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7.png" ContentType="image/png"/>
  <Override PartName="/word/media/rId81.png" ContentType="image/png"/>
  <Override PartName="/word/media/rId93.png" ContentType="image/png"/>
  <Override PartName="/word/media/rId9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18</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2024-03-21</w:t>
      </w:r>
    </w:p>
    <w:bookmarkStart w:id="20" w:name="todays-topics"/>
    <w:p>
      <w:pPr>
        <w:pStyle w:val="Heading2"/>
      </w:pPr>
      <w:r>
        <w:t xml:space="preserve">Today’s Topics</w:t>
      </w:r>
    </w:p>
    <w:p>
      <w:pPr>
        <w:numPr>
          <w:ilvl w:val="0"/>
          <w:numId w:val="1001"/>
        </w:numPr>
        <w:pStyle w:val="Compact"/>
      </w:pPr>
      <w:r>
        <w:t xml:space="preserve">Project B Instructions</w:t>
      </w:r>
    </w:p>
    <w:p>
      <w:pPr>
        <w:numPr>
          <w:ilvl w:val="0"/>
          <w:numId w:val="1001"/>
        </w:numPr>
        <w:pStyle w:val="Compact"/>
      </w:pPr>
      <w:r>
        <w:t xml:space="preserve">Asbestos Exposure in the US Navy: A new example predicting an ordered multi-categorical outcome</w:t>
      </w:r>
    </w:p>
    <w:p>
      <w:pPr>
        <w:numPr>
          <w:ilvl w:val="1"/>
          <w:numId w:val="1002"/>
        </w:numPr>
        <w:pStyle w:val="Compact"/>
      </w:pPr>
      <w:r>
        <w:t xml:space="preserve">Proportional Odds Logistic Regression Models</w:t>
      </w:r>
    </w:p>
    <w:p>
      <w:pPr>
        <w:numPr>
          <w:ilvl w:val="2"/>
          <w:numId w:val="1003"/>
        </w:numPr>
        <w:pStyle w:val="Compact"/>
      </w:pPr>
      <w:r>
        <w:t xml:space="preserve">with</w:t>
      </w:r>
      <w:r>
        <w:t xml:space="preserve"> </w:t>
      </w:r>
      <w:r>
        <w:rPr>
          <w:rStyle w:val="VerbatimChar"/>
        </w:rPr>
        <w:t xml:space="preserve">MASS::polr()</w:t>
      </w:r>
    </w:p>
    <w:p>
      <w:pPr>
        <w:numPr>
          <w:ilvl w:val="2"/>
          <w:numId w:val="1003"/>
        </w:numPr>
        <w:pStyle w:val="Compact"/>
      </w:pPr>
      <w:r>
        <w:t xml:space="preserve">with</w:t>
      </w:r>
      <w:r>
        <w:t xml:space="preserve"> </w:t>
      </w:r>
      <w:r>
        <w:rPr>
          <w:rStyle w:val="VerbatimChar"/>
        </w:rPr>
        <w:t xml:space="preserve">rms::lrm()</w:t>
      </w:r>
    </w:p>
    <w:p>
      <w:pPr>
        <w:numPr>
          <w:ilvl w:val="1"/>
          <w:numId w:val="1002"/>
        </w:numPr>
        <w:pStyle w:val="Compact"/>
      </w:pPr>
      <w:r>
        <w:t xml:space="preserve">Fitting Ordinal Logistic Regressions with</w:t>
      </w:r>
      <w:r>
        <w:t xml:space="preserve"> </w:t>
      </w:r>
      <w:r>
        <w:rPr>
          <w:rStyle w:val="VerbatimChar"/>
        </w:rPr>
        <w:t xml:space="preserve">rms::orm()</w:t>
      </w:r>
    </w:p>
    <w:p>
      <w:pPr>
        <w:pStyle w:val="FirstParagraph"/>
      </w:pPr>
      <w:r>
        <w:t xml:space="preserve">Chapter 27 of the Course Notes describes this material.</w:t>
      </w:r>
    </w:p>
    <w:bookmarkEnd w:id="20"/>
    <w:bookmarkStart w:id="21"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80</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(broom); </w:t>
      </w:r>
      <w:r>
        <w:rPr>
          <w:rStyle w:val="FunctionTok"/>
        </w:rPr>
        <w:t xml:space="preserve">library</w:t>
      </w:r>
      <w:r>
        <w:rPr>
          <w:rStyle w:val="NormalTok"/>
        </w:rPr>
        <w:t xml:space="preserve">(gt)</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(mosaic) </w:t>
      </w:r>
      <w:r>
        <w:rPr>
          <w:rStyle w:val="DocumentationTok"/>
        </w:rPr>
        <w:t xml:space="preserve">## but just for favstats</w:t>
      </w:r>
    </w:p>
    <w:p>
      <w:pPr>
        <w:pStyle w:val="SourceCode"/>
      </w:pPr>
      <w:r>
        <w:rPr>
          <w:rStyle w:val="VerbatimChar"/>
        </w:rPr>
        <w:t xml:space="preserve">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br/>
      </w:r>
      <w:r>
        <w:rPr>
          <w:rStyle w:val="VerbatimChar"/>
        </w:rPr>
        <w:t xml:space="preserve">The 'mosaic' package masks several functions from core packages in order to add </w:t>
      </w:r>
      <w:r>
        <w:br/>
      </w:r>
      <w:r>
        <w:rPr>
          <w:rStyle w:val="VerbatimChar"/>
        </w:rPr>
        <w:t xml:space="preserve">additional features.  The original behavior of these functions should not be affected by this.</w:t>
      </w:r>
    </w:p>
    <w:p>
      <w:pPr>
        <w:pStyle w:val="SourceCode"/>
      </w:pPr>
      <w:r>
        <w:br/>
      </w:r>
      <w:r>
        <w:rPr>
          <w:rStyle w:val="VerbatimChar"/>
        </w:rPr>
        <w:t xml:space="preserve">Attaching package: 'mosaic'</w:t>
      </w:r>
    </w:p>
    <w:p>
      <w:pPr>
        <w:pStyle w:val="SourceCode"/>
      </w:pPr>
      <w:r>
        <w:rPr>
          <w:rStyle w:val="VerbatimChar"/>
        </w:rPr>
        <w:t xml:space="preserve">The following objects are masked from 'package:dplyr':</w:t>
      </w:r>
      <w:r>
        <w:br/>
      </w:r>
      <w:r>
        <w:br/>
      </w:r>
      <w:r>
        <w:rPr>
          <w:rStyle w:val="VerbatimChar"/>
        </w:rPr>
        <w:t xml:space="preserve">    count, do, tally</w:t>
      </w:r>
    </w:p>
    <w:p>
      <w:pPr>
        <w:pStyle w:val="SourceCode"/>
      </w:pPr>
      <w:r>
        <w:rPr>
          <w:rStyle w:val="VerbatimChar"/>
        </w:rPr>
        <w:t xml:space="preserve">The following object is masked from 'package:Matrix':</w:t>
      </w:r>
      <w:r>
        <w:br/>
      </w:r>
      <w:r>
        <w:br/>
      </w:r>
      <w:r>
        <w:rPr>
          <w:rStyle w:val="VerbatimChar"/>
        </w:rPr>
        <w:t xml:space="preserve">    mean</w:t>
      </w:r>
    </w:p>
    <w:p>
      <w:pPr>
        <w:pStyle w:val="SourceCode"/>
      </w:pPr>
      <w:r>
        <w:rPr>
          <w:rStyle w:val="VerbatimChar"/>
        </w:rPr>
        <w:t xml:space="preserve">The following object is masked from 'package:ggplot2':</w:t>
      </w:r>
      <w:r>
        <w:br/>
      </w:r>
      <w:r>
        <w:br/>
      </w:r>
      <w:r>
        <w:rPr>
          <w:rStyle w:val="VerbatimChar"/>
        </w:rPr>
        <w:t xml:space="preserve">    stat</w:t>
      </w:r>
    </w:p>
    <w:p>
      <w:pPr>
        <w:pStyle w:val="SourceCode"/>
      </w:pPr>
      <w:r>
        <w:rPr>
          <w:rStyle w:val="VerbatimChar"/>
        </w:rPr>
        <w:t xml:space="preserve">The following objects are masked from 'package:stats':</w:t>
      </w:r>
      <w:r>
        <w:br/>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The following objects are masked from 'package:base':</w:t>
      </w:r>
      <w:r>
        <w:br/>
      </w:r>
      <w:r>
        <w:br/>
      </w:r>
      <w:r>
        <w:rPr>
          <w:rStyle w:val="VerbatimChar"/>
        </w:rPr>
        <w:t xml:space="preserve">    max, mean, min, prod, range, sample, sum</w:t>
      </w:r>
    </w:p>
    <w:p>
      <w:pPr>
        <w:pStyle w:val="SourceCode"/>
      </w:pPr>
      <w:r>
        <w:rPr>
          <w:rStyle w:val="FunctionTok"/>
        </w:rPr>
        <w:t xml:space="preserve">library</w:t>
      </w:r>
      <w:r>
        <w:rPr>
          <w:rStyle w:val="NormalTok"/>
        </w:rPr>
        <w:t xml:space="preserve">(nnet)</w:t>
      </w:r>
      <w:r>
        <w:br/>
      </w:r>
      <w:r>
        <w:rPr>
          <w:rStyle w:val="FunctionTok"/>
        </w:rPr>
        <w:t xml:space="preserve">library</w:t>
      </w:r>
      <w:r>
        <w:rPr>
          <w:rStyle w:val="NormalTok"/>
        </w:rPr>
        <w:t xml:space="preserve">(MASS)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FunctionTok"/>
        </w:rPr>
        <w:t xml:space="preserve">library</w:t>
      </w:r>
      <w:r>
        <w:rPr>
          <w:rStyle w:val="NormalTok"/>
        </w:rPr>
        <w:t xml:space="preserve">(conflicted)</w:t>
      </w:r>
      <w:r>
        <w:br/>
      </w:r>
      <w:r>
        <w:br/>
      </w:r>
      <w:r>
        <w:rPr>
          <w:rStyle w:val="FunctionTok"/>
        </w:rPr>
        <w:t xml:space="preserve">library</w:t>
      </w:r>
      <w:r>
        <w:rPr>
          <w:rStyle w:val="NormalTok"/>
        </w:rPr>
        <w:t xml:space="preserve">(rms)</w:t>
      </w:r>
    </w:p>
    <w:p>
      <w:pPr>
        <w:pStyle w:val="SourceCode"/>
      </w:pPr>
      <w:r>
        <w:rPr>
          <w:rStyle w:val="VerbatimChar"/>
        </w:rPr>
        <w:t xml:space="preserve">Loading required package: Hmisc</w:t>
      </w:r>
    </w:p>
    <w:p>
      <w:pPr>
        <w:pStyle w:val="SourceCode"/>
      </w:pPr>
      <w:r>
        <w:br/>
      </w:r>
      <w:r>
        <w:rPr>
          <w:rStyle w:val="VerbatimChar"/>
        </w:rPr>
        <w:t xml:space="preserve">Attaching package: 'Hmisc'</w:t>
      </w:r>
    </w:p>
    <w:p>
      <w:pPr>
        <w:pStyle w:val="SourceCode"/>
      </w:pPr>
      <w:r>
        <w:rPr>
          <w:rStyle w:val="VerbatimChar"/>
        </w:rPr>
        <w:t xml:space="preserve">The following objects are masked from 'package:dplyr':</w:t>
      </w:r>
      <w:r>
        <w:br/>
      </w:r>
      <w:r>
        <w:br/>
      </w:r>
      <w:r>
        <w:rPr>
          <w:rStyle w:val="VerbatimChar"/>
        </w:rPr>
        <w:t xml:space="preserve">    src, summarize</w:t>
      </w:r>
    </w:p>
    <w:p>
      <w:pPr>
        <w:pStyle w:val="SourceCode"/>
      </w:pPr>
      <w:r>
        <w:rPr>
          <w:rStyle w:val="VerbatimChar"/>
        </w:rPr>
        <w:t xml:space="preserve">The following object is masked from 'package:gt':</w:t>
      </w:r>
      <w:r>
        <w:br/>
      </w:r>
      <w:r>
        <w:br/>
      </w:r>
      <w:r>
        <w:rPr>
          <w:rStyle w:val="VerbatimChar"/>
        </w:rPr>
        <w:t xml:space="preserve">    html</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1.3.0</w:t>
      </w:r>
      <w:r>
        <w:br/>
      </w:r>
      <w:r>
        <w:rPr>
          <w:rStyle w:val="VerbatimChar"/>
        </w:rPr>
        <w:t xml:space="preserve">✔ readr     2.1.5     </w:t>
      </w:r>
    </w:p>
    <w:p>
      <w:pPr>
        <w:pStyle w:val="SourceCode"/>
      </w:pPr>
      <w:r>
        <w:rPr>
          <w:rStyle w:val="FunctionTok"/>
        </w:rPr>
        <w:t xml:space="preserve">conflicts_prefer</w:t>
      </w:r>
      <w:r>
        <w:rPr>
          <w:rStyle w:val="NormalTok"/>
        </w:rPr>
        <w:t xml:space="preserve">(dplyr</w:t>
      </w:r>
      <w:r>
        <w:rPr>
          <w:rStyle w:val="SpecialCharTok"/>
        </w:rPr>
        <w:t xml:space="preserve">::</w:t>
      </w:r>
      <w:r>
        <w:rPr>
          <w:rStyle w:val="NormalTok"/>
        </w:rPr>
        <w:t xml:space="preserve">filter, dplyr</w:t>
      </w:r>
      <w:r>
        <w:rPr>
          <w:rStyle w:val="SpecialCharTok"/>
        </w:rPr>
        <w:t xml:space="preserve">::</w:t>
      </w:r>
      <w:r>
        <w:rPr>
          <w:rStyle w:val="NormalTok"/>
        </w:rPr>
        <w:t xml:space="preserve">select,</w:t>
      </w:r>
      <w:r>
        <w:br/>
      </w:r>
      <w:r>
        <w:rPr>
          <w:rStyle w:val="NormalTok"/>
        </w:rPr>
        <w:t xml:space="preserve">                 dplyr</w:t>
      </w:r>
      <w:r>
        <w:rPr>
          <w:rStyle w:val="SpecialCharTok"/>
        </w:rPr>
        <w:t xml:space="preserve">::</w:t>
      </w:r>
      <w:r>
        <w:rPr>
          <w:rStyle w:val="NormalTok"/>
        </w:rPr>
        <w:t xml:space="preserve">summarize, dplyr</w:t>
      </w:r>
      <w:r>
        <w:rPr>
          <w:rStyle w:val="SpecialCharTok"/>
        </w:rPr>
        <w:t xml:space="preserve">::</w:t>
      </w:r>
      <w:r>
        <w:rPr>
          <w:rStyle w:val="NormalTok"/>
        </w:rPr>
        <w:t xml:space="preserve">count,</w:t>
      </w:r>
      <w:r>
        <w:br/>
      </w:r>
      <w:r>
        <w:rPr>
          <w:rStyle w:val="NormalTok"/>
        </w:rPr>
        <w:t xml:space="preserve">                 base</w:t>
      </w:r>
      <w:r>
        <w:rPr>
          <w:rStyle w:val="SpecialCharTok"/>
        </w:rPr>
        <w:t xml:space="preserve">::</w:t>
      </w:r>
      <w:r>
        <w:rPr>
          <w:rStyle w:val="NormalTok"/>
        </w:rPr>
        <w:t xml:space="preserve">mean)</w:t>
      </w:r>
    </w:p>
    <w:p>
      <w:pPr>
        <w:pStyle w:val="SourceCode"/>
      </w:pPr>
      <w:r>
        <w:rPr>
          <w:rStyle w:val="VerbatimChar"/>
        </w:rPr>
        <w:t xml:space="preserve">[conflicted] Will prefer dplyr::filter over any other package.</w:t>
      </w:r>
    </w:p>
    <w:p>
      <w:pPr>
        <w:pStyle w:val="SourceCode"/>
      </w:pPr>
      <w:r>
        <w:rPr>
          <w:rStyle w:val="VerbatimChar"/>
        </w:rPr>
        <w:t xml:space="preserve">[conflicted] Will prefer dplyr::select over any other package.</w:t>
      </w:r>
      <w:r>
        <w:br/>
      </w:r>
      <w:r>
        <w:rPr>
          <w:rStyle w:val="VerbatimChar"/>
        </w:rPr>
        <w:t xml:space="preserve">[conflicted] Will prefer dplyr::summarize over any other package.</w:t>
      </w:r>
      <w:r>
        <w:br/>
      </w:r>
      <w:r>
        <w:rPr>
          <w:rStyle w:val="VerbatimChar"/>
        </w:rPr>
        <w:t xml:space="preserve">[conflicted] Will prefer dplyr::count over any other package.</w:t>
      </w:r>
      <w:r>
        <w:br/>
      </w:r>
      <w:r>
        <w:rPr>
          <w:rStyle w:val="VerbatimChar"/>
        </w:rPr>
        <w:t xml:space="preserve">[conflicted] Will prefer base::mean over any other package.</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30" w:name="project-b-instructions"/>
    <w:p>
      <w:pPr>
        <w:pStyle w:val="Heading1"/>
      </w:pPr>
      <w:r>
        <w:t xml:space="preserve">Project B instructions</w:t>
      </w:r>
    </w:p>
    <w:bookmarkStart w:id="23" w:name="project-b-deadlines"/>
    <w:p>
      <w:pPr>
        <w:pStyle w:val="Heading2"/>
      </w:pPr>
      <w:r>
        <w:t xml:space="preserve">Project B deadlines</w:t>
      </w:r>
    </w:p>
    <w:p>
      <w:pPr>
        <w:pStyle w:val="FirstParagraph"/>
      </w:pPr>
      <w:r>
        <w:t xml:space="preserve">Everything is found at</w:t>
      </w:r>
      <w:r>
        <w:t xml:space="preserve"> </w:t>
      </w:r>
      <w:hyperlink r:id="rId22">
        <w:r>
          <w:rPr>
            <w:rStyle w:val="Hyperlink"/>
          </w:rPr>
          <w:t xml:space="preserve">https://thomaselove.github.io/432-2024/projB.html</w:t>
        </w:r>
      </w:hyperlink>
      <w:r>
        <w:t xml:space="preserve">.</w:t>
      </w:r>
    </w:p>
    <w:p>
      <w:pPr>
        <w:pStyle w:val="BodyText"/>
      </w:pPr>
      <w:r>
        <w:t xml:space="preserve">In project B, you will create two research questions that can be addressed with data you can conveniently obtain that can be used to address each of your questions, with models that you learned in the 431-432 sequence. You will fit one regression model for each research question.</w:t>
      </w:r>
    </w:p>
    <w:p>
      <w:pPr>
        <w:numPr>
          <w:ilvl w:val="0"/>
          <w:numId w:val="1004"/>
        </w:numPr>
        <w:pStyle w:val="Compact"/>
      </w:pPr>
      <w:r>
        <w:t xml:space="preserve">Each of your models must include 2-8 predictors.</w:t>
      </w:r>
    </w:p>
    <w:p>
      <w:pPr>
        <w:numPr>
          <w:ilvl w:val="0"/>
          <w:numId w:val="1004"/>
        </w:numPr>
        <w:pStyle w:val="Compact"/>
      </w:pPr>
      <w:r>
        <w:t xml:space="preserve">Each model must include at least one predictor that is not included in the other model.</w:t>
      </w:r>
    </w:p>
    <w:p>
      <w:pPr>
        <w:numPr>
          <w:ilvl w:val="0"/>
          <w:numId w:val="1004"/>
        </w:numPr>
        <w:pStyle w:val="Compact"/>
      </w:pPr>
      <w:r>
        <w:t xml:space="preserve">Each model will need to describe observations from the same pool of</w:t>
      </w:r>
      <w:r>
        <w:t xml:space="preserve"> </w:t>
      </w:r>
      <w:r>
        <w:t xml:space="preserve">“</w:t>
      </w:r>
      <w:r>
        <w:t xml:space="preserve">subjects</w:t>
      </w:r>
      <w:r>
        <w:t xml:space="preserve">”</w:t>
      </w:r>
      <w:r>
        <w:t xml:space="preserve">, so that a single tibble services the whole Project.</w:t>
      </w:r>
    </w:p>
    <w:bookmarkEnd w:id="23"/>
    <w:bookmarkStart w:id="24" w:name="your-two-models"/>
    <w:p>
      <w:pPr>
        <w:pStyle w:val="Heading2"/>
      </w:pPr>
      <w:r>
        <w:t xml:space="preserve">Your Two Models</w:t>
      </w:r>
    </w:p>
    <w:p>
      <w:pPr>
        <w:pStyle w:val="FirstParagraph"/>
      </w:pPr>
      <w:r>
        <w:t xml:space="preserve">The model for your first outcome must be either:</w:t>
      </w:r>
    </w:p>
    <w:p>
      <w:pPr>
        <w:numPr>
          <w:ilvl w:val="0"/>
          <w:numId w:val="1005"/>
        </w:numPr>
        <w:pStyle w:val="Compact"/>
      </w:pPr>
      <w:r>
        <w:t xml:space="preserve">A model for a multi-categorical outcome</w:t>
      </w:r>
    </w:p>
    <w:p>
      <w:pPr>
        <w:numPr>
          <w:ilvl w:val="0"/>
          <w:numId w:val="1005"/>
        </w:numPr>
        <w:pStyle w:val="Compact"/>
      </w:pPr>
      <w:r>
        <w:t xml:space="preserve">A model for a count outcome, or</w:t>
      </w:r>
    </w:p>
    <w:p>
      <w:pPr>
        <w:numPr>
          <w:ilvl w:val="0"/>
          <w:numId w:val="1005"/>
        </w:numPr>
        <w:pStyle w:val="Compact"/>
      </w:pPr>
      <w:r>
        <w:t xml:space="preserve">A Cox model for a time-to-event outcome with censoring</w:t>
      </w:r>
    </w:p>
    <w:p>
      <w:pPr>
        <w:pStyle w:val="FirstParagraph"/>
      </w:pPr>
      <w:r>
        <w:t xml:space="preserve">The model for your second outcome must use a different approach than you used for Outcome 1. For this model, you can use any of the three options above, or you may use:</w:t>
      </w:r>
    </w:p>
    <w:p>
      <w:pPr>
        <w:numPr>
          <w:ilvl w:val="0"/>
          <w:numId w:val="1006"/>
        </w:numPr>
        <w:pStyle w:val="Compact"/>
      </w:pPr>
      <w:r>
        <w:t xml:space="preserve">A linear or binary logistic model fit using a Bayesian engine, or</w:t>
      </w:r>
    </w:p>
    <w:p>
      <w:pPr>
        <w:numPr>
          <w:ilvl w:val="0"/>
          <w:numId w:val="1006"/>
        </w:numPr>
        <w:pStyle w:val="Compact"/>
      </w:pPr>
      <w:r>
        <w:t xml:space="preserve">A weighted linear regression model.</w:t>
      </w:r>
    </w:p>
    <w:bookmarkEnd w:id="24"/>
    <w:bookmarkStart w:id="25" w:name="deliverables"/>
    <w:p>
      <w:pPr>
        <w:pStyle w:val="Heading2"/>
      </w:pPr>
      <w:r>
        <w:t xml:space="preserve">Deliverables</w:t>
      </w:r>
    </w:p>
    <w:p>
      <w:pPr>
        <w:numPr>
          <w:ilvl w:val="0"/>
          <w:numId w:val="1007"/>
        </w:numPr>
      </w:pPr>
      <w:r>
        <w:t xml:space="preserve">A Proposal Form to be submitted no later than noon on Wednesday 2024-04-10. (details on next three slides.)</w:t>
      </w:r>
    </w:p>
    <w:p>
      <w:pPr>
        <w:numPr>
          <w:ilvl w:val="0"/>
          <w:numId w:val="1007"/>
        </w:numPr>
      </w:pPr>
      <w:r>
        <w:t xml:space="preserve">An in-person or Zoom Presentation</w:t>
      </w:r>
    </w:p>
    <w:p>
      <w:pPr>
        <w:numPr>
          <w:ilvl w:val="1"/>
          <w:numId w:val="1008"/>
        </w:numPr>
        <w:pStyle w:val="Compact"/>
      </w:pPr>
      <w:r>
        <w:t xml:space="preserve">April 30 and May 1 are CWRU Reading Days and May 2 is when CWRU final exams begin. Our last 432 class is Thursday 2024-04-25.</w:t>
      </w:r>
    </w:p>
    <w:p>
      <w:pPr>
        <w:numPr>
          <w:ilvl w:val="0"/>
          <w:numId w:val="1007"/>
        </w:numPr>
      </w:pPr>
      <w:r>
        <w:t xml:space="preserve">A Portfolio developed with Quarto (along with some data) submitted to Canvas by noon on Tuesday 2024-05-07.</w:t>
      </w:r>
    </w:p>
    <w:bookmarkEnd w:id="25"/>
    <w:bookmarkStart w:id="27" w:name="project-b-proposal-form"/>
    <w:p>
      <w:pPr>
        <w:pStyle w:val="Heading2"/>
      </w:pPr>
      <w:r>
        <w:t xml:space="preserve">Project B Proposal Form</w:t>
      </w:r>
    </w:p>
    <w:p>
      <w:pPr>
        <w:pStyle w:val="FirstParagraph"/>
      </w:pPr>
      <w:r>
        <w:t xml:space="preserve">Now open at</w:t>
      </w:r>
      <w:r>
        <w:t xml:space="preserve"> </w:t>
      </w:r>
      <w:hyperlink r:id="rId26">
        <w:r>
          <w:rPr>
            <w:rStyle w:val="Hyperlink"/>
          </w:rPr>
          <w:t xml:space="preserve">https://bit.ly/432-2024-projectB-proposal-form</w:t>
        </w:r>
      </w:hyperlink>
    </w:p>
    <w:p>
      <w:pPr>
        <w:pStyle w:val="BodyText"/>
      </w:pPr>
      <w:r>
        <w:t xml:space="preserve">The form allows you to:</w:t>
      </w:r>
    </w:p>
    <w:p>
      <w:pPr>
        <w:numPr>
          <w:ilvl w:val="0"/>
          <w:numId w:val="1009"/>
        </w:numPr>
        <w:pStyle w:val="Compact"/>
      </w:pPr>
      <w:r>
        <w:t xml:space="preserve">register a brief description of your project for our approval</w:t>
      </w:r>
    </w:p>
    <w:p>
      <w:pPr>
        <w:numPr>
          <w:ilvl w:val="0"/>
          <w:numId w:val="1009"/>
        </w:numPr>
        <w:pStyle w:val="Compact"/>
      </w:pPr>
      <w:r>
        <w:t xml:space="preserve">specify presentation times when you (and your partner if applicable) are available.</w:t>
      </w:r>
    </w:p>
    <w:p>
      <w:pPr>
        <w:pStyle w:val="FirstParagraph"/>
      </w:pPr>
      <w:r>
        <w:t xml:space="preserve">Please read the instructions at</w:t>
      </w:r>
      <w:r>
        <w:t xml:space="preserve"> </w:t>
      </w:r>
      <w:hyperlink r:id="rId22">
        <w:r>
          <w:rPr>
            <w:rStyle w:val="Hyperlink"/>
          </w:rPr>
          <w:t xml:space="preserve">https://thomaselove.github.io/432-2024/projB.html</w:t>
        </w:r>
      </w:hyperlink>
      <w:r>
        <w:t xml:space="preserve"> </w:t>
      </w:r>
      <w:r>
        <w:t xml:space="preserve">before you submit the form.</w:t>
      </w:r>
    </w:p>
    <w:bookmarkEnd w:id="27"/>
    <w:bookmarkStart w:id="28" w:name="information-the-form-requires"/>
    <w:p>
      <w:pPr>
        <w:pStyle w:val="Heading2"/>
      </w:pPr>
      <w:r>
        <w:t xml:space="preserve">Information the form requires</w:t>
      </w:r>
    </w:p>
    <w:p>
      <w:pPr>
        <w:numPr>
          <w:ilvl w:val="0"/>
          <w:numId w:val="1010"/>
        </w:numPr>
        <w:pStyle w:val="Compact"/>
      </w:pPr>
      <w:r>
        <w:t xml:space="preserve">You’ll need to assert that you have already successfully ingested the data into R.</w:t>
      </w:r>
    </w:p>
    <w:p>
      <w:pPr>
        <w:numPr>
          <w:ilvl w:val="0"/>
          <w:numId w:val="1010"/>
        </w:numPr>
        <w:pStyle w:val="Compact"/>
      </w:pPr>
      <w:r>
        <w:t xml:space="preserve">You’ll need to tell us the two types of models you plan to fit.</w:t>
      </w:r>
    </w:p>
    <w:p>
      <w:pPr>
        <w:numPr>
          <w:ilvl w:val="0"/>
          <w:numId w:val="1010"/>
        </w:numPr>
        <w:pStyle w:val="Compact"/>
      </w:pPr>
      <w:r>
        <w:t xml:space="preserve">You’ll need to describe the variables you intend to use as outcomes in your models.</w:t>
      </w:r>
    </w:p>
    <w:p>
      <w:pPr>
        <w:numPr>
          <w:ilvl w:val="1"/>
          <w:numId w:val="1011"/>
        </w:numPr>
        <w:pStyle w:val="Compact"/>
      </w:pPr>
      <w:r>
        <w:t xml:space="preserve">These two outcomes need to be clearly linked to your research questions, and you’ll need to tell us something about each of their distributions.</w:t>
      </w:r>
    </w:p>
    <w:p>
      <w:pPr>
        <w:numPr>
          <w:ilvl w:val="0"/>
          <w:numId w:val="1010"/>
        </w:numPr>
        <w:pStyle w:val="Compact"/>
      </w:pPr>
      <w:r>
        <w:t xml:space="preserve">You’ll need to specify how many cases are in your data with complete data on each of your study’s two outcomes.</w:t>
      </w:r>
    </w:p>
    <w:p>
      <w:pPr>
        <w:numPr>
          <w:ilvl w:val="0"/>
          <w:numId w:val="1010"/>
        </w:numPr>
        <w:pStyle w:val="Compact"/>
      </w:pPr>
      <w:r>
        <w:t xml:space="preserve">You’ll need to specify the title of your project.</w:t>
      </w:r>
    </w:p>
    <w:p>
      <w:pPr>
        <w:numPr>
          <w:ilvl w:val="0"/>
          <w:numId w:val="1010"/>
        </w:numPr>
        <w:pStyle w:val="Compact"/>
      </w:pPr>
      <w:r>
        <w:t xml:space="preserve">You’ll need to specify your research questions.</w:t>
      </w:r>
    </w:p>
    <w:p>
      <w:pPr>
        <w:numPr>
          <w:ilvl w:val="0"/>
          <w:numId w:val="1010"/>
        </w:numPr>
        <w:pStyle w:val="Compact"/>
      </w:pPr>
      <w:r>
        <w:t xml:space="preserve">You’ll need to specify who your partner is, if you have one.</w:t>
      </w:r>
    </w:p>
    <w:bookmarkEnd w:id="28"/>
    <w:bookmarkStart w:id="29" w:name="signing-up-for-presentation-times"/>
    <w:p>
      <w:pPr>
        <w:pStyle w:val="Heading2"/>
      </w:pPr>
      <w:r>
        <w:t xml:space="preserve">Signing Up for Presentation Times</w:t>
      </w:r>
    </w:p>
    <w:p>
      <w:pPr>
        <w:pStyle w:val="FirstParagraph"/>
      </w:pPr>
      <w:r>
        <w:t xml:space="preserve">Project B Presentations will be held on…</w:t>
      </w:r>
    </w:p>
    <w:p>
      <w:pPr>
        <w:numPr>
          <w:ilvl w:val="0"/>
          <w:numId w:val="1012"/>
        </w:numPr>
        <w:pStyle w:val="Compact"/>
      </w:pPr>
      <w:r>
        <w:t xml:space="preserve">Tuesday 2024-04-30 (CWRU Reading Day) between 8 AM and Noon and between 1 and 6 PM, either in person or via Zoom</w:t>
      </w:r>
    </w:p>
    <w:p>
      <w:pPr>
        <w:numPr>
          <w:ilvl w:val="0"/>
          <w:numId w:val="1012"/>
        </w:numPr>
        <w:pStyle w:val="Compact"/>
      </w:pPr>
      <w:r>
        <w:t xml:space="preserve">Wednesday 2024-05-01 (CWRU Reading Day) between Noon and 7 PM via Zoom</w:t>
      </w:r>
    </w:p>
    <w:p>
      <w:pPr>
        <w:numPr>
          <w:ilvl w:val="0"/>
          <w:numId w:val="1012"/>
        </w:numPr>
        <w:pStyle w:val="Compact"/>
      </w:pPr>
      <w:r>
        <w:t xml:space="preserve">Thursday 2024-05-02 (Final Exams Begin) between 1 and 6 PM via Zoom</w:t>
      </w:r>
    </w:p>
    <w:p>
      <w:pPr>
        <w:pStyle w:val="FirstParagraph"/>
      </w:pPr>
      <w:r>
        <w:t xml:space="preserve">You will specify at least five one-hour time slots within these windows (using at least two different days) as times when you (and your partner, if any) are available to give your project.</w:t>
      </w:r>
    </w:p>
    <w:p>
      <w:pPr>
        <w:pStyle w:val="BodyText"/>
      </w:pPr>
      <w:r>
        <w:t xml:space="preserve">Some people will have special circumstances that make it difficult for them to meet during some of these times. There is an opportunity on the form for you to provide those details to Professor Love.</w:t>
      </w:r>
    </w:p>
    <w:bookmarkEnd w:id="29"/>
    <w:bookmarkEnd w:id="30"/>
    <w:bookmarkStart w:id="44" w:name="polr-and-ordinal-regression-models"/>
    <w:p>
      <w:pPr>
        <w:pStyle w:val="Heading1"/>
      </w:pPr>
      <w:r>
        <w:t xml:space="preserve">POLR and Ordinal Regression Models</w:t>
      </w:r>
    </w:p>
    <w:bookmarkStart w:id="32" w:name="asbestos-exposure-in-the-u.s.-navy"/>
    <w:p>
      <w:pPr>
        <w:pStyle w:val="Heading2"/>
      </w:pPr>
      <w:r>
        <w:t xml:space="preserve">Asbestos exposure in the U.S. Navy</w:t>
      </w:r>
    </w:p>
    <w:p>
      <w:pPr>
        <w:pStyle w:val="FirstParagraph"/>
      </w:pPr>
      <w:r>
        <w:t xml:space="preserve">These data describe 83 Navy workers</w:t>
      </w:r>
      <w:r>
        <w:rPr>
          <w:rStyle w:val="FootnoteReference"/>
        </w:rPr>
        <w:footnoteReference w:id="31"/>
      </w:r>
      <w:r>
        <w:t xml:space="preserve">, engaged in jobs involving potential asbestos exposure.</w:t>
      </w:r>
    </w:p>
    <w:p>
      <w:pPr>
        <w:numPr>
          <w:ilvl w:val="0"/>
          <w:numId w:val="1013"/>
        </w:numPr>
        <w:pStyle w:val="Compact"/>
      </w:pPr>
      <w:r>
        <w:t xml:space="preserve">The workers were either removing asbestos tile or asbestos insulation, and we might reasonably expect that those exposures would be different.</w:t>
      </w:r>
    </w:p>
    <w:p>
      <w:pPr>
        <w:numPr>
          <w:ilvl w:val="0"/>
          <w:numId w:val="1013"/>
        </w:numPr>
        <w:pStyle w:val="Compact"/>
      </w:pPr>
      <w:r>
        <w:t xml:space="preserve">We’d expect more exposure with insulation removal.</w:t>
      </w:r>
    </w:p>
    <w:bookmarkEnd w:id="32"/>
    <w:bookmarkStart w:id="34" w:name="asbestos-exposure-in-the-u.s.-navy-1"/>
    <w:p>
      <w:pPr>
        <w:pStyle w:val="Heading2"/>
      </w:pPr>
      <w:r>
        <w:t xml:space="preserve">Asbestos exposure in the U.S. Navy</w:t>
      </w:r>
    </w:p>
    <w:p>
      <w:pPr>
        <w:pStyle w:val="FirstParagraph"/>
      </w:pPr>
      <w:r>
        <w:t xml:space="preserve">Data describe 83 Navy workers</w:t>
      </w:r>
      <w:r>
        <w:rPr>
          <w:rStyle w:val="FootnoteReference"/>
        </w:rPr>
        <w:footnoteReference w:id="33"/>
      </w:r>
      <w:r>
        <w:t xml:space="preserve"> </w:t>
      </w:r>
      <w:r>
        <w:t xml:space="preserve">with potential asbestos exposure..</w:t>
      </w:r>
    </w:p>
    <w:p>
      <w:pPr>
        <w:numPr>
          <w:ilvl w:val="0"/>
          <w:numId w:val="1014"/>
        </w:numPr>
        <w:pStyle w:val="Compact"/>
      </w:pPr>
      <w:r>
        <w:t xml:space="preserve">The workers either worked with general ventilation (like a fan or naturally occurring wind) or negative pressure (where a pump with a High Efficiency Particulate Air filter is used to draw air (and fibers) from the work area.)</w:t>
      </w:r>
    </w:p>
    <w:p>
      <w:pPr>
        <w:numPr>
          <w:ilvl w:val="0"/>
          <w:numId w:val="1014"/>
        </w:numPr>
        <w:pStyle w:val="Compact"/>
      </w:pPr>
      <w:r>
        <w:t xml:space="preserve">We’d expect more exposure with general ventilation.</w:t>
      </w:r>
    </w:p>
    <w:bookmarkEnd w:id="34"/>
    <w:bookmarkStart w:id="36" w:name="asbestos-exposure-in-the-u.s.-navy-2"/>
    <w:p>
      <w:pPr>
        <w:pStyle w:val="Heading2"/>
      </w:pPr>
      <w:r>
        <w:t xml:space="preserve">Asbestos exposure in the U.S. Navy</w:t>
      </w:r>
    </w:p>
    <w:p>
      <w:pPr>
        <w:pStyle w:val="FirstParagraph"/>
      </w:pPr>
      <w:r>
        <w:t xml:space="preserve">83 Navy workers</w:t>
      </w:r>
      <w:r>
        <w:rPr>
          <w:rStyle w:val="FootnoteReference"/>
        </w:rPr>
        <w:footnoteReference w:id="35"/>
      </w:r>
      <w:r>
        <w:t xml:space="preserve"> </w:t>
      </w:r>
      <w:r>
        <w:t xml:space="preserve">with potential asbestos exposure…</w:t>
      </w:r>
    </w:p>
    <w:p>
      <w:pPr>
        <w:numPr>
          <w:ilvl w:val="0"/>
          <w:numId w:val="1015"/>
        </w:numPr>
        <w:pStyle w:val="Compact"/>
      </w:pPr>
      <w:r>
        <w:t xml:space="preserve">The duration of a sampling period (in minutes) was recorded, and their asbestos exposure was classified as:</w:t>
      </w:r>
    </w:p>
    <w:p>
      <w:pPr>
        <w:numPr>
          <w:ilvl w:val="1"/>
          <w:numId w:val="1016"/>
        </w:numPr>
        <w:pStyle w:val="Compact"/>
      </w:pPr>
      <w:r>
        <w:t xml:space="preserve">low exposure (&lt; 0.05 fibers per cubic centimeter),</w:t>
      </w:r>
    </w:p>
    <w:p>
      <w:pPr>
        <w:numPr>
          <w:ilvl w:val="1"/>
          <w:numId w:val="1016"/>
        </w:numPr>
        <w:pStyle w:val="Compact"/>
      </w:pPr>
      <w:r>
        <w:t xml:space="preserve">action level (between 0.05 and 0.1) and</w:t>
      </w:r>
    </w:p>
    <w:p>
      <w:pPr>
        <w:numPr>
          <w:ilvl w:val="1"/>
          <w:numId w:val="1016"/>
        </w:numPr>
        <w:pStyle w:val="Compact"/>
      </w:pPr>
      <w:r>
        <w:t xml:space="preserve">above the legal limit (more than 0.1 fibers per cc).</w:t>
      </w:r>
    </w:p>
    <w:p>
      <w:pPr>
        <w:numPr>
          <w:ilvl w:val="0"/>
          <w:numId w:val="1015"/>
        </w:numPr>
        <w:pStyle w:val="Compact"/>
      </w:pPr>
      <w:r>
        <w:t xml:space="preserve">Sampling periods ranged from 30 to 300 minutes.</w:t>
      </w:r>
    </w:p>
    <w:bookmarkEnd w:id="36"/>
    <w:bookmarkStart w:id="37" w:name="ingest-and-clean-asbestos-data"/>
    <w:p>
      <w:pPr>
        <w:pStyle w:val="Heading2"/>
      </w:pPr>
      <w:r>
        <w:t xml:space="preserve">Ingest and clean</w:t>
      </w:r>
      <w:r>
        <w:t xml:space="preserve"> </w:t>
      </w:r>
      <w:r>
        <w:rPr>
          <w:rStyle w:val="VerbatimChar"/>
        </w:rPr>
        <w:t xml:space="preserve">asbestos</w:t>
      </w:r>
      <w:r>
        <w:t xml:space="preserve"> </w:t>
      </w:r>
      <w:r>
        <w:t xml:space="preserve">data</w:t>
      </w:r>
    </w:p>
    <w:p>
      <w:pPr>
        <w:pStyle w:val="SourceCode"/>
      </w:pPr>
      <w:r>
        <w:rPr>
          <w:rStyle w:val="NormalTok"/>
        </w:rPr>
        <w:t xml:space="preserve">asbestos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"c18/data/asbestos.csv"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exposure =</w:t>
      </w:r>
      <w:r>
        <w:rPr>
          <w:rStyle w:val="NormalTok"/>
        </w:rPr>
        <w:t xml:space="preserve"> </w:t>
      </w:r>
      <w:r>
        <w:rPr>
          <w:rStyle w:val="FunctionTok"/>
        </w:rPr>
        <w:t xml:space="preserve">fct_relevel</w:t>
      </w:r>
      <w:r>
        <w:rPr>
          <w:rStyle w:val="NormalTok"/>
        </w:rPr>
        <w:t xml:space="preserve">(exposure, </w:t>
      </w:r>
      <w:r>
        <w:rPr>
          <w:rStyle w:val="StringTok"/>
        </w:rPr>
        <w:t xml:space="preserve">"1_Low"</w:t>
      </w:r>
      <w:r>
        <w:rPr>
          <w:rStyle w:val="NormalTok"/>
        </w:rPr>
        <w:t xml:space="preserve">, </w:t>
      </w:r>
      <w:r>
        <w:rPr>
          <w:rStyle w:val="StringTok"/>
        </w:rPr>
        <w:t xml:space="preserve">"2_Action"</w:t>
      </w:r>
      <w:r>
        <w:rPr>
          <w:rStyle w:val="NormalTok"/>
        </w:rPr>
        <w:t xml:space="preserve">, </w:t>
      </w:r>
      <w:r>
        <w:rPr>
          <w:rStyle w:val="StringTok"/>
        </w:rPr>
        <w:t xml:space="preserve">"3_AboveLimit"</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factor</w:t>
      </w:r>
      <w:r>
        <w:rPr>
          <w:rStyle w:val="NormalTok"/>
        </w:rPr>
        <w:t xml:space="preserve">(exposure,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as.character</w:t>
      </w:r>
      <w:r>
        <w:rPr>
          <w:rStyle w:val="NormalTok"/>
        </w:rPr>
        <w:t xml:space="preserve">(worker))</w:t>
      </w:r>
      <w:r>
        <w:br/>
      </w:r>
      <w:r>
        <w:br/>
      </w:r>
      <w:r>
        <w:rPr>
          <w:rStyle w:val="FunctionTok"/>
        </w:rPr>
        <w:t xml:space="preserve">summary</w:t>
      </w:r>
      <w:r>
        <w:rPr>
          <w:rStyle w:val="NormalTok"/>
        </w:rPr>
        <w:t xml:space="preserve">(asbestos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worker))</w:t>
      </w:r>
    </w:p>
    <w:p>
      <w:pPr>
        <w:pStyle w:val="SourceCode"/>
      </w:pPr>
      <w:r>
        <w:rPr>
          <w:rStyle w:val="VerbatimChar"/>
        </w:rPr>
        <w:t xml:space="preserve">         exposure          task     ventilation    duration    </w:t>
      </w:r>
      <w:r>
        <w:br/>
      </w:r>
      <w:r>
        <w:rPr>
          <w:rStyle w:val="VerbatimChar"/>
        </w:rPr>
        <w:t xml:space="preserve"> 1_Low       :45   Tile      :37   NP     :49   Min.   : 30.0  </w:t>
      </w:r>
      <w:r>
        <w:br/>
      </w:r>
      <w:r>
        <w:rPr>
          <w:rStyle w:val="VerbatimChar"/>
        </w:rPr>
        <w:t xml:space="preserve"> 2_Action    : 6   Insulation:46   General:34   1st Qu.: 85.0  </w:t>
      </w:r>
      <w:r>
        <w:br/>
      </w:r>
      <w:r>
        <w:rPr>
          <w:rStyle w:val="VerbatimChar"/>
        </w:rPr>
        <w:t xml:space="preserve"> 3_AboveLimit:32                                Median :138.0  </w:t>
      </w:r>
      <w:r>
        <w:br/>
      </w:r>
      <w:r>
        <w:rPr>
          <w:rStyle w:val="VerbatimChar"/>
        </w:rPr>
        <w:t xml:space="preserve">                                                Mean   :147.1  </w:t>
      </w:r>
      <w:r>
        <w:br/>
      </w:r>
      <w:r>
        <w:rPr>
          <w:rStyle w:val="VerbatimChar"/>
        </w:rPr>
        <w:t xml:space="preserve">                                                3rd Qu.:212.5  </w:t>
      </w:r>
      <w:r>
        <w:br/>
      </w:r>
      <w:r>
        <w:rPr>
          <w:rStyle w:val="VerbatimChar"/>
        </w:rPr>
        <w:t xml:space="preserve">                                                Max.   :300.0  </w:t>
      </w:r>
    </w:p>
    <w:bookmarkEnd w:id="37"/>
    <w:bookmarkStart w:id="38" w:name="our-outcome-and-modeling-task"/>
    <w:p>
      <w:pPr>
        <w:pStyle w:val="Heading2"/>
      </w:pPr>
      <w:r>
        <w:t xml:space="preserve">Our Outcome and Modeling task</w:t>
      </w:r>
    </w:p>
    <w:p>
      <w:pPr>
        <w:numPr>
          <w:ilvl w:val="0"/>
          <w:numId w:val="1017"/>
        </w:numPr>
        <w:pStyle w:val="Compact"/>
      </w:pPr>
      <w:r>
        <w:rPr>
          <w:rStyle w:val="VerbatimChar"/>
        </w:rPr>
        <w:t xml:space="preserve">exposure</w:t>
      </w:r>
      <w:r>
        <w:t xml:space="preserve"> </w:t>
      </w:r>
      <w:r>
        <w:t xml:space="preserve">is determined by taking air samples in a circle of diameter 2.5 feet around the worker’s mouth and nose.</w:t>
      </w:r>
    </w:p>
    <w:p>
      <w:pPr>
        <w:pStyle w:val="FirstParagraph"/>
      </w:pPr>
      <w:r>
        <w:t xml:space="preserve">Our planned predictors for</w:t>
      </w:r>
      <w:r>
        <w:t xml:space="preserve"> </w:t>
      </w:r>
      <w:r>
        <w:rPr>
          <w:rStyle w:val="VerbatimChar"/>
        </w:rPr>
        <w:t xml:space="preserve">exposure</w:t>
      </w:r>
      <w:r>
        <w:t xml:space="preserve"> </w:t>
      </w:r>
      <w:r>
        <w:t xml:space="preserve">are:</w:t>
      </w:r>
    </w:p>
    <w:p>
      <w:pPr>
        <w:numPr>
          <w:ilvl w:val="0"/>
          <w:numId w:val="1018"/>
        </w:numPr>
        <w:pStyle w:val="Compact"/>
      </w:pPr>
      <w:r>
        <w:rPr>
          <w:rStyle w:val="VerbatimChar"/>
        </w:rPr>
        <w:t xml:space="preserve">task</w:t>
      </w:r>
      <w:r>
        <w:t xml:space="preserve"> </w:t>
      </w:r>
      <w:r>
        <w:t xml:space="preserve">(Tile or Insulation),</w:t>
      </w:r>
    </w:p>
    <w:p>
      <w:pPr>
        <w:numPr>
          <w:ilvl w:val="0"/>
          <w:numId w:val="1018"/>
        </w:numPr>
        <w:pStyle w:val="Compact"/>
      </w:pPr>
      <w:r>
        <w:rPr>
          <w:rStyle w:val="VerbatimChar"/>
        </w:rPr>
        <w:t xml:space="preserve">ventilation</w:t>
      </w:r>
      <w:r>
        <w:t xml:space="preserve"> </w:t>
      </w:r>
      <w:r>
        <w:t xml:space="preserve">(Negative Pressure (NP) or General), and</w:t>
      </w:r>
    </w:p>
    <w:p>
      <w:pPr>
        <w:numPr>
          <w:ilvl w:val="0"/>
          <w:numId w:val="1018"/>
        </w:numPr>
        <w:pStyle w:val="Compact"/>
      </w:pPr>
      <w:r>
        <w:rPr>
          <w:rStyle w:val="VerbatimChar"/>
        </w:rPr>
        <w:t xml:space="preserve">duration</w:t>
      </w:r>
      <w:r>
        <w:t xml:space="preserve"> </w:t>
      </w:r>
      <w:r>
        <w:t xml:space="preserve">(in minutes).</w:t>
      </w:r>
    </w:p>
    <w:bookmarkEnd w:id="38"/>
    <w:bookmarkStart w:id="39" w:name="effects-of-task-and-ventilation"/>
    <w:p>
      <w:pPr>
        <w:pStyle w:val="Heading2"/>
      </w:pPr>
      <w:r>
        <w:t xml:space="preserve">Effects of Task and Ventilation</w:t>
      </w:r>
    </w:p>
    <w:p>
      <w:pPr>
        <w:pStyle w:val="FirstParagraph"/>
      </w:pPr>
      <w:r>
        <w:t xml:space="preserve">We anticipated greater exposure with Insulation, rather than Tile, and with General ventilation vs. Negative Pressure.</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(task,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r>
    </w:tbl>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(ventilation,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bl>
    <w:bookmarkEnd w:id="39"/>
    <w:bookmarkStart w:id="43" w:name="exposure-and-duration"/>
    <w:p>
      <w:pPr>
        <w:pStyle w:val="Heading2"/>
      </w:pPr>
      <w:r>
        <w:t xml:space="preserve">Exposure and Duration</w:t>
      </w:r>
    </w:p>
    <w:p>
      <w:pPr>
        <w:pStyle w:val="FirstParagraph"/>
      </w:pPr>
      <w:r>
        <w:t xml:space="preserve">Is there a strong relationship of exposure and duration?</w:t>
      </w:r>
    </w:p>
    <w:p>
      <w:pPr>
        <w:pStyle w:val="SourceCode"/>
      </w:pPr>
      <w:r>
        <w:rPr>
          <w:rStyle w:val="FunctionTok"/>
        </w:rPr>
        <w:t xml:space="preserve">favstats</w:t>
      </w:r>
      <w:r>
        <w:rPr>
          <w:rStyle w:val="NormalTok"/>
        </w:rPr>
        <w:t xml:space="preserve">(duration </w:t>
      </w:r>
      <w:r>
        <w:rPr>
          <w:rStyle w:val="SpecialCharTok"/>
        </w:rPr>
        <w:t xml:space="preserve">~</w:t>
      </w:r>
      <w:r>
        <w:rPr>
          <w:rStyle w:val="NormalTok"/>
        </w:rPr>
        <w:t xml:space="preserve"> exposure, </w:t>
      </w:r>
      <w:r>
        <w:rPr>
          <w:rStyle w:val="AttributeTok"/>
        </w:rPr>
        <w:t xml:space="preserve">data =</w:t>
      </w:r>
      <w:r>
        <w:rPr>
          <w:rStyle w:val="NormalTok"/>
        </w:rPr>
        <w:t xml:space="preserve"> asbestos)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SourceCode"/>
      </w:pPr>
      <w:r>
        <w:rPr>
          <w:rStyle w:val="FunctionTok"/>
        </w:rPr>
        <w:t xml:space="preserve">ggplot</w:t>
      </w:r>
      <w:r>
        <w:rPr>
          <w:rStyle w:val="NormalTok"/>
        </w:rPr>
        <w:t xml:space="preserve">(asbestos, </w:t>
      </w:r>
      <w:r>
        <w:rPr>
          <w:rStyle w:val="FunctionTok"/>
        </w:rPr>
        <w:t xml:space="preserve">aes</w:t>
      </w:r>
      <w:r>
        <w:rPr>
          <w:rStyle w:val="NormalTok"/>
        </w:rPr>
        <w:t xml:space="preserve">(</w:t>
      </w:r>
      <w:r>
        <w:rPr>
          <w:rStyle w:val="AttributeTok"/>
        </w:rPr>
        <w:t xml:space="preserve">x =</w:t>
      </w:r>
      <w:r>
        <w:rPr>
          <w:rStyle w:val="NormalTok"/>
        </w:rPr>
        <w:t xml:space="preserve"> exposure, </w:t>
      </w:r>
      <w:r>
        <w:rPr>
          <w:rStyle w:val="AttributeTok"/>
        </w:rPr>
        <w:t xml:space="preserve">y =</w:t>
      </w:r>
      <w:r>
        <w:rPr>
          <w:rStyle w:val="NormalTok"/>
        </w:rPr>
        <w:t xml:space="preserve"> duration))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exposure),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"seq"</w:t>
      </w:r>
      <w:r>
        <w:rPr>
          <w:rStyle w:val="NormalTok"/>
        </w:rPr>
        <w:t xml:space="preserve">, </w:t>
      </w:r>
      <w:r>
        <w:rPr>
          <w:rStyle w:val="AttributeTok"/>
        </w:rPr>
        <w:t xml:space="preserve">palette =</w:t>
      </w:r>
      <w:r>
        <w:rPr>
          <w:rStyle w:val="NormalTok"/>
        </w:rPr>
        <w:t xml:space="preserve"> </w:t>
      </w:r>
      <w:r>
        <w:rPr>
          <w:rStyle w:val="StringTok"/>
        </w:rPr>
        <w:t xml:space="preserve">"Oranges"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"duration in seconds"</w:t>
      </w:r>
      <w:r>
        <w:rPr>
          <w:rStyle w:val="NormalTok"/>
        </w:rPr>
        <w:t xml:space="preserve">, </w:t>
      </w:r>
      <w:r>
        <w:rPr>
          <w:rStyle w:val="AttributeTok"/>
        </w:rPr>
        <w:t xml:space="preserve">x =</w:t>
      </w:r>
      <w:r>
        <w:rPr>
          <w:rStyle w:val="NormalTok"/>
        </w:rPr>
        <w:t xml:space="preserve"> </w:t>
      </w:r>
      <w:r>
        <w:rPr>
          <w:rStyle w:val="StringTok"/>
        </w:rPr>
        <w:t xml:space="preserve">"exposure category"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lides18w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58" w:name="X51578afd4317e2c5400749cd161acb9a2923f61"/>
    <w:p>
      <w:pPr>
        <w:pStyle w:val="Heading1"/>
      </w:pPr>
      <w:r>
        <w:t xml:space="preserve">Fitting</w:t>
      </w:r>
      <w:r>
        <w:t xml:space="preserve"> </w:t>
      </w:r>
      <w:r>
        <w:rPr>
          <w:rStyle w:val="VerbatimChar"/>
        </w:rPr>
        <w:t xml:space="preserve">polr</w:t>
      </w:r>
      <w:r>
        <w:t xml:space="preserve"> </w:t>
      </w:r>
      <w:r>
        <w:t xml:space="preserve">models with the</w:t>
      </w:r>
      <w:r>
        <w:t xml:space="preserve"> </w:t>
      </w:r>
      <w:r>
        <w:rPr>
          <w:rStyle w:val="VerbatimChar"/>
        </w:rPr>
        <w:t xml:space="preserve">MASS::polr</w:t>
      </w:r>
      <w:r>
        <w:t xml:space="preserve"> </w:t>
      </w:r>
      <w:r>
        <w:t xml:space="preserve">function</w:t>
      </w:r>
    </w:p>
    <w:bookmarkStart w:id="45" w:name="proportional-odds-cumulative-logit"/>
    <w:p>
      <w:pPr>
        <w:pStyle w:val="Heading2"/>
      </w:pPr>
      <w:r>
        <w:t xml:space="preserve">Proportional-Odds Cumulative Logit</w:t>
      </w:r>
    </w:p>
    <w:p>
      <w:pPr>
        <w:pStyle w:val="FirstParagraph"/>
      </w:pPr>
      <w:r>
        <w:t xml:space="preserve">We’ll use the</w:t>
      </w:r>
      <w:r>
        <w:t xml:space="preserve"> </w:t>
      </w:r>
      <w:r>
        <w:rPr>
          <w:rStyle w:val="VerbatimChar"/>
        </w:rPr>
        <w:t xml:space="preserve">polr</w:t>
      </w:r>
      <w:r>
        <w:t xml:space="preserve"> </w:t>
      </w:r>
      <w:r>
        <w:t xml:space="preserve">function in the</w:t>
      </w:r>
      <w:r>
        <w:t xml:space="preserve"> </w:t>
      </w:r>
      <w:r>
        <w:rPr>
          <w:bCs/>
          <w:b/>
        </w:rPr>
        <w:t xml:space="preserve">MASS</w:t>
      </w:r>
      <w:r>
        <w:t xml:space="preserve"> </w:t>
      </w:r>
      <w:r>
        <w:t xml:space="preserve">package.</w:t>
      </w:r>
    </w:p>
    <w:p>
      <w:pPr>
        <w:numPr>
          <w:ilvl w:val="0"/>
          <w:numId w:val="1019"/>
        </w:numPr>
        <w:pStyle w:val="Compact"/>
      </w:pPr>
      <w:r>
        <w:t xml:space="preserve">Clearly, exposure group (3) Above legal limit, is worst, followed by group (2) Action level, and then group (1) Low exposure.</w:t>
      </w:r>
    </w:p>
    <w:p>
      <w:pPr>
        <w:numPr>
          <w:ilvl w:val="0"/>
          <w:numId w:val="1019"/>
        </w:numPr>
        <w:pStyle w:val="Compact"/>
      </w:pPr>
      <w:r>
        <w:t xml:space="preserve">We’ll have two binary (1/0) predictors (one for task and one for ventilation) and one quantitative predictor (for duration).</w:t>
      </w:r>
    </w:p>
    <w:bookmarkEnd w:id="45"/>
    <w:bookmarkStart w:id="46" w:name="equations-to-be-fit"/>
    <w:p>
      <w:pPr>
        <w:pStyle w:val="Heading2"/>
      </w:pPr>
      <w:r>
        <w:t xml:space="preserve">Equations to be Fit</w:t>
      </w:r>
    </w:p>
    <w:p>
      <w:pPr>
        <w:numPr>
          <w:ilvl w:val="0"/>
          <w:numId w:val="1020"/>
        </w:numPr>
        <w:pStyle w:val="Compact"/>
      </w:pPr>
      <w:r>
        <w:t xml:space="preserve">The model will have two logit equations: one comparing group (1) to group (2) and one comparing group (2) to group (3), and three slopes, for a total of five free parameters.</w:t>
      </w:r>
    </w:p>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sSub>
            <m:e>
              <m:r>
                <m:t>β</m:t>
              </m:r>
            </m:e>
            <m:sub>
              <m:r>
                <m:t>0</m:t>
              </m:r>
              <m:d>
                <m:dPr>
                  <m:begChr m:val="["/>
                  <m:endChr m:val="]"/>
                  <m:sepChr m:val=""/>
                  <m:grow/>
                </m:dPr>
                <m:e>
                  <m:r>
                    <m:t>1</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p>
      <w:pPr>
        <w:pStyle w:val="FirstParagraph"/>
      </w:pPr>
      <w:r>
        <w:t xml:space="preserve">and</w:t>
      </w:r>
    </w:p>
    <w:p>
      <w:pPr>
        <w:pStyle w:val="BodyText"/>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sSub>
            <m:e>
              <m:r>
                <m:t>β</m:t>
              </m:r>
            </m:e>
            <m:sub>
              <m:r>
                <m:t>0</m:t>
              </m:r>
              <m:d>
                <m:dPr>
                  <m:begChr m:val="["/>
                  <m:endChr m:val="]"/>
                  <m:sepChr m:val=""/>
                  <m:grow/>
                </m:dPr>
                <m:e>
                  <m:r>
                    <m:t>2</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bookmarkEnd w:id="46"/>
    <w:bookmarkStart w:id="47" w:name="centering-duration"/>
    <w:p>
      <w:pPr>
        <w:pStyle w:val="Heading2"/>
      </w:pPr>
      <w:r>
        <w:t xml:space="preserve">Centering</w:t>
      </w:r>
      <w:r>
        <w:t xml:space="preserve"> </w:t>
      </w:r>
      <w:r>
        <w:rPr>
          <w:rStyle w:val="VerbatimChar"/>
        </w:rPr>
        <w:t xml:space="preserve">Duration</w:t>
      </w:r>
    </w:p>
    <w:p>
      <w:pPr>
        <w:pStyle w:val="FirstParagraph"/>
      </w:pPr>
      <w:r>
        <w:t xml:space="preserve">In order to make our result more interpretable, I suggest we center each of our quantitative predictors (in this case, that’s just centering duration.) Recall that</w:t>
      </w:r>
      <w:r>
        <w:t xml:space="preserve"> </w:t>
      </w:r>
      <w:r>
        <w:rPr>
          <w:rStyle w:val="VerbatimChar"/>
        </w:rPr>
        <w:t xml:space="preserve">mean(duration)</w:t>
      </w:r>
      <w:r>
        <w:t xml:space="preserve"> </w:t>
      </w:r>
      <w:r>
        <w:t xml:space="preserve">= 147.1 minutes in these data.</w:t>
      </w:r>
    </w:p>
    <w:p>
      <w:pPr>
        <w:pStyle w:val="SourceCode"/>
      </w:pP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dur_c =</w:t>
      </w:r>
      <w:r>
        <w:rPr>
          <w:rStyle w:val="NormalTok"/>
        </w:rPr>
        <w:t xml:space="preserve"> duration </w:t>
      </w:r>
      <w:r>
        <w:rPr>
          <w:rStyle w:val="SpecialCharTok"/>
        </w:rPr>
        <w:t xml:space="preserve">-</w:t>
      </w:r>
      <w:r>
        <w:rPr>
          <w:rStyle w:val="NormalTok"/>
        </w:rPr>
        <w:t xml:space="preserve"> </w:t>
      </w:r>
      <w:r>
        <w:rPr>
          <w:rStyle w:val="FunctionTok"/>
        </w:rPr>
        <w:t xml:space="preserve">mean</w:t>
      </w:r>
      <w:r>
        <w:rPr>
          <w:rStyle w:val="NormalTok"/>
        </w:rPr>
        <w:t xml:space="preserve">(duration))</w:t>
      </w:r>
    </w:p>
    <w:p>
      <w:pPr>
        <w:pStyle w:val="FirstParagraph"/>
      </w:pPr>
      <w:r>
        <w:t xml:space="preserve">A value of</w:t>
      </w:r>
      <w:r>
        <w:t xml:space="preserve"> </w:t>
      </w:r>
      <w:r>
        <w:rPr>
          <w:rStyle w:val="VerbatimChar"/>
        </w:rPr>
        <w:t xml:space="preserve">dur_c</w:t>
      </w:r>
      <w:r>
        <w:t xml:space="preserve"> </w:t>
      </w:r>
      <w:r>
        <w:t xml:space="preserve">= 0 thus means that we have the mean level of</w:t>
      </w:r>
      <w:r>
        <w:t xml:space="preserve"> </w:t>
      </w:r>
      <w:r>
        <w:rPr>
          <w:rStyle w:val="VerbatimChar"/>
        </w:rPr>
        <w:t xml:space="preserve">duration</w:t>
      </w:r>
      <w:r>
        <w:t xml:space="preserve">.</w:t>
      </w:r>
    </w:p>
    <w:bookmarkEnd w:id="47"/>
    <w:bookmarkStart w:id="49" w:name="model-equations"/>
    <w:p>
      <w:pPr>
        <w:pStyle w:val="Heading2"/>
      </w:pPr>
      <w:r>
        <w:t xml:space="preserve">Model Equations</w:t>
      </w:r>
    </w:p>
    <w:p>
      <w:pPr>
        <w:pStyle w:val="FirstParagraph"/>
      </w:pPr>
      <w:r>
        <w:t xml:space="preserve">Note that the intercept term is the only piece that varies across the two equations shown in the previous slide.</w:t>
      </w:r>
    </w:p>
    <w:p>
      <w:pPr>
        <w:numPr>
          <w:ilvl w:val="0"/>
          <w:numId w:val="1021"/>
        </w:numPr>
        <w:pStyle w:val="Compact"/>
      </w:pPr>
      <w:r>
        <w:t xml:space="preserve">A positive coefficient</w:t>
      </w:r>
      <w:r>
        <w:t xml:space="preserve"> </w:t>
      </w:r>
      <m:oMath>
        <m:r>
          <m:t>β</m:t>
        </m:r>
      </m:oMath>
      <w:r>
        <w:t xml:space="preserve"> </w:t>
      </w:r>
      <w:r>
        <w:t xml:space="preserve">means that increasing the value of that predictor tends to</w:t>
      </w:r>
      <w:r>
        <w:t xml:space="preserve"> </w:t>
      </w:r>
      <w:r>
        <w:rPr>
          <w:iCs/>
          <w:i/>
        </w:rPr>
        <w:t xml:space="preserve">raise</w:t>
      </w:r>
      <w:r>
        <w:t xml:space="preserve"> </w:t>
      </w:r>
      <w:r>
        <w:t xml:space="preserve">the exposure category, and thus</w:t>
      </w:r>
      <w:r>
        <w:t xml:space="preserve"> </w:t>
      </w:r>
      <w:r>
        <w:rPr>
          <w:iCs/>
          <w:i/>
        </w:rPr>
        <w:t xml:space="preserve">increase</w:t>
      </w:r>
      <w:r>
        <w:t xml:space="preserve"> </w:t>
      </w:r>
      <w:r>
        <w:t xml:space="preserve">the asbestos exposure.</w:t>
      </w:r>
    </w:p>
    <w:bookmarkStart w:id="48" w:name="fitting-the-model"/>
    <w:p>
      <w:pPr>
        <w:pStyle w:val="Heading3"/>
      </w:pPr>
      <w:r>
        <w:t xml:space="preserve">Fitting the Model</w:t>
      </w:r>
    </w:p>
    <w:p>
      <w:pPr>
        <w:pStyle w:val="SourceCode"/>
      </w:pPr>
      <w:r>
        <w:rPr>
          <w:rStyle w:val="NormalTok"/>
        </w:rPr>
        <w:t xml:space="preserve">modelA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dur_c, </w:t>
      </w:r>
      <w:r>
        <w:br/>
      </w:r>
      <w:r>
        <w:rPr>
          <w:rStyle w:val="NormalTok"/>
        </w:rPr>
        <w:t xml:space="preserve">                </w:t>
      </w:r>
      <w:r>
        <w:rPr>
          <w:rStyle w:val="AttributeTok"/>
        </w:rPr>
        <w:t xml:space="preserve">data=</w:t>
      </w:r>
      <w:r>
        <w:rPr>
          <w:rStyle w:val="NormalTok"/>
        </w:rPr>
        <w:t xml:space="preserve">asbestos, </w:t>
      </w:r>
      <w:r>
        <w:rPr>
          <w:rStyle w:val="AttributeTok"/>
        </w:rPr>
        <w:t xml:space="preserve">Hess =</w:t>
      </w:r>
      <w:r>
        <w:rPr>
          <w:rStyle w:val="NormalTok"/>
        </w:rPr>
        <w:t xml:space="preserve"> </w:t>
      </w:r>
      <w:r>
        <w:rPr>
          <w:rStyle w:val="ConstantTok"/>
        </w:rPr>
        <w:t xml:space="preserve">TRUE</w:t>
      </w:r>
      <w:r>
        <w:rPr>
          <w:rStyle w:val="NormalTok"/>
        </w:rPr>
        <w:t xml:space="preserve">)</w:t>
      </w:r>
    </w:p>
    <w:bookmarkEnd w:id="48"/>
    <w:bookmarkEnd w:id="49"/>
    <w:bookmarkStart w:id="50" w:name="model-summary"/>
    <w:p>
      <w:pPr>
        <w:pStyle w:val="Heading2"/>
      </w:pPr>
      <w:r>
        <w:t xml:space="preserve">Model Summary</w:t>
      </w:r>
    </w:p>
    <w:p>
      <w:pPr>
        <w:pStyle w:val="SourceCode"/>
      </w:pPr>
      <w:r>
        <w:rPr>
          <w:rStyle w:val="FunctionTok"/>
        </w:rPr>
        <w:t xml:space="preserve">summary</w:t>
      </w:r>
      <w:r>
        <w:rPr>
          <w:rStyle w:val="NormalTok"/>
        </w:rPr>
        <w:t xml:space="preserve">(modelA)</w:t>
      </w:r>
    </w:p>
    <w:p>
      <w:pPr>
        <w:pStyle w:val="SourceCode"/>
      </w:pPr>
      <w:r>
        <w:rPr>
          <w:rStyle w:val="VerbatimChar"/>
        </w:rPr>
        <w:t xml:space="preserve">Call:</w:t>
      </w:r>
      <w:r>
        <w:br/>
      </w:r>
      <w:r>
        <w:rPr>
          <w:rStyle w:val="VerbatimChar"/>
        </w:rPr>
        <w:t xml:space="preserve">polr(formula = exposure ~ task + ventilation + dur_c, data = asbestos, </w:t>
      </w:r>
      <w:r>
        <w:br/>
      </w:r>
      <w:r>
        <w:rPr>
          <w:rStyle w:val="VerbatimChar"/>
        </w:rPr>
        <w:t xml:space="preserve">    Hess = TRUE)</w:t>
      </w:r>
      <w:r>
        <w:br/>
      </w:r>
      <w:r>
        <w:br/>
      </w:r>
      <w:r>
        <w:rPr>
          <w:rStyle w:val="VerbatimChar"/>
        </w:rPr>
        <w:t xml:space="preserve">Coefficients:</w:t>
      </w:r>
      <w:r>
        <w:br/>
      </w:r>
      <w:r>
        <w:rPr>
          <w:rStyle w:val="VerbatimChar"/>
        </w:rPr>
        <w:t xml:space="preserve">                       Value Std. Error t value</w:t>
      </w:r>
      <w:r>
        <w:br/>
      </w:r>
      <w:r>
        <w:rPr>
          <w:rStyle w:val="VerbatimChar"/>
        </w:rPr>
        <w:t xml:space="preserve">taskInsulation      2.251344   0.644593  3.4927</w:t>
      </w:r>
      <w:r>
        <w:br/>
      </w:r>
      <w:r>
        <w:rPr>
          <w:rStyle w:val="VerbatimChar"/>
        </w:rPr>
        <w:t xml:space="preserve">ventilationGeneral  2.156963   0.567535  3.8006</w:t>
      </w:r>
      <w:r>
        <w:br/>
      </w:r>
      <w:r>
        <w:rPr>
          <w:rStyle w:val="VerbatimChar"/>
        </w:rPr>
        <w:t xml:space="preserve">dur_c              -0.000708   0.003797 -0.1865</w:t>
      </w:r>
      <w:r>
        <w:br/>
      </w:r>
      <w:r>
        <w:br/>
      </w:r>
      <w:r>
        <w:rPr>
          <w:rStyle w:val="VerbatimChar"/>
        </w:rPr>
        <w:t xml:space="preserve">Intercepts:</w:t>
      </w:r>
      <w:r>
        <w:br/>
      </w:r>
      <w:r>
        <w:rPr>
          <w:rStyle w:val="VerbatimChar"/>
        </w:rPr>
        <w:t xml:space="preserve">                      Value   Std. Error t value</w:t>
      </w:r>
      <w:r>
        <w:br/>
      </w:r>
      <w:r>
        <w:rPr>
          <w:rStyle w:val="VerbatimChar"/>
        </w:rPr>
        <w:t xml:space="preserve">1_Low|2_Action         2.4550  0.5714     4.2963</w:t>
      </w:r>
      <w:r>
        <w:br/>
      </w:r>
      <w:r>
        <w:rPr>
          <w:rStyle w:val="VerbatimChar"/>
        </w:rPr>
        <w:t xml:space="preserve">2_Action|3_AboveLimit  3.0013  0.6094     4.9248</w:t>
      </w:r>
      <w:r>
        <w:br/>
      </w:r>
      <w:r>
        <w:br/>
      </w:r>
      <w:r>
        <w:rPr>
          <w:rStyle w:val="VerbatimChar"/>
        </w:rPr>
        <w:t xml:space="preserve">Residual Deviance: 99.87952 </w:t>
      </w:r>
      <w:r>
        <w:br/>
      </w:r>
      <w:r>
        <w:rPr>
          <w:rStyle w:val="VerbatimChar"/>
        </w:rPr>
        <w:t xml:space="preserve">AIC: 109.8795 </w:t>
      </w:r>
    </w:p>
    <w:bookmarkEnd w:id="50"/>
    <w:bookmarkStart w:id="51" w:name="direction-of-model-effects"/>
    <w:p>
      <w:pPr>
        <w:pStyle w:val="Heading2"/>
      </w:pPr>
      <w:r>
        <w:t xml:space="preserve">Direction of Model Effects</w:t>
      </w:r>
    </w:p>
    <w:p>
      <w:pPr>
        <w:pStyle w:val="FirstParagraph"/>
      </w:pPr>
      <w:r>
        <w:t xml:space="preserve">Here are coefficient estimates for the three predictors.</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2"/>
        </w:numPr>
        <w:pStyle w:val="Compact"/>
      </w:pPr>
      <w:r>
        <w:t xml:space="preserve">The estimated slope for task = Insulation is 2.25.</w:t>
      </w:r>
    </w:p>
    <w:p>
      <w:pPr>
        <w:numPr>
          <w:ilvl w:val="1"/>
          <w:numId w:val="1023"/>
        </w:numPr>
        <w:pStyle w:val="Compact"/>
      </w:pPr>
      <w:r>
        <w:t xml:space="preserve">Since the slope is positive,</w:t>
      </w:r>
      <w:r>
        <w:t xml:space="preserve"> </w:t>
      </w:r>
      <w:r>
        <w:rPr>
          <w:rStyle w:val="VerbatimChar"/>
        </w:rPr>
        <w:t xml:space="preserve">task</w:t>
      </w:r>
      <w:r>
        <w:t xml:space="preserve"> </w:t>
      </w:r>
      <w:r>
        <w:t xml:space="preserve">= Insulation produces an</w:t>
      </w:r>
      <w:r>
        <w:t xml:space="preserve"> </w:t>
      </w:r>
      <w:r>
        <w:rPr>
          <w:iCs/>
          <w:i/>
        </w:rPr>
        <w:t xml:space="preserve">increased</w:t>
      </w:r>
      <w:r>
        <w:t xml:space="preserve"> </w:t>
      </w:r>
      <w:r>
        <w:rPr>
          <w:rStyle w:val="VerbatimChar"/>
        </w:rPr>
        <w:t xml:space="preserve">exposure</w:t>
      </w:r>
      <w:r>
        <w:t xml:space="preserve"> </w:t>
      </w:r>
      <w:r>
        <w:t xml:space="preserve">level compared to</w:t>
      </w:r>
      <w:r>
        <w:t xml:space="preserve"> </w:t>
      </w:r>
      <w:r>
        <w:rPr>
          <w:rStyle w:val="VerbatimChar"/>
        </w:rPr>
        <w:t xml:space="preserve">task</w:t>
      </w:r>
      <w:r>
        <w:t xml:space="preserve"> </w:t>
      </w:r>
      <w:r>
        <w:t xml:space="preserve">= Tile when</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are held constant.</w:t>
      </w:r>
    </w:p>
    <w:bookmarkEnd w:id="51"/>
    <w:bookmarkStart w:id="52" w:name="effect-of-task-via-odds-ratio-ci"/>
    <w:p>
      <w:pPr>
        <w:pStyle w:val="Heading2"/>
      </w:pPr>
      <w:r>
        <w:t xml:space="preserve">Effect of Task via Odds Ratio + CI</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4"/>
        </w:numPr>
        <w:pStyle w:val="Compact"/>
      </w:pPr>
      <w:r>
        <w:t xml:space="preserve">Assuming</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remain constant, suppose Al has</w:t>
      </w:r>
      <w:r>
        <w:t xml:space="preserve"> </w:t>
      </w:r>
      <w:r>
        <w:rPr>
          <w:rStyle w:val="VerbatimChar"/>
        </w:rPr>
        <w:t xml:space="preserve">task</w:t>
      </w:r>
      <w:r>
        <w:t xml:space="preserve"> </w:t>
      </w:r>
      <w:r>
        <w:t xml:space="preserve">= Insulation and Bob has</w:t>
      </w:r>
      <w:r>
        <w:t xml:space="preserve"> </w:t>
      </w:r>
      <w:r>
        <w:rPr>
          <w:rStyle w:val="VerbatimChar"/>
        </w:rPr>
        <w:t xml:space="preserve">task</w:t>
      </w:r>
      <w:r>
        <w:t xml:space="preserve"> </w:t>
      </w:r>
      <w:r>
        <w:t xml:space="preserve">= Tile.</w:t>
      </w:r>
    </w:p>
    <w:p>
      <w:pPr>
        <w:numPr>
          <w:ilvl w:val="0"/>
          <w:numId w:val="1024"/>
        </w:numPr>
        <w:pStyle w:val="Compact"/>
      </w:pPr>
      <w:r>
        <w:rPr>
          <w:rStyle w:val="VerbatimChar"/>
        </w:rPr>
        <w:t xml:space="preserve">modelA</w:t>
      </w:r>
      <w:r>
        <w:t xml:space="preserve">: Odds of higher asbestos</w:t>
      </w:r>
      <w:r>
        <w:t xml:space="preserve"> </w:t>
      </w:r>
      <w:r>
        <w:rPr>
          <w:rStyle w:val="VerbatimChar"/>
        </w:rPr>
        <w:t xml:space="preserve">exposure</w:t>
      </w:r>
      <w:r>
        <w:t xml:space="preserve"> </w:t>
      </w:r>
      <w:r>
        <w:t xml:space="preserve">are 9.5 (95% CI 2.8 to 36.8) times as large for Al as they are for Bob.</w:t>
      </w:r>
    </w:p>
    <w:bookmarkEnd w:id="52"/>
    <w:bookmarkStart w:id="53" w:name="ventilation-effect"/>
    <w:p>
      <w:pPr>
        <w:pStyle w:val="Heading2"/>
      </w:pPr>
      <w:r>
        <w:t xml:space="preserve">Ventilation Effect</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5"/>
        </w:numPr>
        <w:pStyle w:val="Compact"/>
      </w:pPr>
      <w:r>
        <w:t xml:space="preserve">Assuming</w:t>
      </w:r>
      <w:r>
        <w:t xml:space="preserve"> </w:t>
      </w:r>
      <w:r>
        <w:rPr>
          <w:rStyle w:val="VerbatimChar"/>
        </w:rPr>
        <w:t xml:space="preserve">task</w:t>
      </w:r>
      <w:r>
        <w:t xml:space="preserve"> </w:t>
      </w:r>
      <w:r>
        <w:t xml:space="preserve">and</w:t>
      </w:r>
      <w:r>
        <w:t xml:space="preserve"> </w:t>
      </w:r>
      <w:r>
        <w:rPr>
          <w:rStyle w:val="VerbatimChar"/>
        </w:rPr>
        <w:t xml:space="preserve">duration</w:t>
      </w:r>
      <w:r>
        <w:t xml:space="preserve"> </w:t>
      </w:r>
      <w:r>
        <w:t xml:space="preserve">remain constant,</w:t>
      </w:r>
      <w:r>
        <w:t xml:space="preserve"> </w:t>
      </w:r>
      <w:r>
        <w:rPr>
          <w:rStyle w:val="VerbatimChar"/>
        </w:rPr>
        <w:t xml:space="preserve">modelA</w:t>
      </w:r>
      <w:r>
        <w:t xml:space="preserve"> </w:t>
      </w:r>
      <w:r>
        <w:t xml:space="preserve">suggests the odds of higher</w:t>
      </w:r>
      <w:r>
        <w:t xml:space="preserve"> </w:t>
      </w:r>
      <w:r>
        <w:rPr>
          <w:rStyle w:val="VerbatimChar"/>
        </w:rPr>
        <w:t xml:space="preserve">exposure</w:t>
      </w:r>
      <w:r>
        <w:t xml:space="preserve"> </w:t>
      </w:r>
      <w:r>
        <w:t xml:space="preserve">are 8.65 (95% CI 2.9, 27.5) times as large when using General ventilation.</w:t>
      </w:r>
    </w:p>
    <w:p>
      <w:pPr>
        <w:numPr>
          <w:ilvl w:val="0"/>
          <w:numId w:val="1025"/>
        </w:numPr>
        <w:pStyle w:val="Compact"/>
      </w:pPr>
      <w:r>
        <w:t xml:space="preserve">Impact of</w:t>
      </w:r>
      <w:r>
        <w:t xml:space="preserve"> </w:t>
      </w:r>
      <w:r>
        <w:rPr>
          <w:rStyle w:val="VerbatimChar"/>
        </w:rPr>
        <w:t xml:space="preserve">duration</w:t>
      </w:r>
      <w:r>
        <w:t xml:space="preserve"> </w:t>
      </w:r>
      <w:r>
        <w:t xml:space="preserve">appears quite small: odds ratio is essentially 1, with 95% CI (0.99, 1.01).</w:t>
      </w:r>
    </w:p>
    <w:bookmarkEnd w:id="53"/>
    <w:bookmarkStart w:id="54" w:name="modela-equation-1"/>
    <w:p>
      <w:pPr>
        <w:pStyle w:val="Heading2"/>
      </w:pPr>
      <w:r>
        <w:rPr>
          <w:rStyle w:val="VerbatimChar"/>
        </w:rPr>
        <w:t xml:space="preserve">modelA</w:t>
      </w:r>
      <w:r>
        <w:t xml:space="preserve">: Equation 1</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6"/>
        </w:numPr>
        <w:pStyle w:val="Compact"/>
      </w:pPr>
      <w:r>
        <w:t xml:space="preserve">2.455 is the estimated log odds of falling into category (1) low exposure versus all other categories, when all other predictors (task, ventilation and centered duration) are zero.</w:t>
      </w:r>
    </w:p>
    <w:bookmarkEnd w:id="54"/>
    <w:bookmarkStart w:id="55" w:name="modela-equation-2"/>
    <w:p>
      <w:pPr>
        <w:pStyle w:val="Heading2"/>
      </w:pPr>
      <w:r>
        <w:rPr>
          <w:rStyle w:val="VerbatimChar"/>
        </w:rPr>
        <w:t xml:space="preserve">modelA</w:t>
      </w:r>
      <w:r>
        <w:t xml:space="preserve">: Equation 2</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7"/>
        </w:numPr>
        <w:pStyle w:val="Compact"/>
      </w:pPr>
      <w:r>
        <w:t xml:space="preserve">2.897 is the estimated log odds of falling into category (1) or (2) versus category (3), when all other predictors (task, ventilation and centered duration) are zero.</w:t>
      </w:r>
    </w:p>
    <w:bookmarkEnd w:id="55"/>
    <w:bookmarkStart w:id="56" w:name="modela-first-equation"/>
    <w:p>
      <w:pPr>
        <w:pStyle w:val="Heading2"/>
      </w:pPr>
      <w:r>
        <w:rPr>
          <w:rStyle w:val="VerbatimChar"/>
        </w:rPr>
        <w:t xml:space="preserve">modelA</w:t>
      </w:r>
      <w:r>
        <w:t xml:space="preserve"> </w:t>
      </w:r>
      <w:r>
        <w:t xml:space="preserve">First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oMath>
      </m:oMathPara>
    </w:p>
    <w:p>
      <w:pPr>
        <w:pStyle w:val="FirstParagraph"/>
      </w:pPr>
      <m:oMathPara>
        <m:oMathParaPr>
          <m:jc m:val="center"/>
        </m:oMathParaPr>
        <m:oMath>
          <m:r>
            <m:t>2.35</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r>
            <m:t>r</m:t>
          </m:r>
          <m:r>
            <m:t>a</m:t>
          </m:r>
          <m:r>
            <m:t>t</m:t>
          </m:r>
          <m:r>
            <m:t>i</m:t>
          </m:r>
          <m:r>
            <m:t>o</m:t>
          </m:r>
          <m:r>
            <m:t>n</m:t>
          </m:r>
        </m:oMath>
      </m:oMathPara>
    </w:p>
    <w:bookmarkEnd w:id="56"/>
    <w:bookmarkStart w:id="57" w:name="modela-second-equation"/>
    <w:p>
      <w:pPr>
        <w:pStyle w:val="Heading2"/>
      </w:pPr>
      <w:r>
        <w:rPr>
          <w:rStyle w:val="VerbatimChar"/>
        </w:rPr>
        <w:t xml:space="preserve">modelA</w:t>
      </w:r>
      <w:r>
        <w:t xml:space="preserve"> </w:t>
      </w:r>
      <w:r>
        <w:t xml:space="preserve">Second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oMath>
      </m:oMathPara>
    </w:p>
    <w:p>
      <w:pPr>
        <w:pStyle w:val="FirstParagraph"/>
      </w:pPr>
      <m:oMathPara>
        <m:oMathParaPr>
          <m:jc m:val="center"/>
        </m:oMathParaPr>
        <m:oMath>
          <m:r>
            <m:t>2.90</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r>
            <m:t>r</m:t>
          </m:r>
          <m:r>
            <m:t>a</m:t>
          </m:r>
          <m:r>
            <m:t>t</m:t>
          </m:r>
          <m:r>
            <m:t>i</m:t>
          </m:r>
          <m:r>
            <m:t>o</m:t>
          </m:r>
          <m:r>
            <m:t>n</m:t>
          </m:r>
        </m:oMath>
      </m:oMathPara>
    </w:p>
    <w:bookmarkEnd w:id="57"/>
    <w:bookmarkEnd w:id="58"/>
    <w:bookmarkStart w:id="70" w:name="comparing-polr-models"/>
    <w:p>
      <w:pPr>
        <w:pStyle w:val="Heading1"/>
      </w:pPr>
      <w:r>
        <w:t xml:space="preserve">Comparing</w:t>
      </w:r>
      <w:r>
        <w:t xml:space="preserve"> </w:t>
      </w:r>
      <w:r>
        <w:rPr>
          <w:rStyle w:val="VerbatimChar"/>
        </w:rPr>
        <w:t xml:space="preserve">polr</w:t>
      </w:r>
      <w:r>
        <w:t xml:space="preserve"> </w:t>
      </w:r>
      <w:r>
        <w:t xml:space="preserve">models</w:t>
      </w:r>
    </w:p>
    <w:bookmarkStart w:id="60" w:name="modela-vs.-intercept-only-model"/>
    <w:p>
      <w:pPr>
        <w:pStyle w:val="Heading2"/>
      </w:pPr>
      <w:r>
        <w:rPr>
          <w:rStyle w:val="VerbatimChar"/>
        </w:rPr>
        <w:t xml:space="preserve">modelA</w:t>
      </w:r>
      <w:r>
        <w:t xml:space="preserve"> </w:t>
      </w:r>
      <w:r>
        <w:t xml:space="preserve">vs. </w:t>
      </w:r>
      <w:r>
        <w:t xml:space="preserve">“</w:t>
      </w:r>
      <w:r>
        <w:t xml:space="preserve">Intercept only</w:t>
      </w:r>
      <w:r>
        <w:t xml:space="preserve">”</w:t>
      </w:r>
      <w:r>
        <w:t xml:space="preserve"> </w:t>
      </w:r>
      <w:r>
        <w:t xml:space="preserve">model</w:t>
      </w:r>
    </w:p>
    <w:p>
      <w:pPr>
        <w:pStyle w:val="SourceCode"/>
      </w:pP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asbestos)</w:t>
      </w:r>
      <w:r>
        <w:br/>
      </w:r>
      <w:r>
        <w:rPr>
          <w:rStyle w:val="FunctionTok"/>
        </w:rPr>
        <w:t xml:space="preserve">anova</w:t>
      </w:r>
      <w:r>
        <w:rPr>
          <w:rStyle w:val="NormalTok"/>
        </w:rPr>
        <w:t xml:space="preserve">(model</w:t>
      </w:r>
      <w:r>
        <w:rPr>
          <w:rStyle w:val="FloatTok"/>
        </w:rPr>
        <w:t xml:space="preserve">.1</w:t>
      </w:r>
      <w:r>
        <w:rPr>
          <w:rStyle w:val="NormalTok"/>
        </w:rPr>
        <w:t xml:space="preserve">, 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147.61971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2.41857e-10</w:t>
            </w:r>
          </w:p>
        </w:tc>
      </w:tr>
    </w:tbl>
    <w:bookmarkStart w:id="59" w:name="can-we-compare-aic-and-bic"/>
    <w:p>
      <w:pPr>
        <w:pStyle w:val="Heading3"/>
      </w:pPr>
      <w:r>
        <w:t xml:space="preserve">Can we compare AIC and BIC?</w:t>
      </w:r>
    </w:p>
    <w:p>
      <w:pPr>
        <w:pStyle w:val="SourceCode"/>
      </w:pPr>
      <w:r>
        <w:rPr>
          <w:rStyle w:val="FunctionTok"/>
        </w:rPr>
        <w:t xml:space="preserve">AIC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AIC</w:t>
      </w:r>
      <w:r>
        <w:br/>
      </w:r>
      <w:r>
        <w:rPr>
          <w:rStyle w:val="VerbatimChar"/>
        </w:rPr>
        <w:t xml:space="preserve">model.1  2 151.6197</w:t>
      </w:r>
      <w:r>
        <w:br/>
      </w:r>
      <w:r>
        <w:rPr>
          <w:rStyle w:val="VerbatimChar"/>
        </w:rPr>
        <w:t xml:space="preserve">modelA   5 109.8795</w:t>
      </w:r>
    </w:p>
    <w:p>
      <w:pPr>
        <w:pStyle w:val="SourceCode"/>
      </w:pPr>
      <w:r>
        <w:rPr>
          <w:rStyle w:val="FunctionTok"/>
        </w:rPr>
        <w:t xml:space="preserve">BIC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BIC</w:t>
      </w:r>
      <w:r>
        <w:br/>
      </w:r>
      <w:r>
        <w:rPr>
          <w:rStyle w:val="VerbatimChar"/>
        </w:rPr>
        <w:t xml:space="preserve">model.1  2 156.4574</w:t>
      </w:r>
      <w:r>
        <w:br/>
      </w:r>
      <w:r>
        <w:rPr>
          <w:rStyle w:val="VerbatimChar"/>
        </w:rPr>
        <w:t xml:space="preserve">modelA   5 121.9737</w:t>
      </w:r>
    </w:p>
    <w:bookmarkEnd w:id="59"/>
    <w:bookmarkEnd w:id="60"/>
    <w:bookmarkStart w:id="61" w:name="modela-vs.-no-duration-model"/>
    <w:p>
      <w:pPr>
        <w:pStyle w:val="Heading2"/>
      </w:pPr>
      <w:r>
        <w:rPr>
          <w:rStyle w:val="VerbatimChar"/>
        </w:rPr>
        <w:t xml:space="preserve">modelA</w:t>
      </w:r>
      <w:r>
        <w:t xml:space="preserve"> </w:t>
      </w:r>
      <w:r>
        <w:t xml:space="preserve">vs. </w:t>
      </w:r>
      <w:r>
        <w:t xml:space="preserve">“</w:t>
      </w:r>
      <w:r>
        <w:t xml:space="preserve">No duration</w:t>
      </w:r>
      <w:r>
        <w:t xml:space="preserve">”</w:t>
      </w:r>
      <w:r>
        <w:t xml:space="preserve"> </w:t>
      </w:r>
      <w:r>
        <w:t xml:space="preserve">Model</w:t>
      </w:r>
    </w:p>
    <w:p>
      <w:pPr>
        <w:pStyle w:val="FirstParagraph"/>
      </w:pPr>
      <w:r>
        <w:t xml:space="preserve">Compare to a model with just Task and Ventilation</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(modelA, modelTV)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0.03469476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0.8522367</w:t>
            </w:r>
          </w:p>
        </w:tc>
      </w:tr>
    </w:tbl>
    <w:p>
      <w:pPr>
        <w:pStyle w:val="SourceCode"/>
      </w:pPr>
      <w:r>
        <w:rPr>
          <w:rStyle w:val="FunctionTok"/>
        </w:rPr>
        <w:t xml:space="preserve">AIC</w:t>
      </w:r>
      <w:r>
        <w:rPr>
          <w:rStyle w:val="NormalTok"/>
        </w:rPr>
        <w:t xml:space="preserve">(modelA, modelTV)</w:t>
      </w:r>
    </w:p>
    <w:p>
      <w:pPr>
        <w:pStyle w:val="SourceCode"/>
      </w:pPr>
      <w:r>
        <w:rPr>
          <w:rStyle w:val="VerbatimChar"/>
        </w:rPr>
        <w:t xml:space="preserve">        df      AIC</w:t>
      </w:r>
      <w:r>
        <w:br/>
      </w:r>
      <w:r>
        <w:rPr>
          <w:rStyle w:val="VerbatimChar"/>
        </w:rPr>
        <w:t xml:space="preserve">modelA   5 109.8795</w:t>
      </w:r>
      <w:r>
        <w:br/>
      </w:r>
      <w:r>
        <w:rPr>
          <w:rStyle w:val="VerbatimChar"/>
        </w:rPr>
        <w:t xml:space="preserve">modelTV  4 107.9142</w:t>
      </w:r>
    </w:p>
    <w:p>
      <w:pPr>
        <w:pStyle w:val="SourceCode"/>
      </w:pPr>
      <w:r>
        <w:rPr>
          <w:rStyle w:val="FunctionTok"/>
        </w:rPr>
        <w:t xml:space="preserve">BIC</w:t>
      </w:r>
      <w:r>
        <w:rPr>
          <w:rStyle w:val="NormalTok"/>
        </w:rPr>
        <w:t xml:space="preserve">(modelA, modelTV)</w:t>
      </w:r>
    </w:p>
    <w:p>
      <w:pPr>
        <w:pStyle w:val="SourceCode"/>
      </w:pPr>
      <w:r>
        <w:rPr>
          <w:rStyle w:val="VerbatimChar"/>
        </w:rPr>
        <w:t xml:space="preserve">        df      BIC</w:t>
      </w:r>
      <w:r>
        <w:br/>
      </w:r>
      <w:r>
        <w:rPr>
          <w:rStyle w:val="VerbatimChar"/>
        </w:rPr>
        <w:t xml:space="preserve">modelA   5 121.9737</w:t>
      </w:r>
      <w:r>
        <w:br/>
      </w:r>
      <w:r>
        <w:rPr>
          <w:rStyle w:val="VerbatimChar"/>
        </w:rPr>
        <w:t xml:space="preserve">modelTV  4 117.5896</w:t>
      </w:r>
    </w:p>
    <w:bookmarkEnd w:id="61"/>
    <w:bookmarkStart w:id="62" w:name="taskventilation-interaction"/>
    <w:p>
      <w:pPr>
        <w:pStyle w:val="Heading2"/>
      </w:pPr>
      <w:r>
        <w:t xml:space="preserve">task*ventilation interaction?</w:t>
      </w:r>
    </w:p>
    <w:p>
      <w:pPr>
        <w:pStyle w:val="SourceCode"/>
      </w:pPr>
      <w:r>
        <w:rPr>
          <w:rStyle w:val="NormalTok"/>
        </w:rPr>
        <w:t xml:space="preserve">model.TxV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(modelTV, model.TxV)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99.64326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0.2709469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0.6026973</w:t>
            </w:r>
          </w:p>
        </w:tc>
      </w:tr>
    </w:tbl>
    <w:p>
      <w:pPr>
        <w:pStyle w:val="SourceCode"/>
      </w:pPr>
      <w:r>
        <w:rPr>
          <w:rStyle w:val="FunctionTok"/>
        </w:rPr>
        <w:t xml:space="preserve">AIC</w:t>
      </w:r>
      <w:r>
        <w:rPr>
          <w:rStyle w:val="NormalTok"/>
        </w:rPr>
        <w:t xml:space="preserve">(modelTV, model.TxV)</w:t>
      </w:r>
    </w:p>
    <w:p>
      <w:pPr>
        <w:pStyle w:val="SourceCode"/>
      </w:pPr>
      <w:r>
        <w:rPr>
          <w:rStyle w:val="VerbatimChar"/>
        </w:rPr>
        <w:t xml:space="preserve">          df      AIC</w:t>
      </w:r>
      <w:r>
        <w:br/>
      </w:r>
      <w:r>
        <w:rPr>
          <w:rStyle w:val="VerbatimChar"/>
        </w:rPr>
        <w:t xml:space="preserve">modelTV    4 107.9142</w:t>
      </w:r>
      <w:r>
        <w:br/>
      </w:r>
      <w:r>
        <w:rPr>
          <w:rStyle w:val="VerbatimChar"/>
        </w:rPr>
        <w:t xml:space="preserve">model.TxV  5 109.6433</w:t>
      </w:r>
    </w:p>
    <w:p>
      <w:pPr>
        <w:pStyle w:val="SourceCode"/>
      </w:pPr>
      <w:r>
        <w:rPr>
          <w:rStyle w:val="FunctionTok"/>
        </w:rPr>
        <w:t xml:space="preserve">BIC</w:t>
      </w:r>
      <w:r>
        <w:rPr>
          <w:rStyle w:val="NormalTok"/>
        </w:rPr>
        <w:t xml:space="preserve">(modelTV, model.TxV)</w:t>
      </w:r>
    </w:p>
    <w:p>
      <w:pPr>
        <w:pStyle w:val="SourceCode"/>
      </w:pPr>
      <w:r>
        <w:rPr>
          <w:rStyle w:val="VerbatimChar"/>
        </w:rPr>
        <w:t xml:space="preserve">          df      BIC</w:t>
      </w:r>
      <w:r>
        <w:br/>
      </w:r>
      <w:r>
        <w:rPr>
          <w:rStyle w:val="VerbatimChar"/>
        </w:rPr>
        <w:t xml:space="preserve">modelTV    4 117.5896</w:t>
      </w:r>
      <w:r>
        <w:br/>
      </w:r>
      <w:r>
        <w:rPr>
          <w:rStyle w:val="VerbatimChar"/>
        </w:rPr>
        <w:t xml:space="preserve">model.TxV  5 121.7375</w:t>
      </w:r>
    </w:p>
    <w:bookmarkEnd w:id="62"/>
    <w:bookmarkStart w:id="63" w:name="fitting-all-of-the-models"/>
    <w:p>
      <w:pPr>
        <w:pStyle w:val="Heading2"/>
      </w:pPr>
      <w:r>
        <w:t xml:space="preserve">Fitting all of the models?</w:t>
      </w:r>
    </w:p>
    <w:p>
      <w:pPr>
        <w:pStyle w:val="FirstParagraph"/>
      </w:pPr>
      <w:r>
        <w:t xml:space="preserve">Well, not all of the models, but the interesting ones?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asbestos)</w:t>
      </w:r>
      <w:r>
        <w:br/>
      </w:r>
      <w:r>
        <w:rPr>
          <w:rStyle w:val="NormalTok"/>
        </w:rPr>
        <w:t xml:space="preserve">m2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dur_c, </w:t>
      </w:r>
      <w:r>
        <w:rPr>
          <w:rStyle w:val="AttributeTok"/>
        </w:rPr>
        <w:t xml:space="preserve">data =</w:t>
      </w:r>
      <w:r>
        <w:rPr>
          <w:rStyle w:val="NormalTok"/>
        </w:rPr>
        <w:t xml:space="preserve"> asbestos)</w:t>
      </w:r>
      <w:r>
        <w:br/>
      </w:r>
      <w:r>
        <w:rPr>
          <w:rStyle w:val="NormalTok"/>
        </w:rPr>
        <w:t xml:space="preserve">m3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AttributeTok"/>
        </w:rPr>
        <w:t xml:space="preserve">data =</w:t>
      </w:r>
      <w:r>
        <w:rPr>
          <w:rStyle w:val="NormalTok"/>
        </w:rPr>
        <w:t xml:space="preserve"> asbestos)</w:t>
      </w:r>
      <w:r>
        <w:br/>
      </w:r>
      <w:r>
        <w:rPr>
          <w:rStyle w:val="NormalTok"/>
        </w:rPr>
        <w:t xml:space="preserve">m4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m5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m6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m7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dur_c, </w:t>
      </w:r>
      <w:r>
        <w:rPr>
          <w:rStyle w:val="AttributeTok"/>
        </w:rPr>
        <w:t xml:space="preserve">data =</w:t>
      </w:r>
      <w:r>
        <w:rPr>
          <w:rStyle w:val="NormalTok"/>
        </w:rPr>
        <w:t xml:space="preserve"> asbestos)</w:t>
      </w:r>
      <w:r>
        <w:br/>
      </w:r>
      <w:r>
        <w:br/>
      </w:r>
      <w:r>
        <w:rPr>
          <w:rStyle w:val="FunctionTok"/>
        </w:rPr>
        <w:t xml:space="preserve">anova</w:t>
      </w:r>
      <w:r>
        <w:rPr>
          <w:rStyle w:val="NormalTok"/>
        </w:rPr>
        <w:t xml:space="preserve">(m2, m1)</w:t>
      </w:r>
    </w:p>
    <w:p>
      <w:pPr>
        <w:pStyle w:val="SourceCode"/>
      </w:pPr>
      <w:r>
        <w:rPr>
          <w:rStyle w:val="VerbatimChar"/>
        </w:rPr>
        <w:t xml:space="preserve">Likelihood ratio tests of ordinal regression models</w:t>
      </w:r>
      <w:r>
        <w:br/>
      </w:r>
      <w:r>
        <w:br/>
      </w:r>
      <w:r>
        <w:rPr>
          <w:rStyle w:val="VerbatimChar"/>
        </w:rPr>
        <w:t xml:space="preserve">Response: exposure</w:t>
      </w:r>
      <w:r>
        <w:br/>
      </w:r>
      <w:r>
        <w:rPr>
          <w:rStyle w:val="VerbatimChar"/>
        </w:rPr>
        <w:t xml:space="preserve">  Model Resid. df Resid. Dev   Test    Df LR stat.    Pr(Chi)</w:t>
      </w:r>
      <w:r>
        <w:br/>
      </w:r>
      <w:r>
        <w:rPr>
          <w:rStyle w:val="VerbatimChar"/>
        </w:rPr>
        <w:t xml:space="preserve">1     1        81   147.6197                                 </w:t>
      </w:r>
      <w:r>
        <w:br/>
      </w:r>
      <w:r>
        <w:rPr>
          <w:rStyle w:val="VerbatimChar"/>
        </w:rPr>
        <w:t xml:space="preserve">2 dur_c        80   142.2944 1 vs 2     1 5.325273 0.02101831</w:t>
      </w:r>
    </w:p>
    <w:bookmarkEnd w:id="63"/>
    <w:bookmarkStart w:id="64" w:name="asbestos-likelihood-ratio-tests"/>
    <w:p>
      <w:pPr>
        <w:pStyle w:val="Heading2"/>
      </w:pPr>
      <w:r>
        <w:rPr>
          <w:rStyle w:val="VerbatimChar"/>
        </w:rPr>
        <w:t xml:space="preserve">asbestos</w:t>
      </w:r>
      <w:r>
        <w:t xml:space="preserve"> </w:t>
      </w:r>
      <w:r>
        <w:t xml:space="preserve">Likelihood Ratio Tests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center"/>
            </w:pPr>
            <w:r>
              <w:t xml:space="preserve">Model</w:t>
            </w:r>
          </w:p>
        </w:tc>
        <w:tc>
          <w:tcPr/>
          <w:p>
            <w:pPr>
              <w:pStyle w:val="Compact"/>
              <w:jc w:val="center"/>
            </w:pPr>
            <w:r>
              <w:t xml:space="preserve">Elements</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Test</w:t>
            </w:r>
          </w:p>
        </w:tc>
        <w:tc>
          <w:tcPr/>
          <w:p>
            <w:pPr>
              <w:pStyle w:val="Compact"/>
              <w:jc w:val="right"/>
            </w:pPr>
            <w:r>
              <w:rPr>
                <w:iCs/>
                <w:i/>
              </w:rPr>
              <w:t xml:space="preserve">p</w:t>
            </w:r>
          </w:p>
        </w:tc>
      </w:tr>
      <w:tr>
        <w:tc>
          <w:tcPr/>
          <w:p>
            <w:pPr>
              <w:pStyle w:val="Compact"/>
              <w:jc w:val="center"/>
            </w:pPr>
            <w:r>
              <w:t xml:space="preserve">1</w:t>
            </w:r>
          </w:p>
        </w:tc>
        <w:tc>
          <w:tcPr/>
          <w:p>
            <w:pPr>
              <w:pStyle w:val="Compact"/>
              <w:jc w:val="center"/>
            </w:pPr>
            <w:r>
              <w:t xml:space="preserve">Intercept</w:t>
            </w:r>
          </w:p>
        </w:tc>
        <w:tc>
          <w:tcPr/>
          <w:p>
            <w:pPr>
              <w:pStyle w:val="Compact"/>
              <w:jc w:val="right"/>
            </w:pPr>
            <w:r>
              <w:t xml:space="preserve">81</w:t>
            </w:r>
          </w:p>
        </w:tc>
        <w:tc>
          <w:tcPr/>
          <w:p>
            <w:pPr>
              <w:pStyle w:val="Compact"/>
              <w:jc w:val="right"/>
            </w:pPr>
            <w:r>
              <w:t xml:space="preserve">147.62</w:t>
            </w:r>
          </w:p>
        </w:tc>
        <w:tc>
          <w:tcPr/>
          <w:p>
            <w:pPr>
              <w:pStyle w:val="Compact"/>
              <w:jc w:val="right"/>
            </w:pPr>
            <w:r>
              <w:t xml:space="preserve">–</w:t>
            </w:r>
          </w:p>
        </w:tc>
        <w:tc>
          <w:tcPr/>
          <w:p>
            <w:pPr>
              <w:pStyle w:val="Compact"/>
              <w:jc w:val="right"/>
            </w:pPr>
            <w:r>
              <w:t xml:space="preserve">–</w:t>
            </w:r>
          </w:p>
        </w:tc>
      </w:tr>
      <w:tr>
        <w:tc>
          <w:tcPr/>
          <w:p>
            <w:pPr>
              <w:pStyle w:val="Compact"/>
              <w:jc w:val="center"/>
            </w:pPr>
            <w:r>
              <w:t xml:space="preserve">2</w:t>
            </w:r>
          </w:p>
        </w:tc>
        <w:tc>
          <w:tcPr/>
          <w:p>
            <w:pPr>
              <w:pStyle w:val="Compact"/>
              <w:jc w:val="center"/>
            </w:pPr>
            <w:r>
              <w:t xml:space="preserve">Duration</w:t>
            </w:r>
          </w:p>
        </w:tc>
        <w:tc>
          <w:tcPr/>
          <w:p>
            <w:pPr>
              <w:pStyle w:val="Compact"/>
              <w:jc w:val="right"/>
            </w:pPr>
            <w:r>
              <w:t xml:space="preserve">80</w:t>
            </w:r>
          </w:p>
        </w:tc>
        <w:tc>
          <w:tcPr/>
          <w:p>
            <w:pPr>
              <w:pStyle w:val="Compact"/>
              <w:jc w:val="right"/>
            </w:pPr>
            <w:r>
              <w:t xml:space="preserve">142.29</w:t>
            </w:r>
          </w:p>
        </w:tc>
        <w:tc>
          <w:tcPr/>
          <w:p>
            <w:pPr>
              <w:pStyle w:val="Compact"/>
              <w:jc w:val="right"/>
            </w:pPr>
            <w:r>
              <w:t xml:space="preserve">vs 1</w:t>
            </w:r>
          </w:p>
        </w:tc>
        <w:tc>
          <w:tcPr/>
          <w:p>
            <w:pPr>
              <w:pStyle w:val="Compact"/>
              <w:jc w:val="right"/>
            </w:pPr>
            <w:r>
              <w:t xml:space="preserve">0.021</w:t>
            </w:r>
          </w:p>
        </w:tc>
      </w:tr>
      <w:tr>
        <w:tc>
          <w:tcPr/>
          <w:p>
            <w:pPr>
              <w:pStyle w:val="Compact"/>
              <w:jc w:val="center"/>
            </w:pPr>
            <w:r>
              <w:t xml:space="preserve">3</w:t>
            </w:r>
          </w:p>
        </w:tc>
        <w:tc>
          <w:tcPr/>
          <w:p>
            <w:pPr>
              <w:pStyle w:val="Compact"/>
              <w:jc w:val="center"/>
            </w:pPr>
            <w:r>
              <w:t xml:space="preserve">Task</w:t>
            </w:r>
          </w:p>
        </w:tc>
        <w:tc>
          <w:tcPr/>
          <w:p>
            <w:pPr>
              <w:pStyle w:val="Compact"/>
              <w:jc w:val="right"/>
            </w:pPr>
            <w:r>
              <w:t xml:space="preserve">80</w:t>
            </w:r>
          </w:p>
        </w:tc>
        <w:tc>
          <w:tcPr/>
          <w:p>
            <w:pPr>
              <w:pStyle w:val="Compact"/>
              <w:jc w:val="right"/>
            </w:pPr>
            <w:r>
              <w:t xml:space="preserve">115.36</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4</w:t>
            </w:r>
          </w:p>
        </w:tc>
        <w:tc>
          <w:tcPr/>
          <w:p>
            <w:pPr>
              <w:pStyle w:val="Compact"/>
              <w:jc w:val="center"/>
            </w:pPr>
            <w:r>
              <w:t xml:space="preserve">Ventilation</w:t>
            </w:r>
          </w:p>
        </w:tc>
        <w:tc>
          <w:tcPr/>
          <w:p>
            <w:pPr>
              <w:pStyle w:val="Compact"/>
              <w:jc w:val="right"/>
            </w:pPr>
            <w:r>
              <w:t xml:space="preserve">80</w:t>
            </w:r>
          </w:p>
        </w:tc>
        <w:tc>
          <w:tcPr/>
          <w:p>
            <w:pPr>
              <w:pStyle w:val="Compact"/>
              <w:jc w:val="right"/>
            </w:pPr>
            <w:r>
              <w:t xml:space="preserve">115.45</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5</w:t>
            </w:r>
          </w:p>
        </w:tc>
        <w:tc>
          <w:tcPr/>
          <w:p>
            <w:pPr>
              <w:pStyle w:val="Compact"/>
              <w:jc w:val="center"/>
            </w:pPr>
            <w:r>
              <w:t xml:space="preserve">T+V</w:t>
            </w:r>
          </w:p>
        </w:tc>
        <w:tc>
          <w:tcPr/>
          <w:p>
            <w:pPr>
              <w:pStyle w:val="Compact"/>
              <w:jc w:val="right"/>
            </w:pPr>
            <w:r>
              <w:t xml:space="preserve">79</w:t>
            </w:r>
          </w:p>
        </w:tc>
        <w:tc>
          <w:tcPr/>
          <w:p>
            <w:pPr>
              <w:pStyle w:val="Compact"/>
              <w:jc w:val="right"/>
            </w:pPr>
            <w:r>
              <w:t xml:space="preserve">99.91</w:t>
            </w:r>
          </w:p>
        </w:tc>
        <w:tc>
          <w:tcPr/>
          <w:p>
            <w:pPr>
              <w:pStyle w:val="Compact"/>
              <w:jc w:val="right"/>
            </w:pPr>
            <w:r>
              <w:t xml:space="preserve">vs 3</w:t>
            </w:r>
          </w:p>
        </w:tc>
        <w:tc>
          <w:tcPr/>
          <w:p>
            <w:pPr>
              <w:pStyle w:val="Compact"/>
              <w:jc w:val="right"/>
            </w:pPr>
            <w:r>
              <w:t xml:space="preserve">&lt; 0.0001</w:t>
            </w:r>
          </w:p>
        </w:tc>
      </w:tr>
      <w:tr>
        <w:tc>
          <w:tcPr/>
          <w:p>
            <w:pPr>
              <w:pStyle w:val="Compact"/>
              <w:jc w:val="center"/>
            </w:pPr>
            <w:r>
              <w:t xml:space="preserve">6</w:t>
            </w:r>
          </w:p>
        </w:tc>
        <w:tc>
          <w:tcPr/>
          <w:p>
            <w:pPr>
              <w:pStyle w:val="Compact"/>
              <w:jc w:val="center"/>
            </w:pPr>
            <w:r>
              <w:t xml:space="preserve">T*V</w:t>
            </w:r>
          </w:p>
        </w:tc>
        <w:tc>
          <w:tcPr/>
          <w:p>
            <w:pPr>
              <w:pStyle w:val="Compact"/>
              <w:jc w:val="right"/>
            </w:pPr>
            <w:r>
              <w:t xml:space="preserve">78</w:t>
            </w:r>
          </w:p>
        </w:tc>
        <w:tc>
          <w:tcPr/>
          <w:p>
            <w:pPr>
              <w:pStyle w:val="Compact"/>
              <w:jc w:val="right"/>
            </w:pPr>
            <w:r>
              <w:t xml:space="preserve">99.64</w:t>
            </w:r>
          </w:p>
        </w:tc>
        <w:tc>
          <w:tcPr/>
          <w:p>
            <w:pPr>
              <w:pStyle w:val="Compact"/>
              <w:jc w:val="right"/>
            </w:pPr>
            <w:r>
              <w:t xml:space="preserve">vs 5</w:t>
            </w:r>
          </w:p>
        </w:tc>
        <w:tc>
          <w:tcPr/>
          <w:p>
            <w:pPr>
              <w:pStyle w:val="Compact"/>
              <w:jc w:val="right"/>
            </w:pPr>
            <w:r>
              <w:t xml:space="preserve">0.603</w:t>
            </w:r>
          </w:p>
        </w:tc>
      </w:tr>
      <w:tr>
        <w:tc>
          <w:tcPr/>
          <w:p>
            <w:pPr>
              <w:pStyle w:val="Compact"/>
              <w:jc w:val="center"/>
            </w:pPr>
            <w:r>
              <w:t xml:space="preserve">7</w:t>
            </w:r>
          </w:p>
        </w:tc>
        <w:tc>
          <w:tcPr/>
          <w:p>
            <w:pPr>
              <w:pStyle w:val="Compact"/>
              <w:jc w:val="center"/>
            </w:pPr>
            <w:r>
              <w:t xml:space="preserve">T+V+D</w:t>
            </w:r>
          </w:p>
        </w:tc>
        <w:tc>
          <w:tcPr/>
          <w:p>
            <w:pPr>
              <w:pStyle w:val="Compact"/>
              <w:jc w:val="right"/>
            </w:pPr>
            <w:r>
              <w:t xml:space="preserve">78</w:t>
            </w:r>
          </w:p>
        </w:tc>
        <w:tc>
          <w:tcPr/>
          <w:p>
            <w:pPr>
              <w:pStyle w:val="Compact"/>
              <w:jc w:val="right"/>
            </w:pPr>
            <w:r>
              <w:t xml:space="preserve">99.88</w:t>
            </w:r>
          </w:p>
        </w:tc>
        <w:tc>
          <w:tcPr/>
          <w:p>
            <w:pPr>
              <w:pStyle w:val="Compact"/>
              <w:jc w:val="right"/>
            </w:pPr>
            <w:r>
              <w:t xml:space="preserve">vs 5</w:t>
            </w:r>
          </w:p>
        </w:tc>
        <w:tc>
          <w:tcPr/>
          <w:p>
            <w:pPr>
              <w:pStyle w:val="Compact"/>
              <w:jc w:val="right"/>
            </w:pPr>
            <w:r>
              <w:t xml:space="preserve">0.852</w:t>
            </w:r>
          </w:p>
        </w:tc>
      </w:tr>
    </w:tbl>
    <w:bookmarkEnd w:id="64"/>
    <w:bookmarkStart w:id="65" w:name="predictions-with-our-tv-model"/>
    <w:p>
      <w:pPr>
        <w:pStyle w:val="Heading2"/>
      </w:pPr>
      <w:r>
        <w:t xml:space="preserve">Predictions with our</w:t>
      </w:r>
      <w:r>
        <w:t xml:space="preserve"> </w:t>
      </w:r>
      <w:r>
        <w:rPr>
          <w:rStyle w:val="VerbatimChar"/>
        </w:rPr>
        <w:t xml:space="preserve">T+V</w:t>
      </w:r>
      <w:r>
        <w:t xml:space="preserve"> </w:t>
      </w:r>
      <w:r>
        <w:t xml:space="preserve">model</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TV_preds =</w:t>
      </w:r>
      <w:r>
        <w:rPr>
          <w:rStyle w:val="NormalTok"/>
        </w:rPr>
        <w:t xml:space="preserve"> </w:t>
      </w:r>
      <w:r>
        <w:rPr>
          <w:rStyle w:val="FunctionTok"/>
        </w:rPr>
        <w:t xml:space="preserve">predict</w:t>
      </w:r>
      <w:r>
        <w:rPr>
          <w:rStyle w:val="NormalTok"/>
        </w:rPr>
        <w:t xml:space="preserve">(modelTV))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(TV_preds, exposure)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exposure                      </w:t>
      </w:r>
      <w:r>
        <w:br/>
      </w:r>
      <w:r>
        <w:rPr>
          <w:rStyle w:val="VerbatimChar"/>
        </w:rPr>
        <w:t xml:space="preserve">     TV_preds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8"/>
        </w:numPr>
        <w:pStyle w:val="Compact"/>
      </w:pPr>
      <w:r>
        <w:t xml:space="preserve">Predicting Low exposure led to 42 right and 13 wrong.</w:t>
      </w:r>
    </w:p>
    <w:p>
      <w:pPr>
        <w:numPr>
          <w:ilvl w:val="0"/>
          <w:numId w:val="1028"/>
        </w:numPr>
        <w:pStyle w:val="Compact"/>
      </w:pPr>
      <w:r>
        <w:t xml:space="preserve">We never predicted Action Level</w:t>
      </w:r>
    </w:p>
    <w:p>
      <w:pPr>
        <w:numPr>
          <w:ilvl w:val="0"/>
          <w:numId w:val="1028"/>
        </w:numPr>
        <w:pStyle w:val="Compact"/>
      </w:pPr>
      <w:r>
        <w:t xml:space="preserve">Predicting Above Legal Limit led to 22 right and 6 wrong.</w:t>
      </w:r>
    </w:p>
    <w:p>
      <w:pPr>
        <w:pStyle w:val="FirstParagraph"/>
      </w:pPr>
      <w:r>
        <w:t xml:space="preserve">Total: 64 right, 19 wrong. Accuracy = 64/83 = 77.1%</w:t>
      </w:r>
    </w:p>
    <w:bookmarkEnd w:id="65"/>
    <w:bookmarkStart w:id="66" w:name="proportional-odds-assumption-reasonable"/>
    <w:p>
      <w:pPr>
        <w:pStyle w:val="Heading2"/>
      </w:pPr>
      <w:r>
        <w:t xml:space="preserve">Proportional odds assumption reasonable?</w:t>
      </w:r>
    </w:p>
    <w:p>
      <w:pPr>
        <w:pStyle w:val="FirstParagraph"/>
      </w:pPr>
      <w:r>
        <w:t xml:space="preserve">Alternative: fit a multinomial model?</w:t>
      </w:r>
    </w:p>
    <w:p>
      <w:pPr>
        <w:pStyle w:val="SourceCode"/>
      </w:pPr>
      <w:r>
        <w:rPr>
          <w:rStyle w:val="NormalTok"/>
        </w:rPr>
        <w:t xml:space="preserve">mult_TV </w:t>
      </w:r>
      <w:r>
        <w:rPr>
          <w:rStyle w:val="OtherTok"/>
        </w:rPr>
        <w:t xml:space="preserve">&lt;-</w:t>
      </w:r>
      <w:r>
        <w:rPr>
          <w:rStyle w:val="NormalTok"/>
        </w:rPr>
        <w:t xml:space="preserve"> </w:t>
      </w:r>
      <w:r>
        <w:rPr>
          <w:rStyle w:val="FunctionTok"/>
        </w:rPr>
        <w:t xml:space="preserve">multinom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br/>
      </w:r>
      <w:r>
        <w:rPr>
          <w:rStyle w:val="NormalTok"/>
        </w:rPr>
        <w:t xml:space="preserve">                       </w:t>
      </w:r>
      <w:r>
        <w:rPr>
          <w:rStyle w:val="AttributeTok"/>
        </w:rPr>
        <w:t xml:space="preserve">data =</w:t>
      </w:r>
      <w:r>
        <w:rPr>
          <w:rStyle w:val="NormalTok"/>
        </w:rPr>
        <w:t xml:space="preserve"> asbestos,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mult_TV</w:t>
      </w:r>
    </w:p>
    <w:p>
      <w:pPr>
        <w:pStyle w:val="SourceCode"/>
      </w:pPr>
      <w:r>
        <w:rPr>
          <w:rStyle w:val="VerbatimChar"/>
        </w:rPr>
        <w:t xml:space="preserve">Call:</w:t>
      </w:r>
      <w:r>
        <w:br/>
      </w:r>
      <w:r>
        <w:rPr>
          <w:rStyle w:val="VerbatimChar"/>
        </w:rPr>
        <w:t xml:space="preserve">multinom(formula = exposure ~ task + ventilation, data = asbestos, </w:t>
      </w:r>
      <w:r>
        <w:br/>
      </w:r>
      <w:r>
        <w:rPr>
          <w:rStyle w:val="VerbatimChar"/>
        </w:rPr>
        <w:t xml:space="preserve">    trace = FALSE)</w:t>
      </w:r>
      <w:r>
        <w:br/>
      </w:r>
      <w:r>
        <w:br/>
      </w:r>
      <w:r>
        <w:rPr>
          <w:rStyle w:val="VerbatimChar"/>
        </w:rPr>
        <w:t xml:space="preserve">Coefficients:</w:t>
      </w:r>
      <w:r>
        <w:br/>
      </w:r>
      <w:r>
        <w:rPr>
          <w:rStyle w:val="VerbatimChar"/>
        </w:rPr>
        <w:t xml:space="preserve">             (Intercept) taskInsulation ventilationGeneral</w:t>
      </w:r>
      <w:r>
        <w:br/>
      </w:r>
      <w:r>
        <w:rPr>
          <w:rStyle w:val="VerbatimChar"/>
        </w:rPr>
        <w:t xml:space="preserve">2_Action       -3.423661       1.159959           2.316383</w:t>
      </w:r>
      <w:r>
        <w:br/>
      </w:r>
      <w:r>
        <w:rPr>
          <w:rStyle w:val="VerbatimChar"/>
        </w:rPr>
        <w:t xml:space="preserve">3_AboveLimit   -3.117443       2.699791           2.495969</w:t>
      </w:r>
      <w:r>
        <w:br/>
      </w:r>
      <w:r>
        <w:br/>
      </w:r>
      <w:r>
        <w:rPr>
          <w:rStyle w:val="VerbatimChar"/>
        </w:rPr>
        <w:t xml:space="preserve">Residual Deviance: 98.08263 </w:t>
      </w:r>
      <w:r>
        <w:br/>
      </w:r>
      <w:r>
        <w:rPr>
          <w:rStyle w:val="VerbatimChar"/>
        </w:rPr>
        <w:t xml:space="preserve">AIC: 110.0826 </w:t>
      </w:r>
    </w:p>
    <w:bookmarkEnd w:id="66"/>
    <w:bookmarkStart w:id="67" w:name="multinomial-tv-model-predicts"/>
    <w:p>
      <w:pPr>
        <w:pStyle w:val="Heading2"/>
      </w:pPr>
      <w:r>
        <w:t xml:space="preserve">Multinomial</w:t>
      </w:r>
      <w:r>
        <w:t xml:space="preserve"> </w:t>
      </w:r>
      <w:r>
        <w:rPr>
          <w:rStyle w:val="VerbatimChar"/>
        </w:rPr>
        <w:t xml:space="preserve">T+V</w:t>
      </w:r>
      <w:r>
        <w:t xml:space="preserve"> </w:t>
      </w:r>
      <w:r>
        <w:t xml:space="preserve">model predicts…</w:t>
      </w:r>
    </w:p>
    <w:p>
      <w:pPr>
        <w:pStyle w:val="SourceCode"/>
      </w:pP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TVmult_preds =</w:t>
      </w:r>
      <w:r>
        <w:rPr>
          <w:rStyle w:val="NormalTok"/>
        </w:rPr>
        <w:t xml:space="preserve"> </w:t>
      </w:r>
      <w:r>
        <w:rPr>
          <w:rStyle w:val="FunctionTok"/>
        </w:rPr>
        <w:t xml:space="preserve">predict</w:t>
      </w:r>
      <w:r>
        <w:rPr>
          <w:rStyle w:val="NormalTok"/>
        </w:rPr>
        <w:t xml:space="preserve">(mult_TV))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(TVmult_preds, exposure) </w:t>
      </w:r>
      <w:r>
        <w:rPr>
          <w:rStyle w:val="SpecialCharTok"/>
        </w:rPr>
        <w:t xml:space="preserve">|&gt;</w:t>
      </w:r>
      <w:r>
        <w:rPr>
          <w:rStyle w:val="NormalTok"/>
        </w:rPr>
        <w:t xml:space="preserve"> </w:t>
      </w:r>
      <w:r>
        <w:rPr>
          <w:rStyle w:val="FunctionTok"/>
        </w:rPr>
        <w:t xml:space="preserve">adorn_title</w:t>
      </w:r>
      <w:r>
        <w:rPr>
          <w:rStyle w:val="NormalTok"/>
        </w:rPr>
        <w:t xml:space="preserve">() </w:t>
      </w:r>
    </w:p>
    <w:p>
      <w:pPr>
        <w:pStyle w:val="SourceCode"/>
      </w:pPr>
      <w:r>
        <w:rPr>
          <w:rStyle w:val="VerbatimChar"/>
        </w:rPr>
        <w:t xml:space="preserve">              exposure                      </w:t>
      </w:r>
      <w:r>
        <w:br/>
      </w:r>
      <w:r>
        <w:rPr>
          <w:rStyle w:val="VerbatimChar"/>
        </w:rPr>
        <w:t xml:space="preserve"> TVmult_preds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9"/>
        </w:numPr>
        <w:pStyle w:val="Compact"/>
      </w:pPr>
      <w:r>
        <w:t xml:space="preserve">Exactly the same predictions as our</w:t>
      </w:r>
      <w:r>
        <w:t xml:space="preserve"> </w:t>
      </w:r>
      <w:r>
        <w:rPr>
          <w:rStyle w:val="VerbatimChar"/>
        </w:rPr>
        <w:t xml:space="preserve">polr</w:t>
      </w:r>
      <w:r>
        <w:t xml:space="preserve"> </w:t>
      </w:r>
      <w:r>
        <w:t xml:space="preserve">model.</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count</w:t>
      </w:r>
      <w:r>
        <w:rPr>
          <w:rStyle w:val="NormalTok"/>
        </w:rPr>
        <w:t xml:space="preserve">(TVmult_preds, TV_preds)</w:t>
      </w:r>
    </w:p>
    <w:p>
      <w:pPr>
        <w:pStyle w:val="SourceCode"/>
      </w:pPr>
      <w:r>
        <w:rPr>
          <w:rStyle w:val="VerbatimChar"/>
        </w:rPr>
        <w:t xml:space="preserve"># A tibble: 2 × 3</w:t>
      </w:r>
      <w:r>
        <w:br/>
      </w:r>
      <w:r>
        <w:rPr>
          <w:rStyle w:val="VerbatimChar"/>
        </w:rPr>
        <w:t xml:space="preserve">  TVmult_preds TV_preds         n</w:t>
      </w:r>
      <w:r>
        <w:br/>
      </w:r>
      <w:r>
        <w:rPr>
          <w:rStyle w:val="VerbatimChar"/>
        </w:rPr>
        <w:t xml:space="preserve">  &lt;fct&gt;        &lt;fct&gt;        &lt;int&gt;</w:t>
      </w:r>
      <w:r>
        <w:br/>
      </w:r>
      <w:r>
        <w:rPr>
          <w:rStyle w:val="VerbatimChar"/>
        </w:rPr>
        <w:t xml:space="preserve">1 1_Low        1_Low           55</w:t>
      </w:r>
      <w:r>
        <w:br/>
      </w:r>
      <w:r>
        <w:rPr>
          <w:rStyle w:val="VerbatimChar"/>
        </w:rPr>
        <w:t xml:space="preserve">2 3_AboveLimit 3_AboveLimit    28</w:t>
      </w:r>
    </w:p>
    <w:bookmarkEnd w:id="67"/>
    <w:bookmarkStart w:id="68" w:name="X4e43e082fdbd3691c1c9146b9db951fd3112823"/>
    <w:p>
      <w:pPr>
        <w:pStyle w:val="Heading2"/>
      </w:pPr>
      <w:r>
        <w:t xml:space="preserve">Compare Models with Likelihood Ratio Test?</w:t>
      </w:r>
    </w:p>
    <w:p>
      <w:pPr>
        <w:pStyle w:val="SourceCode"/>
      </w:pPr>
      <w:r>
        <w:rPr>
          <w:rStyle w:val="NormalTok"/>
        </w:rPr>
        <w:t xml:space="preserve">(LL_multTV </w:t>
      </w:r>
      <w:r>
        <w:rPr>
          <w:rStyle w:val="OtherTok"/>
        </w:rPr>
        <w:t xml:space="preserve">&lt;-</w:t>
      </w:r>
      <w:r>
        <w:rPr>
          <w:rStyle w:val="NormalTok"/>
        </w:rPr>
        <w:t xml:space="preserve"> </w:t>
      </w:r>
      <w:r>
        <w:rPr>
          <w:rStyle w:val="FunctionTok"/>
        </w:rPr>
        <w:t xml:space="preserve">logLik</w:t>
      </w:r>
      <w:r>
        <w:rPr>
          <w:rStyle w:val="NormalTok"/>
        </w:rPr>
        <w:t xml:space="preserve">(mult_TV)) </w:t>
      </w:r>
      <w:r>
        <w:rPr>
          <w:rStyle w:val="CommentTok"/>
        </w:rPr>
        <w:t xml:space="preserve"># multinomial model: 6 df</w:t>
      </w:r>
    </w:p>
    <w:p>
      <w:pPr>
        <w:pStyle w:val="SourceCode"/>
      </w:pPr>
      <w:r>
        <w:rPr>
          <w:rStyle w:val="VerbatimChar"/>
        </w:rPr>
        <w:t xml:space="preserve">'log Lik.' -49.04131 (df=6)</w:t>
      </w:r>
    </w:p>
    <w:p>
      <w:pPr>
        <w:pStyle w:val="SourceCode"/>
      </w:pPr>
      <w:r>
        <w:rPr>
          <w:rStyle w:val="NormalTok"/>
        </w:rPr>
        <w:t xml:space="preserve">(LL_polrTV </w:t>
      </w:r>
      <w:r>
        <w:rPr>
          <w:rStyle w:val="OtherTok"/>
        </w:rPr>
        <w:t xml:space="preserve">&lt;-</w:t>
      </w:r>
      <w:r>
        <w:rPr>
          <w:rStyle w:val="NormalTok"/>
        </w:rPr>
        <w:t xml:space="preserve"> </w:t>
      </w:r>
      <w:r>
        <w:rPr>
          <w:rStyle w:val="FunctionTok"/>
        </w:rPr>
        <w:t xml:space="preserve">logLik</w:t>
      </w:r>
      <w:r>
        <w:rPr>
          <w:rStyle w:val="NormalTok"/>
        </w:rPr>
        <w:t xml:space="preserve">(modelTV)) </w:t>
      </w:r>
      <w:r>
        <w:rPr>
          <w:rStyle w:val="CommentTok"/>
        </w:rPr>
        <w:t xml:space="preserve"># polr model: 4 df</w:t>
      </w:r>
    </w:p>
    <w:p>
      <w:pPr>
        <w:pStyle w:val="SourceCode"/>
      </w:pPr>
      <w:r>
        <w:rPr>
          <w:rStyle w:val="VerbatimChar"/>
        </w:rPr>
        <w:t xml:space="preserve">'log Lik.' -49.9571 (df=4)</w:t>
      </w:r>
    </w:p>
    <w:p>
      <w:pPr>
        <w:pStyle w:val="SourceCode"/>
      </w:pPr>
      <w:r>
        <w:rPr>
          <w:rStyle w:val="NormalTok"/>
        </w:rPr>
        <w:t xml:space="preserve">(</w:t>
      </w:r>
      <w:r>
        <w:rPr>
          <w:rStyle w:val="AttributeTok"/>
        </w:rPr>
        <w:t xml:space="preserve">G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(LL_polrTV[</w:t>
      </w:r>
      <w:r>
        <w:rPr>
          <w:rStyle w:val="DecValTok"/>
        </w:rPr>
        <w:t xml:space="preserve">1</w:t>
      </w:r>
      <w:r>
        <w:rPr>
          <w:rStyle w:val="NormalTok"/>
        </w:rPr>
        <w:t xml:space="preserve">] </w:t>
      </w:r>
      <w:r>
        <w:rPr>
          <w:rStyle w:val="SpecialCharTok"/>
        </w:rPr>
        <w:t xml:space="preserve">-</w:t>
      </w:r>
      <w:r>
        <w:rPr>
          <w:rStyle w:val="NormalTok"/>
        </w:rPr>
        <w:t xml:space="preserve"> LL_multTV[</w:t>
      </w:r>
      <w:r>
        <w:rPr>
          <w:rStyle w:val="DecValTok"/>
        </w:rPr>
        <w:t xml:space="preserve">1</w:t>
      </w:r>
      <w:r>
        <w:rPr>
          <w:rStyle w:val="NormalTok"/>
        </w:rPr>
        <w:t xml:space="preserve">]))</w:t>
      </w:r>
    </w:p>
    <w:p>
      <w:pPr>
        <w:pStyle w:val="SourceCode"/>
      </w:pPr>
      <w:r>
        <w:rPr>
          <w:rStyle w:val="VerbatimChar"/>
        </w:rPr>
        <w:t xml:space="preserve">[1] 1.831584</w:t>
      </w:r>
    </w:p>
    <w:p>
      <w:pPr>
        <w:pStyle w:val="SourceCode"/>
      </w:pPr>
      <w:r>
        <w:rPr>
          <w:rStyle w:val="FunctionTok"/>
        </w:rPr>
        <w:t xml:space="preserve">pchisq</w:t>
      </w:r>
      <w:r>
        <w:rPr>
          <w:rStyle w:val="NormalTok"/>
        </w:rPr>
        <w:t xml:space="preserve">(G,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0.4001995</w:t>
      </w:r>
    </w:p>
    <w:p>
      <w:pPr>
        <w:pStyle w:val="FirstParagraph"/>
      </w:pPr>
      <w:r>
        <w:rPr>
          <w:iCs/>
          <w:i/>
        </w:rPr>
        <w:t xml:space="preserve">p</w:t>
      </w:r>
      <w:r>
        <w:t xml:space="preserve"> </w:t>
      </w:r>
      <w:r>
        <w:t xml:space="preserve">= 0.4 testing the difference in goodness of fit between the proportional odds model and the more complex multinomial logistic regression model.</w:t>
      </w:r>
    </w:p>
    <w:bookmarkEnd w:id="68"/>
    <w:bookmarkStart w:id="69" w:name="X4da6ac11cafe530b66a9bcf6adc8ffbe274878d"/>
    <w:p>
      <w:pPr>
        <w:pStyle w:val="Heading2"/>
      </w:pPr>
      <w:r>
        <w:t xml:space="preserve">AIC and BIC for multinomial vs. polr models</w:t>
      </w:r>
    </w:p>
    <w:p>
      <w:pPr>
        <w:pStyle w:val="SourceCode"/>
      </w:pPr>
      <w:r>
        <w:rPr>
          <w:rStyle w:val="FunctionTok"/>
        </w:rPr>
        <w:t xml:space="preserve">AIC</w:t>
      </w:r>
      <w:r>
        <w:rPr>
          <w:rStyle w:val="NormalTok"/>
        </w:rPr>
        <w:t xml:space="preserve">(mult_TV, modelTV)</w:t>
      </w:r>
    </w:p>
    <w:p>
      <w:pPr>
        <w:pStyle w:val="SourceCode"/>
      </w:pPr>
      <w:r>
        <w:rPr>
          <w:rStyle w:val="VerbatimChar"/>
        </w:rPr>
        <w:t xml:space="preserve">        df      AIC</w:t>
      </w:r>
      <w:r>
        <w:br/>
      </w:r>
      <w:r>
        <w:rPr>
          <w:rStyle w:val="VerbatimChar"/>
        </w:rPr>
        <w:t xml:space="preserve">mult_TV  6 110.0826</w:t>
      </w:r>
      <w:r>
        <w:br/>
      </w:r>
      <w:r>
        <w:rPr>
          <w:rStyle w:val="VerbatimChar"/>
        </w:rPr>
        <w:t xml:space="preserve">modelTV  4 107.9142</w:t>
      </w:r>
    </w:p>
    <w:p>
      <w:pPr>
        <w:pStyle w:val="SourceCode"/>
      </w:pPr>
      <w:r>
        <w:rPr>
          <w:rStyle w:val="FunctionTok"/>
        </w:rPr>
        <w:t xml:space="preserve">BIC</w:t>
      </w:r>
      <w:r>
        <w:rPr>
          <w:rStyle w:val="NormalTok"/>
        </w:rPr>
        <w:t xml:space="preserve">(mult_TV, modelTV)</w:t>
      </w:r>
    </w:p>
    <w:p>
      <w:pPr>
        <w:pStyle w:val="SourceCode"/>
      </w:pPr>
      <w:r>
        <w:rPr>
          <w:rStyle w:val="VerbatimChar"/>
        </w:rPr>
        <w:t xml:space="preserve">        df      BIC</w:t>
      </w:r>
      <w:r>
        <w:br/>
      </w:r>
      <w:r>
        <w:rPr>
          <w:rStyle w:val="VerbatimChar"/>
        </w:rPr>
        <w:t xml:space="preserve">mult_TV  6 124.5957</w:t>
      </w:r>
      <w:r>
        <w:br/>
      </w:r>
      <w:r>
        <w:rPr>
          <w:rStyle w:val="VerbatimChar"/>
        </w:rPr>
        <w:t xml:space="preserve">modelTV  4 117.5896</w:t>
      </w:r>
    </w:p>
    <w:p>
      <w:pPr>
        <w:numPr>
          <w:ilvl w:val="0"/>
          <w:numId w:val="1030"/>
        </w:numPr>
        <w:pStyle w:val="Compact"/>
      </w:pPr>
      <w:r>
        <w:rPr>
          <w:rStyle w:val="VerbatimChar"/>
        </w:rPr>
        <w:t xml:space="preserve">mult_TV</w:t>
      </w:r>
      <w:r>
        <w:t xml:space="preserve"> </w:t>
      </w:r>
      <w:r>
        <w:t xml:space="preserve">is the multinomial model</w:t>
      </w:r>
    </w:p>
    <w:p>
      <w:pPr>
        <w:numPr>
          <w:ilvl w:val="0"/>
          <w:numId w:val="1030"/>
        </w:numPr>
        <w:pStyle w:val="Compact"/>
      </w:pPr>
      <w:r>
        <w:rPr>
          <w:rStyle w:val="VerbatimChar"/>
        </w:rPr>
        <w:t xml:space="preserve">modelTV</w:t>
      </w:r>
      <w:r>
        <w:t xml:space="preserve"> </w:t>
      </w:r>
      <w:r>
        <w:t xml:space="preserve">is the polr model</w:t>
      </w:r>
    </w:p>
    <w:bookmarkEnd w:id="69"/>
    <w:bookmarkEnd w:id="70"/>
    <w:bookmarkStart w:id="89" w:name="using-rms-to-fit-the-polr-model-via-lrm"/>
    <w:p>
      <w:pPr>
        <w:pStyle w:val="Heading1"/>
      </w:pPr>
      <w:r>
        <w:t xml:space="preserve">Using</w:t>
      </w:r>
      <w:r>
        <w:t xml:space="preserve"> </w:t>
      </w:r>
      <w:r>
        <w:rPr>
          <w:rStyle w:val="VerbatimChar"/>
        </w:rPr>
        <w:t xml:space="preserve">rms</w:t>
      </w:r>
      <w:r>
        <w:t xml:space="preserve"> </w:t>
      </w:r>
      <w:r>
        <w:t xml:space="preserve">to fit the POLR model via</w:t>
      </w:r>
      <w:r>
        <w:t xml:space="preserve"> </w:t>
      </w:r>
      <w:r>
        <w:rPr>
          <w:rStyle w:val="VerbatimChar"/>
        </w:rPr>
        <w:t xml:space="preserve">lrm()</w:t>
      </w:r>
    </w:p>
    <w:bookmarkStart w:id="71" w:name="Xcbfecc0aa1a5d0d6b92a8286f206550f16aedbb"/>
    <w:p>
      <w:pPr>
        <w:pStyle w:val="Heading2"/>
      </w:pPr>
      <w:r>
        <w:t xml:space="preserve">Proportional Odds Ordinal Logistic Regression with</w:t>
      </w:r>
      <w:r>
        <w:t xml:space="preserve"> </w:t>
      </w:r>
      <w:r>
        <w:rPr>
          <w:rStyle w:val="VerbatimChar"/>
        </w:rPr>
        <w:t xml:space="preserve">lrm()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CommentTok"/>
        </w:rPr>
        <w:t xml:space="preserve"># note that exposure must be an ordered factor</w:t>
      </w:r>
      <w:r>
        <w:br/>
      </w:r>
      <w:r>
        <w:br/>
      </w:r>
      <w:r>
        <w:rPr>
          <w:rStyle w:val="NormalTok"/>
        </w:rPr>
        <w:t xml:space="preserve">model_TV_LRM </w:t>
      </w:r>
      <w:r>
        <w:rPr>
          <w:rStyle w:val="OtherTok"/>
        </w:rPr>
        <w:t xml:space="preserve">&lt;-</w:t>
      </w:r>
      <w:r>
        <w:rPr>
          <w:rStyle w:val="NormalTok"/>
        </w:rPr>
        <w:t xml:space="preserve"> </w:t>
      </w:r>
      <w:r>
        <w:rPr>
          <w:rStyle w:val="FunctionTok"/>
        </w:rPr>
        <w:t xml:space="preserve">lrm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71"/>
    <w:bookmarkStart w:id="72" w:name="the-lrm-fit"/>
    <w:p>
      <w:pPr>
        <w:pStyle w:val="Heading2"/>
      </w:pPr>
      <w:r>
        <w:t xml:space="preserve">The</w:t>
      </w:r>
      <w:r>
        <w:t xml:space="preserve"> </w:t>
      </w:r>
      <w:r>
        <w:rPr>
          <w:rStyle w:val="VerbatimChar"/>
        </w:rPr>
        <w:t xml:space="preserve">lrm()</w:t>
      </w:r>
      <w:r>
        <w:t xml:space="preserve"> </w:t>
      </w:r>
      <w:r>
        <w:t xml:space="preserve">fit</w:t>
      </w:r>
    </w:p>
    <w:p>
      <w:pPr>
        <w:pStyle w:val="SourceCode"/>
      </w:pPr>
      <w:r>
        <w:rPr>
          <w:rStyle w:val="NormalTok"/>
        </w:rPr>
        <w:t xml:space="preserve">model_TV_LRM</w:t>
      </w:r>
    </w:p>
    <w:p>
      <w:pPr>
        <w:pStyle w:val="SourceCode"/>
      </w:pPr>
      <w:r>
        <w:rPr>
          <w:rStyle w:val="VerbatimChar"/>
        </w:rPr>
        <w:t xml:space="preserve">Logistic Regression Model</w:t>
      </w:r>
      <w:r>
        <w:br/>
      </w:r>
      <w:r>
        <w:br/>
      </w:r>
      <w:r>
        <w:rPr>
          <w:rStyle w:val="VerbatimChar"/>
        </w:rPr>
        <w:t xml:space="preserve">lrm(formula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C       0.854    </w:t>
      </w:r>
      <w:r>
        <w:br/>
      </w:r>
      <w:r>
        <w:rPr>
          <w:rStyle w:val="VerbatimChar"/>
        </w:rPr>
        <w:t xml:space="preserve"> 1_Low         45    d.f.             2    R2(2,83) 0.423    Dxy     0.708    </w:t>
      </w:r>
      <w:r>
        <w:br/>
      </w:r>
      <w:r>
        <w:rPr>
          <w:rStyle w:val="VerbatimChar"/>
        </w:rPr>
        <w:t xml:space="preserve"> 2_Action       6    Pr(&gt; chi2) &lt;0.0001    R2(2,65) 0.505    gamma   0.839    </w:t>
      </w:r>
      <w:r>
        <w:br/>
      </w:r>
      <w:r>
        <w:rPr>
          <w:rStyle w:val="VerbatimChar"/>
        </w:rPr>
        <w:t xml:space="preserve"> 3_AboveLimit  32                          Brier    0.127    tau-a   0.396    </w:t>
      </w:r>
      <w:r>
        <w:br/>
      </w:r>
      <w:r>
        <w:rPr>
          <w:rStyle w:val="VerbatimChar"/>
        </w:rPr>
        <w:t xml:space="preserve">max |deriv| 3e-10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72"/>
    <w:bookmarkStart w:id="76" w:name="effects-plot-after-lrm"/>
    <w:p>
      <w:pPr>
        <w:pStyle w:val="Heading2"/>
      </w:pPr>
      <w:r>
        <w:t xml:space="preserve">Effects Plot after</w:t>
      </w:r>
      <w:r>
        <w:t xml:space="preserve"> </w:t>
      </w:r>
      <w:r>
        <w:rPr>
          <w:rStyle w:val="VerbatimChar"/>
        </w:rPr>
        <w:t xml:space="preserve">lrm()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(model_TV_LRM))</w:t>
      </w:r>
    </w:p>
    <w:p>
      <w:pPr>
        <w:pStyle w:val="FirstParagraph"/>
      </w:pPr>
      <w:r>
        <w:drawing>
          <wp:inline>
            <wp:extent cx="4620126" cy="3696101"/>
            <wp:effectExtent b="0" l="0" r="0" t="0"/>
            <wp:docPr descr="" title="" id="74" name="Picture"/>
            <a:graphic>
              <a:graphicData uri="http://schemas.openxmlformats.org/drawingml/2006/picture">
                <pic:pic>
                  <pic:nvPicPr>
                    <pic:cNvPr descr="slides18w_files/figure-docx/unnamed-chunk-2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lrm-fit-plotted-on-log-odds-scale"/>
    <w:p>
      <w:pPr>
        <w:pStyle w:val="Heading2"/>
      </w:pPr>
      <w:r>
        <w:rPr>
          <w:rStyle w:val="VerbatimChar"/>
        </w:rPr>
        <w:t xml:space="preserve">lrm()</w:t>
      </w:r>
      <w:r>
        <w:t xml:space="preserve"> </w:t>
      </w:r>
      <w:r>
        <w:t xml:space="preserve">fit, plotted on log odds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lides18w_files/figure-docx/unnamed-chunk-3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lrm-fit-on-probability-scale"/>
    <w:p>
      <w:pPr>
        <w:pStyle w:val="Heading2"/>
      </w:pPr>
      <w:r>
        <w:rPr>
          <w:rStyle w:val="VerbatimChar"/>
        </w:rPr>
        <w:t xml:space="preserve">lrm()</w:t>
      </w:r>
      <w:r>
        <w:t xml:space="preserve"> </w:t>
      </w:r>
      <w:r>
        <w:t xml:space="preserve">fit, on probability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lides18w_files/figure-docx/unnamed-chunk-3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rmsvalidate-results-from-lrm"/>
    <w:p>
      <w:pPr>
        <w:pStyle w:val="Heading2"/>
      </w:pPr>
      <w:r>
        <w:rPr>
          <w:rStyle w:val="VerbatimChar"/>
        </w:rPr>
        <w:t xml:space="preserve">rms::validate</w:t>
      </w:r>
      <w:r>
        <w:t xml:space="preserve"> </w:t>
      </w:r>
      <w:r>
        <w:t xml:space="preserve">results from</w:t>
      </w:r>
      <w:r>
        <w:t xml:space="preserve"> </w:t>
      </w:r>
      <w:r>
        <w:rPr>
          <w:rStyle w:val="VerbatimChar"/>
        </w:rPr>
        <w:t xml:space="preserve">lrm()</w:t>
      </w:r>
    </w:p>
    <w:p>
      <w:pPr>
        <w:pStyle w:val="SourceCode"/>
      </w:pPr>
      <w:r>
        <w:rPr>
          <w:rStyle w:val="FunctionTok"/>
        </w:rPr>
        <w:t xml:space="preserve">set.seed</w:t>
      </w:r>
      <w:r>
        <w:rPr>
          <w:rStyle w:val="NormalTok"/>
        </w:rPr>
        <w:t xml:space="preserve">(</w:t>
      </w:r>
      <w:r>
        <w:rPr>
          <w:rStyle w:val="DecValTok"/>
        </w:rPr>
        <w:t xml:space="preserve">432001</w:t>
      </w:r>
      <w:r>
        <w:rPr>
          <w:rStyle w:val="NormalTok"/>
        </w:rPr>
        <w:t xml:space="preserve">)</w:t>
      </w:r>
      <w:r>
        <w:br/>
      </w:r>
      <w:r>
        <w:rPr>
          <w:rStyle w:val="FunctionTok"/>
        </w:rPr>
        <w:t xml:space="preserve">validate</w:t>
      </w:r>
      <w:r>
        <w:rPr>
          <w:rStyle w:val="NormalTok"/>
        </w:rPr>
        <w:t xml:space="preserve">(model_TV_LRM)</w:t>
      </w:r>
    </w:p>
    <w:p>
      <w:pPr>
        <w:pStyle w:val="SourceCode"/>
      </w:pPr>
      <w:r>
        <w:rPr>
          <w:rStyle w:val="VerbatimChar"/>
        </w:rPr>
        <w:t xml:space="preserve">          index.orig training    test optimism index.corrected  n</w:t>
      </w:r>
      <w:r>
        <w:br/>
      </w:r>
      <w:r>
        <w:rPr>
          <w:rStyle w:val="VerbatimChar"/>
        </w:rPr>
        <w:t xml:space="preserve">Dxy           0.7077   0.7194  0.7081   0.0112          0.6964 40</w:t>
      </w:r>
      <w:r>
        <w:br/>
      </w:r>
      <w:r>
        <w:rPr>
          <w:rStyle w:val="VerbatimChar"/>
        </w:rPr>
        <w:t xml:space="preserve">R2            0.5260   0.5449  0.5210   0.0239          0.5021 40</w:t>
      </w:r>
      <w:r>
        <w:br/>
      </w:r>
      <w:r>
        <w:rPr>
          <w:rStyle w:val="VerbatimChar"/>
        </w:rPr>
        <w:t xml:space="preserve">Intercept     0.0000   0.0000  0.0093  -0.0093          0.0093 40</w:t>
      </w:r>
      <w:r>
        <w:br/>
      </w:r>
      <w:r>
        <w:rPr>
          <w:rStyle w:val="VerbatimChar"/>
        </w:rPr>
        <w:t xml:space="preserve">Slope         1.0000   1.0000  0.9414   0.0586          0.9414 40</w:t>
      </w:r>
      <w:r>
        <w:br/>
      </w:r>
      <w:r>
        <w:rPr>
          <w:rStyle w:val="VerbatimChar"/>
        </w:rPr>
        <w:t xml:space="preserve">Emax          0.0000   0.0000  0.0149   0.0149          0.0149 40</w:t>
      </w:r>
      <w:r>
        <w:br/>
      </w:r>
      <w:r>
        <w:rPr>
          <w:rStyle w:val="VerbatimChar"/>
        </w:rPr>
        <w:t xml:space="preserve">D             0.5627   0.5946  0.5554   0.0392          0.5235 40</w:t>
      </w:r>
      <w:r>
        <w:br/>
      </w:r>
      <w:r>
        <w:rPr>
          <w:rStyle w:val="VerbatimChar"/>
        </w:rPr>
        <w:t xml:space="preserve">U            -0.0241  -0.0241 -0.3980   0.3739         -0.3980 40</w:t>
      </w:r>
      <w:r>
        <w:br/>
      </w:r>
      <w:r>
        <w:rPr>
          <w:rStyle w:val="VerbatimChar"/>
        </w:rPr>
        <w:t xml:space="preserve">Q             0.5868   0.6187  0.9534  -0.3347          0.9216 40</w:t>
      </w:r>
      <w:r>
        <w:br/>
      </w:r>
      <w:r>
        <w:rPr>
          <w:rStyle w:val="VerbatimChar"/>
        </w:rPr>
        <w:t xml:space="preserve">B             0.1270   0.1205  0.1315  -0.0109          0.1379 40</w:t>
      </w:r>
      <w:r>
        <w:br/>
      </w:r>
      <w:r>
        <w:rPr>
          <w:rStyle w:val="VerbatimChar"/>
        </w:rPr>
        <w:t xml:space="preserve">g             2.0639   2.1935  2.0426   0.1508          1.9131 40</w:t>
      </w:r>
      <w:r>
        <w:br/>
      </w:r>
      <w:r>
        <w:rPr>
          <w:rStyle w:val="VerbatimChar"/>
        </w:rPr>
        <w:t xml:space="preserve">gp            0.3709   0.3755  0.3708   0.0047          0.3662 40</w:t>
      </w:r>
    </w:p>
    <w:p>
      <w:pPr>
        <w:pStyle w:val="FirstParagraph"/>
      </w:pPr>
      <w:r>
        <w:t xml:space="preserve">Validated</w:t>
      </w:r>
      <w:r>
        <w:t xml:space="preserve"> </w:t>
      </w:r>
      <m:oMath>
        <m:r>
          <m:t>C</m:t>
        </m:r>
      </m:oMath>
      <w:r>
        <w:t xml:space="preserve"> </w:t>
      </w:r>
      <w:r>
        <w:t xml:space="preserve">= 0.5 + (0.6964/2) = 0.8482</w:t>
      </w:r>
    </w:p>
    <w:bookmarkEnd w:id="85"/>
    <w:bookmarkStart w:id="86" w:name="all-possible-combinations-of-t-and-v"/>
    <w:p>
      <w:pPr>
        <w:pStyle w:val="Heading2"/>
      </w:pPr>
      <w:r>
        <w:t xml:space="preserve">All possible combinations of T and V</w:t>
      </w:r>
    </w:p>
    <w:p>
      <w:pPr>
        <w:pStyle w:val="SourceCode"/>
      </w:pPr>
      <w:r>
        <w:rPr>
          <w:rStyle w:val="NormalTok"/>
        </w:rPr>
        <w:t xml:space="preserve">newdat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c</w:t>
      </w:r>
      <w:r>
        <w:rPr>
          <w:rStyle w:val="NormalTok"/>
        </w:rPr>
        <w:t xml:space="preserve">(</w:t>
      </w:r>
      <w:r>
        <w:rPr>
          <w:rStyle w:val="StringTok"/>
        </w:rPr>
        <w:t xml:space="preserve">"New1"</w:t>
      </w:r>
      <w:r>
        <w:rPr>
          <w:rStyle w:val="NormalTok"/>
        </w:rPr>
        <w:t xml:space="preserve">, </w:t>
      </w:r>
      <w:r>
        <w:rPr>
          <w:rStyle w:val="StringTok"/>
        </w:rPr>
        <w:t xml:space="preserve">"New2"</w:t>
      </w:r>
      <w:r>
        <w:rPr>
          <w:rStyle w:val="NormalTok"/>
        </w:rPr>
        <w:t xml:space="preserve">, </w:t>
      </w:r>
      <w:r>
        <w:rPr>
          <w:rStyle w:val="StringTok"/>
        </w:rPr>
        <w:t xml:space="preserve">"New3"</w:t>
      </w:r>
      <w:r>
        <w:rPr>
          <w:rStyle w:val="NormalTok"/>
        </w:rPr>
        <w:t xml:space="preserve">, </w:t>
      </w:r>
      <w:r>
        <w:rPr>
          <w:rStyle w:val="StringTok"/>
        </w:rPr>
        <w:t xml:space="preserve">"New4"</w:t>
      </w:r>
      <w:r>
        <w:rPr>
          <w:rStyle w:val="NormalTok"/>
        </w:rPr>
        <w:t xml:space="preserve">),</w:t>
      </w:r>
      <w:r>
        <w:br/>
      </w:r>
      <w:r>
        <w:rPr>
          <w:rStyle w:val="NormalTok"/>
        </w:rPr>
        <w:t xml:space="preserve">  </w:t>
      </w:r>
      <w:r>
        <w:rPr>
          <w:rStyle w:val="AttributeTok"/>
        </w:rPr>
        <w:t xml:space="preserve">task =</w:t>
      </w:r>
      <w:r>
        <w:rPr>
          <w:rStyle w:val="NormalTok"/>
        </w:rPr>
        <w:t xml:space="preserve"> </w:t>
      </w:r>
      <w:r>
        <w:rPr>
          <w:rStyle w:val="FunctionTok"/>
        </w:rPr>
        <w:t xml:space="preserve">c</w:t>
      </w:r>
      <w:r>
        <w:rPr>
          <w:rStyle w:val="NormalTok"/>
        </w:rPr>
        <w:t xml:space="preserve">(</w:t>
      </w:r>
      <w:r>
        <w:rPr>
          <w:rStyle w:val="StringTok"/>
        </w:rPr>
        <w:t xml:space="preserve">"Tile"</w:t>
      </w:r>
      <w:r>
        <w:rPr>
          <w:rStyle w:val="NormalTok"/>
        </w:rPr>
        <w:t xml:space="preserve">, </w:t>
      </w:r>
      <w:r>
        <w:rPr>
          <w:rStyle w:val="StringTok"/>
        </w:rPr>
        <w:t xml:space="preserve">"Tile"</w:t>
      </w:r>
      <w:r>
        <w:rPr>
          <w:rStyle w:val="NormalTok"/>
        </w:rPr>
        <w:t xml:space="preserve">, </w:t>
      </w:r>
      <w:r>
        <w:rPr>
          <w:rStyle w:val="StringTok"/>
        </w:rPr>
        <w:t xml:space="preserve">"Insulation"</w:t>
      </w:r>
      <w:r>
        <w:rPr>
          <w:rStyle w:val="NormalTok"/>
        </w:rPr>
        <w:t xml:space="preserve">, </w:t>
      </w:r>
      <w:r>
        <w:rPr>
          <w:rStyle w:val="StringTok"/>
        </w:rPr>
        <w:t xml:space="preserve">"Insulation"</w:t>
      </w:r>
      <w:r>
        <w:rPr>
          <w:rStyle w:val="NormalTok"/>
        </w:rPr>
        <w:t xml:space="preserve">),</w:t>
      </w:r>
      <w:r>
        <w:br/>
      </w:r>
      <w:r>
        <w:rPr>
          <w:rStyle w:val="NormalTok"/>
        </w:rPr>
        <w:t xml:space="preserve">  </w:t>
      </w:r>
      <w:r>
        <w:rPr>
          <w:rStyle w:val="AttributeTok"/>
        </w:rPr>
        <w:t xml:space="preserve">ventilation =</w:t>
      </w:r>
      <w:r>
        <w:rPr>
          <w:rStyle w:val="NormalTok"/>
        </w:rPr>
        <w:t xml:space="preserve"> </w:t>
      </w:r>
      <w:r>
        <w:rPr>
          <w:rStyle w:val="FunctionTok"/>
        </w:rPr>
        <w:t xml:space="preserve">c</w:t>
      </w:r>
      <w:r>
        <w:rPr>
          <w:rStyle w:val="NormalTok"/>
        </w:rPr>
        <w:t xml:space="preserve">(</w:t>
      </w:r>
      <w:r>
        <w:rPr>
          <w:rStyle w:val="StringTok"/>
        </w:rPr>
        <w:t xml:space="preserve">"NP"</w:t>
      </w:r>
      <w:r>
        <w:rPr>
          <w:rStyle w:val="NormalTok"/>
        </w:rPr>
        <w:t xml:space="preserve">, </w:t>
      </w:r>
      <w:r>
        <w:rPr>
          <w:rStyle w:val="StringTok"/>
        </w:rPr>
        <w:t xml:space="preserve">"General"</w:t>
      </w:r>
      <w:r>
        <w:rPr>
          <w:rStyle w:val="NormalTok"/>
        </w:rPr>
        <w:t xml:space="preserve">, </w:t>
      </w:r>
      <w:r>
        <w:rPr>
          <w:rStyle w:val="StringTok"/>
        </w:rPr>
        <w:t xml:space="preserve">"NP"</w:t>
      </w:r>
      <w:r>
        <w:rPr>
          <w:rStyle w:val="NormalTok"/>
        </w:rPr>
        <w:t xml:space="preserve">, </w:t>
      </w:r>
      <w:r>
        <w:rPr>
          <w:rStyle w:val="StringTok"/>
        </w:rPr>
        <w:t xml:space="preserve">"General"</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task =</w:t>
      </w:r>
      <w:r>
        <w:rPr>
          <w:rStyle w:val="NormalTok"/>
        </w:rPr>
        <w:t xml:space="preserve"> </w:t>
      </w:r>
      <w:r>
        <w:rPr>
          <w:rStyle w:val="FunctionTok"/>
        </w:rPr>
        <w:t xml:space="preserve">factor</w:t>
      </w:r>
      <w:r>
        <w:rPr>
          <w:rStyle w:val="NormalTok"/>
        </w:rPr>
        <w:t xml:space="preserve">(task), </w:t>
      </w:r>
      <w:r>
        <w:br/>
      </w:r>
      <w:r>
        <w:rPr>
          <w:rStyle w:val="NormalTok"/>
        </w:rPr>
        <w:t xml:space="preserve">         </w:t>
      </w:r>
      <w:r>
        <w:rPr>
          <w:rStyle w:val="AttributeTok"/>
        </w:rPr>
        <w:t xml:space="preserve">ventilation =</w:t>
      </w:r>
      <w:r>
        <w:rPr>
          <w:rStyle w:val="NormalTok"/>
        </w:rPr>
        <w:t xml:space="preserve"> </w:t>
      </w:r>
      <w:r>
        <w:rPr>
          <w:rStyle w:val="FunctionTok"/>
        </w:rPr>
        <w:t xml:space="preserve">factor</w:t>
      </w:r>
      <w:r>
        <w:rPr>
          <w:rStyle w:val="NormalTok"/>
        </w:rPr>
        <w:t xml:space="preserve">(ventilation))</w:t>
      </w:r>
      <w:r>
        <w:br/>
      </w:r>
      <w:r>
        <w:br/>
      </w:r>
      <w:r>
        <w:rPr>
          <w:rStyle w:val="NormalTok"/>
        </w:rPr>
        <w:t xml:space="preserve">newdat </w:t>
      </w:r>
      <w:r>
        <w:rPr>
          <w:rStyle w:val="DocumentationTok"/>
        </w:rPr>
        <w:t xml:space="preserve">## note this is NOT a tibble</w:t>
      </w:r>
    </w:p>
    <w:p>
      <w:pPr>
        <w:pStyle w:val="SourceCode"/>
      </w:pPr>
      <w:r>
        <w:rPr>
          <w:rStyle w:val="VerbatimChar"/>
        </w:rPr>
        <w:t xml:space="preserve">  worker       task ventilation</w:t>
      </w:r>
      <w:r>
        <w:br/>
      </w:r>
      <w:r>
        <w:rPr>
          <w:rStyle w:val="VerbatimChar"/>
        </w:rPr>
        <w:t xml:space="preserve">1   New1       Tile          NP</w:t>
      </w:r>
      <w:r>
        <w:br/>
      </w:r>
      <w:r>
        <w:rPr>
          <w:rStyle w:val="VerbatimChar"/>
        </w:rPr>
        <w:t xml:space="preserve">2   New2       Tile     General</w:t>
      </w:r>
      <w:r>
        <w:br/>
      </w:r>
      <w:r>
        <w:rPr>
          <w:rStyle w:val="VerbatimChar"/>
        </w:rPr>
        <w:t xml:space="preserve">3   New3 Insulation          NP</w:t>
      </w:r>
      <w:r>
        <w:br/>
      </w:r>
      <w:r>
        <w:rPr>
          <w:rStyle w:val="VerbatimChar"/>
        </w:rPr>
        <w:t xml:space="preserve">4   New4 Insulation     General</w:t>
      </w:r>
    </w:p>
    <w:bookmarkEnd w:id="86"/>
    <w:bookmarkStart w:id="87" w:name="add-individual-predictions"/>
    <w:p>
      <w:pPr>
        <w:pStyle w:val="Heading2"/>
      </w:pPr>
      <w:r>
        <w:t xml:space="preserve">Add individual predictions</w:t>
      </w:r>
    </w:p>
    <w:p>
      <w:pPr>
        <w:pStyle w:val="FirstParagraph"/>
      </w:pPr>
      <w:r>
        <w:t xml:space="preserve">We use</w:t>
      </w:r>
      <w:r>
        <w:t xml:space="preserve"> </w:t>
      </w:r>
      <w:r>
        <w:rPr>
          <w:rStyle w:val="VerbatimChar"/>
        </w:rPr>
        <w:t xml:space="preserve">predict()</w:t>
      </w:r>
      <w:r>
        <w:t xml:space="preserve"> </w:t>
      </w:r>
      <w:r>
        <w:t xml:space="preserve">with</w:t>
      </w:r>
      <w:r>
        <w:t xml:space="preserve"> </w:t>
      </w:r>
      <w:r>
        <w:rPr>
          <w:rStyle w:val="VerbatimChar"/>
        </w:rPr>
        <w:t xml:space="preserve">type = "fitted.ind"</w:t>
      </w:r>
      <w:r>
        <w:t xml:space="preserve"> </w:t>
      </w:r>
      <w:r>
        <w:t xml:space="preserve">here.</w:t>
      </w:r>
    </w:p>
    <w:p>
      <w:pPr>
        <w:pStyle w:val="SourceCode"/>
      </w:pPr>
      <w:r>
        <w:rPr>
          <w:rStyle w:val="NormalTok"/>
        </w:rPr>
        <w:t xml:space="preserve">newdat_aug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"fitted.ind"</w:t>
      </w:r>
      <w:r>
        <w:rPr>
          <w:rStyle w:val="NormalTok"/>
        </w:rPr>
        <w:t xml:space="preserve">))</w:t>
      </w:r>
      <w:r>
        <w:br/>
      </w:r>
      <w:r>
        <w:br/>
      </w:r>
      <w:r>
        <w:rPr>
          <w:rStyle w:val="NormalTok"/>
        </w:rPr>
        <w:t xml:space="preserve">newdat_aug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exposure=3_AboveLimit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7"/>
    <w:bookmarkStart w:id="88" w:name="instead-add-fitted-predictions"/>
    <w:p>
      <w:pPr>
        <w:pStyle w:val="Heading2"/>
      </w:pPr>
      <w:r>
        <w:t xml:space="preserve">Instead add fitted predictions?</w:t>
      </w:r>
    </w:p>
    <w:p>
      <w:pPr>
        <w:pStyle w:val="FirstParagraph"/>
      </w:pPr>
      <w:r>
        <w:t xml:space="preserve">Using</w:t>
      </w:r>
      <w:r>
        <w:t xml:space="preserve"> </w:t>
      </w:r>
      <w:r>
        <w:rPr>
          <w:rStyle w:val="VerbatimChar"/>
        </w:rPr>
        <w:t xml:space="preserve">type = "fitted"</w:t>
      </w:r>
      <w:r>
        <w:t xml:space="preserve"> </w:t>
      </w:r>
      <w:r>
        <w:t xml:space="preserve">produces greater than or equal to predictions instead.</w:t>
      </w:r>
    </w:p>
    <w:p>
      <w:pPr>
        <w:pStyle w:val="SourceCode"/>
      </w:pPr>
      <w:r>
        <w:rPr>
          <w:rStyle w:val="NormalTok"/>
        </w:rPr>
        <w:t xml:space="preserve">newdat_aug2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8"/>
    <w:bookmarkEnd w:id="89"/>
    <w:bookmarkStart w:id="104" w:name="Xfbb6bdf28d644d5ffd1de09861b186a391f4491"/>
    <w:p>
      <w:pPr>
        <w:pStyle w:val="Heading1"/>
      </w:pPr>
      <w:r>
        <w:t xml:space="preserve">Ordinal Logistic Regression with</w:t>
      </w:r>
      <w:r>
        <w:t xml:space="preserve"> </w:t>
      </w:r>
      <w:r>
        <w:rPr>
          <w:rStyle w:val="VerbatimChar"/>
        </w:rPr>
        <w:t xml:space="preserve">orm()</w:t>
      </w:r>
      <w:r>
        <w:t xml:space="preserve"> </w:t>
      </w:r>
      <w:r>
        <w:t xml:space="preserve">from rms</w:t>
      </w:r>
    </w:p>
    <w:bookmarkStart w:id="90" w:name="what-is-the-difference"/>
    <w:p>
      <w:pPr>
        <w:pStyle w:val="Heading2"/>
      </w:pPr>
      <w:r>
        <w:t xml:space="preserve">What is the difference?</w:t>
      </w:r>
    </w:p>
    <w:p>
      <w:pPr>
        <w:numPr>
          <w:ilvl w:val="0"/>
          <w:numId w:val="1031"/>
        </w:numPr>
        <w:pStyle w:val="Compact"/>
      </w:pPr>
      <w:r>
        <w:t xml:space="preserve">In fitting an</w:t>
      </w:r>
      <w:r>
        <w:t xml:space="preserve"> </w:t>
      </w:r>
      <w:r>
        <w:rPr>
          <w:rStyle w:val="VerbatimChar"/>
        </w:rPr>
        <w:t xml:space="preserve">orm()</w:t>
      </w:r>
      <w:r>
        <w:t xml:space="preserve"> </w:t>
      </w:r>
      <w:r>
        <w:t xml:space="preserve">vs. </w:t>
      </w:r>
      <w:r>
        <w:rPr>
          <w:rStyle w:val="VerbatimChar"/>
        </w:rPr>
        <w:t xml:space="preserve">lrm()</w:t>
      </w:r>
      <w:r>
        <w:t xml:space="preserve">, just using the letter</w:t>
      </w:r>
      <w:r>
        <w:t xml:space="preserve"> </w:t>
      </w:r>
      <w:r>
        <w:t xml:space="preserve">“</w:t>
      </w:r>
      <w:r>
        <w:t xml:space="preserve">o</w:t>
      </w:r>
      <w:r>
        <w:t xml:space="preserve">”</w:t>
      </w:r>
      <w:r>
        <w:t xml:space="preserve"> </w:t>
      </w:r>
      <w:r>
        <w:t xml:space="preserve">instead of</w:t>
      </w:r>
      <w:r>
        <w:t xml:space="preserve"> </w:t>
      </w:r>
      <w:r>
        <w:t xml:space="preserve">“</w:t>
      </w:r>
      <w:r>
        <w:t xml:space="preserve">l</w:t>
      </w:r>
      <w:r>
        <w:t xml:space="preserve">”</w:t>
      </w:r>
      <w:r>
        <w:t xml:space="preserve">.</w:t>
      </w:r>
    </w:p>
    <w:p>
      <w:pPr>
        <w:numPr>
          <w:ilvl w:val="0"/>
          <w:numId w:val="1031"/>
        </w:numPr>
        <w:pStyle w:val="Compact"/>
      </w:pPr>
      <w:r>
        <w:t xml:space="preserve">The</w:t>
      </w:r>
      <w:r>
        <w:t xml:space="preserve"> </w:t>
      </w:r>
      <w:r>
        <w:rPr>
          <w:rStyle w:val="VerbatimChar"/>
        </w:rPr>
        <w:t xml:space="preserve">orm()</w:t>
      </w:r>
      <w:r>
        <w:t xml:space="preserve"> </w:t>
      </w:r>
      <w:r>
        <w:t xml:space="preserve">model: appropriate when we are interested in studying the rank correlation between the predictions and the outcomes - in essence, we are interested in</w:t>
      </w:r>
      <w:r>
        <w:t xml:space="preserve"> </w:t>
      </w:r>
      <w:r>
        <w:t xml:space="preserve">“</w:t>
      </w:r>
      <w:r>
        <w:t xml:space="preserve">penalizing</w:t>
      </w:r>
      <w:r>
        <w:t xml:space="preserve">”</w:t>
      </w:r>
      <w:r>
        <w:t xml:space="preserve"> </w:t>
      </w:r>
      <w:r>
        <w:t xml:space="preserve">more for being two categories away from correct than being one category away from correct.</w:t>
      </w:r>
    </w:p>
    <w:p>
      <w:pPr>
        <w:numPr>
          <w:ilvl w:val="0"/>
          <w:numId w:val="1031"/>
        </w:numPr>
        <w:pStyle w:val="Compact"/>
      </w:pPr>
      <w:r>
        <w:t xml:space="preserve">The</w:t>
      </w:r>
      <w:r>
        <w:t xml:space="preserve"> </w:t>
      </w:r>
      <w:r>
        <w:rPr>
          <w:rStyle w:val="VerbatimChar"/>
        </w:rPr>
        <w:t xml:space="preserve">lrm()</w:t>
      </w:r>
      <w:r>
        <w:t xml:space="preserve"> </w:t>
      </w:r>
      <w:r>
        <w:t xml:space="preserve">or</w:t>
      </w:r>
      <w:r>
        <w:t xml:space="preserve"> </w:t>
      </w:r>
      <w:r>
        <w:rPr>
          <w:rStyle w:val="VerbatimChar"/>
        </w:rPr>
        <w:t xml:space="preserve">polr()</w:t>
      </w:r>
      <w:r>
        <w:t xml:space="preserve"> </w:t>
      </w:r>
      <w:r>
        <w:t xml:space="preserve">model: appropriate when we are interested in</w:t>
      </w:r>
      <w:r>
        <w:t xml:space="preserve"> </w:t>
      </w:r>
      <w:r>
        <w:t xml:space="preserve">“</w:t>
      </w:r>
      <w:r>
        <w:t xml:space="preserve">penalizing</w:t>
      </w:r>
      <w:r>
        <w:t xml:space="preserve">”</w:t>
      </w:r>
      <w:r>
        <w:t xml:space="preserve"> </w:t>
      </w:r>
      <w:r>
        <w:t xml:space="preserve">all incorrect predictions the same way.</w:t>
      </w:r>
    </w:p>
    <w:bookmarkEnd w:id="90"/>
    <w:bookmarkStart w:id="91" w:name="X66c9e0ce43a62291e15585ba7d5384999f21831"/>
    <w:p>
      <w:pPr>
        <w:pStyle w:val="Heading2"/>
      </w:pPr>
      <w:r>
        <w:t xml:space="preserve">Ordinal Logistic Regression for</w:t>
      </w:r>
      <w:r>
        <w:t xml:space="preserve"> </w:t>
      </w:r>
      <w:r>
        <w:rPr>
          <w:rStyle w:val="VerbatimChar"/>
        </w:rPr>
        <w:t xml:space="preserve">T+V</w:t>
      </w:r>
      <w:r>
        <w:t xml:space="preserve"> </w:t>
      </w:r>
      <w:r>
        <w:t xml:space="preserve">with</w:t>
      </w:r>
      <w:r>
        <w:t xml:space="preserve"> </w:t>
      </w:r>
      <w:r>
        <w:rPr>
          <w:rStyle w:val="VerbatimChar"/>
        </w:rPr>
        <w:t xml:space="preserve">orm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model_TV_ORM </w:t>
      </w:r>
      <w:r>
        <w:rPr>
          <w:rStyle w:val="OtherTok"/>
        </w:rPr>
        <w:t xml:space="preserve">&lt;-</w:t>
      </w:r>
      <w:r>
        <w:rPr>
          <w:rStyle w:val="NormalTok"/>
        </w:rPr>
        <w:t xml:space="preserve"> </w:t>
      </w:r>
      <w:r>
        <w:rPr>
          <w:rStyle w:val="FunctionTok"/>
        </w:rPr>
        <w:t xml:space="preserve">orm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CommentTok"/>
        </w:rPr>
        <w:t xml:space="preserve"># note that exposure must be an ordered factor</w:t>
      </w:r>
    </w:p>
    <w:bookmarkEnd w:id="91"/>
    <w:bookmarkStart w:id="92" w:name="model_tv_orm-fit-with-orm"/>
    <w:p>
      <w:pPr>
        <w:pStyle w:val="Heading2"/>
      </w:pPr>
      <w:r>
        <w:rPr>
          <w:rStyle w:val="VerbatimChar"/>
        </w:rPr>
        <w:t xml:space="preserve">model_TV_ORM</w:t>
      </w:r>
      <w:r>
        <w:t xml:space="preserve"> </w:t>
      </w:r>
      <w:r>
        <w:t xml:space="preserve">fit with</w:t>
      </w:r>
      <w:r>
        <w:t xml:space="preserve"> </w:t>
      </w:r>
      <w:r>
        <w:rPr>
          <w:rStyle w:val="VerbatimChar"/>
        </w:rPr>
        <w:t xml:space="preserve">orm</w:t>
      </w:r>
    </w:p>
    <w:p>
      <w:pPr>
        <w:pStyle w:val="SourceCode"/>
      </w:pPr>
      <w:r>
        <w:rPr>
          <w:rStyle w:val="NormalTok"/>
        </w:rPr>
        <w:t xml:space="preserve">model_TV_ORM</w:t>
      </w:r>
    </w:p>
    <w:p>
      <w:pPr>
        <w:pStyle w:val="SourceCode"/>
      </w:pPr>
      <w:r>
        <w:rPr>
          <w:rStyle w:val="VerbatimChar"/>
        </w:rPr>
        <w:t xml:space="preserve">Logistic (Proportional Odds) Ordinal Regression Model</w:t>
      </w:r>
      <w:r>
        <w:br/>
      </w:r>
      <w:r>
        <w:br/>
      </w:r>
      <w:r>
        <w:rPr>
          <w:rStyle w:val="VerbatimChar"/>
        </w:rPr>
        <w:t xml:space="preserve">orm(formula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rho     0.697    </w:t>
      </w:r>
      <w:r>
        <w:br/>
      </w:r>
      <w:r>
        <w:rPr>
          <w:rStyle w:val="VerbatimChar"/>
        </w:rPr>
        <w:t xml:space="preserve"> 1_Low         45    d.f.             2    R2(2,83)            0.423                     </w:t>
      </w:r>
      <w:r>
        <w:br/>
      </w:r>
      <w:r>
        <w:rPr>
          <w:rStyle w:val="VerbatimChar"/>
        </w:rPr>
        <w:t xml:space="preserve"> 2_Action       6    Pr(&gt; chi2) &lt;0.0001    R2(2,65)            0.505                     </w:t>
      </w:r>
      <w:r>
        <w:br/>
      </w:r>
      <w:r>
        <w:rPr>
          <w:rStyle w:val="VerbatimChar"/>
        </w:rPr>
        <w:t xml:space="preserve"> 3_AboveLimit  32    Score chi2   42.42    |Pr(Y&gt;=median)-0.5| 0.301                     </w:t>
      </w:r>
      <w:r>
        <w:br/>
      </w:r>
      <w:r>
        <w:rPr>
          <w:rStyle w:val="VerbatimChar"/>
        </w:rPr>
        <w:t xml:space="preserve">Distinct Y      3    Pr(&gt; chi2) &lt;0.0001                                                  </w:t>
      </w:r>
      <w:r>
        <w:br/>
      </w:r>
      <w:r>
        <w:rPr>
          <w:rStyle w:val="VerbatimChar"/>
        </w:rPr>
        <w:t xml:space="preserve">Median Y        1                                                                        </w:t>
      </w:r>
      <w:r>
        <w:br/>
      </w:r>
      <w:r>
        <w:rPr>
          <w:rStyle w:val="VerbatimChar"/>
        </w:rPr>
        <w:t xml:space="preserve">max |deriv| 6e-05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92"/>
    <w:bookmarkStart w:id="96" w:name="effects-plot-from-orm"/>
    <w:p>
      <w:pPr>
        <w:pStyle w:val="Heading2"/>
      </w:pPr>
      <w:r>
        <w:t xml:space="preserve">Effects Plot from</w:t>
      </w:r>
      <w:r>
        <w:t xml:space="preserve"> </w:t>
      </w:r>
      <w:r>
        <w:rPr>
          <w:rStyle w:val="VerbatimChar"/>
        </w:rPr>
        <w:t xml:space="preserve">orm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(model_TV_ORM))</w:t>
      </w:r>
    </w:p>
    <w:p>
      <w:pPr>
        <w:pStyle w:val="FirstParagraph"/>
      </w:pPr>
      <w:r>
        <w:drawing>
          <wp:inline>
            <wp:extent cx="4620126" cy="3696101"/>
            <wp:effectExtent b="0" l="0" r="0" t="0"/>
            <wp:docPr descr="" title="" id="94" name="Picture"/>
            <a:graphic>
              <a:graphicData uri="http://schemas.openxmlformats.org/drawingml/2006/picture">
                <pic:pic>
                  <pic:nvPicPr>
                    <pic:cNvPr descr="slides18w_files/figure-docx/unnamed-chunk-3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100" w:name="polr-model-fit-with-orm-plotted"/>
    <w:p>
      <w:pPr>
        <w:pStyle w:val="Heading2"/>
      </w:pPr>
      <w:r>
        <w:t xml:space="preserve">POLR model fit with</w:t>
      </w:r>
      <w:r>
        <w:t xml:space="preserve"> </w:t>
      </w:r>
      <w:r>
        <w:rPr>
          <w:rStyle w:val="VerbatimChar"/>
        </w:rPr>
        <w:t xml:space="preserve">orm</w:t>
      </w:r>
      <w:r>
        <w:t xml:space="preserve">, plotted</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(model_TV_ORM,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slides18w_files/figure-docx/unnamed-chunk-3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1" w:name="rmsvalidate-results-from-orm"/>
    <w:p>
      <w:pPr>
        <w:pStyle w:val="Heading2"/>
      </w:pPr>
      <w:r>
        <w:rPr>
          <w:rStyle w:val="VerbatimChar"/>
        </w:rPr>
        <w:t xml:space="preserve">rms::validate</w:t>
      </w:r>
      <w:r>
        <w:t xml:space="preserve"> </w:t>
      </w:r>
      <w:r>
        <w:t xml:space="preserve">results from</w:t>
      </w:r>
      <w:r>
        <w:t xml:space="preserve"> </w:t>
      </w:r>
      <w:r>
        <w:rPr>
          <w:rStyle w:val="VerbatimChar"/>
        </w:rPr>
        <w:t xml:space="preserve">orm</w:t>
      </w:r>
    </w:p>
    <w:p>
      <w:pPr>
        <w:pStyle w:val="SourceCode"/>
      </w:pPr>
      <w:r>
        <w:rPr>
          <w:rStyle w:val="FunctionTok"/>
        </w:rPr>
        <w:t xml:space="preserve">set.seed</w:t>
      </w:r>
      <w:r>
        <w:rPr>
          <w:rStyle w:val="NormalTok"/>
        </w:rPr>
        <w:t xml:space="preserve">(</w:t>
      </w:r>
      <w:r>
        <w:rPr>
          <w:rStyle w:val="DecValTok"/>
        </w:rPr>
        <w:t xml:space="preserve">432002</w:t>
      </w:r>
      <w:r>
        <w:rPr>
          <w:rStyle w:val="NormalTok"/>
        </w:rPr>
        <w:t xml:space="preserve">)</w:t>
      </w:r>
      <w:r>
        <w:br/>
      </w:r>
      <w:r>
        <w:rPr>
          <w:rStyle w:val="FunctionTok"/>
        </w:rPr>
        <w:t xml:space="preserve">validate</w:t>
      </w:r>
      <w:r>
        <w:rPr>
          <w:rStyle w:val="NormalTok"/>
        </w:rPr>
        <w:t xml:space="preserve">(model_TV_ORM)</w:t>
      </w:r>
    </w:p>
    <w:p>
      <w:pPr>
        <w:pStyle w:val="SourceCode"/>
      </w:pPr>
      <w:r>
        <w:rPr>
          <w:rStyle w:val="VerbatimChar"/>
        </w:rPr>
        <w:t xml:space="preserve">      index.orig training   test optimism index.corrected  n</w:t>
      </w:r>
      <w:r>
        <w:br/>
      </w:r>
      <w:r>
        <w:rPr>
          <w:rStyle w:val="VerbatimChar"/>
        </w:rPr>
        <w:t xml:space="preserve">rho       0.6970   0.6916 0.6976  -0.0060          0.7031 40</w:t>
      </w:r>
      <w:r>
        <w:br/>
      </w:r>
      <w:r>
        <w:rPr>
          <w:rStyle w:val="VerbatimChar"/>
        </w:rPr>
        <w:t xml:space="preserve">R2        0.5260   0.5288 0.5156   0.0132          0.5128 40</w:t>
      </w:r>
      <w:r>
        <w:br/>
      </w:r>
      <w:r>
        <w:rPr>
          <w:rStyle w:val="VerbatimChar"/>
        </w:rPr>
        <w:t xml:space="preserve">Slope     1.0000   1.0000 0.9612   0.0388          0.9612 40</w:t>
      </w:r>
      <w:r>
        <w:br/>
      </w:r>
      <w:r>
        <w:rPr>
          <w:rStyle w:val="VerbatimChar"/>
        </w:rPr>
        <w:t xml:space="preserve">g         2.0639   2.2268 2.0136   0.2132          1.8508 40</w:t>
      </w:r>
      <w:r>
        <w:br/>
      </w:r>
      <w:r>
        <w:rPr>
          <w:rStyle w:val="VerbatimChar"/>
        </w:rPr>
        <w:t xml:space="preserve">pdm       0.3010   0.3109 0.3051   0.0058          0.2952 40</w:t>
      </w:r>
    </w:p>
    <w:p>
      <w:pPr>
        <w:numPr>
          <w:ilvl w:val="0"/>
          <w:numId w:val="1032"/>
        </w:numPr>
        <w:pStyle w:val="Compact"/>
      </w:pPr>
      <w:r>
        <w:rPr>
          <w:rStyle w:val="VerbatimChar"/>
        </w:rPr>
        <w:t xml:space="preserve">rho</w:t>
      </w:r>
      <w:r>
        <w:t xml:space="preserve"> </w:t>
      </w:r>
      <w:r>
        <w:t xml:space="preserve">= Spearman’s rank correlation between linear predictor and outcome</w:t>
      </w:r>
    </w:p>
    <w:p>
      <w:pPr>
        <w:numPr>
          <w:ilvl w:val="0"/>
          <w:numId w:val="1032"/>
        </w:numPr>
        <w:pStyle w:val="Compact"/>
      </w:pPr>
      <w:r>
        <w:rPr>
          <w:rStyle w:val="VerbatimChar"/>
        </w:rPr>
        <w:t xml:space="preserve">R2</w:t>
      </w:r>
      <w:r>
        <w:t xml:space="preserve"> </w:t>
      </w:r>
      <w:r>
        <w:t xml:space="preserve">= Nagelkerke R-square</w:t>
      </w:r>
    </w:p>
    <w:bookmarkEnd w:id="101"/>
    <w:bookmarkStart w:id="102" w:name="predicting-with-orm"/>
    <w:p>
      <w:pPr>
        <w:pStyle w:val="Heading2"/>
      </w:pPr>
      <w:r>
        <w:t xml:space="preserve">Predicting with</w:t>
      </w:r>
      <w:r>
        <w:t xml:space="preserve"> </w:t>
      </w:r>
      <w:r>
        <w:rPr>
          <w:rStyle w:val="VerbatimChar"/>
        </w:rPr>
        <w:t xml:space="preserve">orm()</w:t>
      </w:r>
    </w:p>
    <w:p>
      <w:pPr>
        <w:pStyle w:val="FirstParagraph"/>
      </w:pPr>
      <w:r>
        <w:t xml:space="preserve">We can from the information below, estimate the model probability of obtaining each of the three possible results.</w:t>
      </w:r>
    </w:p>
    <w:p>
      <w:pPr>
        <w:pStyle w:val="SourceCode"/>
      </w:pPr>
      <w:r>
        <w:rPr>
          <w:rStyle w:val="NormalTok"/>
        </w:rPr>
        <w:t xml:space="preserve">newdat_aug3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(model_TV_ORM,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102"/>
    <w:bookmarkStart w:id="103" w:name="conclusions"/>
    <w:p>
      <w:pPr>
        <w:pStyle w:val="Heading2"/>
      </w:pPr>
      <w:r>
        <w:t xml:space="preserve">Conclusions?</w:t>
      </w:r>
    </w:p>
    <w:p>
      <w:pPr>
        <w:pStyle w:val="FirstParagraph"/>
      </w:pPr>
      <w:r>
        <w:t xml:space="preserve">We can fit both POLR models and ordinal regression models with</w:t>
      </w:r>
      <w:r>
        <w:t xml:space="preserve"> </w:t>
      </w:r>
      <w:r>
        <w:rPr>
          <w:rStyle w:val="VerbatimChar"/>
        </w:rPr>
        <w:t xml:space="preserve">rms</w:t>
      </w:r>
      <w:r>
        <w:t xml:space="preserve"> </w:t>
      </w:r>
      <w:r>
        <w:t xml:space="preserve">approaches, and we can also fit POLR with</w:t>
      </w:r>
      <w:r>
        <w:t xml:space="preserve"> </w:t>
      </w:r>
      <w:r>
        <w:rPr>
          <w:rStyle w:val="VerbatimChar"/>
        </w:rPr>
        <w:t xml:space="preserve">MASS::polr()</w:t>
      </w:r>
      <w:r>
        <w:t xml:space="preserve">.</w:t>
      </w:r>
    </w:p>
    <w:p>
      <w:pPr>
        <w:numPr>
          <w:ilvl w:val="0"/>
          <w:numId w:val="1033"/>
        </w:numPr>
        <w:pStyle w:val="Compact"/>
      </w:pPr>
      <w:r>
        <w:t xml:space="preserve">All are designed for</w:t>
      </w:r>
      <w:r>
        <w:t xml:space="preserve"> </w:t>
      </w:r>
      <w:r>
        <w:rPr>
          <w:iCs/>
          <w:i/>
        </w:rPr>
        <w:t xml:space="preserve">ordinal</w:t>
      </w:r>
      <w:r>
        <w:t xml:space="preserve"> </w:t>
      </w:r>
      <w:r>
        <w:t xml:space="preserve">multi-categorical outcomes.</w:t>
      </w:r>
    </w:p>
    <w:p>
      <w:pPr>
        <w:numPr>
          <w:ilvl w:val="0"/>
          <w:numId w:val="1033"/>
        </w:numPr>
        <w:pStyle w:val="Compact"/>
      </w:pPr>
      <w:r>
        <w:t xml:space="preserve">Can compare results to what we would get with multinomial models, designed for</w:t>
      </w:r>
      <w:r>
        <w:t xml:space="preserve"> </w:t>
      </w:r>
      <w:r>
        <w:rPr>
          <w:iCs/>
          <w:i/>
        </w:rPr>
        <w:t xml:space="preserve">nominal</w:t>
      </w:r>
      <w:r>
        <w:t xml:space="preserve"> </w:t>
      </w:r>
      <w:r>
        <w:t xml:space="preserve">multi-categorical outcomes.</w:t>
      </w:r>
    </w:p>
    <w:p>
      <w:pPr>
        <w:pStyle w:val="FirstParagraph"/>
      </w:pPr>
      <w:r>
        <w:t xml:space="preserve">We’ll focus on regression for</w:t>
      </w:r>
      <w:r>
        <w:t xml:space="preserve"> </w:t>
      </w:r>
      <w:r>
        <w:rPr>
          <w:iCs/>
          <w:i/>
        </w:rPr>
        <w:t xml:space="preserve">nominal</w:t>
      </w:r>
      <w:r>
        <w:t xml:space="preserve"> </w:t>
      </w:r>
      <w:r>
        <w:t xml:space="preserve">multi-categorical outcomes next time.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3">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5">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40" Target="media/rId40.png" /><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18</dc:title>
  <dc:creator>Thomas E. Love, Ph.D.</dc:creator>
  <cp:keywords/>
  <dcterms:created xsi:type="dcterms:W3CDTF">2024-03-22T01:11:15Z</dcterms:created>
  <dcterms:modified xsi:type="dcterms:W3CDTF">2024-03-22T01:11:15Z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