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systems software running the Bitcoin p2p network on github.com/TokeBit, confirming and communicating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Processor/Computer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