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94C30" w14:textId="5553AEDD" w:rsidR="000F4055" w:rsidRPr="000F4055" w:rsidRDefault="00460150">
      <w:pPr>
        <w:rPr>
          <w:b/>
          <w:sz w:val="28"/>
          <w:szCs w:val="28"/>
        </w:rPr>
      </w:pPr>
      <w:r>
        <w:tab/>
      </w:r>
      <w:r w:rsidR="000F4055" w:rsidRPr="000F4055">
        <w:rPr>
          <w:rFonts w:hint="eastAsia"/>
          <w:b/>
          <w:sz w:val="28"/>
          <w:szCs w:val="28"/>
        </w:rPr>
        <w:t>人工智能对经济的拉动</w:t>
      </w:r>
    </w:p>
    <w:p w14:paraId="6612F45D" w14:textId="55892ABC" w:rsidR="003A0194" w:rsidRDefault="00025469" w:rsidP="000F4055">
      <w:pPr>
        <w:ind w:firstLine="420"/>
      </w:pPr>
      <w:r w:rsidRPr="00025469">
        <w:rPr>
          <w:rFonts w:ascii="Helvetica" w:hAnsi="Helvetica" w:cs="Helvetica"/>
          <w:shd w:val="clear" w:color="auto" w:fill="FFFFFF"/>
        </w:rPr>
        <w:t>人工智能是一种广泛的工具，使人们可以重新考虑我们如何集成信息，分析数据以及使用所得到的见解来改善决策，而它已经在改变着人们的生活</w:t>
      </w:r>
      <w:r w:rsidRPr="00025469">
        <w:rPr>
          <w:rFonts w:ascii="Helvetica" w:hAnsi="Helvetica" w:cs="Helvetica" w:hint="eastAsia"/>
          <w:shd w:val="clear" w:color="auto" w:fill="FFFFFF"/>
        </w:rPr>
        <w:t>，</w:t>
      </w:r>
      <w:r w:rsidR="00460150" w:rsidRPr="00025469">
        <w:rPr>
          <w:rFonts w:hint="eastAsia"/>
        </w:rPr>
        <w:t>人工智能已经集成并部署到各个领域。</w:t>
      </w:r>
      <w:r>
        <w:rPr>
          <w:rFonts w:hint="eastAsia"/>
        </w:rPr>
        <w:t>大量数据的收集利用给现代工</w:t>
      </w:r>
      <w:r w:rsidR="00D31779">
        <w:rPr>
          <w:rFonts w:hint="eastAsia"/>
        </w:rPr>
        <w:t>商</w:t>
      </w:r>
      <w:r>
        <w:rPr>
          <w:rFonts w:hint="eastAsia"/>
        </w:rPr>
        <w:t>业的发展带来了颠覆性的变化</w:t>
      </w:r>
      <w:r w:rsidR="00D31779">
        <w:rPr>
          <w:rFonts w:hint="eastAsia"/>
        </w:rPr>
        <w:t>，对经济的发展带来了全新的促进作用。</w:t>
      </w:r>
    </w:p>
    <w:p w14:paraId="5B768BF3" w14:textId="36772440" w:rsidR="00D31779" w:rsidRDefault="00D31779">
      <w:pPr>
        <w:rPr>
          <w:rFonts w:ascii="Arial" w:hAnsi="Arial" w:cs="Arial"/>
          <w:color w:val="000000"/>
          <w:szCs w:val="21"/>
          <w:shd w:val="clear" w:color="auto" w:fill="FFFFFF"/>
        </w:rPr>
      </w:pPr>
      <w:r>
        <w:tab/>
      </w:r>
    </w:p>
    <w:p w14:paraId="790EEA47" w14:textId="5E0C4470" w:rsidR="00D31779" w:rsidRDefault="00D31779">
      <w:pPr>
        <w:rPr>
          <w:rFonts w:ascii="Arial" w:hAnsi="Arial" w:cs="Arial"/>
          <w:szCs w:val="21"/>
          <w:shd w:val="clear" w:color="auto" w:fill="FFFFFF"/>
        </w:rPr>
      </w:pPr>
      <w:r>
        <w:tab/>
      </w:r>
      <w:r>
        <w:rPr>
          <w:rFonts w:hint="eastAsia"/>
        </w:rPr>
        <w:t>人工智能作为一种新的生产要素，它可以以多种方式推进增长。</w:t>
      </w:r>
      <w:r w:rsidRPr="00D31779">
        <w:rPr>
          <w:rFonts w:ascii="Arial" w:hAnsi="Arial" w:cs="Arial"/>
          <w:szCs w:val="21"/>
          <w:shd w:val="clear" w:color="auto" w:fill="FFFFFF"/>
        </w:rPr>
        <w:t>与传统的自动化解决方案不同，由</w:t>
      </w:r>
      <w:r w:rsidRPr="00D31779">
        <w:rPr>
          <w:rFonts w:ascii="Arial" w:hAnsi="Arial" w:cs="Arial"/>
          <w:szCs w:val="21"/>
          <w:shd w:val="clear" w:color="auto" w:fill="FFFFFF"/>
        </w:rPr>
        <w:t>AI</w:t>
      </w:r>
      <w:r w:rsidRPr="00D31779">
        <w:rPr>
          <w:rFonts w:ascii="Arial" w:hAnsi="Arial" w:cs="Arial"/>
          <w:szCs w:val="21"/>
          <w:shd w:val="clear" w:color="auto" w:fill="FFFFFF"/>
        </w:rPr>
        <w:t>驱动的创新使需要适应性和敏捷性的复杂物理任务实现自动化，并且</w:t>
      </w:r>
      <w:r w:rsidRPr="00D31779">
        <w:rPr>
          <w:rFonts w:ascii="Arial" w:hAnsi="Arial" w:cs="Arial"/>
          <w:szCs w:val="21"/>
          <w:shd w:val="clear" w:color="auto" w:fill="FFFFFF"/>
        </w:rPr>
        <w:t>AI</w:t>
      </w:r>
      <w:r w:rsidRPr="00D31779">
        <w:rPr>
          <w:rFonts w:ascii="Arial" w:hAnsi="Arial" w:cs="Arial"/>
          <w:szCs w:val="21"/>
          <w:shd w:val="clear" w:color="auto" w:fill="FFFFFF"/>
        </w:rPr>
        <w:t>具有自学习能力。现有的劳动力和资本可以被更有效地利用，因为人工智能使工人能够专注于自己最擅长的领域，即想象，创造和创新</w:t>
      </w:r>
      <w:r>
        <w:rPr>
          <w:rFonts w:ascii="Arial" w:hAnsi="Arial" w:cs="Arial" w:hint="eastAsia"/>
          <w:szCs w:val="21"/>
          <w:shd w:val="clear" w:color="auto" w:fill="FFFFFF"/>
        </w:rPr>
        <w:t>，并且其具有在经济中传播创新的能力。</w:t>
      </w:r>
    </w:p>
    <w:p w14:paraId="17AA6A29" w14:textId="13B6700A" w:rsidR="00575EB7" w:rsidRDefault="00575EB7"/>
    <w:p w14:paraId="58F4D95E" w14:textId="77E8C412" w:rsidR="00B22BF2" w:rsidRDefault="00B22BF2">
      <w:r>
        <w:tab/>
      </w:r>
      <w:r>
        <w:rPr>
          <w:rFonts w:hint="eastAsia"/>
        </w:rPr>
        <w:t>据</w:t>
      </w:r>
      <w:r>
        <w:rPr>
          <w:rFonts w:ascii="Arial" w:hAnsi="Arial" w:cs="Arial"/>
          <w:color w:val="000000"/>
          <w:szCs w:val="21"/>
          <w:shd w:val="clear" w:color="auto" w:fill="FFFFFF"/>
        </w:rPr>
        <w:t>埃森哲对人工智能对</w:t>
      </w:r>
      <w:r>
        <w:rPr>
          <w:rFonts w:ascii="Arial" w:hAnsi="Arial" w:cs="Arial"/>
          <w:color w:val="000000"/>
          <w:szCs w:val="21"/>
          <w:shd w:val="clear" w:color="auto" w:fill="FFFFFF"/>
        </w:rPr>
        <w:t>12</w:t>
      </w:r>
      <w:r>
        <w:rPr>
          <w:rFonts w:ascii="Arial" w:hAnsi="Arial" w:cs="Arial"/>
          <w:color w:val="000000"/>
          <w:szCs w:val="21"/>
          <w:shd w:val="clear" w:color="auto" w:fill="FFFFFF"/>
        </w:rPr>
        <w:t>个发达经济体的影响进行的研究，通过改变工作性质并在人与机器之间建立新的关系，到</w:t>
      </w:r>
      <w:r>
        <w:rPr>
          <w:rFonts w:ascii="Arial" w:hAnsi="Arial" w:cs="Arial"/>
          <w:color w:val="000000"/>
          <w:szCs w:val="21"/>
          <w:shd w:val="clear" w:color="auto" w:fill="FFFFFF"/>
        </w:rPr>
        <w:t>2035</w:t>
      </w:r>
      <w:r>
        <w:rPr>
          <w:rFonts w:ascii="Arial" w:hAnsi="Arial" w:cs="Arial"/>
          <w:color w:val="000000"/>
          <w:szCs w:val="21"/>
          <w:shd w:val="clear" w:color="auto" w:fill="FFFFFF"/>
        </w:rPr>
        <w:t>年，人工智能可以使年经济增长率翻一番。人工智能技术对企业的影响预计将使劳动生产率提高多达</w:t>
      </w:r>
      <w:r>
        <w:rPr>
          <w:rFonts w:ascii="Arial" w:hAnsi="Arial" w:cs="Arial"/>
          <w:color w:val="000000"/>
          <w:szCs w:val="21"/>
          <w:shd w:val="clear" w:color="auto" w:fill="FFFFFF"/>
        </w:rPr>
        <w:t>40</w:t>
      </w:r>
      <w:r>
        <w:rPr>
          <w:rFonts w:ascii="Arial" w:hAnsi="Arial" w:cs="Arial"/>
          <w:color w:val="000000"/>
          <w:szCs w:val="21"/>
          <w:shd w:val="clear" w:color="auto" w:fill="FFFFFF"/>
        </w:rPr>
        <w:t>％，并使人们能够更有效地利用自己的时间。</w:t>
      </w:r>
    </w:p>
    <w:p w14:paraId="3A3D8739" w14:textId="18F79BB6" w:rsidR="00575EB7" w:rsidRDefault="00575EB7">
      <w:r>
        <w:rPr>
          <w:noProof/>
        </w:rPr>
        <w:drawing>
          <wp:inline distT="0" distB="0" distL="0" distR="0" wp14:anchorId="253372A6" wp14:editId="7C1EEBB6">
            <wp:extent cx="5274310" cy="22142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14245"/>
                    </a:xfrm>
                    <a:prstGeom prst="rect">
                      <a:avLst/>
                    </a:prstGeom>
                  </pic:spPr>
                </pic:pic>
              </a:graphicData>
            </a:graphic>
          </wp:inline>
        </w:drawing>
      </w:r>
    </w:p>
    <w:p w14:paraId="6E1D59AD" w14:textId="4CD7EE0D" w:rsidR="00D0535B" w:rsidRDefault="00D0535B"/>
    <w:p w14:paraId="6267905C" w14:textId="491731E3" w:rsidR="00D0535B" w:rsidRPr="00922B07" w:rsidRDefault="00097F70">
      <w:pPr>
        <w:rPr>
          <w:rFonts w:hint="eastAsia"/>
          <w:sz w:val="15"/>
          <w:szCs w:val="15"/>
        </w:rPr>
      </w:pPr>
      <w:r w:rsidRPr="00922B07">
        <w:rPr>
          <w:rFonts w:hint="eastAsia"/>
          <w:sz w:val="15"/>
          <w:szCs w:val="15"/>
        </w:rPr>
        <w:t>人工智能投资主要领域的投资增长率</w:t>
      </w:r>
    </w:p>
    <w:p w14:paraId="564DB513" w14:textId="2F5E9BCF" w:rsidR="00097F70" w:rsidRDefault="00097F70">
      <w:r>
        <w:rPr>
          <w:noProof/>
        </w:rPr>
        <w:drawing>
          <wp:inline distT="0" distB="0" distL="0" distR="0" wp14:anchorId="5B8C11CA" wp14:editId="37AEC0C0">
            <wp:extent cx="5274310" cy="19126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12620"/>
                    </a:xfrm>
                    <a:prstGeom prst="rect">
                      <a:avLst/>
                    </a:prstGeom>
                  </pic:spPr>
                </pic:pic>
              </a:graphicData>
            </a:graphic>
          </wp:inline>
        </w:drawing>
      </w:r>
    </w:p>
    <w:p w14:paraId="75230132" w14:textId="6D9CCE2C" w:rsidR="00097F70" w:rsidRPr="00922B07" w:rsidRDefault="00097F70">
      <w:pPr>
        <w:rPr>
          <w:rFonts w:hint="eastAsia"/>
          <w:sz w:val="15"/>
          <w:szCs w:val="15"/>
        </w:rPr>
      </w:pPr>
      <w:r w:rsidRPr="00922B07">
        <w:rPr>
          <w:rFonts w:hint="eastAsia"/>
          <w:sz w:val="15"/>
          <w:szCs w:val="15"/>
        </w:rPr>
        <w:t>数据来源：</w:t>
      </w:r>
      <w:r w:rsidRPr="00922B07">
        <w:rPr>
          <w:rFonts w:hint="eastAsia"/>
          <w:sz w:val="15"/>
          <w:szCs w:val="15"/>
        </w:rPr>
        <w:t>Teradata</w:t>
      </w:r>
    </w:p>
    <w:p w14:paraId="0BAFF88B" w14:textId="213A57BE" w:rsidR="000F4055" w:rsidRPr="000F4055" w:rsidRDefault="00B22BF2" w:rsidP="000F4055">
      <w:pPr>
        <w:pStyle w:val="a7"/>
        <w:shd w:val="clear" w:color="auto" w:fill="FFFFFF"/>
        <w:rPr>
          <w:b/>
          <w:sz w:val="28"/>
          <w:szCs w:val="28"/>
        </w:rPr>
      </w:pPr>
      <w:r>
        <w:tab/>
      </w:r>
      <w:r w:rsidR="000F4055" w:rsidRPr="000F4055">
        <w:rPr>
          <w:rFonts w:hint="eastAsia"/>
          <w:b/>
          <w:sz w:val="28"/>
          <w:szCs w:val="28"/>
        </w:rPr>
        <w:t>人工智能的类型</w:t>
      </w:r>
    </w:p>
    <w:p w14:paraId="69D10D9C" w14:textId="0FAD700A" w:rsidR="00B22BF2" w:rsidRPr="00B22BF2" w:rsidRDefault="00B22BF2" w:rsidP="000F4055">
      <w:pPr>
        <w:pStyle w:val="a7"/>
        <w:shd w:val="clear" w:color="auto" w:fill="FFFFFF"/>
        <w:ind w:firstLine="420"/>
      </w:pPr>
      <w:r>
        <w:rPr>
          <w:rFonts w:hint="eastAsia"/>
        </w:rPr>
        <w:lastRenderedPageBreak/>
        <w:t>人工智能有四种类型</w:t>
      </w:r>
      <w:r w:rsidR="000F4055">
        <w:rPr>
          <w:rFonts w:hint="eastAsia"/>
        </w:rPr>
        <w:t>。</w:t>
      </w:r>
      <w:r w:rsidRPr="00B22BF2">
        <w:rPr>
          <w:rFonts w:ascii="Georgia" w:hAnsi="Georgia" w:cs="Segoe UI"/>
          <w:color w:val="111516"/>
        </w:rPr>
        <w:t>反应式机器使用先前的数据得出当前决策的结论，例如国际象棋</w:t>
      </w:r>
      <w:r w:rsidRPr="00B22BF2">
        <w:rPr>
          <w:rFonts w:ascii="Georgia" w:hAnsi="Georgia" w:cs="Segoe UI"/>
          <w:color w:val="111516"/>
        </w:rPr>
        <w:t>AI</w:t>
      </w:r>
      <w:r w:rsidR="000F4055">
        <w:rPr>
          <w:rFonts w:ascii="Georgia" w:hAnsi="Georgia" w:cs="Segoe UI" w:hint="eastAsia"/>
          <w:color w:val="111516"/>
        </w:rPr>
        <w:t>；</w:t>
      </w:r>
      <w:r w:rsidRPr="00B22BF2">
        <w:rPr>
          <w:rFonts w:ascii="Georgia" w:hAnsi="Georgia" w:cs="Segoe UI"/>
          <w:color w:val="111516"/>
        </w:rPr>
        <w:t>有限的内存使用实时数据读取情况并做出决定，例如自动驾驶汽车</w:t>
      </w:r>
      <w:r w:rsidR="000F4055">
        <w:rPr>
          <w:rFonts w:ascii="Georgia" w:hAnsi="Georgia" w:cs="Segoe UI" w:hint="eastAsia"/>
          <w:color w:val="111516"/>
        </w:rPr>
        <w:t>；</w:t>
      </w:r>
      <w:r w:rsidRPr="00B22BF2">
        <w:rPr>
          <w:rFonts w:ascii="Georgia" w:hAnsi="Georgia" w:cs="Segoe UI"/>
          <w:color w:val="111516"/>
        </w:rPr>
        <w:t>心智理论是我们尚未接触到的东西，它处理着</w:t>
      </w:r>
      <w:r w:rsidRPr="00B22BF2">
        <w:rPr>
          <w:rFonts w:ascii="Georgia" w:hAnsi="Georgia" w:cs="Segoe UI"/>
          <w:color w:val="111516"/>
        </w:rPr>
        <w:t>AI</w:t>
      </w:r>
      <w:r w:rsidRPr="00B22BF2">
        <w:rPr>
          <w:rFonts w:ascii="Georgia" w:hAnsi="Georgia" w:cs="Segoe UI"/>
          <w:color w:val="111516"/>
        </w:rPr>
        <w:t>的理解，即每个实体都有自己的基础概念集，例如动机，意图和情感</w:t>
      </w:r>
      <w:r w:rsidR="000F4055">
        <w:rPr>
          <w:rFonts w:ascii="Georgia" w:hAnsi="Georgia" w:cs="Segoe UI" w:hint="eastAsia"/>
          <w:color w:val="111516"/>
        </w:rPr>
        <w:t>；</w:t>
      </w:r>
      <w:r w:rsidRPr="00B22BF2">
        <w:rPr>
          <w:rFonts w:ascii="Georgia" w:hAnsi="Georgia" w:cs="Segoe UI"/>
          <w:color w:val="111516"/>
        </w:rPr>
        <w:t>自我意识是</w:t>
      </w:r>
      <w:r w:rsidRPr="00B22BF2">
        <w:rPr>
          <w:rFonts w:ascii="Georgia" w:hAnsi="Georgia" w:cs="Segoe UI"/>
          <w:color w:val="111516"/>
        </w:rPr>
        <w:t>AI</w:t>
      </w:r>
      <w:r w:rsidRPr="00B22BF2">
        <w:rPr>
          <w:rFonts w:ascii="Georgia" w:hAnsi="Georgia" w:cs="Segoe UI"/>
          <w:color w:val="111516"/>
        </w:rPr>
        <w:t>的最后阶段，在</w:t>
      </w:r>
      <w:r w:rsidRPr="00B22BF2">
        <w:rPr>
          <w:rFonts w:ascii="Georgia" w:hAnsi="Georgia" w:cs="Segoe UI"/>
          <w:color w:val="111516"/>
        </w:rPr>
        <w:t>AI</w:t>
      </w:r>
      <w:r w:rsidRPr="00B22BF2">
        <w:rPr>
          <w:rFonts w:ascii="Georgia" w:hAnsi="Georgia" w:cs="Segoe UI"/>
          <w:color w:val="111516"/>
        </w:rPr>
        <w:t>中，</w:t>
      </w:r>
      <w:r w:rsidRPr="00B22BF2">
        <w:rPr>
          <w:rFonts w:ascii="Georgia" w:hAnsi="Georgia" w:cs="Segoe UI"/>
          <w:color w:val="111516"/>
        </w:rPr>
        <w:t>AI</w:t>
      </w:r>
      <w:r w:rsidRPr="00B22BF2">
        <w:rPr>
          <w:rFonts w:ascii="Georgia" w:hAnsi="Georgia" w:cs="Segoe UI"/>
          <w:color w:val="111516"/>
        </w:rPr>
        <w:t>不仅可以理解他人的意识（心理理论），而且还具有自己存在的概念。</w:t>
      </w:r>
    </w:p>
    <w:p w14:paraId="58D5C8F6" w14:textId="7936950B" w:rsidR="00B22BF2" w:rsidRPr="00B22BF2" w:rsidRDefault="000F4055" w:rsidP="00B22BF2">
      <w:pPr>
        <w:pStyle w:val="a7"/>
        <w:shd w:val="clear" w:color="auto" w:fill="FFFFFF"/>
      </w:pPr>
      <w:r>
        <w:tab/>
      </w:r>
      <w:r>
        <w:rPr>
          <w:rFonts w:hint="eastAsia"/>
          <w:noProof/>
        </w:rPr>
        <w:drawing>
          <wp:inline distT="0" distB="0" distL="0" distR="0" wp14:anchorId="3E00B24C" wp14:editId="4F65F559">
            <wp:extent cx="2962275" cy="15430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3.jpg"/>
                    <pic:cNvPicPr/>
                  </pic:nvPicPr>
                  <pic:blipFill>
                    <a:blip r:embed="rId9">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inline>
        </w:drawing>
      </w:r>
    </w:p>
    <w:p w14:paraId="2AEF9C96" w14:textId="4F4637BC" w:rsidR="00D0535B" w:rsidRDefault="000F4055">
      <w:pPr>
        <w:rPr>
          <w:b/>
          <w:sz w:val="28"/>
          <w:szCs w:val="28"/>
        </w:rPr>
      </w:pPr>
      <w:r w:rsidRPr="000F4055">
        <w:rPr>
          <w:rFonts w:hint="eastAsia"/>
          <w:b/>
          <w:sz w:val="28"/>
          <w:szCs w:val="28"/>
        </w:rPr>
        <w:t>人工智能的</w:t>
      </w:r>
      <w:r>
        <w:rPr>
          <w:rFonts w:hint="eastAsia"/>
          <w:b/>
          <w:sz w:val="28"/>
          <w:szCs w:val="28"/>
        </w:rPr>
        <w:t>未来</w:t>
      </w:r>
      <w:r w:rsidRPr="000F4055">
        <w:rPr>
          <w:rFonts w:hint="eastAsia"/>
          <w:b/>
          <w:sz w:val="28"/>
          <w:szCs w:val="28"/>
        </w:rPr>
        <w:t>发展</w:t>
      </w:r>
    </w:p>
    <w:p w14:paraId="29827AA3" w14:textId="09FCBC5E" w:rsidR="000F4055" w:rsidRDefault="000F4055">
      <w:pPr>
        <w:rPr>
          <w:rFonts w:ascii="Helvetica" w:hAnsi="Helvetica" w:cs="Helvetica"/>
          <w:color w:val="444444"/>
          <w:sz w:val="23"/>
          <w:szCs w:val="23"/>
          <w:shd w:val="clear" w:color="auto" w:fill="FFFFFF"/>
        </w:rPr>
      </w:pPr>
      <w:r>
        <w:rPr>
          <w:b/>
          <w:sz w:val="28"/>
          <w:szCs w:val="28"/>
        </w:rPr>
        <w:tab/>
      </w:r>
      <w:r>
        <w:rPr>
          <w:rFonts w:ascii="Helvetica" w:hAnsi="Helvetica" w:cs="Helvetica"/>
          <w:color w:val="444444"/>
          <w:sz w:val="23"/>
          <w:szCs w:val="23"/>
          <w:shd w:val="clear" w:color="auto" w:fill="FFFFFF"/>
        </w:rPr>
        <w:t>根据市场研究公司</w:t>
      </w:r>
      <w:proofErr w:type="spellStart"/>
      <w:r>
        <w:rPr>
          <w:rFonts w:ascii="Helvetica" w:hAnsi="Helvetica" w:cs="Helvetica"/>
          <w:color w:val="444444"/>
          <w:sz w:val="23"/>
          <w:szCs w:val="23"/>
          <w:shd w:val="clear" w:color="auto" w:fill="FFFFFF"/>
        </w:rPr>
        <w:t>Tractica</w:t>
      </w:r>
      <w:proofErr w:type="spellEnd"/>
      <w:r>
        <w:rPr>
          <w:rFonts w:ascii="Helvetica" w:hAnsi="Helvetica" w:cs="Helvetica"/>
          <w:color w:val="444444"/>
          <w:sz w:val="23"/>
          <w:szCs w:val="23"/>
          <w:shd w:val="clear" w:color="auto" w:fill="FFFFFF"/>
        </w:rPr>
        <w:t>的数据，预计</w:t>
      </w:r>
      <w:hyperlink r:id="rId10" w:tgtFrame="_blank" w:history="1">
        <w:r>
          <w:rPr>
            <w:rStyle w:val="a8"/>
            <w:rFonts w:ascii="Helvetica" w:hAnsi="Helvetica" w:cs="Helvetica"/>
            <w:color w:val="0B85E5"/>
            <w:sz w:val="23"/>
            <w:szCs w:val="23"/>
            <w:bdr w:val="none" w:sz="0" w:space="0" w:color="auto" w:frame="1"/>
            <w:shd w:val="clear" w:color="auto" w:fill="FFFFFF"/>
          </w:rPr>
          <w:t>全球人工智能软件市场</w:t>
        </w:r>
      </w:hyperlink>
      <w:r>
        <w:rPr>
          <w:rFonts w:ascii="Helvetica" w:hAnsi="Helvetica" w:cs="Helvetica"/>
          <w:color w:val="444444"/>
          <w:sz w:val="23"/>
          <w:szCs w:val="23"/>
          <w:shd w:val="clear" w:color="auto" w:fill="FFFFFF"/>
        </w:rPr>
        <w:t>在未来几年将经历大规模增长，收入将从</w:t>
      </w:r>
      <w:r>
        <w:rPr>
          <w:rFonts w:ascii="Helvetica" w:hAnsi="Helvetica" w:cs="Helvetica"/>
          <w:color w:val="444444"/>
          <w:sz w:val="23"/>
          <w:szCs w:val="23"/>
          <w:shd w:val="clear" w:color="auto" w:fill="FFFFFF"/>
        </w:rPr>
        <w:t>2018</w:t>
      </w:r>
      <w:r>
        <w:rPr>
          <w:rFonts w:ascii="Helvetica" w:hAnsi="Helvetica" w:cs="Helvetica"/>
          <w:color w:val="444444"/>
          <w:sz w:val="23"/>
          <w:szCs w:val="23"/>
          <w:shd w:val="clear" w:color="auto" w:fill="FFFFFF"/>
        </w:rPr>
        <w:t>年的约</w:t>
      </w:r>
      <w:r>
        <w:rPr>
          <w:rFonts w:ascii="Helvetica" w:hAnsi="Helvetica" w:cs="Helvetica"/>
          <w:color w:val="444444"/>
          <w:sz w:val="23"/>
          <w:szCs w:val="23"/>
          <w:shd w:val="clear" w:color="auto" w:fill="FFFFFF"/>
        </w:rPr>
        <w:t>95</w:t>
      </w:r>
      <w:r>
        <w:rPr>
          <w:rFonts w:ascii="Helvetica" w:hAnsi="Helvetica" w:cs="Helvetica"/>
          <w:color w:val="444444"/>
          <w:sz w:val="23"/>
          <w:szCs w:val="23"/>
          <w:shd w:val="clear" w:color="auto" w:fill="FFFFFF"/>
        </w:rPr>
        <w:t>亿美元增长到</w:t>
      </w:r>
      <w:r>
        <w:rPr>
          <w:rFonts w:ascii="Helvetica" w:hAnsi="Helvetica" w:cs="Helvetica"/>
          <w:color w:val="444444"/>
          <w:sz w:val="23"/>
          <w:szCs w:val="23"/>
          <w:shd w:val="clear" w:color="auto" w:fill="FFFFFF"/>
        </w:rPr>
        <w:t>2025</w:t>
      </w:r>
      <w:r>
        <w:rPr>
          <w:rFonts w:ascii="Helvetica" w:hAnsi="Helvetica" w:cs="Helvetica"/>
          <w:color w:val="444444"/>
          <w:sz w:val="23"/>
          <w:szCs w:val="23"/>
          <w:shd w:val="clear" w:color="auto" w:fill="FFFFFF"/>
        </w:rPr>
        <w:t>年的</w:t>
      </w:r>
      <w:r>
        <w:rPr>
          <w:rFonts w:ascii="Helvetica" w:hAnsi="Helvetica" w:cs="Helvetica"/>
          <w:color w:val="444444"/>
          <w:sz w:val="23"/>
          <w:szCs w:val="23"/>
          <w:shd w:val="clear" w:color="auto" w:fill="FFFFFF"/>
        </w:rPr>
        <w:t>1186</w:t>
      </w:r>
      <w:r>
        <w:rPr>
          <w:rFonts w:ascii="Helvetica" w:hAnsi="Helvetica" w:cs="Helvetica"/>
          <w:color w:val="444444"/>
          <w:sz w:val="23"/>
          <w:szCs w:val="23"/>
          <w:shd w:val="clear" w:color="auto" w:fill="FFFFFF"/>
        </w:rPr>
        <w:t>亿美元。整个</w:t>
      </w:r>
      <w:r>
        <w:rPr>
          <w:rFonts w:ascii="Helvetica" w:hAnsi="Helvetica" w:cs="Helvetica"/>
          <w:color w:val="444444"/>
          <w:sz w:val="23"/>
          <w:szCs w:val="23"/>
          <w:shd w:val="clear" w:color="auto" w:fill="FFFFFF"/>
        </w:rPr>
        <w:t>AI</w:t>
      </w:r>
      <w:r>
        <w:rPr>
          <w:rFonts w:ascii="Helvetica" w:hAnsi="Helvetica" w:cs="Helvetica"/>
          <w:color w:val="444444"/>
          <w:sz w:val="23"/>
          <w:szCs w:val="23"/>
          <w:shd w:val="clear" w:color="auto" w:fill="FFFFFF"/>
        </w:rPr>
        <w:t>市场包括广泛的应用程序，例如自然语言处理，机器人过程自动化和机器学习。</w:t>
      </w:r>
      <w:r>
        <w:rPr>
          <w:rFonts w:ascii="Helvetica" w:hAnsi="Helvetica" w:cs="Helvetica"/>
          <w:color w:val="444444"/>
          <w:sz w:val="23"/>
          <w:szCs w:val="23"/>
          <w:shd w:val="clear" w:color="auto" w:fill="FFFFFF"/>
        </w:rPr>
        <w:t> </w:t>
      </w:r>
    </w:p>
    <w:p w14:paraId="3FD315C6" w14:textId="704F3919" w:rsidR="00850B16" w:rsidRDefault="00850B16">
      <w:pPr>
        <w:rPr>
          <w:rFonts w:ascii="Helvetica" w:hAnsi="Helvetica" w:cs="Helvetica"/>
          <w:color w:val="444444"/>
          <w:sz w:val="23"/>
          <w:szCs w:val="23"/>
          <w:shd w:val="clear" w:color="auto" w:fill="FFFFFF"/>
        </w:rPr>
      </w:pPr>
      <w:r>
        <w:rPr>
          <w:b/>
          <w:szCs w:val="21"/>
        </w:rPr>
        <w:tab/>
      </w:r>
      <w:r>
        <w:rPr>
          <w:rFonts w:ascii="Helvetica" w:hAnsi="Helvetica" w:cs="Helvetica"/>
          <w:color w:val="444444"/>
          <w:sz w:val="23"/>
          <w:szCs w:val="23"/>
          <w:shd w:val="clear" w:color="auto" w:fill="FFFFFF"/>
        </w:rPr>
        <w:t>科技行业中的许多知名人士都在人工智能收购和人工智能相关研发方面投入了大量资金。公司如</w:t>
      </w:r>
      <w:hyperlink r:id="rId11" w:tgtFrame="_blank" w:history="1">
        <w:r>
          <w:rPr>
            <w:rStyle w:val="a8"/>
            <w:rFonts w:ascii="Helvetica" w:hAnsi="Helvetica" w:cs="Helvetica"/>
            <w:color w:val="0B85E5"/>
            <w:sz w:val="23"/>
            <w:szCs w:val="23"/>
            <w:bdr w:val="none" w:sz="0" w:space="0" w:color="auto" w:frame="1"/>
            <w:shd w:val="clear" w:color="auto" w:fill="FFFFFF"/>
          </w:rPr>
          <w:t>微软，</w:t>
        </w:r>
        <w:r>
          <w:rPr>
            <w:rStyle w:val="a8"/>
            <w:rFonts w:ascii="Helvetica" w:hAnsi="Helvetica" w:cs="Helvetica"/>
            <w:color w:val="0B85E5"/>
            <w:sz w:val="23"/>
            <w:szCs w:val="23"/>
            <w:bdr w:val="none" w:sz="0" w:space="0" w:color="auto" w:frame="1"/>
            <w:shd w:val="clear" w:color="auto" w:fill="FFFFFF"/>
          </w:rPr>
          <w:t>IBM</w:t>
        </w:r>
        <w:r>
          <w:rPr>
            <w:rStyle w:val="a8"/>
            <w:rFonts w:ascii="Helvetica" w:hAnsi="Helvetica" w:cs="Helvetica"/>
            <w:color w:val="0B85E5"/>
            <w:sz w:val="23"/>
            <w:szCs w:val="23"/>
            <w:bdr w:val="none" w:sz="0" w:space="0" w:color="auto" w:frame="1"/>
            <w:shd w:val="clear" w:color="auto" w:fill="FFFFFF"/>
          </w:rPr>
          <w:t>，</w:t>
        </w:r>
        <w:proofErr w:type="gramStart"/>
        <w:r>
          <w:rPr>
            <w:rStyle w:val="a8"/>
            <w:rFonts w:ascii="Helvetica" w:hAnsi="Helvetica" w:cs="Helvetica"/>
            <w:color w:val="0B85E5"/>
            <w:sz w:val="23"/>
            <w:szCs w:val="23"/>
            <w:bdr w:val="none" w:sz="0" w:space="0" w:color="auto" w:frame="1"/>
            <w:shd w:val="clear" w:color="auto" w:fill="FFFFFF"/>
          </w:rPr>
          <w:t>谷歌和</w:t>
        </w:r>
        <w:proofErr w:type="gramEnd"/>
        <w:r>
          <w:rPr>
            <w:rStyle w:val="a8"/>
            <w:rFonts w:ascii="Helvetica" w:hAnsi="Helvetica" w:cs="Helvetica"/>
            <w:color w:val="0B85E5"/>
            <w:sz w:val="23"/>
            <w:szCs w:val="23"/>
            <w:bdr w:val="none" w:sz="0" w:space="0" w:color="auto" w:frame="1"/>
            <w:shd w:val="clear" w:color="auto" w:fill="FFFFFF"/>
          </w:rPr>
          <w:t>三星各有提交成千上万的</w:t>
        </w:r>
        <w:r>
          <w:rPr>
            <w:rStyle w:val="a8"/>
            <w:rFonts w:ascii="Helvetica" w:hAnsi="Helvetica" w:cs="Helvetica"/>
            <w:color w:val="0B85E5"/>
            <w:sz w:val="23"/>
            <w:szCs w:val="23"/>
            <w:bdr w:val="none" w:sz="0" w:space="0" w:color="auto" w:frame="1"/>
            <w:shd w:val="clear" w:color="auto" w:fill="FFFFFF"/>
          </w:rPr>
          <w:t>AI</w:t>
        </w:r>
        <w:r>
          <w:rPr>
            <w:rStyle w:val="a8"/>
            <w:rFonts w:ascii="Helvetica" w:hAnsi="Helvetica" w:cs="Helvetica"/>
            <w:color w:val="0B85E5"/>
            <w:sz w:val="23"/>
            <w:szCs w:val="23"/>
            <w:bdr w:val="none" w:sz="0" w:space="0" w:color="auto" w:frame="1"/>
            <w:shd w:val="clear" w:color="auto" w:fill="FFFFFF"/>
          </w:rPr>
          <w:t>专利申请</w:t>
        </w:r>
      </w:hyperlink>
      <w:r>
        <w:rPr>
          <w:rFonts w:ascii="Helvetica" w:hAnsi="Helvetica" w:cs="Helvetica"/>
          <w:color w:val="444444"/>
          <w:sz w:val="23"/>
          <w:szCs w:val="23"/>
          <w:shd w:val="clear" w:color="auto" w:fill="FFFFFF"/>
        </w:rPr>
        <w:t>以及与</w:t>
      </w:r>
      <w:hyperlink r:id="rId12" w:tgtFrame="_blank" w:history="1">
        <w:r>
          <w:rPr>
            <w:rStyle w:val="a8"/>
            <w:rFonts w:ascii="Helvetica" w:hAnsi="Helvetica" w:cs="Helvetica"/>
            <w:color w:val="0B85E5"/>
            <w:sz w:val="23"/>
            <w:szCs w:val="23"/>
            <w:bdr w:val="none" w:sz="0" w:space="0" w:color="auto" w:frame="1"/>
            <w:shd w:val="clear" w:color="auto" w:fill="FFFFFF"/>
          </w:rPr>
          <w:t>AI</w:t>
        </w:r>
        <w:r>
          <w:rPr>
            <w:rStyle w:val="a8"/>
            <w:rFonts w:ascii="Helvetica" w:hAnsi="Helvetica" w:cs="Helvetica"/>
            <w:color w:val="0B85E5"/>
            <w:sz w:val="23"/>
            <w:szCs w:val="23"/>
            <w:bdr w:val="none" w:sz="0" w:space="0" w:color="auto" w:frame="1"/>
            <w:shd w:val="clear" w:color="auto" w:fill="FFFFFF"/>
          </w:rPr>
          <w:t>相关的初创公司每个季度都吸引数十亿美元的投资资金</w:t>
        </w:r>
      </w:hyperlink>
      <w:r>
        <w:rPr>
          <w:rFonts w:ascii="Helvetica" w:hAnsi="Helvetica" w:cs="Helvetica"/>
          <w:color w:val="444444"/>
          <w:sz w:val="23"/>
          <w:szCs w:val="23"/>
          <w:shd w:val="clear" w:color="auto" w:fill="FFFFFF"/>
        </w:rPr>
        <w:t>。</w:t>
      </w:r>
    </w:p>
    <w:p w14:paraId="28208515" w14:textId="77777777" w:rsidR="00D07C00" w:rsidRDefault="00D07C00">
      <w:pPr>
        <w:rPr>
          <w:rFonts w:ascii="Helvetica" w:hAnsi="Helvetica" w:cs="Helvetica"/>
          <w:color w:val="444444"/>
          <w:sz w:val="23"/>
          <w:szCs w:val="23"/>
          <w:shd w:val="clear" w:color="auto" w:fill="FFFFFF"/>
        </w:rPr>
      </w:pPr>
    </w:p>
    <w:p w14:paraId="2A4E6A2C" w14:textId="26E57AEF" w:rsidR="00D07C00" w:rsidRPr="00922B07" w:rsidRDefault="00D07C00" w:rsidP="00922B07">
      <w:pPr>
        <w:pStyle w:val="2"/>
        <w:shd w:val="clear" w:color="auto" w:fill="FFFFFF"/>
        <w:spacing w:line="360" w:lineRule="atLeast"/>
        <w:textAlignment w:val="baseline"/>
        <w:rPr>
          <w:rFonts w:ascii="Helvetica" w:hAnsi="Helvetica" w:cs="Helvetica" w:hint="eastAsia"/>
          <w:color w:val="444444"/>
          <w:sz w:val="15"/>
          <w:szCs w:val="15"/>
        </w:rPr>
      </w:pPr>
      <w:r w:rsidRPr="00922B07">
        <w:rPr>
          <w:rFonts w:ascii="Helvetica" w:hAnsi="Helvetica" w:cs="Helvetica" w:hint="eastAsia"/>
          <w:color w:val="444444"/>
          <w:sz w:val="15"/>
          <w:szCs w:val="15"/>
          <w:shd w:val="clear" w:color="auto" w:fill="FFFFFF"/>
        </w:rPr>
        <w:t>标题：</w:t>
      </w:r>
      <w:r w:rsidR="00922B07" w:rsidRPr="00922B07">
        <w:rPr>
          <w:rFonts w:ascii="Helvetica" w:hAnsi="Helvetica" w:cs="Helvetica"/>
          <w:color w:val="444444"/>
          <w:sz w:val="15"/>
          <w:szCs w:val="15"/>
        </w:rPr>
        <w:t>2018</w:t>
      </w:r>
      <w:r w:rsidR="00922B07" w:rsidRPr="00922B07">
        <w:rPr>
          <w:rFonts w:ascii="Helvetica" w:hAnsi="Helvetica" w:cs="Helvetica"/>
          <w:color w:val="444444"/>
          <w:sz w:val="15"/>
          <w:szCs w:val="15"/>
        </w:rPr>
        <w:t>年至</w:t>
      </w:r>
      <w:r w:rsidR="00922B07" w:rsidRPr="00922B07">
        <w:rPr>
          <w:rFonts w:ascii="Helvetica" w:hAnsi="Helvetica" w:cs="Helvetica"/>
          <w:color w:val="444444"/>
          <w:sz w:val="15"/>
          <w:szCs w:val="15"/>
        </w:rPr>
        <w:t>2025</w:t>
      </w:r>
      <w:r w:rsidR="00922B07" w:rsidRPr="00922B07">
        <w:rPr>
          <w:rFonts w:ascii="Helvetica" w:hAnsi="Helvetica" w:cs="Helvetica"/>
          <w:color w:val="444444"/>
          <w:sz w:val="15"/>
          <w:szCs w:val="15"/>
        </w:rPr>
        <w:t>年全球人工智能（</w:t>
      </w:r>
      <w:r w:rsidR="00922B07" w:rsidRPr="00922B07">
        <w:rPr>
          <w:rFonts w:ascii="Helvetica" w:hAnsi="Helvetica" w:cs="Helvetica"/>
          <w:color w:val="444444"/>
          <w:sz w:val="15"/>
          <w:szCs w:val="15"/>
        </w:rPr>
        <w:t>AI</w:t>
      </w:r>
      <w:r w:rsidR="00922B07" w:rsidRPr="00922B07">
        <w:rPr>
          <w:rFonts w:ascii="Helvetica" w:hAnsi="Helvetica" w:cs="Helvetica"/>
          <w:color w:val="444444"/>
          <w:sz w:val="15"/>
          <w:szCs w:val="15"/>
        </w:rPr>
        <w:t>）软件市场的收入（十亿美元）</w:t>
      </w:r>
      <w:bookmarkStart w:id="0" w:name="_GoBack"/>
      <w:bookmarkEnd w:id="0"/>
    </w:p>
    <w:p w14:paraId="6D24BB79" w14:textId="107D59BA" w:rsidR="00850B16" w:rsidRDefault="00850B16">
      <w:pPr>
        <w:rPr>
          <w:b/>
          <w:szCs w:val="21"/>
        </w:rPr>
      </w:pPr>
      <w:r>
        <w:rPr>
          <w:b/>
          <w:szCs w:val="21"/>
        </w:rPr>
        <w:tab/>
      </w:r>
      <w:r>
        <w:rPr>
          <w:noProof/>
        </w:rPr>
        <w:lastRenderedPageBreak/>
        <w:drawing>
          <wp:inline distT="0" distB="0" distL="0" distR="0" wp14:anchorId="5BFC5563" wp14:editId="1EE29CDD">
            <wp:extent cx="5274310" cy="34417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441700"/>
                    </a:xfrm>
                    <a:prstGeom prst="rect">
                      <a:avLst/>
                    </a:prstGeom>
                  </pic:spPr>
                </pic:pic>
              </a:graphicData>
            </a:graphic>
          </wp:inline>
        </w:drawing>
      </w:r>
    </w:p>
    <w:p w14:paraId="67385256" w14:textId="32F94F15" w:rsidR="00BC4DB9" w:rsidRDefault="00922B07">
      <w:pPr>
        <w:rPr>
          <w:sz w:val="15"/>
          <w:szCs w:val="15"/>
        </w:rPr>
      </w:pPr>
      <w:r>
        <w:rPr>
          <w:rFonts w:hint="eastAsia"/>
          <w:sz w:val="15"/>
          <w:szCs w:val="15"/>
        </w:rPr>
        <w:t>数据来源：</w:t>
      </w:r>
      <w:r w:rsidRPr="00922B07">
        <w:rPr>
          <w:rFonts w:ascii="Helvetica" w:hAnsi="Helvetica" w:cs="Helvetica"/>
          <w:color w:val="444444"/>
          <w:sz w:val="15"/>
          <w:szCs w:val="15"/>
          <w:bdr w:val="none" w:sz="0" w:space="0" w:color="auto" w:frame="1"/>
          <w:shd w:val="clear" w:color="auto" w:fill="FFFFFF"/>
        </w:rPr>
        <w:t>Statista 2019 </w:t>
      </w:r>
    </w:p>
    <w:p w14:paraId="6B7C4FB2" w14:textId="68D5A56E" w:rsidR="0044090A" w:rsidRDefault="00850B16">
      <w:pPr>
        <w:rPr>
          <w:rFonts w:ascii="Verdana" w:hAnsi="Verdana"/>
          <w:sz w:val="23"/>
          <w:szCs w:val="23"/>
          <w:shd w:val="clear" w:color="auto" w:fill="FFFFFF"/>
        </w:rPr>
      </w:pPr>
      <w:r>
        <w:rPr>
          <w:b/>
          <w:szCs w:val="21"/>
        </w:rPr>
        <w:tab/>
      </w:r>
      <w:r w:rsidRPr="0044090A">
        <w:rPr>
          <w:rFonts w:hint="eastAsia"/>
          <w:szCs w:val="21"/>
        </w:rPr>
        <w:t>据</w:t>
      </w:r>
      <w:r w:rsidRPr="0044090A">
        <w:rPr>
          <w:rFonts w:ascii="Verdana" w:hAnsi="Verdana"/>
          <w:sz w:val="23"/>
          <w:szCs w:val="23"/>
          <w:shd w:val="clear" w:color="auto" w:fill="FFFFFF"/>
        </w:rPr>
        <w:t>《快速未来》</w:t>
      </w:r>
      <w:r w:rsidRPr="0044090A">
        <w:rPr>
          <w:rFonts w:ascii="Verdana" w:hAnsi="Verdana" w:hint="eastAsia"/>
          <w:sz w:val="23"/>
          <w:szCs w:val="23"/>
          <w:shd w:val="clear" w:color="auto" w:fill="FFFFFF"/>
        </w:rPr>
        <w:t>预测，未来人工智能发展分为</w:t>
      </w:r>
      <w:r w:rsidRPr="0044090A">
        <w:rPr>
          <w:rFonts w:ascii="Verdana" w:hAnsi="Verdana" w:hint="eastAsia"/>
          <w:sz w:val="23"/>
          <w:szCs w:val="23"/>
          <w:shd w:val="clear" w:color="auto" w:fill="FFFFFF"/>
        </w:rPr>
        <w:t>7</w:t>
      </w:r>
      <w:r w:rsidRPr="0044090A">
        <w:rPr>
          <w:rFonts w:ascii="Verdana" w:hAnsi="Verdana" w:hint="eastAsia"/>
          <w:sz w:val="23"/>
          <w:szCs w:val="23"/>
          <w:shd w:val="clear" w:color="auto" w:fill="FFFFFF"/>
        </w:rPr>
        <w:t>个阶段。按时间顺序分为，</w:t>
      </w:r>
      <w:r w:rsidR="0044090A" w:rsidRPr="0044090A">
        <w:rPr>
          <w:rFonts w:ascii="Verdana" w:hAnsi="Verdana" w:hint="eastAsia"/>
          <w:sz w:val="23"/>
          <w:szCs w:val="23"/>
          <w:shd w:val="clear" w:color="auto" w:fill="FFFFFF"/>
        </w:rPr>
        <w:t>基于规则的系统开发</w:t>
      </w:r>
      <w:r w:rsidR="0044090A" w:rsidRPr="0044090A">
        <w:rPr>
          <w:rFonts w:ascii="Verdana" w:hAnsi="Verdana" w:hint="eastAsia"/>
          <w:i/>
          <w:sz w:val="23"/>
          <w:szCs w:val="23"/>
          <w:shd w:val="clear" w:color="auto" w:fill="FFFFFF"/>
        </w:rPr>
        <w:t>，</w:t>
      </w:r>
      <w:r w:rsidR="0044090A" w:rsidRPr="0044090A">
        <w:rPr>
          <w:rStyle w:val="a9"/>
          <w:rFonts w:ascii="Verdana" w:hAnsi="Verdana"/>
          <w:i w:val="0"/>
          <w:sz w:val="23"/>
          <w:szCs w:val="23"/>
          <w:shd w:val="clear" w:color="auto" w:fill="FFFFFF"/>
        </w:rPr>
        <w:t>上下文感知和保留</w:t>
      </w:r>
      <w:r w:rsidR="0044090A" w:rsidRPr="0044090A">
        <w:rPr>
          <w:rStyle w:val="a9"/>
          <w:rFonts w:ascii="Verdana" w:hAnsi="Verdana" w:hint="eastAsia"/>
          <w:i w:val="0"/>
          <w:sz w:val="23"/>
          <w:szCs w:val="23"/>
          <w:shd w:val="clear" w:color="auto" w:fill="FFFFFF"/>
        </w:rPr>
        <w:t>算法的建立，</w:t>
      </w:r>
      <w:r w:rsidR="0044090A" w:rsidRPr="0044090A">
        <w:rPr>
          <w:rStyle w:val="a9"/>
          <w:rFonts w:ascii="Verdana" w:hAnsi="Verdana"/>
          <w:i w:val="0"/>
          <w:sz w:val="23"/>
          <w:szCs w:val="23"/>
          <w:shd w:val="clear" w:color="auto" w:fill="FFFFFF"/>
        </w:rPr>
        <w:t>特定领域的专业知识</w:t>
      </w:r>
      <w:r w:rsidR="0044090A" w:rsidRPr="0044090A">
        <w:rPr>
          <w:rFonts w:ascii="Verdana" w:hAnsi="Verdana" w:hint="eastAsia"/>
          <w:sz w:val="23"/>
          <w:szCs w:val="23"/>
          <w:shd w:val="clear" w:color="auto" w:fill="FFFFFF"/>
        </w:rPr>
        <w:t>开发</w:t>
      </w:r>
      <w:r w:rsidR="0044090A" w:rsidRPr="0044090A">
        <w:rPr>
          <w:rStyle w:val="a9"/>
          <w:rFonts w:ascii="Verdana" w:hAnsi="Verdana" w:hint="eastAsia"/>
          <w:i w:val="0"/>
          <w:sz w:val="23"/>
          <w:szCs w:val="23"/>
          <w:shd w:val="clear" w:color="auto" w:fill="FFFFFF"/>
        </w:rPr>
        <w:t>，具有“心理理论”的推理机算法的建立，</w:t>
      </w:r>
      <w:r w:rsidR="0044090A" w:rsidRPr="0044090A">
        <w:rPr>
          <w:rStyle w:val="a9"/>
          <w:rFonts w:ascii="Verdana" w:hAnsi="Verdana"/>
          <w:i w:val="0"/>
          <w:sz w:val="23"/>
          <w:szCs w:val="23"/>
          <w:shd w:val="clear" w:color="auto" w:fill="FFFFFF"/>
        </w:rPr>
        <w:t>自我意识系统</w:t>
      </w:r>
      <w:r w:rsidR="0044090A" w:rsidRPr="0044090A">
        <w:rPr>
          <w:rStyle w:val="a9"/>
          <w:rFonts w:ascii="Verdana" w:hAnsi="Verdana" w:hint="eastAsia"/>
          <w:i w:val="0"/>
          <w:sz w:val="23"/>
          <w:szCs w:val="23"/>
          <w:shd w:val="clear" w:color="auto" w:fill="FFFFFF"/>
        </w:rPr>
        <w:t>的开发，</w:t>
      </w:r>
      <w:r w:rsidR="0044090A" w:rsidRPr="0044090A">
        <w:rPr>
          <w:rStyle w:val="a9"/>
          <w:rFonts w:ascii="Verdana" w:hAnsi="Verdana"/>
          <w:i w:val="0"/>
          <w:sz w:val="23"/>
          <w:szCs w:val="23"/>
          <w:shd w:val="clear" w:color="auto" w:fill="FFFFFF"/>
        </w:rPr>
        <w:t>人工超级智能</w:t>
      </w:r>
      <w:r w:rsidR="0044090A" w:rsidRPr="0044090A">
        <w:rPr>
          <w:rStyle w:val="a9"/>
          <w:rFonts w:ascii="Verdana" w:hAnsi="Verdana" w:hint="eastAsia"/>
          <w:i w:val="0"/>
          <w:sz w:val="23"/>
          <w:szCs w:val="23"/>
          <w:shd w:val="clear" w:color="auto" w:fill="FFFFFF"/>
        </w:rPr>
        <w:t>算法的建立，</w:t>
      </w:r>
      <w:r w:rsidR="0044090A" w:rsidRPr="0044090A">
        <w:rPr>
          <w:rStyle w:val="a9"/>
          <w:rFonts w:ascii="Verdana" w:hAnsi="Verdana"/>
          <w:i w:val="0"/>
          <w:sz w:val="23"/>
          <w:szCs w:val="23"/>
          <w:shd w:val="clear" w:color="auto" w:fill="FFFFFF"/>
        </w:rPr>
        <w:t>奇异与超越</w:t>
      </w:r>
      <w:r w:rsidR="0044090A" w:rsidRPr="0044090A">
        <w:rPr>
          <w:rStyle w:val="a9"/>
          <w:rFonts w:ascii="Verdana" w:hAnsi="Verdana" w:hint="eastAsia"/>
          <w:i w:val="0"/>
          <w:sz w:val="23"/>
          <w:szCs w:val="23"/>
          <w:shd w:val="clear" w:color="auto" w:fill="FFFFFF"/>
        </w:rPr>
        <w:t>。</w:t>
      </w:r>
      <w:r w:rsidR="0044090A" w:rsidRPr="0044090A">
        <w:rPr>
          <w:rFonts w:ascii="Verdana" w:hAnsi="Verdana"/>
          <w:sz w:val="23"/>
          <w:szCs w:val="23"/>
          <w:shd w:val="clear" w:color="auto" w:fill="FFFFFF"/>
        </w:rPr>
        <w:t>为了达到</w:t>
      </w:r>
      <w:r w:rsidR="0044090A" w:rsidRPr="0044090A">
        <w:rPr>
          <w:rFonts w:ascii="Verdana" w:hAnsi="Verdana"/>
          <w:sz w:val="23"/>
          <w:szCs w:val="23"/>
          <w:shd w:val="clear" w:color="auto" w:fill="FFFFFF"/>
        </w:rPr>
        <w:t>AI</w:t>
      </w:r>
      <w:r w:rsidR="0044090A" w:rsidRPr="0044090A">
        <w:rPr>
          <w:rFonts w:ascii="Verdana" w:hAnsi="Verdana"/>
          <w:sz w:val="23"/>
          <w:szCs w:val="23"/>
          <w:shd w:val="clear" w:color="auto" w:fill="FFFFFF"/>
        </w:rPr>
        <w:t>的最后三个阶段，需要在神经科学，理解意识，神经网络和深度学习算法等领域取得重大突破。</w:t>
      </w:r>
    </w:p>
    <w:p w14:paraId="74F05D4A" w14:textId="4437E435" w:rsidR="0044090A" w:rsidRDefault="0044090A">
      <w:pPr>
        <w:rPr>
          <w:rFonts w:ascii="Verdana" w:hAnsi="Verdana"/>
          <w:sz w:val="23"/>
          <w:szCs w:val="23"/>
          <w:shd w:val="clear" w:color="auto" w:fill="FFFFFF"/>
        </w:rPr>
      </w:pPr>
    </w:p>
    <w:p w14:paraId="2F3A96B4" w14:textId="48750F47" w:rsidR="0044090A" w:rsidRPr="0044090A" w:rsidRDefault="0044090A">
      <w:pPr>
        <w:rPr>
          <w:rFonts w:ascii="Verdana" w:hAnsi="Verdana"/>
          <w:b/>
          <w:sz w:val="28"/>
          <w:szCs w:val="28"/>
          <w:shd w:val="clear" w:color="auto" w:fill="FFFFFF"/>
        </w:rPr>
      </w:pPr>
      <w:r w:rsidRPr="0044090A">
        <w:rPr>
          <w:rFonts w:ascii="Verdana" w:hAnsi="Verdana" w:hint="eastAsia"/>
          <w:b/>
          <w:sz w:val="28"/>
          <w:szCs w:val="28"/>
          <w:shd w:val="clear" w:color="auto" w:fill="FFFFFF"/>
        </w:rPr>
        <w:t>人工智能的影响</w:t>
      </w:r>
    </w:p>
    <w:p w14:paraId="4549C422" w14:textId="0A409AB9" w:rsidR="00850B16" w:rsidRPr="0044090A" w:rsidRDefault="0044090A" w:rsidP="0044090A">
      <w:pPr>
        <w:ind w:firstLine="420"/>
        <w:rPr>
          <w:i/>
          <w:szCs w:val="21"/>
        </w:rPr>
      </w:pPr>
      <w:r w:rsidRPr="0044090A">
        <w:rPr>
          <w:rFonts w:ascii="Verdana" w:hAnsi="Verdana"/>
          <w:sz w:val="23"/>
          <w:szCs w:val="23"/>
          <w:shd w:val="clear" w:color="auto" w:fill="FFFFFF"/>
        </w:rPr>
        <w:t>在接下来的</w:t>
      </w:r>
      <w:r w:rsidRPr="0044090A">
        <w:rPr>
          <w:rFonts w:ascii="Verdana" w:hAnsi="Verdana"/>
          <w:sz w:val="23"/>
          <w:szCs w:val="23"/>
          <w:shd w:val="clear" w:color="auto" w:fill="FFFFFF"/>
        </w:rPr>
        <w:t>15-20</w:t>
      </w:r>
      <w:r w:rsidRPr="0044090A">
        <w:rPr>
          <w:rFonts w:ascii="Verdana" w:hAnsi="Verdana"/>
          <w:sz w:val="23"/>
          <w:szCs w:val="23"/>
          <w:shd w:val="clear" w:color="auto" w:fill="FFFFFF"/>
        </w:rPr>
        <w:t>年中，随着由智能机器驱动的</w:t>
      </w:r>
      <w:r w:rsidRPr="0044090A">
        <w:rPr>
          <w:rFonts w:ascii="Verdana" w:hAnsi="Verdana"/>
          <w:sz w:val="23"/>
          <w:szCs w:val="23"/>
          <w:shd w:val="clear" w:color="auto" w:fill="FFFFFF"/>
        </w:rPr>
        <w:t>“</w:t>
      </w:r>
      <w:r w:rsidRPr="0044090A">
        <w:rPr>
          <w:rFonts w:ascii="Verdana" w:hAnsi="Verdana"/>
          <w:sz w:val="23"/>
          <w:szCs w:val="23"/>
          <w:shd w:val="clear" w:color="auto" w:fill="FFFFFF"/>
        </w:rPr>
        <w:t>第四次工业革命</w:t>
      </w:r>
      <w:r w:rsidRPr="0044090A">
        <w:rPr>
          <w:rFonts w:ascii="Verdana" w:hAnsi="Verdana"/>
          <w:sz w:val="23"/>
          <w:szCs w:val="23"/>
          <w:shd w:val="clear" w:color="auto" w:fill="FFFFFF"/>
        </w:rPr>
        <w:t>”</w:t>
      </w:r>
      <w:r w:rsidRPr="0044090A">
        <w:rPr>
          <w:rFonts w:ascii="Verdana" w:hAnsi="Verdana"/>
          <w:sz w:val="23"/>
          <w:szCs w:val="23"/>
          <w:shd w:val="clear" w:color="auto" w:fill="FFFFFF"/>
        </w:rPr>
        <w:t>触及地球上的每个国家，每个民族和每个部门，我们的世界可能会经历几次根本性的转变。</w:t>
      </w:r>
    </w:p>
    <w:p w14:paraId="59F17F51" w14:textId="77777777" w:rsidR="009707B9" w:rsidRDefault="0044090A" w:rsidP="0044090A">
      <w:pPr>
        <w:pStyle w:val="a7"/>
        <w:shd w:val="clear" w:color="auto" w:fill="FCFCFC"/>
        <w:rPr>
          <w:sz w:val="21"/>
          <w:szCs w:val="21"/>
        </w:rPr>
      </w:pPr>
      <w:r w:rsidRPr="0044090A">
        <w:rPr>
          <w:sz w:val="21"/>
          <w:szCs w:val="21"/>
        </w:rPr>
        <w:tab/>
      </w:r>
      <w:r w:rsidR="009707B9">
        <w:rPr>
          <w:rFonts w:hint="eastAsia"/>
          <w:sz w:val="21"/>
          <w:szCs w:val="21"/>
        </w:rPr>
        <w:t>以对交通领域和医疗的影响为例。</w:t>
      </w:r>
    </w:p>
    <w:p w14:paraId="540A1783" w14:textId="77777777" w:rsidR="009707B9" w:rsidRDefault="009707B9" w:rsidP="009707B9">
      <w:pPr>
        <w:pStyle w:val="a7"/>
        <w:shd w:val="clear" w:color="auto" w:fill="FCFCFC"/>
        <w:ind w:firstLine="420"/>
        <w:rPr>
          <w:rFonts w:ascii="Georgia" w:hAnsi="Georgia"/>
          <w:sz w:val="21"/>
          <w:szCs w:val="21"/>
          <w:shd w:val="clear" w:color="auto" w:fill="FCFCFC"/>
        </w:rPr>
      </w:pPr>
      <w:r>
        <w:rPr>
          <w:rFonts w:hint="eastAsia"/>
          <w:sz w:val="21"/>
          <w:szCs w:val="21"/>
        </w:rPr>
        <w:t>交通领域方面</w:t>
      </w:r>
      <w:r w:rsidR="0044090A" w:rsidRPr="0044090A">
        <w:rPr>
          <w:rFonts w:hint="eastAsia"/>
          <w:sz w:val="21"/>
          <w:szCs w:val="21"/>
        </w:rPr>
        <w:t>，</w:t>
      </w:r>
      <w:r w:rsidR="0044090A" w:rsidRPr="0044090A">
        <w:rPr>
          <w:rFonts w:ascii="Georgia" w:hAnsi="Georgia"/>
          <w:sz w:val="21"/>
          <w:szCs w:val="21"/>
        </w:rPr>
        <w:t>Uber</w:t>
      </w:r>
      <w:r w:rsidR="0044090A" w:rsidRPr="0044090A">
        <w:rPr>
          <w:rFonts w:ascii="Georgia" w:hAnsi="Georgia"/>
          <w:sz w:val="21"/>
          <w:szCs w:val="21"/>
        </w:rPr>
        <w:t>和</w:t>
      </w:r>
      <w:r w:rsidR="0044090A" w:rsidRPr="0044090A">
        <w:rPr>
          <w:rFonts w:ascii="Georgia" w:hAnsi="Georgia"/>
          <w:sz w:val="21"/>
          <w:szCs w:val="21"/>
        </w:rPr>
        <w:t>Lyft</w:t>
      </w:r>
      <w:r w:rsidR="0044090A">
        <w:rPr>
          <w:rFonts w:ascii="Georgia" w:hAnsi="Georgia" w:hint="eastAsia"/>
          <w:sz w:val="21"/>
          <w:szCs w:val="21"/>
        </w:rPr>
        <w:t>目前</w:t>
      </w:r>
      <w:r w:rsidR="0044090A" w:rsidRPr="0044090A">
        <w:rPr>
          <w:rFonts w:ascii="Georgia" w:hAnsi="Georgia"/>
          <w:sz w:val="21"/>
          <w:szCs w:val="21"/>
        </w:rPr>
        <w:t>都</w:t>
      </w:r>
      <w:hyperlink r:id="rId14" w:tgtFrame="_blank" w:history="1">
        <w:r w:rsidR="0044090A" w:rsidRPr="0044090A">
          <w:rPr>
            <w:rStyle w:val="a8"/>
            <w:rFonts w:ascii="Georgia" w:hAnsi="Georgia"/>
            <w:color w:val="auto"/>
            <w:sz w:val="21"/>
            <w:szCs w:val="21"/>
            <w:u w:val="none"/>
          </w:rPr>
          <w:t>在研究</w:t>
        </w:r>
      </w:hyperlink>
      <w:r w:rsidR="0044090A" w:rsidRPr="0044090A">
        <w:rPr>
          <w:rFonts w:ascii="Georgia" w:hAnsi="Georgia"/>
          <w:sz w:val="21"/>
          <w:szCs w:val="21"/>
        </w:rPr>
        <w:t>自动驾驶技术</w:t>
      </w:r>
      <w:r w:rsidR="0044090A">
        <w:rPr>
          <w:rFonts w:ascii="Georgia" w:hAnsi="Georgia" w:hint="eastAsia"/>
          <w:sz w:val="21"/>
          <w:szCs w:val="21"/>
        </w:rPr>
        <w:t>，</w:t>
      </w:r>
      <w:r w:rsidR="0044090A" w:rsidRPr="0044090A">
        <w:rPr>
          <w:rFonts w:ascii="Georgia" w:hAnsi="Georgia"/>
          <w:sz w:val="21"/>
          <w:szCs w:val="21"/>
        </w:rPr>
        <w:t>特斯拉凭借自动驾驶功能</w:t>
      </w:r>
      <w:r w:rsidR="0044090A">
        <w:rPr>
          <w:rFonts w:ascii="Georgia" w:hAnsi="Georgia" w:hint="eastAsia"/>
          <w:sz w:val="21"/>
          <w:szCs w:val="21"/>
        </w:rPr>
        <w:t>在其领域</w:t>
      </w:r>
      <w:r>
        <w:rPr>
          <w:rFonts w:ascii="Georgia" w:hAnsi="Georgia" w:hint="eastAsia"/>
          <w:sz w:val="21"/>
          <w:szCs w:val="21"/>
        </w:rPr>
        <w:t>与其它公司差距逐步拉大。如今</w:t>
      </w:r>
      <w:r w:rsidR="0044090A" w:rsidRPr="0044090A">
        <w:rPr>
          <w:rFonts w:ascii="Georgia" w:hAnsi="Georgia"/>
          <w:sz w:val="21"/>
          <w:szCs w:val="21"/>
        </w:rPr>
        <w:t>，路上行驶的所有特斯拉汽车都只是软件更新，完全脱离了自动驾驶功能。</w:t>
      </w:r>
      <w:r w:rsidRPr="009707B9">
        <w:rPr>
          <w:rFonts w:ascii="Georgia" w:hAnsi="Georgia"/>
          <w:sz w:val="21"/>
          <w:szCs w:val="21"/>
          <w:shd w:val="clear" w:color="auto" w:fill="FCFCFC"/>
        </w:rPr>
        <w:t>乘车经济的自动化不仅将节省社会时间，而且还将大大降低运输成本</w:t>
      </w:r>
      <w:r>
        <w:rPr>
          <w:rFonts w:ascii="Georgia" w:hAnsi="Georgia" w:hint="eastAsia"/>
          <w:sz w:val="21"/>
          <w:szCs w:val="21"/>
          <w:shd w:val="clear" w:color="auto" w:fill="FCFCFC"/>
        </w:rPr>
        <w:t>。自动驾驶技术的出现对传统的交通产生了根本性的影响。</w:t>
      </w:r>
    </w:p>
    <w:p w14:paraId="619F8ACE" w14:textId="20AE2690" w:rsidR="009707B9" w:rsidRPr="009707B9" w:rsidRDefault="009707B9" w:rsidP="009707B9">
      <w:pPr>
        <w:pStyle w:val="a7"/>
        <w:shd w:val="clear" w:color="auto" w:fill="FCFCFC"/>
        <w:ind w:firstLine="420"/>
        <w:rPr>
          <w:rFonts w:ascii="Georgia" w:hAnsi="Georgia"/>
          <w:sz w:val="21"/>
          <w:szCs w:val="21"/>
          <w:shd w:val="clear" w:color="auto" w:fill="FCFCFC"/>
        </w:rPr>
      </w:pPr>
      <w:r>
        <w:rPr>
          <w:rFonts w:ascii="Georgia" w:hAnsi="Georgia" w:hint="eastAsia"/>
          <w:sz w:val="21"/>
          <w:szCs w:val="21"/>
        </w:rPr>
        <w:t>医疗方面，</w:t>
      </w:r>
      <w:r w:rsidRPr="009707B9">
        <w:rPr>
          <w:rFonts w:ascii="Helvetica" w:hAnsi="Helvetica" w:cs="Helvetica"/>
          <w:color w:val="000000"/>
          <w:sz w:val="21"/>
          <w:szCs w:val="21"/>
          <w:shd w:val="clear" w:color="auto" w:fill="FFFFFF"/>
        </w:rPr>
        <w:t>具有</w:t>
      </w:r>
      <w:r w:rsidRPr="009707B9">
        <w:rPr>
          <w:rFonts w:ascii="Helvetica" w:hAnsi="Helvetica" w:cs="Helvetica"/>
          <w:color w:val="000000"/>
          <w:sz w:val="21"/>
          <w:szCs w:val="21"/>
          <w:shd w:val="clear" w:color="auto" w:fill="FFFFFF"/>
        </w:rPr>
        <w:t>AI</w:t>
      </w:r>
      <w:r w:rsidRPr="009707B9">
        <w:rPr>
          <w:rFonts w:ascii="Helvetica" w:hAnsi="Helvetica" w:cs="Helvetica"/>
          <w:color w:val="000000"/>
          <w:sz w:val="21"/>
          <w:szCs w:val="21"/>
          <w:shd w:val="clear" w:color="auto" w:fill="FFFFFF"/>
        </w:rPr>
        <w:t>功能的设备和软件可以为医疗保健行业做出巨大贡献。其中包括可以执行操作的机器人，可以测试人的身体状况的软件，可以帮助医生更快，更准确地进行诊断，分析患者疾病或状况的故事。人工智能还为生病和残障人士创造了机会，以跟踪他们的病情并了解他们是否需要紧急帮助，甚至执行可以挽救生命的程序。</w:t>
      </w:r>
    </w:p>
    <w:p w14:paraId="6AE8BA8C" w14:textId="063B85F1" w:rsidR="00850B16" w:rsidRPr="0044090A" w:rsidRDefault="009707B9">
      <w:pPr>
        <w:rPr>
          <w:szCs w:val="21"/>
        </w:rPr>
      </w:pPr>
      <w:r>
        <w:rPr>
          <w:szCs w:val="21"/>
        </w:rPr>
        <w:tab/>
      </w:r>
      <w:r w:rsidR="001013B4">
        <w:rPr>
          <w:rFonts w:hint="eastAsia"/>
          <w:noProof/>
          <w:szCs w:val="21"/>
        </w:rPr>
        <w:lastRenderedPageBreak/>
        <w:drawing>
          <wp:inline distT="0" distB="0" distL="0" distR="0" wp14:anchorId="348E22C7" wp14:editId="66B7511A">
            <wp:extent cx="5274310" cy="35159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5.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14:paraId="60E9466D" w14:textId="36FCB576" w:rsidR="00850B16" w:rsidRPr="0044090A" w:rsidRDefault="00850B16">
      <w:pPr>
        <w:rPr>
          <w:b/>
          <w:szCs w:val="21"/>
        </w:rPr>
      </w:pPr>
      <w:r w:rsidRPr="0044090A">
        <w:rPr>
          <w:b/>
          <w:szCs w:val="21"/>
        </w:rPr>
        <w:tab/>
      </w:r>
    </w:p>
    <w:sectPr w:rsidR="00850B16" w:rsidRPr="004409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B700F" w14:textId="77777777" w:rsidR="00AB2ED8" w:rsidRDefault="00AB2ED8" w:rsidP="00460150">
      <w:r>
        <w:separator/>
      </w:r>
    </w:p>
  </w:endnote>
  <w:endnote w:type="continuationSeparator" w:id="0">
    <w:p w14:paraId="324963AC" w14:textId="77777777" w:rsidR="00AB2ED8" w:rsidRDefault="00AB2ED8" w:rsidP="00460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695D4" w14:textId="77777777" w:rsidR="00AB2ED8" w:rsidRDefault="00AB2ED8" w:rsidP="00460150">
      <w:r>
        <w:separator/>
      </w:r>
    </w:p>
  </w:footnote>
  <w:footnote w:type="continuationSeparator" w:id="0">
    <w:p w14:paraId="2B2DDDD3" w14:textId="77777777" w:rsidR="00AB2ED8" w:rsidRDefault="00AB2ED8" w:rsidP="004601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F06E0E"/>
    <w:multiLevelType w:val="multilevel"/>
    <w:tmpl w:val="C0F02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FD7"/>
    <w:rsid w:val="00025469"/>
    <w:rsid w:val="00097F70"/>
    <w:rsid w:val="000F4055"/>
    <w:rsid w:val="001013B4"/>
    <w:rsid w:val="00351FD7"/>
    <w:rsid w:val="003A0194"/>
    <w:rsid w:val="0044090A"/>
    <w:rsid w:val="00460150"/>
    <w:rsid w:val="00575EB7"/>
    <w:rsid w:val="00850B16"/>
    <w:rsid w:val="00922B07"/>
    <w:rsid w:val="009707B9"/>
    <w:rsid w:val="00AB2ED8"/>
    <w:rsid w:val="00B22BF2"/>
    <w:rsid w:val="00BC4DB9"/>
    <w:rsid w:val="00D0535B"/>
    <w:rsid w:val="00D07C00"/>
    <w:rsid w:val="00D31779"/>
    <w:rsid w:val="00DB1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6378F"/>
  <w15:chartTrackingRefBased/>
  <w15:docId w15:val="{F5CD959E-5163-46C0-9C2A-DC99E5DB9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22BF2"/>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01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0150"/>
    <w:rPr>
      <w:sz w:val="18"/>
      <w:szCs w:val="18"/>
    </w:rPr>
  </w:style>
  <w:style w:type="paragraph" w:styleId="a5">
    <w:name w:val="footer"/>
    <w:basedOn w:val="a"/>
    <w:link w:val="a6"/>
    <w:uiPriority w:val="99"/>
    <w:unhideWhenUsed/>
    <w:rsid w:val="00460150"/>
    <w:pPr>
      <w:tabs>
        <w:tab w:val="center" w:pos="4153"/>
        <w:tab w:val="right" w:pos="8306"/>
      </w:tabs>
      <w:snapToGrid w:val="0"/>
      <w:jc w:val="left"/>
    </w:pPr>
    <w:rPr>
      <w:sz w:val="18"/>
      <w:szCs w:val="18"/>
    </w:rPr>
  </w:style>
  <w:style w:type="character" w:customStyle="1" w:styleId="a6">
    <w:name w:val="页脚 字符"/>
    <w:basedOn w:val="a0"/>
    <w:link w:val="a5"/>
    <w:uiPriority w:val="99"/>
    <w:rsid w:val="00460150"/>
    <w:rPr>
      <w:sz w:val="18"/>
      <w:szCs w:val="18"/>
    </w:rPr>
  </w:style>
  <w:style w:type="character" w:customStyle="1" w:styleId="20">
    <w:name w:val="标题 2 字符"/>
    <w:basedOn w:val="a0"/>
    <w:link w:val="2"/>
    <w:uiPriority w:val="9"/>
    <w:rsid w:val="00B22BF2"/>
    <w:rPr>
      <w:rFonts w:ascii="宋体" w:hAnsi="宋体" w:cs="宋体"/>
      <w:b/>
      <w:bCs/>
      <w:kern w:val="0"/>
      <w:sz w:val="36"/>
      <w:szCs w:val="36"/>
    </w:rPr>
  </w:style>
  <w:style w:type="paragraph" w:styleId="a7">
    <w:name w:val="Normal (Web)"/>
    <w:basedOn w:val="a"/>
    <w:uiPriority w:val="99"/>
    <w:unhideWhenUsed/>
    <w:rsid w:val="00B22BF2"/>
    <w:pPr>
      <w:widowControl/>
      <w:spacing w:before="100" w:beforeAutospacing="1" w:after="100" w:afterAutospacing="1"/>
      <w:jc w:val="left"/>
    </w:pPr>
    <w:rPr>
      <w:rFonts w:ascii="宋体" w:hAnsi="宋体" w:cs="宋体"/>
      <w:kern w:val="0"/>
      <w:sz w:val="24"/>
      <w:szCs w:val="24"/>
    </w:rPr>
  </w:style>
  <w:style w:type="character" w:styleId="a8">
    <w:name w:val="Hyperlink"/>
    <w:basedOn w:val="a0"/>
    <w:uiPriority w:val="99"/>
    <w:semiHidden/>
    <w:unhideWhenUsed/>
    <w:rsid w:val="00B22BF2"/>
    <w:rPr>
      <w:color w:val="0000FF"/>
      <w:u w:val="single"/>
    </w:rPr>
  </w:style>
  <w:style w:type="character" w:styleId="a9">
    <w:name w:val="Emphasis"/>
    <w:basedOn w:val="a0"/>
    <w:uiPriority w:val="20"/>
    <w:qFormat/>
    <w:rsid w:val="004409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513483">
      <w:bodyDiv w:val="1"/>
      <w:marLeft w:val="0"/>
      <w:marRight w:val="0"/>
      <w:marTop w:val="0"/>
      <w:marBottom w:val="0"/>
      <w:divBdr>
        <w:top w:val="none" w:sz="0" w:space="0" w:color="auto"/>
        <w:left w:val="none" w:sz="0" w:space="0" w:color="auto"/>
        <w:bottom w:val="none" w:sz="0" w:space="0" w:color="auto"/>
        <w:right w:val="none" w:sz="0" w:space="0" w:color="auto"/>
      </w:divBdr>
    </w:div>
    <w:div w:id="943920494">
      <w:bodyDiv w:val="1"/>
      <w:marLeft w:val="0"/>
      <w:marRight w:val="0"/>
      <w:marTop w:val="0"/>
      <w:marBottom w:val="0"/>
      <w:divBdr>
        <w:top w:val="none" w:sz="0" w:space="0" w:color="auto"/>
        <w:left w:val="none" w:sz="0" w:space="0" w:color="auto"/>
        <w:bottom w:val="none" w:sz="0" w:space="0" w:color="auto"/>
        <w:right w:val="none" w:sz="0" w:space="0" w:color="auto"/>
      </w:divBdr>
    </w:div>
    <w:div w:id="1174031334">
      <w:bodyDiv w:val="1"/>
      <w:marLeft w:val="0"/>
      <w:marRight w:val="0"/>
      <w:marTop w:val="0"/>
      <w:marBottom w:val="0"/>
      <w:divBdr>
        <w:top w:val="none" w:sz="0" w:space="0" w:color="auto"/>
        <w:left w:val="none" w:sz="0" w:space="0" w:color="auto"/>
        <w:bottom w:val="none" w:sz="0" w:space="0" w:color="auto"/>
        <w:right w:val="none" w:sz="0" w:space="0" w:color="auto"/>
      </w:divBdr>
    </w:div>
    <w:div w:id="1311010823">
      <w:bodyDiv w:val="1"/>
      <w:marLeft w:val="0"/>
      <w:marRight w:val="0"/>
      <w:marTop w:val="0"/>
      <w:marBottom w:val="0"/>
      <w:divBdr>
        <w:top w:val="none" w:sz="0" w:space="0" w:color="auto"/>
        <w:left w:val="none" w:sz="0" w:space="0" w:color="auto"/>
        <w:bottom w:val="none" w:sz="0" w:space="0" w:color="auto"/>
        <w:right w:val="none" w:sz="0" w:space="0" w:color="auto"/>
      </w:divBdr>
    </w:div>
    <w:div w:id="149456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tatista.com/statistics/943151/ai-funding-worldwide-by-quart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atista.com/statistics/940981/global-ai-related-patent-applications-by-company/" TargetMode="Externa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https://www.tractica.com/research/artificial-intelligence-market-forecasts/"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popsci.com/self-driving-car-flee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4</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嘉城</dc:creator>
  <cp:keywords/>
  <dc:description/>
  <cp:lastModifiedBy>李 嘉城</cp:lastModifiedBy>
  <cp:revision>3</cp:revision>
  <dcterms:created xsi:type="dcterms:W3CDTF">2019-10-19T08:18:00Z</dcterms:created>
  <dcterms:modified xsi:type="dcterms:W3CDTF">2019-10-19T14:09:00Z</dcterms:modified>
</cp:coreProperties>
</file>