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DevOps理念</w:t>
      </w:r>
      <w:r>
        <w:rPr>
          <w:rFonts w:hint="eastAsia"/>
          <w:lang w:val="en-US" w:eastAsia="zh-CN"/>
        </w:rPr>
        <w:t>----使用DevOps进行持续集成与迭代部署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（Development和Operations的组合词）是一种重视“软件开发人员（Dev）”和“IT运维技术人员（Ops）”之间沟通合作的文化、运动或惯例。透过自动化“软件交付”和“架构变更”的流程，来使得构建、测试、发布软件能够更加地快捷、频繁和可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50006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DevOps 与微服务已经成为产业集成的重器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有技术上的好处：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持续交付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更少的管理复杂性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更快地解决问题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有文化上的好处：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更快乐，更有生产力的团队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更高的敬业度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更大的专业发展机会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还有商业利益：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更快地交付功能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更稳定的操作环境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改善沟通与协作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有更多的创新时间（而不是修复/维护）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1419860"/>
            <wp:effectExtent l="0" t="0" r="2540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0310" cy="3796030"/>
            <wp:effectExtent l="0" t="0" r="8890" b="127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76725" cy="2372995"/>
            <wp:effectExtent l="0" t="0" r="3175" b="1905"/>
            <wp:docPr id="8194" name="Picture 2" descr="Microservices and 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Microservices and DevO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73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如何在课程中使用devops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提供个性化的加工服务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让学生使用wiki、phabricator在课程前期筛选合适的项目、人员来进行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此处画一张简单的流程图展现（改变了课程的进行方式）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根据同学们经过竞争性甄选而入选的设计书来配置、设计与加工相应的资源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3460" cy="3521710"/>
            <wp:effectExtent l="0" t="0" r="2540" b="889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D5C0B"/>
    <w:rsid w:val="39D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2019-10-19T08:30:00Z</dcterms:created>
  <dc:creator>qsspj</dc:creator>
  <cp:lastModifiedBy>qsspj</cp:lastModifiedBy>
  <dcterms:modified xsi:type="dcterms:W3CDTF">2019-10-19T09:00:06Z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