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立项报告模板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文档交付于初步验证（PoC）通过、验证报告已定稿并交付之后、确定立项正式开展项目之前，目的是对截至PoC验收通过之前的全阶段进行复盘，明确该项目的需求、业务价值、初步验证情况，并规划后续正式合作的若干事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0"/>
        <w:gridCol w:w="5880"/>
      </w:tblGrid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项目名称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填写人（填写机构）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XXX（XXX）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填写日期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202X 年 XX 月 XX 日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文档版本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Vx.x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文档状态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[]草稿   []定稿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项目摘要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color w:val="3370ff"/>
          <w:sz w:val="28"/>
        </w:rPr>
        <w:t xml:space="preserve">1.1 </w:t>
      </w:r>
      <w:r>
        <w:rPr>
          <w:rFonts w:eastAsia="等线" w:ascii="Arial" w:cs="Arial" w:hAnsi="Arial"/>
          <w:b w:val="true"/>
          <w:sz w:val="28"/>
        </w:rPr>
        <w:t>业务背景介绍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介绍该项目对应的业务流程与场景。如果该项目的产物用于某个具体的业务流程中，可进一步介绍该流程与此相关的上下游链路/模块/Roadmap，可采用绘图、列表等方式辅助说明。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1.2 </w:t>
      </w:r>
      <w:r>
        <w:rPr>
          <w:rFonts w:eastAsia="等线" w:ascii="Arial" w:cs="Arial" w:hAnsi="Arial"/>
          <w:b w:val="true"/>
          <w:sz w:val="28"/>
        </w:rPr>
        <w:t>初步验证结果与业务价值分析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介绍初步验证报告的结论，并关联到业务价值，便于对各建设项进行优先级排序确认。建议采用格式如下：建议采用格式如下：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XX指标：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定义：……（解释该指标是什么，来自初步验证需求文档）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现状：XX%（即业务现状，来自初步验证需求文档，如无，则填“不具备该能力”）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业务目标：XX%（即业务目标，来自初步验证需求文档）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跑测值：XX%（即PoC验证指标，来自初步验证报告）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业务价值分析：预估正式实施后，覆盖用户人数达XX，改善XX业务指标（如降低XX%人力成本，提高XX%流程效率等）。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XX指标：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定义：……（解释该指标是什么，来自初步验证需求文档）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现状：XX%（即业务现状，来自初步验证需求文档，如无，则填“不具备该能力”）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业务目标：XX%（即业务目标，来自初步验证需求文档）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跑测值：XX%（即PoC验证指标，来自初步验证报告）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业务价值分析：预估正式实施后，覆盖用户人数达XX，改善XX业务指标（如降低XX%人力成本，提高XX%流程效率等）。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综上，验证该方案可行，并具备技术领先性。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1.3 </w:t>
      </w:r>
      <w:r>
        <w:rPr>
          <w:rFonts w:eastAsia="等线" w:ascii="Arial" w:cs="Arial" w:hAnsi="Arial"/>
          <w:b w:val="true"/>
          <w:sz w:val="28"/>
        </w:rPr>
        <w:t>业务价值总结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基于1.2与1.3节的数据与分析，综合评估实施该项目带来的核心业务价值、预估实际实施总投入及带来的总收益，以此计算投产比。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效益预测：可通过对比现有产品或竞品来做预估，其指标包括但不限于每个需求点的潜在用户数、使用频率、用户增量、一定时间段的收益增量等；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成本规划：指预计投入该项目的所有成本，此处注意聚焦计划投入到算法部分的成本（包括人力、硬件、数据、知识等方面），并有总成本的概念，以便在分析投产比时不遗漏。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建议与团队里的项目经理协商，深刻理解后撰写。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用户故事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介绍需求对应的业务/产品的用户群体相关信息。核心信息包括：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用户角色：该业务的最终用户是谁，其特征、规模等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用户活动/行为：该业务与用户的交互方式，建议结合流程图、矩阵图等形式呈现，在该过程中拆解出下文所需的原子需求（功能）点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商业价值：说明该功能的必要性、带来的价值，在该过程中梳理出下文所需的原子需求（功能）点的优先级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可按照以下示例模板，完成用户地图，供参考：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1275"/>
        <w:gridCol w:w="1275"/>
        <w:gridCol w:w="1275"/>
        <w:gridCol w:w="2340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阶段1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阶段2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阶段3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……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用户1角色：……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用户目标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用户行为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用户触点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（通过何种方式接触该功能）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用户体验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（想法、情绪等）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痛点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机会点/改进点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商业价值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用户2角色：……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用户目标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用户行为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……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实施方案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项目范围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明确定义项目的实施边界、包含的具体功能项及达成目标等。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项目排期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基于关键阶段的交付项来安排项目的实施周期，对应明确验收条件与里程碑等信息。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3.3 </w:t>
      </w:r>
      <w:r>
        <w:rPr>
          <w:rFonts w:eastAsia="等线" w:ascii="Arial" w:cs="Arial" w:hAnsi="Arial"/>
          <w:b w:val="true"/>
          <w:sz w:val="28"/>
        </w:rPr>
        <w:t>项目投入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基于人力、软硬件（尤其是算力）等各类资源，梳理并列表呈现项目的资源分配细节、责任单位及对应的投入成本。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3.4 </w:t>
      </w:r>
      <w:r>
        <w:rPr>
          <w:rFonts w:eastAsia="等线" w:ascii="Arial" w:cs="Arial" w:hAnsi="Arial"/>
          <w:b w:val="true"/>
          <w:sz w:val="28"/>
        </w:rPr>
        <w:t>核心方法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介绍该项目涉及的核心方法（首先介绍架构，并根据架构层级介绍关键的流程与算法）。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3.5 </w:t>
      </w:r>
      <w:r>
        <w:rPr>
          <w:rFonts w:eastAsia="等线" w:ascii="Arial" w:cs="Arial" w:hAnsi="Arial"/>
          <w:b w:val="true"/>
          <w:sz w:val="28"/>
        </w:rPr>
        <w:t>组织架构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介绍计划投入到该项目中的人员信息与管理模式，注意明确关键对接人、人员职能、人员可投入支持的力度、人员数量（粗估）等。重点关注以下人员的支持情况：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团队的开发/算法人员：与承做方技术团队密切沟通，确认接口、部署、跑测等各项技术细节；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团队的项目经理/产品经理；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团队是否有数据标注人员，或是否愿意安排供应商标注数据；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团队是否提供业务或相关领域的专家的支持（研发过程中提供专家知识与经验、可能参与培训标注人员、测试过程中反馈使用体验等）；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其他关键对接人。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如果不同需求考虑细分不同业务、技术人员对接，在填写时说明清楚。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3.6 </w:t>
      </w:r>
      <w:r>
        <w:rPr>
          <w:rFonts w:eastAsia="等线" w:ascii="Arial" w:cs="Arial" w:hAnsi="Arial"/>
          <w:b w:val="true"/>
          <w:sz w:val="28"/>
        </w:rPr>
        <w:t>办公条件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施该项目的其他条件。明确对本项目合作方面的期望，包括但不限于：是否必须驻场开发；团队间的沟通方式；团队间沟通与汇报频率与方式等。如果必须驻场，明确驻场时长、办公地点、交通与食宿安排等建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……（可根据实际立项情况，补充更多立项报告内容）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532">
    <w:lvl>
      <w:numFmt w:val="bullet"/>
      <w:suff w:val="tab"/>
      <w:lvlText w:val="•"/>
      <w:rPr>
        <w:color w:val="3370ff"/>
      </w:rPr>
    </w:lvl>
  </w:abstractNum>
  <w:abstractNum w:abstractNumId="109533">
    <w:lvl>
      <w:numFmt w:val="bullet"/>
      <w:suff w:val="tab"/>
      <w:lvlText w:val="￮"/>
      <w:rPr>
        <w:color w:val="3370ff"/>
      </w:rPr>
    </w:lvl>
  </w:abstractNum>
  <w:abstractNum w:abstractNumId="109534">
    <w:lvl>
      <w:numFmt w:val="bullet"/>
      <w:suff w:val="tab"/>
      <w:lvlText w:val="￮"/>
      <w:rPr>
        <w:color w:val="3370ff"/>
      </w:rPr>
    </w:lvl>
  </w:abstractNum>
  <w:abstractNum w:abstractNumId="109535">
    <w:lvl>
      <w:numFmt w:val="bullet"/>
      <w:suff w:val="tab"/>
      <w:lvlText w:val="￮"/>
      <w:rPr>
        <w:color w:val="3370ff"/>
      </w:rPr>
    </w:lvl>
  </w:abstractNum>
  <w:abstractNum w:abstractNumId="109536">
    <w:lvl>
      <w:numFmt w:val="bullet"/>
      <w:suff w:val="tab"/>
      <w:lvlText w:val="￮"/>
      <w:rPr>
        <w:color w:val="3370ff"/>
      </w:rPr>
    </w:lvl>
  </w:abstractNum>
  <w:abstractNum w:abstractNumId="109537">
    <w:lvl>
      <w:numFmt w:val="bullet"/>
      <w:suff w:val="tab"/>
      <w:lvlText w:val="￮"/>
      <w:rPr>
        <w:color w:val="3370ff"/>
      </w:rPr>
    </w:lvl>
  </w:abstractNum>
  <w:abstractNum w:abstractNumId="109538">
    <w:lvl>
      <w:numFmt w:val="bullet"/>
      <w:suff w:val="tab"/>
      <w:lvlText w:val="•"/>
      <w:rPr>
        <w:color w:val="3370ff"/>
      </w:rPr>
    </w:lvl>
  </w:abstractNum>
  <w:abstractNum w:abstractNumId="109539">
    <w:lvl>
      <w:numFmt w:val="bullet"/>
      <w:suff w:val="tab"/>
      <w:lvlText w:val="￮"/>
      <w:rPr>
        <w:color w:val="3370ff"/>
      </w:rPr>
    </w:lvl>
  </w:abstractNum>
  <w:abstractNum w:abstractNumId="109540">
    <w:lvl>
      <w:numFmt w:val="bullet"/>
      <w:suff w:val="tab"/>
      <w:lvlText w:val="￮"/>
      <w:rPr>
        <w:color w:val="3370ff"/>
      </w:rPr>
    </w:lvl>
  </w:abstractNum>
  <w:abstractNum w:abstractNumId="109541">
    <w:lvl>
      <w:numFmt w:val="bullet"/>
      <w:suff w:val="tab"/>
      <w:lvlText w:val="￮"/>
      <w:rPr>
        <w:color w:val="3370ff"/>
      </w:rPr>
    </w:lvl>
  </w:abstractNum>
  <w:abstractNum w:abstractNumId="109542">
    <w:lvl>
      <w:numFmt w:val="bullet"/>
      <w:suff w:val="tab"/>
      <w:lvlText w:val="￮"/>
      <w:rPr>
        <w:color w:val="3370ff"/>
      </w:rPr>
    </w:lvl>
  </w:abstractNum>
  <w:abstractNum w:abstractNumId="109543">
    <w:lvl>
      <w:numFmt w:val="bullet"/>
      <w:suff w:val="tab"/>
      <w:lvlText w:val="￮"/>
      <w:rPr>
        <w:color w:val="3370ff"/>
      </w:rPr>
    </w:lvl>
  </w:abstractNum>
  <w:abstractNum w:abstractNumId="109544">
    <w:lvl>
      <w:numFmt w:val="bullet"/>
      <w:suff w:val="tab"/>
      <w:lvlText w:val="•"/>
      <w:rPr>
        <w:color w:val="3370ff"/>
      </w:rPr>
    </w:lvl>
  </w:abstractNum>
  <w:abstractNum w:abstractNumId="109545">
    <w:lvl>
      <w:numFmt w:val="bullet"/>
      <w:suff w:val="tab"/>
      <w:lvlText w:val="•"/>
      <w:rPr>
        <w:color w:val="3370ff"/>
      </w:rPr>
    </w:lvl>
  </w:abstractNum>
  <w:abstractNum w:abstractNumId="109546">
    <w:lvl>
      <w:numFmt w:val="bullet"/>
      <w:suff w:val="tab"/>
      <w:lvlText w:val="•"/>
      <w:rPr>
        <w:color w:val="3370ff"/>
      </w:rPr>
    </w:lvl>
  </w:abstractNum>
  <w:abstractNum w:abstractNumId="109547">
    <w:lvl>
      <w:start w:val="1"/>
      <w:numFmt w:val="decimal"/>
      <w:suff w:val="tab"/>
      <w:lvlText w:val="%1."/>
      <w:rPr>
        <w:color w:val="3370ff"/>
      </w:rPr>
    </w:lvl>
  </w:abstractNum>
  <w:abstractNum w:abstractNumId="109548">
    <w:lvl>
      <w:start w:val="2"/>
      <w:numFmt w:val="decimal"/>
      <w:suff w:val="tab"/>
      <w:lvlText w:val="%1."/>
      <w:rPr>
        <w:color w:val="3370ff"/>
      </w:rPr>
    </w:lvl>
  </w:abstractNum>
  <w:abstractNum w:abstractNumId="109549">
    <w:lvl>
      <w:start w:val="3"/>
      <w:numFmt w:val="decimal"/>
      <w:suff w:val="tab"/>
      <w:lvlText w:val="%1."/>
      <w:rPr>
        <w:color w:val="3370ff"/>
      </w:rPr>
    </w:lvl>
  </w:abstractNum>
  <w:abstractNum w:abstractNumId="109550">
    <w:lvl>
      <w:start w:val="1"/>
      <w:numFmt w:val="decimal"/>
      <w:suff w:val="tab"/>
      <w:lvlText w:val="%1."/>
      <w:rPr>
        <w:color w:val="3370ff"/>
      </w:rPr>
    </w:lvl>
  </w:abstractNum>
  <w:abstractNum w:abstractNumId="109551">
    <w:lvl>
      <w:start w:val="2"/>
      <w:numFmt w:val="decimal"/>
      <w:suff w:val="tab"/>
      <w:lvlText w:val="%1."/>
      <w:rPr>
        <w:color w:val="3370ff"/>
      </w:rPr>
    </w:lvl>
  </w:abstractNum>
  <w:abstractNum w:abstractNumId="109552">
    <w:lvl>
      <w:start w:val="3"/>
      <w:numFmt w:val="decimal"/>
      <w:suff w:val="tab"/>
      <w:lvlText w:val="%1."/>
      <w:rPr>
        <w:color w:val="3370ff"/>
      </w:rPr>
    </w:lvl>
  </w:abstractNum>
  <w:abstractNum w:abstractNumId="109553">
    <w:lvl>
      <w:start w:val="4"/>
      <w:numFmt w:val="decimal"/>
      <w:suff w:val="tab"/>
      <w:lvlText w:val="%1."/>
      <w:rPr>
        <w:color w:val="3370ff"/>
      </w:rPr>
    </w:lvl>
  </w:abstractNum>
  <w:abstractNum w:abstractNumId="109554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09532"/>
  </w:num>
  <w:num w:numId="2">
    <w:abstractNumId w:val="109533"/>
  </w:num>
  <w:num w:numId="3">
    <w:abstractNumId w:val="109534"/>
  </w:num>
  <w:num w:numId="4">
    <w:abstractNumId w:val="109535"/>
  </w:num>
  <w:num w:numId="5">
    <w:abstractNumId w:val="109536"/>
  </w:num>
  <w:num w:numId="6">
    <w:abstractNumId w:val="109537"/>
  </w:num>
  <w:num w:numId="7">
    <w:abstractNumId w:val="109538"/>
  </w:num>
  <w:num w:numId="8">
    <w:abstractNumId w:val="109539"/>
  </w:num>
  <w:num w:numId="9">
    <w:abstractNumId w:val="109540"/>
  </w:num>
  <w:num w:numId="10">
    <w:abstractNumId w:val="109541"/>
  </w:num>
  <w:num w:numId="11">
    <w:abstractNumId w:val="109542"/>
  </w:num>
  <w:num w:numId="12">
    <w:abstractNumId w:val="109543"/>
  </w:num>
  <w:num w:numId="13">
    <w:abstractNumId w:val="109544"/>
  </w:num>
  <w:num w:numId="14">
    <w:abstractNumId w:val="109545"/>
  </w:num>
  <w:num w:numId="15">
    <w:abstractNumId w:val="109546"/>
  </w:num>
  <w:num w:numId="16">
    <w:abstractNumId w:val="109547"/>
  </w:num>
  <w:num w:numId="17">
    <w:abstractNumId w:val="109548"/>
  </w:num>
  <w:num w:numId="18">
    <w:abstractNumId w:val="109549"/>
  </w:num>
  <w:num w:numId="19">
    <w:abstractNumId w:val="109550"/>
  </w:num>
  <w:num w:numId="20">
    <w:abstractNumId w:val="109551"/>
  </w:num>
  <w:num w:numId="21">
    <w:abstractNumId w:val="109552"/>
  </w:num>
  <w:num w:numId="22">
    <w:abstractNumId w:val="109553"/>
  </w:num>
  <w:num w:numId="23">
    <w:abstractNumId w:val="1095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2026-03-11T05:30:28Z</dcterms:created>
  <dc:creator>Apache POI</dc:creator>
</cp:coreProperties>
</file>