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6C65" w:rsidRPr="00BC3EBC" w:rsidRDefault="003F06C2">
      <w:pPr>
        <w:rPr>
          <w:rFonts w:ascii="Times New Roman" w:eastAsia="PMingLiU" w:hAnsi="Times New Roman" w:cs="Times New Roman"/>
          <w:b/>
          <w:sz w:val="30"/>
          <w:szCs w:val="30"/>
          <w:lang w:eastAsia="zh-TW"/>
        </w:rPr>
      </w:pPr>
      <w:r w:rsidRPr="00BC3EBC">
        <w:rPr>
          <w:rFonts w:ascii="Times New Roman" w:eastAsia="PMingLiU" w:hAnsi="Times New Roman" w:cs="Times New Roman"/>
          <w:b/>
          <w:sz w:val="30"/>
          <w:szCs w:val="30"/>
          <w:lang w:eastAsia="zh-TW"/>
        </w:rPr>
        <w:t>How to compute guanxi circle</w:t>
      </w:r>
    </w:p>
    <w:p w:rsidR="003F06C2" w:rsidRPr="00BC3EBC" w:rsidRDefault="00F33AD8">
      <w:pPr>
        <w:rPr>
          <w:rFonts w:ascii="Times New Roman" w:eastAsia="PMingLiU" w:hAnsi="Times New Roman" w:cs="Times New Roman"/>
          <w:b/>
          <w:sz w:val="28"/>
          <w:szCs w:val="28"/>
          <w:lang w:eastAsia="zh-TW"/>
        </w:rPr>
      </w:pPr>
      <w:r w:rsidRPr="00BC3EBC">
        <w:rPr>
          <w:rFonts w:ascii="Times New Roman" w:eastAsia="PMingLiU" w:hAnsi="Times New Roman" w:cs="Times New Roman"/>
          <w:b/>
          <w:sz w:val="28"/>
          <w:szCs w:val="28"/>
          <w:lang w:eastAsia="zh-TW"/>
        </w:rPr>
        <w:t>Step I</w:t>
      </w:r>
      <w:r w:rsidR="003F06C2" w:rsidRPr="00BC3EBC">
        <w:rPr>
          <w:rFonts w:ascii="Times New Roman" w:eastAsia="PMingLiU" w:hAnsi="Times New Roman" w:cs="Times New Roman"/>
          <w:b/>
          <w:sz w:val="28"/>
          <w:szCs w:val="28"/>
          <w:lang w:eastAsia="zh-TW"/>
        </w:rPr>
        <w:t xml:space="preserve">: </w:t>
      </w:r>
    </w:p>
    <w:p w:rsidR="003F06C2" w:rsidRPr="00BC3EBC" w:rsidRDefault="003F06C2">
      <w:pPr>
        <w:rPr>
          <w:rFonts w:ascii="Times New Roman" w:eastAsia="PMingLiU" w:hAnsi="Times New Roman" w:cs="Times New Roman"/>
          <w:lang w:eastAsia="zh-TW"/>
        </w:rPr>
      </w:pPr>
      <w:r w:rsidRPr="00BC3EBC">
        <w:rPr>
          <w:rFonts w:ascii="Times New Roman" w:eastAsia="PMingLiU" w:hAnsi="Times New Roman" w:cs="Times New Roman"/>
          <w:lang w:eastAsia="zh-TW"/>
        </w:rPr>
        <w:t xml:space="preserve">Using the following </w:t>
      </w:r>
      <w:r w:rsidR="00824543" w:rsidRPr="00BC3EBC">
        <w:rPr>
          <w:rFonts w:ascii="Times New Roman" w:eastAsia="PMingLiU" w:hAnsi="Times New Roman" w:cs="Times New Roman"/>
          <w:lang w:eastAsia="zh-TW"/>
        </w:rPr>
        <w:t xml:space="preserve">whole-network </w:t>
      </w:r>
      <w:r w:rsidRPr="00BC3EBC">
        <w:rPr>
          <w:rFonts w:ascii="Times New Roman" w:eastAsia="PMingLiU" w:hAnsi="Times New Roman" w:cs="Times New Roman"/>
          <w:lang w:eastAsia="zh-TW"/>
        </w:rPr>
        <w:t>questionnaire to survey a team, a department or an organization.</w:t>
      </w:r>
    </w:p>
    <w:tbl>
      <w:tblPr>
        <w:tblpPr w:leftFromText="180" w:rightFromText="180" w:vertAnchor="text" w:horzAnchor="margin" w:tblpX="-147" w:tblpY="251"/>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20"/>
        <w:gridCol w:w="567"/>
        <w:gridCol w:w="567"/>
        <w:gridCol w:w="567"/>
        <w:gridCol w:w="562"/>
        <w:gridCol w:w="567"/>
        <w:gridCol w:w="567"/>
        <w:gridCol w:w="567"/>
        <w:gridCol w:w="283"/>
      </w:tblGrid>
      <w:tr w:rsidR="00EC0544" w:rsidRPr="00BC3EBC" w:rsidTr="00EC0544">
        <w:trPr>
          <w:trHeight w:val="180"/>
        </w:trPr>
        <w:tc>
          <w:tcPr>
            <w:tcW w:w="4820" w:type="dxa"/>
            <w:vMerge w:val="restart"/>
            <w:vAlign w:val="center"/>
          </w:tcPr>
          <w:p w:rsidR="00EC0544" w:rsidRPr="00BC3EBC" w:rsidRDefault="00EC0544" w:rsidP="00EC0544">
            <w:pPr>
              <w:spacing w:line="240" w:lineRule="atLeast"/>
              <w:ind w:left="210"/>
              <w:contextualSpacing/>
              <w:rPr>
                <w:rFonts w:ascii="Times New Roman" w:eastAsia="Times New Roman" w:hAnsi="Times New Roman" w:cs="Times New Roman"/>
                <w:szCs w:val="21"/>
              </w:rPr>
            </w:pPr>
          </w:p>
        </w:tc>
        <w:tc>
          <w:tcPr>
            <w:tcW w:w="4247" w:type="dxa"/>
            <w:gridSpan w:val="8"/>
          </w:tcPr>
          <w:p w:rsidR="00EC0544" w:rsidRPr="00BC3EBC" w:rsidRDefault="00EC0544" w:rsidP="00EC0544">
            <w:pPr>
              <w:spacing w:line="240" w:lineRule="atLeast"/>
              <w:contextualSpacing/>
              <w:rPr>
                <w:rFonts w:ascii="Times New Roman" w:hAnsi="Times New Roman" w:cs="Times New Roman"/>
                <w:szCs w:val="21"/>
              </w:rPr>
            </w:pPr>
            <w:r w:rsidRPr="00BC3EBC">
              <w:rPr>
                <w:rFonts w:ascii="Times New Roman" w:hAnsi="Times New Roman" w:cs="Times New Roman"/>
                <w:szCs w:val="21"/>
              </w:rPr>
              <w:t>Dept. 1</w:t>
            </w:r>
          </w:p>
        </w:tc>
      </w:tr>
      <w:tr w:rsidR="00824543" w:rsidRPr="00BC3EBC" w:rsidTr="00EC0544">
        <w:trPr>
          <w:trHeight w:val="180"/>
        </w:trPr>
        <w:tc>
          <w:tcPr>
            <w:tcW w:w="4820" w:type="dxa"/>
            <w:vMerge/>
            <w:vAlign w:val="center"/>
          </w:tcPr>
          <w:p w:rsidR="006B1A72" w:rsidRPr="00BC3EBC" w:rsidRDefault="006B1A72" w:rsidP="00EC0544">
            <w:pPr>
              <w:spacing w:line="240" w:lineRule="atLeast"/>
              <w:ind w:left="210"/>
              <w:contextualSpacing/>
              <w:rPr>
                <w:rFonts w:ascii="Times New Roman" w:eastAsia="Times New Roman" w:hAnsi="Times New Roman" w:cs="Times New Roman"/>
                <w:szCs w:val="21"/>
              </w:rPr>
            </w:pPr>
          </w:p>
        </w:tc>
        <w:tc>
          <w:tcPr>
            <w:tcW w:w="567" w:type="dxa"/>
          </w:tcPr>
          <w:p w:rsidR="006B1A72" w:rsidRPr="00BC3EBC" w:rsidRDefault="006B1A72" w:rsidP="00EC0544">
            <w:pPr>
              <w:spacing w:line="240" w:lineRule="atLeast"/>
              <w:contextualSpacing/>
              <w:rPr>
                <w:rFonts w:ascii="Times New Roman" w:hAnsi="Times New Roman" w:cs="Times New Roman"/>
                <w:szCs w:val="21"/>
              </w:rPr>
            </w:pPr>
            <w:r w:rsidRPr="00BC3EBC">
              <w:rPr>
                <w:rFonts w:ascii="Times New Roman" w:hAnsi="Times New Roman" w:cs="Times New Roman"/>
                <w:szCs w:val="21"/>
              </w:rPr>
              <w:t>A1</w:t>
            </w:r>
          </w:p>
        </w:tc>
        <w:tc>
          <w:tcPr>
            <w:tcW w:w="567" w:type="dxa"/>
          </w:tcPr>
          <w:p w:rsidR="006B1A72" w:rsidRPr="00BC3EBC" w:rsidRDefault="00824543" w:rsidP="00EC0544">
            <w:pPr>
              <w:spacing w:line="240" w:lineRule="atLeast"/>
              <w:contextualSpacing/>
              <w:rPr>
                <w:rFonts w:ascii="Times New Roman" w:hAnsi="Times New Roman" w:cs="Times New Roman"/>
                <w:szCs w:val="21"/>
              </w:rPr>
            </w:pPr>
            <w:r w:rsidRPr="00BC3EBC">
              <w:rPr>
                <w:rFonts w:ascii="Times New Roman" w:hAnsi="Times New Roman" w:cs="Times New Roman"/>
                <w:szCs w:val="21"/>
              </w:rPr>
              <w:t>A2</w:t>
            </w:r>
          </w:p>
        </w:tc>
        <w:tc>
          <w:tcPr>
            <w:tcW w:w="567" w:type="dxa"/>
          </w:tcPr>
          <w:p w:rsidR="006B1A72" w:rsidRPr="00BC3EBC" w:rsidRDefault="00824543" w:rsidP="00EC0544">
            <w:pPr>
              <w:spacing w:line="240" w:lineRule="atLeast"/>
              <w:contextualSpacing/>
              <w:rPr>
                <w:rFonts w:ascii="Times New Roman" w:hAnsi="Times New Roman" w:cs="Times New Roman"/>
                <w:szCs w:val="21"/>
              </w:rPr>
            </w:pPr>
            <w:r w:rsidRPr="00BC3EBC">
              <w:rPr>
                <w:rFonts w:ascii="Times New Roman" w:hAnsi="Times New Roman" w:cs="Times New Roman"/>
                <w:szCs w:val="21"/>
              </w:rPr>
              <w:t>A3</w:t>
            </w:r>
          </w:p>
        </w:tc>
        <w:tc>
          <w:tcPr>
            <w:tcW w:w="562" w:type="dxa"/>
          </w:tcPr>
          <w:p w:rsidR="006B1A72" w:rsidRPr="00BC3EBC" w:rsidRDefault="00EC0544" w:rsidP="00EC0544">
            <w:pPr>
              <w:spacing w:line="240" w:lineRule="atLeast"/>
              <w:contextualSpacing/>
              <w:rPr>
                <w:rFonts w:ascii="Times New Roman" w:hAnsi="Times New Roman" w:cs="Times New Roman"/>
                <w:szCs w:val="21"/>
              </w:rPr>
            </w:pPr>
            <w:r w:rsidRPr="00BC3EBC">
              <w:rPr>
                <w:rFonts w:ascii="Times New Roman" w:hAnsi="Times New Roman" w:cs="Times New Roman"/>
                <w:szCs w:val="21"/>
              </w:rPr>
              <w:t>A4</w:t>
            </w:r>
          </w:p>
        </w:tc>
        <w:tc>
          <w:tcPr>
            <w:tcW w:w="567" w:type="dxa"/>
          </w:tcPr>
          <w:p w:rsidR="006B1A72" w:rsidRPr="00BC3EBC" w:rsidRDefault="00EC0544" w:rsidP="00EC0544">
            <w:pPr>
              <w:spacing w:line="240" w:lineRule="atLeast"/>
              <w:contextualSpacing/>
              <w:rPr>
                <w:rFonts w:ascii="Times New Roman" w:hAnsi="Times New Roman" w:cs="Times New Roman"/>
                <w:szCs w:val="21"/>
              </w:rPr>
            </w:pPr>
            <w:r w:rsidRPr="00BC3EBC">
              <w:rPr>
                <w:rFonts w:ascii="Times New Roman" w:hAnsi="Times New Roman" w:cs="Times New Roman"/>
                <w:szCs w:val="21"/>
              </w:rPr>
              <w:t>A5</w:t>
            </w:r>
          </w:p>
        </w:tc>
        <w:tc>
          <w:tcPr>
            <w:tcW w:w="567" w:type="dxa"/>
          </w:tcPr>
          <w:p w:rsidR="006B1A72" w:rsidRPr="00BC3EBC" w:rsidRDefault="00EC0544" w:rsidP="00EC0544">
            <w:pPr>
              <w:spacing w:line="240" w:lineRule="atLeast"/>
              <w:contextualSpacing/>
              <w:rPr>
                <w:rFonts w:ascii="Times New Roman" w:hAnsi="Times New Roman" w:cs="Times New Roman"/>
                <w:szCs w:val="21"/>
              </w:rPr>
            </w:pPr>
            <w:r w:rsidRPr="00BC3EBC">
              <w:rPr>
                <w:rFonts w:ascii="Times New Roman" w:hAnsi="Times New Roman" w:cs="Times New Roman"/>
                <w:szCs w:val="21"/>
              </w:rPr>
              <w:t>A6</w:t>
            </w:r>
          </w:p>
        </w:tc>
        <w:tc>
          <w:tcPr>
            <w:tcW w:w="567" w:type="dxa"/>
          </w:tcPr>
          <w:p w:rsidR="006B1A72" w:rsidRPr="00BC3EBC" w:rsidRDefault="00EC0544" w:rsidP="00EC0544">
            <w:pPr>
              <w:spacing w:line="240" w:lineRule="atLeast"/>
              <w:contextualSpacing/>
              <w:rPr>
                <w:rFonts w:ascii="Times New Roman" w:hAnsi="Times New Roman" w:cs="Times New Roman"/>
                <w:szCs w:val="21"/>
              </w:rPr>
            </w:pPr>
            <w:r w:rsidRPr="00BC3EBC">
              <w:rPr>
                <w:rFonts w:ascii="Times New Roman" w:hAnsi="Times New Roman" w:cs="Times New Roman"/>
                <w:szCs w:val="21"/>
              </w:rPr>
              <w:t>A7</w:t>
            </w:r>
          </w:p>
        </w:tc>
        <w:tc>
          <w:tcPr>
            <w:tcW w:w="283" w:type="dxa"/>
          </w:tcPr>
          <w:p w:rsidR="006B1A72" w:rsidRPr="00BC3EBC" w:rsidRDefault="00EC0544" w:rsidP="00EC0544">
            <w:pPr>
              <w:spacing w:line="240" w:lineRule="atLeast"/>
              <w:contextualSpacing/>
              <w:rPr>
                <w:rFonts w:ascii="Times New Roman" w:hAnsi="Times New Roman" w:cs="Times New Roman"/>
                <w:szCs w:val="21"/>
              </w:rPr>
            </w:pPr>
            <w:r w:rsidRPr="00BC3EBC">
              <w:rPr>
                <w:rFonts w:ascii="Times New Roman" w:hAnsi="Times New Roman" w:cs="Times New Roman"/>
                <w:szCs w:val="21"/>
              </w:rPr>
              <w:t>…</w:t>
            </w:r>
          </w:p>
        </w:tc>
      </w:tr>
      <w:tr w:rsidR="00824543" w:rsidRPr="00BC3EBC" w:rsidTr="00EC0544">
        <w:tc>
          <w:tcPr>
            <w:tcW w:w="4820" w:type="dxa"/>
            <w:vAlign w:val="center"/>
          </w:tcPr>
          <w:p w:rsidR="006B1A72" w:rsidRPr="00BC3EBC" w:rsidRDefault="00824543" w:rsidP="00EC0544">
            <w:pPr>
              <w:pStyle w:val="-11"/>
              <w:spacing w:line="240" w:lineRule="atLeast"/>
              <w:ind w:firstLineChars="0" w:firstLine="0"/>
              <w:contextualSpacing/>
              <w:rPr>
                <w:rFonts w:ascii="Times New Roman" w:hAnsi="Times New Roman"/>
                <w:sz w:val="24"/>
                <w:szCs w:val="24"/>
              </w:rPr>
            </w:pPr>
            <w:r w:rsidRPr="00BC3EBC">
              <w:rPr>
                <w:rFonts w:ascii="Times New Roman" w:eastAsia="PMingLiU" w:hAnsi="Times New Roman"/>
                <w:sz w:val="24"/>
                <w:szCs w:val="24"/>
                <w:lang w:eastAsia="zh-TW"/>
              </w:rPr>
              <w:t>1</w:t>
            </w:r>
            <w:r w:rsidR="006B1A72" w:rsidRPr="00BC3EBC">
              <w:rPr>
                <w:rFonts w:ascii="Times New Roman" w:eastAsia="PMingLiU" w:hAnsi="Times New Roman"/>
                <w:sz w:val="24"/>
                <w:szCs w:val="24"/>
                <w:lang w:eastAsia="zh-TW"/>
              </w:rPr>
              <w:t xml:space="preserve">) </w:t>
            </w:r>
            <w:r w:rsidR="006B1A72" w:rsidRPr="00BC3EBC">
              <w:rPr>
                <w:rFonts w:ascii="Times New Roman" w:hAnsi="Times New Roman"/>
                <w:sz w:val="24"/>
                <w:szCs w:val="24"/>
              </w:rPr>
              <w:t xml:space="preserve"> I am wi</w:t>
            </w:r>
            <w:r w:rsidR="006B1A72" w:rsidRPr="00BC3EBC">
              <w:rPr>
                <w:rFonts w:ascii="Times New Roman" w:eastAsia="PMingLiU" w:hAnsi="Times New Roman"/>
                <w:sz w:val="24"/>
                <w:szCs w:val="24"/>
                <w:lang w:eastAsia="zh-TW"/>
              </w:rPr>
              <w:t>l</w:t>
            </w:r>
            <w:r w:rsidR="006B1A72" w:rsidRPr="00BC3EBC">
              <w:rPr>
                <w:rFonts w:ascii="Times New Roman" w:hAnsi="Times New Roman"/>
                <w:sz w:val="24"/>
                <w:szCs w:val="24"/>
              </w:rPr>
              <w:t>ling to share a new thought with him or her.</w:t>
            </w:r>
          </w:p>
        </w:tc>
        <w:tc>
          <w:tcPr>
            <w:tcW w:w="567" w:type="dxa"/>
          </w:tcPr>
          <w:p w:rsidR="006B1A72" w:rsidRPr="00BC3EBC" w:rsidRDefault="006B1A72" w:rsidP="00EC0544">
            <w:pPr>
              <w:spacing w:line="240" w:lineRule="atLeast"/>
              <w:contextualSpacing/>
              <w:rPr>
                <w:rFonts w:ascii="Times New Roman" w:hAnsi="Times New Roman" w:cs="Times New Roman"/>
                <w:szCs w:val="21"/>
              </w:rPr>
            </w:pPr>
          </w:p>
        </w:tc>
        <w:tc>
          <w:tcPr>
            <w:tcW w:w="567" w:type="dxa"/>
          </w:tcPr>
          <w:p w:rsidR="006B1A72" w:rsidRPr="00BC3EBC" w:rsidRDefault="006B1A72" w:rsidP="00EC0544">
            <w:pPr>
              <w:spacing w:line="240" w:lineRule="atLeast"/>
              <w:contextualSpacing/>
              <w:rPr>
                <w:rFonts w:ascii="Times New Roman" w:hAnsi="Times New Roman" w:cs="Times New Roman"/>
                <w:szCs w:val="21"/>
              </w:rPr>
            </w:pPr>
          </w:p>
        </w:tc>
        <w:tc>
          <w:tcPr>
            <w:tcW w:w="567" w:type="dxa"/>
          </w:tcPr>
          <w:p w:rsidR="006B1A72" w:rsidRPr="00BC3EBC" w:rsidRDefault="006B1A72" w:rsidP="00EC0544">
            <w:pPr>
              <w:spacing w:line="240" w:lineRule="atLeast"/>
              <w:contextualSpacing/>
              <w:rPr>
                <w:rFonts w:ascii="Times New Roman" w:hAnsi="Times New Roman" w:cs="Times New Roman"/>
                <w:szCs w:val="21"/>
              </w:rPr>
            </w:pPr>
          </w:p>
        </w:tc>
        <w:tc>
          <w:tcPr>
            <w:tcW w:w="562" w:type="dxa"/>
          </w:tcPr>
          <w:p w:rsidR="006B1A72" w:rsidRPr="00BC3EBC" w:rsidRDefault="006B1A72" w:rsidP="00EC0544">
            <w:pPr>
              <w:spacing w:line="240" w:lineRule="atLeast"/>
              <w:contextualSpacing/>
              <w:rPr>
                <w:rFonts w:ascii="Times New Roman" w:hAnsi="Times New Roman" w:cs="Times New Roman"/>
                <w:szCs w:val="21"/>
              </w:rPr>
            </w:pPr>
          </w:p>
        </w:tc>
        <w:tc>
          <w:tcPr>
            <w:tcW w:w="567" w:type="dxa"/>
          </w:tcPr>
          <w:p w:rsidR="006B1A72" w:rsidRPr="00BC3EBC" w:rsidRDefault="006B1A72" w:rsidP="00EC0544">
            <w:pPr>
              <w:spacing w:line="240" w:lineRule="atLeast"/>
              <w:contextualSpacing/>
              <w:rPr>
                <w:rFonts w:ascii="Times New Roman" w:hAnsi="Times New Roman" w:cs="Times New Roman"/>
                <w:szCs w:val="21"/>
              </w:rPr>
            </w:pPr>
          </w:p>
        </w:tc>
        <w:tc>
          <w:tcPr>
            <w:tcW w:w="567" w:type="dxa"/>
          </w:tcPr>
          <w:p w:rsidR="006B1A72" w:rsidRPr="00BC3EBC" w:rsidRDefault="006B1A72" w:rsidP="00EC0544">
            <w:pPr>
              <w:spacing w:line="240" w:lineRule="atLeast"/>
              <w:contextualSpacing/>
              <w:rPr>
                <w:rFonts w:ascii="Times New Roman" w:hAnsi="Times New Roman" w:cs="Times New Roman"/>
                <w:szCs w:val="21"/>
              </w:rPr>
            </w:pPr>
          </w:p>
        </w:tc>
        <w:tc>
          <w:tcPr>
            <w:tcW w:w="567" w:type="dxa"/>
          </w:tcPr>
          <w:p w:rsidR="006B1A72" w:rsidRPr="00BC3EBC" w:rsidRDefault="006B1A72" w:rsidP="00EC0544">
            <w:pPr>
              <w:spacing w:line="240" w:lineRule="atLeast"/>
              <w:contextualSpacing/>
              <w:rPr>
                <w:rFonts w:ascii="Times New Roman" w:hAnsi="Times New Roman" w:cs="Times New Roman"/>
                <w:szCs w:val="21"/>
              </w:rPr>
            </w:pPr>
          </w:p>
        </w:tc>
        <w:tc>
          <w:tcPr>
            <w:tcW w:w="283" w:type="dxa"/>
          </w:tcPr>
          <w:p w:rsidR="006B1A72" w:rsidRPr="00BC3EBC" w:rsidRDefault="006B1A72" w:rsidP="00EC0544">
            <w:pPr>
              <w:spacing w:line="240" w:lineRule="atLeast"/>
              <w:contextualSpacing/>
              <w:rPr>
                <w:rFonts w:ascii="Times New Roman" w:hAnsi="Times New Roman" w:cs="Times New Roman"/>
                <w:szCs w:val="21"/>
              </w:rPr>
            </w:pPr>
          </w:p>
        </w:tc>
      </w:tr>
      <w:tr w:rsidR="00824543" w:rsidRPr="00BC3EBC" w:rsidTr="00EC0544">
        <w:tc>
          <w:tcPr>
            <w:tcW w:w="4820" w:type="dxa"/>
            <w:vAlign w:val="center"/>
          </w:tcPr>
          <w:p w:rsidR="006B1A72" w:rsidRPr="00BC3EBC" w:rsidRDefault="00824543" w:rsidP="00EC0544">
            <w:pPr>
              <w:pStyle w:val="-11"/>
              <w:spacing w:line="240" w:lineRule="atLeast"/>
              <w:ind w:firstLineChars="0" w:firstLine="0"/>
              <w:contextualSpacing/>
              <w:rPr>
                <w:rFonts w:ascii="Times New Roman" w:hAnsi="Times New Roman"/>
                <w:sz w:val="24"/>
                <w:szCs w:val="24"/>
              </w:rPr>
            </w:pPr>
            <w:r w:rsidRPr="00BC3EBC">
              <w:rPr>
                <w:rFonts w:ascii="Times New Roman" w:eastAsia="PMingLiU" w:hAnsi="Times New Roman"/>
                <w:sz w:val="24"/>
                <w:szCs w:val="24"/>
                <w:lang w:eastAsia="zh-TW"/>
              </w:rPr>
              <w:t>2</w:t>
            </w:r>
            <w:r w:rsidR="006B1A72" w:rsidRPr="00BC3EBC">
              <w:rPr>
                <w:rFonts w:ascii="Times New Roman" w:eastAsia="PMingLiU" w:hAnsi="Times New Roman"/>
                <w:sz w:val="24"/>
                <w:szCs w:val="24"/>
                <w:lang w:eastAsia="zh-TW"/>
              </w:rPr>
              <w:t xml:space="preserve">) </w:t>
            </w:r>
            <w:r w:rsidR="006B1A72" w:rsidRPr="00BC3EBC">
              <w:rPr>
                <w:rFonts w:ascii="Times New Roman" w:hAnsi="Times New Roman"/>
                <w:sz w:val="24"/>
                <w:szCs w:val="24"/>
              </w:rPr>
              <w:t xml:space="preserve"> I am wi</w:t>
            </w:r>
            <w:r w:rsidR="006B1A72" w:rsidRPr="00BC3EBC">
              <w:rPr>
                <w:rFonts w:ascii="Times New Roman" w:eastAsia="PMingLiU" w:hAnsi="Times New Roman"/>
                <w:sz w:val="24"/>
                <w:szCs w:val="24"/>
                <w:lang w:eastAsia="zh-TW"/>
              </w:rPr>
              <w:t>l</w:t>
            </w:r>
            <w:r w:rsidR="006B1A72" w:rsidRPr="00BC3EBC">
              <w:rPr>
                <w:rFonts w:ascii="Times New Roman" w:hAnsi="Times New Roman"/>
                <w:sz w:val="24"/>
                <w:szCs w:val="24"/>
              </w:rPr>
              <w:t>ling to lend 1 month’s salary or more to him or her.</w:t>
            </w:r>
          </w:p>
        </w:tc>
        <w:tc>
          <w:tcPr>
            <w:tcW w:w="567" w:type="dxa"/>
          </w:tcPr>
          <w:p w:rsidR="006B1A72" w:rsidRPr="00BC3EBC" w:rsidRDefault="006B1A72" w:rsidP="00EC0544">
            <w:pPr>
              <w:spacing w:line="240" w:lineRule="atLeast"/>
              <w:contextualSpacing/>
              <w:rPr>
                <w:rFonts w:ascii="Times New Roman" w:hAnsi="Times New Roman" w:cs="Times New Roman"/>
                <w:szCs w:val="21"/>
              </w:rPr>
            </w:pPr>
          </w:p>
        </w:tc>
        <w:tc>
          <w:tcPr>
            <w:tcW w:w="567" w:type="dxa"/>
          </w:tcPr>
          <w:p w:rsidR="006B1A72" w:rsidRPr="00BC3EBC" w:rsidRDefault="006B1A72" w:rsidP="00EC0544">
            <w:pPr>
              <w:spacing w:line="240" w:lineRule="atLeast"/>
              <w:contextualSpacing/>
              <w:rPr>
                <w:rFonts w:ascii="Times New Roman" w:hAnsi="Times New Roman" w:cs="Times New Roman"/>
                <w:szCs w:val="21"/>
              </w:rPr>
            </w:pPr>
          </w:p>
        </w:tc>
        <w:tc>
          <w:tcPr>
            <w:tcW w:w="567" w:type="dxa"/>
          </w:tcPr>
          <w:p w:rsidR="006B1A72" w:rsidRPr="00BC3EBC" w:rsidRDefault="006B1A72" w:rsidP="00EC0544">
            <w:pPr>
              <w:spacing w:line="240" w:lineRule="atLeast"/>
              <w:contextualSpacing/>
              <w:rPr>
                <w:rFonts w:ascii="Times New Roman" w:hAnsi="Times New Roman" w:cs="Times New Roman"/>
                <w:szCs w:val="21"/>
              </w:rPr>
            </w:pPr>
          </w:p>
        </w:tc>
        <w:tc>
          <w:tcPr>
            <w:tcW w:w="562" w:type="dxa"/>
          </w:tcPr>
          <w:p w:rsidR="006B1A72" w:rsidRPr="00BC3EBC" w:rsidRDefault="006B1A72" w:rsidP="00EC0544">
            <w:pPr>
              <w:spacing w:line="240" w:lineRule="atLeast"/>
              <w:contextualSpacing/>
              <w:rPr>
                <w:rFonts w:ascii="Times New Roman" w:hAnsi="Times New Roman" w:cs="Times New Roman"/>
                <w:szCs w:val="21"/>
              </w:rPr>
            </w:pPr>
          </w:p>
        </w:tc>
        <w:tc>
          <w:tcPr>
            <w:tcW w:w="567" w:type="dxa"/>
          </w:tcPr>
          <w:p w:rsidR="006B1A72" w:rsidRPr="00BC3EBC" w:rsidRDefault="006B1A72" w:rsidP="00EC0544">
            <w:pPr>
              <w:spacing w:line="240" w:lineRule="atLeast"/>
              <w:contextualSpacing/>
              <w:rPr>
                <w:rFonts w:ascii="Times New Roman" w:hAnsi="Times New Roman" w:cs="Times New Roman"/>
                <w:szCs w:val="21"/>
              </w:rPr>
            </w:pPr>
          </w:p>
        </w:tc>
        <w:tc>
          <w:tcPr>
            <w:tcW w:w="567" w:type="dxa"/>
          </w:tcPr>
          <w:p w:rsidR="006B1A72" w:rsidRPr="00BC3EBC" w:rsidRDefault="006B1A72" w:rsidP="00EC0544">
            <w:pPr>
              <w:spacing w:line="240" w:lineRule="atLeast"/>
              <w:contextualSpacing/>
              <w:rPr>
                <w:rFonts w:ascii="Times New Roman" w:hAnsi="Times New Roman" w:cs="Times New Roman"/>
                <w:szCs w:val="21"/>
              </w:rPr>
            </w:pPr>
          </w:p>
        </w:tc>
        <w:tc>
          <w:tcPr>
            <w:tcW w:w="567" w:type="dxa"/>
          </w:tcPr>
          <w:p w:rsidR="006B1A72" w:rsidRPr="00BC3EBC" w:rsidRDefault="006B1A72" w:rsidP="00EC0544">
            <w:pPr>
              <w:spacing w:line="240" w:lineRule="atLeast"/>
              <w:contextualSpacing/>
              <w:rPr>
                <w:rFonts w:ascii="Times New Roman" w:hAnsi="Times New Roman" w:cs="Times New Roman"/>
                <w:szCs w:val="21"/>
              </w:rPr>
            </w:pPr>
          </w:p>
        </w:tc>
        <w:tc>
          <w:tcPr>
            <w:tcW w:w="283" w:type="dxa"/>
          </w:tcPr>
          <w:p w:rsidR="006B1A72" w:rsidRPr="00BC3EBC" w:rsidRDefault="006B1A72" w:rsidP="00EC0544">
            <w:pPr>
              <w:spacing w:line="240" w:lineRule="atLeast"/>
              <w:contextualSpacing/>
              <w:rPr>
                <w:rFonts w:ascii="Times New Roman" w:hAnsi="Times New Roman" w:cs="Times New Roman"/>
                <w:szCs w:val="21"/>
              </w:rPr>
            </w:pPr>
          </w:p>
        </w:tc>
      </w:tr>
      <w:tr w:rsidR="00824543" w:rsidRPr="00BC3EBC" w:rsidTr="00EC0544">
        <w:tc>
          <w:tcPr>
            <w:tcW w:w="4820" w:type="dxa"/>
            <w:vAlign w:val="center"/>
          </w:tcPr>
          <w:p w:rsidR="006B1A72" w:rsidRPr="00BC3EBC" w:rsidRDefault="00824543" w:rsidP="00EC0544">
            <w:pPr>
              <w:pStyle w:val="-11"/>
              <w:spacing w:line="240" w:lineRule="atLeast"/>
              <w:ind w:firstLineChars="0" w:firstLine="0"/>
              <w:contextualSpacing/>
              <w:rPr>
                <w:rFonts w:ascii="Times New Roman" w:eastAsia="PMingLiU" w:hAnsi="Times New Roman"/>
                <w:sz w:val="24"/>
                <w:szCs w:val="24"/>
                <w:lang w:eastAsia="zh-TW"/>
              </w:rPr>
            </w:pPr>
            <w:r w:rsidRPr="00BC3EBC">
              <w:rPr>
                <w:rFonts w:ascii="Times New Roman" w:eastAsia="PMingLiU" w:hAnsi="Times New Roman"/>
                <w:sz w:val="24"/>
                <w:szCs w:val="24"/>
                <w:lang w:eastAsia="zh-TW"/>
              </w:rPr>
              <w:t>3</w:t>
            </w:r>
            <w:r w:rsidR="006B1A72" w:rsidRPr="00BC3EBC">
              <w:rPr>
                <w:rFonts w:ascii="Times New Roman" w:eastAsia="PMingLiU" w:hAnsi="Times New Roman"/>
                <w:sz w:val="24"/>
                <w:szCs w:val="24"/>
                <w:lang w:eastAsia="zh-TW"/>
              </w:rPr>
              <w:t xml:space="preserve">) </w:t>
            </w:r>
            <w:r w:rsidR="006B1A72" w:rsidRPr="00BC3EBC">
              <w:rPr>
                <w:rFonts w:ascii="Times New Roman" w:hAnsi="Times New Roman"/>
                <w:sz w:val="24"/>
                <w:szCs w:val="24"/>
              </w:rPr>
              <w:t xml:space="preserve"> If he or she asks, I would like to help his or her friends.</w:t>
            </w:r>
          </w:p>
        </w:tc>
        <w:tc>
          <w:tcPr>
            <w:tcW w:w="567" w:type="dxa"/>
          </w:tcPr>
          <w:p w:rsidR="006B1A72" w:rsidRPr="00BC3EBC" w:rsidRDefault="006B1A72" w:rsidP="00EC0544">
            <w:pPr>
              <w:spacing w:line="240" w:lineRule="atLeast"/>
              <w:contextualSpacing/>
              <w:rPr>
                <w:rFonts w:ascii="Times New Roman" w:hAnsi="Times New Roman" w:cs="Times New Roman"/>
                <w:szCs w:val="21"/>
              </w:rPr>
            </w:pPr>
          </w:p>
        </w:tc>
        <w:tc>
          <w:tcPr>
            <w:tcW w:w="567" w:type="dxa"/>
          </w:tcPr>
          <w:p w:rsidR="006B1A72" w:rsidRPr="00BC3EBC" w:rsidRDefault="006B1A72" w:rsidP="00EC0544">
            <w:pPr>
              <w:spacing w:line="240" w:lineRule="atLeast"/>
              <w:contextualSpacing/>
              <w:rPr>
                <w:rFonts w:ascii="Times New Roman" w:hAnsi="Times New Roman" w:cs="Times New Roman"/>
                <w:szCs w:val="21"/>
              </w:rPr>
            </w:pPr>
          </w:p>
        </w:tc>
        <w:tc>
          <w:tcPr>
            <w:tcW w:w="567" w:type="dxa"/>
          </w:tcPr>
          <w:p w:rsidR="006B1A72" w:rsidRPr="00BC3EBC" w:rsidRDefault="006B1A72" w:rsidP="00EC0544">
            <w:pPr>
              <w:spacing w:line="240" w:lineRule="atLeast"/>
              <w:contextualSpacing/>
              <w:rPr>
                <w:rFonts w:ascii="Times New Roman" w:hAnsi="Times New Roman" w:cs="Times New Roman"/>
                <w:szCs w:val="21"/>
              </w:rPr>
            </w:pPr>
          </w:p>
        </w:tc>
        <w:tc>
          <w:tcPr>
            <w:tcW w:w="562" w:type="dxa"/>
          </w:tcPr>
          <w:p w:rsidR="006B1A72" w:rsidRPr="00BC3EBC" w:rsidRDefault="006B1A72" w:rsidP="00EC0544">
            <w:pPr>
              <w:spacing w:line="240" w:lineRule="atLeast"/>
              <w:contextualSpacing/>
              <w:rPr>
                <w:rFonts w:ascii="Times New Roman" w:hAnsi="Times New Roman" w:cs="Times New Roman"/>
                <w:szCs w:val="21"/>
              </w:rPr>
            </w:pPr>
          </w:p>
        </w:tc>
        <w:tc>
          <w:tcPr>
            <w:tcW w:w="567" w:type="dxa"/>
          </w:tcPr>
          <w:p w:rsidR="006B1A72" w:rsidRPr="00BC3EBC" w:rsidRDefault="006B1A72" w:rsidP="00EC0544">
            <w:pPr>
              <w:spacing w:line="240" w:lineRule="atLeast"/>
              <w:contextualSpacing/>
              <w:rPr>
                <w:rFonts w:ascii="Times New Roman" w:hAnsi="Times New Roman" w:cs="Times New Roman"/>
                <w:szCs w:val="21"/>
              </w:rPr>
            </w:pPr>
          </w:p>
        </w:tc>
        <w:tc>
          <w:tcPr>
            <w:tcW w:w="567" w:type="dxa"/>
          </w:tcPr>
          <w:p w:rsidR="006B1A72" w:rsidRPr="00BC3EBC" w:rsidRDefault="006B1A72" w:rsidP="00EC0544">
            <w:pPr>
              <w:spacing w:line="240" w:lineRule="atLeast"/>
              <w:contextualSpacing/>
              <w:rPr>
                <w:rFonts w:ascii="Times New Roman" w:hAnsi="Times New Roman" w:cs="Times New Roman"/>
                <w:szCs w:val="21"/>
              </w:rPr>
            </w:pPr>
          </w:p>
        </w:tc>
        <w:tc>
          <w:tcPr>
            <w:tcW w:w="567" w:type="dxa"/>
          </w:tcPr>
          <w:p w:rsidR="006B1A72" w:rsidRPr="00BC3EBC" w:rsidRDefault="006B1A72" w:rsidP="00EC0544">
            <w:pPr>
              <w:spacing w:line="240" w:lineRule="atLeast"/>
              <w:contextualSpacing/>
              <w:rPr>
                <w:rFonts w:ascii="Times New Roman" w:hAnsi="Times New Roman" w:cs="Times New Roman"/>
                <w:szCs w:val="21"/>
              </w:rPr>
            </w:pPr>
          </w:p>
        </w:tc>
        <w:tc>
          <w:tcPr>
            <w:tcW w:w="283" w:type="dxa"/>
          </w:tcPr>
          <w:p w:rsidR="006B1A72" w:rsidRPr="00BC3EBC" w:rsidRDefault="006B1A72" w:rsidP="00EC0544">
            <w:pPr>
              <w:spacing w:line="240" w:lineRule="atLeast"/>
              <w:contextualSpacing/>
              <w:rPr>
                <w:rFonts w:ascii="Times New Roman" w:hAnsi="Times New Roman" w:cs="Times New Roman"/>
                <w:szCs w:val="21"/>
              </w:rPr>
            </w:pPr>
          </w:p>
        </w:tc>
      </w:tr>
      <w:tr w:rsidR="00824543" w:rsidRPr="00BC3EBC" w:rsidTr="00EC0544">
        <w:tc>
          <w:tcPr>
            <w:tcW w:w="4820" w:type="dxa"/>
            <w:vAlign w:val="center"/>
          </w:tcPr>
          <w:p w:rsidR="006B1A72" w:rsidRPr="00BC3EBC" w:rsidRDefault="00824543" w:rsidP="00EC0544">
            <w:pPr>
              <w:pStyle w:val="-11"/>
              <w:spacing w:line="240" w:lineRule="atLeast"/>
              <w:ind w:firstLineChars="0" w:firstLine="0"/>
              <w:contextualSpacing/>
              <w:rPr>
                <w:rFonts w:ascii="Times New Roman" w:eastAsia="Times New Roman" w:hAnsi="Times New Roman"/>
                <w:sz w:val="24"/>
                <w:szCs w:val="24"/>
              </w:rPr>
            </w:pPr>
            <w:r w:rsidRPr="00BC3EBC">
              <w:rPr>
                <w:rFonts w:ascii="Times New Roman" w:eastAsia="PMingLiU" w:hAnsi="Times New Roman"/>
                <w:sz w:val="24"/>
                <w:szCs w:val="24"/>
                <w:lang w:eastAsia="zh-TW"/>
              </w:rPr>
              <w:t xml:space="preserve">4) </w:t>
            </w:r>
            <w:r w:rsidR="006B1A72" w:rsidRPr="00BC3EBC">
              <w:rPr>
                <w:rFonts w:ascii="Times New Roman" w:hAnsi="Times New Roman"/>
                <w:sz w:val="24"/>
                <w:szCs w:val="24"/>
              </w:rPr>
              <w:t>I am involved in social activities (like shopping, dining, etc.) with him or her after work.</w:t>
            </w:r>
          </w:p>
        </w:tc>
        <w:tc>
          <w:tcPr>
            <w:tcW w:w="567" w:type="dxa"/>
          </w:tcPr>
          <w:p w:rsidR="006B1A72" w:rsidRPr="00BC3EBC" w:rsidRDefault="006B1A72" w:rsidP="00EC0544">
            <w:pPr>
              <w:spacing w:line="240" w:lineRule="atLeast"/>
              <w:contextualSpacing/>
              <w:rPr>
                <w:rFonts w:ascii="Times New Roman" w:hAnsi="Times New Roman" w:cs="Times New Roman"/>
                <w:szCs w:val="21"/>
              </w:rPr>
            </w:pPr>
          </w:p>
        </w:tc>
        <w:tc>
          <w:tcPr>
            <w:tcW w:w="567" w:type="dxa"/>
          </w:tcPr>
          <w:p w:rsidR="006B1A72" w:rsidRPr="00BC3EBC" w:rsidRDefault="006B1A72" w:rsidP="00EC0544">
            <w:pPr>
              <w:spacing w:line="240" w:lineRule="atLeast"/>
              <w:contextualSpacing/>
              <w:rPr>
                <w:rFonts w:ascii="Times New Roman" w:hAnsi="Times New Roman" w:cs="Times New Roman"/>
                <w:szCs w:val="21"/>
              </w:rPr>
            </w:pPr>
          </w:p>
        </w:tc>
        <w:tc>
          <w:tcPr>
            <w:tcW w:w="567" w:type="dxa"/>
          </w:tcPr>
          <w:p w:rsidR="006B1A72" w:rsidRPr="00BC3EBC" w:rsidRDefault="006B1A72" w:rsidP="00EC0544">
            <w:pPr>
              <w:spacing w:line="240" w:lineRule="atLeast"/>
              <w:contextualSpacing/>
              <w:rPr>
                <w:rFonts w:ascii="Times New Roman" w:hAnsi="Times New Roman" w:cs="Times New Roman"/>
                <w:szCs w:val="21"/>
              </w:rPr>
            </w:pPr>
          </w:p>
        </w:tc>
        <w:tc>
          <w:tcPr>
            <w:tcW w:w="562" w:type="dxa"/>
          </w:tcPr>
          <w:p w:rsidR="006B1A72" w:rsidRPr="00BC3EBC" w:rsidRDefault="006B1A72" w:rsidP="00EC0544">
            <w:pPr>
              <w:spacing w:line="240" w:lineRule="atLeast"/>
              <w:contextualSpacing/>
              <w:rPr>
                <w:rFonts w:ascii="Times New Roman" w:hAnsi="Times New Roman" w:cs="Times New Roman"/>
                <w:szCs w:val="21"/>
              </w:rPr>
            </w:pPr>
          </w:p>
        </w:tc>
        <w:tc>
          <w:tcPr>
            <w:tcW w:w="567" w:type="dxa"/>
          </w:tcPr>
          <w:p w:rsidR="006B1A72" w:rsidRPr="00BC3EBC" w:rsidRDefault="006B1A72" w:rsidP="00EC0544">
            <w:pPr>
              <w:spacing w:line="240" w:lineRule="atLeast"/>
              <w:contextualSpacing/>
              <w:rPr>
                <w:rFonts w:ascii="Times New Roman" w:hAnsi="Times New Roman" w:cs="Times New Roman"/>
                <w:szCs w:val="21"/>
              </w:rPr>
            </w:pPr>
          </w:p>
        </w:tc>
        <w:tc>
          <w:tcPr>
            <w:tcW w:w="567" w:type="dxa"/>
          </w:tcPr>
          <w:p w:rsidR="006B1A72" w:rsidRPr="00BC3EBC" w:rsidRDefault="006B1A72" w:rsidP="00EC0544">
            <w:pPr>
              <w:spacing w:line="240" w:lineRule="atLeast"/>
              <w:contextualSpacing/>
              <w:rPr>
                <w:rFonts w:ascii="Times New Roman" w:hAnsi="Times New Roman" w:cs="Times New Roman"/>
                <w:szCs w:val="21"/>
              </w:rPr>
            </w:pPr>
          </w:p>
        </w:tc>
        <w:tc>
          <w:tcPr>
            <w:tcW w:w="567" w:type="dxa"/>
          </w:tcPr>
          <w:p w:rsidR="006B1A72" w:rsidRPr="00BC3EBC" w:rsidRDefault="006B1A72" w:rsidP="00EC0544">
            <w:pPr>
              <w:spacing w:line="240" w:lineRule="atLeast"/>
              <w:contextualSpacing/>
              <w:rPr>
                <w:rFonts w:ascii="Times New Roman" w:hAnsi="Times New Roman" w:cs="Times New Roman"/>
                <w:szCs w:val="21"/>
              </w:rPr>
            </w:pPr>
          </w:p>
        </w:tc>
        <w:tc>
          <w:tcPr>
            <w:tcW w:w="283" w:type="dxa"/>
          </w:tcPr>
          <w:p w:rsidR="006B1A72" w:rsidRPr="00BC3EBC" w:rsidRDefault="006B1A72" w:rsidP="00EC0544">
            <w:pPr>
              <w:spacing w:line="240" w:lineRule="atLeast"/>
              <w:contextualSpacing/>
              <w:rPr>
                <w:rFonts w:ascii="Times New Roman" w:hAnsi="Times New Roman" w:cs="Times New Roman"/>
                <w:szCs w:val="21"/>
              </w:rPr>
            </w:pPr>
          </w:p>
        </w:tc>
      </w:tr>
      <w:tr w:rsidR="00824543" w:rsidRPr="00BC3EBC" w:rsidTr="00EC0544">
        <w:trPr>
          <w:trHeight w:val="429"/>
        </w:trPr>
        <w:tc>
          <w:tcPr>
            <w:tcW w:w="4820" w:type="dxa"/>
            <w:vAlign w:val="center"/>
          </w:tcPr>
          <w:p w:rsidR="006B1A72" w:rsidRPr="00BC3EBC" w:rsidRDefault="00824543" w:rsidP="00EC0544">
            <w:pPr>
              <w:spacing w:line="240" w:lineRule="atLeast"/>
              <w:contextualSpacing/>
              <w:rPr>
                <w:rFonts w:ascii="Times New Roman" w:hAnsi="Times New Roman" w:cs="Times New Roman"/>
                <w:sz w:val="24"/>
                <w:szCs w:val="24"/>
              </w:rPr>
            </w:pPr>
            <w:r w:rsidRPr="00BC3EBC">
              <w:rPr>
                <w:rFonts w:ascii="Times New Roman" w:hAnsi="Times New Roman" w:cs="Times New Roman"/>
                <w:sz w:val="24"/>
                <w:szCs w:val="24"/>
              </w:rPr>
              <w:t>5</w:t>
            </w:r>
            <w:r w:rsidR="006B1A72" w:rsidRPr="00BC3EBC">
              <w:rPr>
                <w:rFonts w:ascii="Times New Roman" w:hAnsi="Times New Roman" w:cs="Times New Roman"/>
                <w:sz w:val="24"/>
                <w:szCs w:val="24"/>
              </w:rPr>
              <w:t xml:space="preserve">) Whenever I learn new knowledge concerning jobs, I would like to teach him or her. </w:t>
            </w:r>
          </w:p>
        </w:tc>
        <w:tc>
          <w:tcPr>
            <w:tcW w:w="567" w:type="dxa"/>
          </w:tcPr>
          <w:p w:rsidR="006B1A72" w:rsidRPr="00BC3EBC" w:rsidRDefault="006B1A72" w:rsidP="00EC0544">
            <w:pPr>
              <w:spacing w:line="240" w:lineRule="atLeast"/>
              <w:contextualSpacing/>
              <w:rPr>
                <w:rFonts w:ascii="Times New Roman" w:hAnsi="Times New Roman" w:cs="Times New Roman"/>
                <w:szCs w:val="21"/>
              </w:rPr>
            </w:pPr>
          </w:p>
        </w:tc>
        <w:tc>
          <w:tcPr>
            <w:tcW w:w="567" w:type="dxa"/>
          </w:tcPr>
          <w:p w:rsidR="006B1A72" w:rsidRPr="00BC3EBC" w:rsidRDefault="006B1A72" w:rsidP="00EC0544">
            <w:pPr>
              <w:spacing w:line="240" w:lineRule="atLeast"/>
              <w:contextualSpacing/>
              <w:rPr>
                <w:rFonts w:ascii="Times New Roman" w:hAnsi="Times New Roman" w:cs="Times New Roman"/>
                <w:szCs w:val="21"/>
              </w:rPr>
            </w:pPr>
          </w:p>
        </w:tc>
        <w:tc>
          <w:tcPr>
            <w:tcW w:w="567" w:type="dxa"/>
          </w:tcPr>
          <w:p w:rsidR="006B1A72" w:rsidRPr="00BC3EBC" w:rsidRDefault="006B1A72" w:rsidP="00EC0544">
            <w:pPr>
              <w:spacing w:line="240" w:lineRule="atLeast"/>
              <w:contextualSpacing/>
              <w:rPr>
                <w:rFonts w:ascii="Times New Roman" w:hAnsi="Times New Roman" w:cs="Times New Roman"/>
                <w:szCs w:val="21"/>
              </w:rPr>
            </w:pPr>
          </w:p>
        </w:tc>
        <w:tc>
          <w:tcPr>
            <w:tcW w:w="562" w:type="dxa"/>
          </w:tcPr>
          <w:p w:rsidR="006B1A72" w:rsidRPr="00BC3EBC" w:rsidRDefault="006B1A72" w:rsidP="00EC0544">
            <w:pPr>
              <w:spacing w:line="240" w:lineRule="atLeast"/>
              <w:contextualSpacing/>
              <w:rPr>
                <w:rFonts w:ascii="Times New Roman" w:hAnsi="Times New Roman" w:cs="Times New Roman"/>
                <w:szCs w:val="21"/>
              </w:rPr>
            </w:pPr>
          </w:p>
        </w:tc>
        <w:tc>
          <w:tcPr>
            <w:tcW w:w="567" w:type="dxa"/>
          </w:tcPr>
          <w:p w:rsidR="006B1A72" w:rsidRPr="00BC3EBC" w:rsidRDefault="006B1A72" w:rsidP="00EC0544">
            <w:pPr>
              <w:spacing w:line="240" w:lineRule="atLeast"/>
              <w:contextualSpacing/>
              <w:rPr>
                <w:rFonts w:ascii="Times New Roman" w:hAnsi="Times New Roman" w:cs="Times New Roman"/>
                <w:szCs w:val="21"/>
              </w:rPr>
            </w:pPr>
          </w:p>
        </w:tc>
        <w:tc>
          <w:tcPr>
            <w:tcW w:w="567" w:type="dxa"/>
          </w:tcPr>
          <w:p w:rsidR="006B1A72" w:rsidRPr="00BC3EBC" w:rsidRDefault="006B1A72" w:rsidP="00EC0544">
            <w:pPr>
              <w:spacing w:line="240" w:lineRule="atLeast"/>
              <w:contextualSpacing/>
              <w:rPr>
                <w:rFonts w:ascii="Times New Roman" w:hAnsi="Times New Roman" w:cs="Times New Roman"/>
                <w:szCs w:val="21"/>
              </w:rPr>
            </w:pPr>
          </w:p>
        </w:tc>
        <w:tc>
          <w:tcPr>
            <w:tcW w:w="567" w:type="dxa"/>
          </w:tcPr>
          <w:p w:rsidR="006B1A72" w:rsidRPr="00BC3EBC" w:rsidRDefault="006B1A72" w:rsidP="00EC0544">
            <w:pPr>
              <w:spacing w:line="240" w:lineRule="atLeast"/>
              <w:contextualSpacing/>
              <w:rPr>
                <w:rFonts w:ascii="Times New Roman" w:hAnsi="Times New Roman" w:cs="Times New Roman"/>
                <w:szCs w:val="21"/>
              </w:rPr>
            </w:pPr>
          </w:p>
        </w:tc>
        <w:tc>
          <w:tcPr>
            <w:tcW w:w="283" w:type="dxa"/>
          </w:tcPr>
          <w:p w:rsidR="006B1A72" w:rsidRPr="00BC3EBC" w:rsidRDefault="006B1A72" w:rsidP="00EC0544">
            <w:pPr>
              <w:spacing w:line="240" w:lineRule="atLeast"/>
              <w:contextualSpacing/>
              <w:rPr>
                <w:rFonts w:ascii="Times New Roman" w:hAnsi="Times New Roman" w:cs="Times New Roman"/>
                <w:szCs w:val="21"/>
              </w:rPr>
            </w:pPr>
          </w:p>
        </w:tc>
      </w:tr>
    </w:tbl>
    <w:p w:rsidR="007E57C1" w:rsidRPr="00BC3EBC" w:rsidRDefault="007E57C1">
      <w:pPr>
        <w:rPr>
          <w:rFonts w:ascii="Times New Roman" w:eastAsia="PMingLiU" w:hAnsi="Times New Roman" w:cs="Times New Roman"/>
          <w:lang w:eastAsia="zh-TW"/>
        </w:rPr>
      </w:pPr>
    </w:p>
    <w:p w:rsidR="00B72502" w:rsidRPr="00BC3EBC" w:rsidRDefault="00824543">
      <w:pPr>
        <w:rPr>
          <w:rFonts w:ascii="Times New Roman" w:eastAsia="PMingLiU" w:hAnsi="Times New Roman" w:cs="Times New Roman"/>
          <w:lang w:eastAsia="zh-TW"/>
        </w:rPr>
      </w:pPr>
      <w:r w:rsidRPr="00BC3EBC">
        <w:rPr>
          <w:rFonts w:ascii="Times New Roman" w:eastAsia="PMingLiU" w:hAnsi="Times New Roman" w:cs="Times New Roman"/>
          <w:lang w:eastAsia="zh-TW"/>
        </w:rPr>
        <w:t>Note</w:t>
      </w:r>
      <w:r w:rsidR="00B72502" w:rsidRPr="00BC3EBC">
        <w:rPr>
          <w:rFonts w:ascii="Times New Roman" w:eastAsia="PMingLiU" w:hAnsi="Times New Roman" w:cs="Times New Roman"/>
          <w:lang w:eastAsia="zh-TW"/>
        </w:rPr>
        <w:t xml:space="preserve">: </w:t>
      </w:r>
      <w:r w:rsidRPr="00BC3EBC">
        <w:rPr>
          <w:rFonts w:ascii="Times New Roman" w:eastAsia="PMingLiU" w:hAnsi="Times New Roman" w:cs="Times New Roman"/>
          <w:lang w:eastAsia="zh-TW"/>
        </w:rPr>
        <w:t xml:space="preserve"> </w:t>
      </w:r>
    </w:p>
    <w:p w:rsidR="007E57C1" w:rsidRPr="00BC3EBC" w:rsidRDefault="00824543">
      <w:pPr>
        <w:rPr>
          <w:rFonts w:ascii="Times New Roman" w:eastAsia="PMingLiU" w:hAnsi="Times New Roman" w:cs="Times New Roman"/>
          <w:lang w:eastAsia="zh-TW"/>
        </w:rPr>
      </w:pPr>
      <w:r w:rsidRPr="00BC3EBC">
        <w:rPr>
          <w:rFonts w:ascii="Times New Roman" w:eastAsia="PMingLiU" w:hAnsi="Times New Roman" w:cs="Times New Roman"/>
          <w:lang w:eastAsia="zh-TW"/>
        </w:rPr>
        <w:t>1. The first name of a depart</w:t>
      </w:r>
      <w:r w:rsidR="00EC0544" w:rsidRPr="00BC3EBC">
        <w:rPr>
          <w:rFonts w:ascii="Times New Roman" w:eastAsia="PMingLiU" w:hAnsi="Times New Roman" w:cs="Times New Roman"/>
          <w:lang w:eastAsia="zh-TW"/>
        </w:rPr>
        <w:t xml:space="preserve">ment (or a team or an organization) should be the head, i.e. the highest rank manager in the department. </w:t>
      </w:r>
      <w:r w:rsidR="00B72502" w:rsidRPr="00BC3EBC">
        <w:rPr>
          <w:rFonts w:ascii="Times New Roman" w:eastAsia="PMingLiU" w:hAnsi="Times New Roman" w:cs="Times New Roman"/>
          <w:lang w:eastAsia="zh-TW"/>
        </w:rPr>
        <w:t>A2, A3, A4, et, al. are the other department members.</w:t>
      </w:r>
    </w:p>
    <w:p w:rsidR="00EC0544" w:rsidRPr="00BC3EBC" w:rsidRDefault="00EC0544">
      <w:pPr>
        <w:rPr>
          <w:rFonts w:ascii="Times New Roman" w:eastAsia="PMingLiU" w:hAnsi="Times New Roman" w:cs="Times New Roman"/>
          <w:lang w:eastAsia="zh-TW"/>
        </w:rPr>
      </w:pPr>
      <w:r w:rsidRPr="00BC3EBC">
        <w:rPr>
          <w:rFonts w:ascii="Times New Roman" w:eastAsia="PMingLiU" w:hAnsi="Times New Roman" w:cs="Times New Roman"/>
          <w:lang w:eastAsia="zh-TW"/>
        </w:rPr>
        <w:t>2. The questionnaire should distribute t</w:t>
      </w:r>
      <w:r w:rsidR="00797C2B" w:rsidRPr="00BC3EBC">
        <w:rPr>
          <w:rFonts w:ascii="Times New Roman" w:eastAsia="PMingLiU" w:hAnsi="Times New Roman" w:cs="Times New Roman"/>
          <w:lang w:eastAsia="zh-TW"/>
        </w:rPr>
        <w:t>o all department members. If the head rejects to answer, then it is impossible to compute guanxi circle. If there are more than 20% missing, then the network analysis of the whole department will be invalid.</w:t>
      </w:r>
    </w:p>
    <w:p w:rsidR="0020598B" w:rsidRPr="00BC3EBC" w:rsidRDefault="0020598B">
      <w:pPr>
        <w:rPr>
          <w:rFonts w:ascii="Times New Roman" w:eastAsia="PMingLiU" w:hAnsi="Times New Roman" w:cs="Times New Roman"/>
          <w:lang w:eastAsia="zh-TW"/>
        </w:rPr>
      </w:pPr>
      <w:r w:rsidRPr="00BC3EBC">
        <w:rPr>
          <w:rFonts w:ascii="Times New Roman" w:eastAsia="PMingLiU" w:hAnsi="Times New Roman" w:cs="Times New Roman"/>
          <w:lang w:eastAsia="zh-TW"/>
        </w:rPr>
        <w:t xml:space="preserve">3. </w:t>
      </w:r>
      <w:r w:rsidR="00415B3F">
        <w:rPr>
          <w:rFonts w:ascii="Times New Roman" w:eastAsia="PMingLiU" w:hAnsi="Times New Roman" w:cs="Times New Roman"/>
          <w:lang w:eastAsia="zh-TW"/>
        </w:rPr>
        <w:t xml:space="preserve">We use the </w:t>
      </w:r>
      <w:r w:rsidR="00021203" w:rsidRPr="00BC3EBC">
        <w:rPr>
          <w:rFonts w:ascii="Times New Roman" w:eastAsia="PMingLiU" w:hAnsi="Times New Roman" w:cs="Times New Roman"/>
          <w:lang w:eastAsia="zh-TW"/>
        </w:rPr>
        <w:t>5 questions</w:t>
      </w:r>
      <w:r w:rsidR="00415B3F">
        <w:rPr>
          <w:rFonts w:ascii="Times New Roman" w:eastAsia="PMingLiU" w:hAnsi="Times New Roman" w:cs="Times New Roman"/>
          <w:lang w:eastAsia="zh-TW"/>
        </w:rPr>
        <w:t xml:space="preserve"> which ask from </w:t>
      </w:r>
      <w:r w:rsidR="00415B3F" w:rsidRPr="00BC3EBC">
        <w:rPr>
          <w:rFonts w:ascii="Times New Roman" w:eastAsia="PMingLiU" w:hAnsi="Times New Roman" w:cs="Times New Roman"/>
          <w:lang w:eastAsia="zh-TW"/>
        </w:rPr>
        <w:t>respondents</w:t>
      </w:r>
      <w:r w:rsidR="00021203" w:rsidRPr="00BC3EBC">
        <w:rPr>
          <w:rFonts w:ascii="Times New Roman" w:eastAsia="PMingLiU" w:hAnsi="Times New Roman" w:cs="Times New Roman"/>
          <w:lang w:eastAsia="zh-TW"/>
        </w:rPr>
        <w:t xml:space="preserve">. Please refer to the </w:t>
      </w:r>
      <w:r w:rsidR="00B72502" w:rsidRPr="00BC3EBC">
        <w:rPr>
          <w:rFonts w:ascii="Times New Roman" w:eastAsia="PMingLiU" w:hAnsi="Times New Roman" w:cs="Times New Roman"/>
          <w:lang w:eastAsia="zh-TW"/>
        </w:rPr>
        <w:t xml:space="preserve">article in </w:t>
      </w:r>
      <w:r w:rsidR="00021203" w:rsidRPr="00BC3EBC">
        <w:rPr>
          <w:rFonts w:ascii="Times New Roman" w:eastAsia="PMingLiU" w:hAnsi="Times New Roman" w:cs="Times New Roman"/>
          <w:lang w:eastAsia="zh-TW"/>
        </w:rPr>
        <w:t xml:space="preserve">Appendix: </w:t>
      </w:r>
      <w:r w:rsidR="00B72502" w:rsidRPr="00BC3EBC">
        <w:rPr>
          <w:rFonts w:ascii="Times New Roman" w:eastAsia="PMingLiU" w:hAnsi="Times New Roman" w:cs="Times New Roman"/>
          <w:b/>
          <w:lang w:eastAsia="zh-TW"/>
        </w:rPr>
        <w:t>The Measurement of Guanxi Circles—Using Qualitative Study to Modify Quantitative Measurement.</w:t>
      </w:r>
    </w:p>
    <w:p w:rsidR="00797C2B" w:rsidRPr="00BC3EBC" w:rsidRDefault="00797C2B">
      <w:pPr>
        <w:rPr>
          <w:rFonts w:ascii="Times New Roman" w:eastAsia="PMingLiU" w:hAnsi="Times New Roman" w:cs="Times New Roman"/>
          <w:lang w:eastAsia="zh-TW"/>
        </w:rPr>
      </w:pPr>
    </w:p>
    <w:p w:rsidR="00FB3D83" w:rsidRPr="00BC3EBC" w:rsidRDefault="00FB3D83">
      <w:pPr>
        <w:widowControl/>
        <w:jc w:val="left"/>
        <w:rPr>
          <w:rFonts w:ascii="Times New Roman" w:eastAsia="PMingLiU" w:hAnsi="Times New Roman" w:cs="Times New Roman"/>
          <w:lang w:eastAsia="zh-TW"/>
        </w:rPr>
      </w:pPr>
      <w:r w:rsidRPr="00BC3EBC">
        <w:rPr>
          <w:rFonts w:ascii="Times New Roman" w:eastAsia="PMingLiU" w:hAnsi="Times New Roman" w:cs="Times New Roman"/>
          <w:lang w:eastAsia="zh-TW"/>
        </w:rPr>
        <w:br w:type="page"/>
      </w:r>
    </w:p>
    <w:p w:rsidR="00F33AD8" w:rsidRPr="00BC3EBC" w:rsidRDefault="00F33AD8">
      <w:pPr>
        <w:rPr>
          <w:rFonts w:ascii="Times New Roman" w:eastAsia="PMingLiU" w:hAnsi="Times New Roman" w:cs="Times New Roman"/>
          <w:b/>
          <w:sz w:val="28"/>
          <w:szCs w:val="28"/>
          <w:lang w:eastAsia="zh-TW"/>
        </w:rPr>
      </w:pPr>
      <w:r w:rsidRPr="00BC3EBC">
        <w:rPr>
          <w:rFonts w:ascii="Times New Roman" w:eastAsia="PMingLiU" w:hAnsi="Times New Roman" w:cs="Times New Roman"/>
          <w:b/>
          <w:sz w:val="28"/>
          <w:szCs w:val="28"/>
          <w:lang w:eastAsia="zh-TW"/>
        </w:rPr>
        <w:lastRenderedPageBreak/>
        <w:t>Step II</w:t>
      </w:r>
      <w:r w:rsidR="00797C2B" w:rsidRPr="00BC3EBC">
        <w:rPr>
          <w:rFonts w:ascii="Times New Roman" w:eastAsia="PMingLiU" w:hAnsi="Times New Roman" w:cs="Times New Roman"/>
          <w:b/>
          <w:sz w:val="28"/>
          <w:szCs w:val="28"/>
          <w:lang w:eastAsia="zh-TW"/>
        </w:rPr>
        <w:t xml:space="preserve">: </w:t>
      </w:r>
    </w:p>
    <w:p w:rsidR="0020598B" w:rsidRPr="00BC3EBC" w:rsidRDefault="00797C2B">
      <w:pPr>
        <w:rPr>
          <w:rFonts w:ascii="Times New Roman" w:eastAsia="PMingLiU" w:hAnsi="Times New Roman" w:cs="Times New Roman"/>
          <w:lang w:eastAsia="zh-TW"/>
        </w:rPr>
      </w:pPr>
      <w:r w:rsidRPr="00BC3EBC">
        <w:rPr>
          <w:rFonts w:ascii="Times New Roman" w:eastAsia="PMingLiU" w:hAnsi="Times New Roman" w:cs="Times New Roman"/>
          <w:lang w:eastAsia="zh-TW"/>
        </w:rPr>
        <w:t xml:space="preserve">Coding the whole department’s survey into the data form as follows: </w:t>
      </w:r>
    </w:p>
    <w:p w:rsidR="0020598B" w:rsidRPr="00BC3EBC" w:rsidRDefault="0020598B">
      <w:pPr>
        <w:rPr>
          <w:rFonts w:ascii="Times New Roman" w:eastAsia="PMingLiU" w:hAnsi="Times New Roman" w:cs="Times New Roman"/>
          <w:lang w:eastAsia="zh-TW"/>
        </w:rPr>
      </w:pPr>
      <w:r w:rsidRPr="00BC3EBC">
        <w:rPr>
          <w:rFonts w:ascii="Times New Roman" w:eastAsia="PMingLiU" w:hAnsi="Times New Roman" w:cs="Times New Roman"/>
          <w:lang w:eastAsia="zh-TW"/>
        </w:rPr>
        <w:t xml:space="preserve">Question (for example): </w:t>
      </w:r>
      <w:r w:rsidR="00B72502" w:rsidRPr="00BC3EBC">
        <w:rPr>
          <w:rFonts w:ascii="Times New Roman" w:hAnsi="Times New Roman" w:cs="Times New Roman"/>
          <w:sz w:val="24"/>
          <w:szCs w:val="24"/>
        </w:rPr>
        <w:t>I am wi</w:t>
      </w:r>
      <w:r w:rsidR="00B72502" w:rsidRPr="00BC3EBC">
        <w:rPr>
          <w:rFonts w:ascii="Times New Roman" w:eastAsia="PMingLiU" w:hAnsi="Times New Roman" w:cs="Times New Roman"/>
          <w:sz w:val="24"/>
          <w:szCs w:val="24"/>
          <w:lang w:eastAsia="zh-TW"/>
        </w:rPr>
        <w:t>l</w:t>
      </w:r>
      <w:r w:rsidR="00B72502" w:rsidRPr="00BC3EBC">
        <w:rPr>
          <w:rFonts w:ascii="Times New Roman" w:hAnsi="Times New Roman" w:cs="Times New Roman"/>
          <w:sz w:val="24"/>
          <w:szCs w:val="24"/>
        </w:rPr>
        <w:t>ling to share a new thought with him or her.</w:t>
      </w:r>
    </w:p>
    <w:tbl>
      <w:tblPr>
        <w:tblStyle w:val="af7"/>
        <w:tblpPr w:leftFromText="180" w:rightFromText="180" w:vertAnchor="text" w:horzAnchor="margin" w:tblpY="32"/>
        <w:tblW w:w="9111" w:type="dxa"/>
        <w:tblLayout w:type="fixed"/>
        <w:tblLook w:val="04A0" w:firstRow="1" w:lastRow="0" w:firstColumn="1" w:lastColumn="0" w:noHBand="0" w:noVBand="1"/>
      </w:tblPr>
      <w:tblGrid>
        <w:gridCol w:w="987"/>
        <w:gridCol w:w="289"/>
        <w:gridCol w:w="284"/>
        <w:gridCol w:w="319"/>
        <w:gridCol w:w="328"/>
        <w:gridCol w:w="328"/>
        <w:gridCol w:w="328"/>
        <w:gridCol w:w="328"/>
        <w:gridCol w:w="328"/>
        <w:gridCol w:w="328"/>
        <w:gridCol w:w="329"/>
        <w:gridCol w:w="329"/>
        <w:gridCol w:w="329"/>
        <w:gridCol w:w="329"/>
        <w:gridCol w:w="329"/>
        <w:gridCol w:w="329"/>
        <w:gridCol w:w="329"/>
        <w:gridCol w:w="329"/>
        <w:gridCol w:w="329"/>
        <w:gridCol w:w="329"/>
        <w:gridCol w:w="329"/>
        <w:gridCol w:w="329"/>
        <w:gridCol w:w="329"/>
        <w:gridCol w:w="329"/>
        <w:gridCol w:w="329"/>
        <w:gridCol w:w="329"/>
      </w:tblGrid>
      <w:tr w:rsidR="0020598B" w:rsidRPr="00BC3EBC" w:rsidTr="0020598B">
        <w:trPr>
          <w:trHeight w:val="870"/>
        </w:trPr>
        <w:tc>
          <w:tcPr>
            <w:tcW w:w="987" w:type="dxa"/>
            <w:hideMark/>
          </w:tcPr>
          <w:p w:rsidR="0020598B" w:rsidRPr="00BC3EBC" w:rsidRDefault="0020598B" w:rsidP="0020598B">
            <w:pPr>
              <w:rPr>
                <w:rFonts w:eastAsia="PMingLiU"/>
                <w:lang w:eastAsia="zh-TW"/>
              </w:rPr>
            </w:pPr>
            <w:r w:rsidRPr="00BC3EBC">
              <w:rPr>
                <w:rFonts w:eastAsia="PMingLiU"/>
                <w:lang w:eastAsia="zh-TW"/>
              </w:rPr>
              <w:t xml:space="preserve">　</w:t>
            </w:r>
          </w:p>
        </w:tc>
        <w:tc>
          <w:tcPr>
            <w:tcW w:w="289" w:type="dxa"/>
            <w:hideMark/>
          </w:tcPr>
          <w:p w:rsidR="0020598B" w:rsidRPr="00BC3EBC" w:rsidRDefault="0020598B" w:rsidP="0020598B">
            <w:pPr>
              <w:rPr>
                <w:rFonts w:eastAsia="PMingLiU"/>
                <w:lang w:eastAsia="zh-TW"/>
              </w:rPr>
            </w:pPr>
            <w:r w:rsidRPr="00BC3EBC">
              <w:rPr>
                <w:rFonts w:eastAsia="PMingLiU"/>
                <w:lang w:eastAsia="zh-TW"/>
              </w:rPr>
              <w:t>丁</w:t>
            </w:r>
            <w:r w:rsidRPr="00BC3EBC">
              <w:rPr>
                <w:rFonts w:eastAsia="PMingLiU"/>
                <w:lang w:eastAsia="zh-TW"/>
              </w:rPr>
              <w:t>X</w:t>
            </w:r>
          </w:p>
        </w:tc>
        <w:tc>
          <w:tcPr>
            <w:tcW w:w="284" w:type="dxa"/>
            <w:hideMark/>
          </w:tcPr>
          <w:p w:rsidR="0020598B" w:rsidRPr="00BC3EBC" w:rsidRDefault="0020598B" w:rsidP="0020598B">
            <w:pPr>
              <w:rPr>
                <w:rFonts w:eastAsia="PMingLiU"/>
                <w:lang w:eastAsia="zh-TW"/>
              </w:rPr>
            </w:pPr>
            <w:r w:rsidRPr="00BC3EBC">
              <w:rPr>
                <w:rFonts w:eastAsia="PMingLiU"/>
                <w:lang w:eastAsia="zh-TW"/>
              </w:rPr>
              <w:t>余</w:t>
            </w:r>
            <w:r w:rsidRPr="00BC3EBC">
              <w:rPr>
                <w:rFonts w:eastAsia="PMingLiU"/>
                <w:lang w:eastAsia="zh-TW"/>
              </w:rPr>
              <w:t>X</w:t>
            </w:r>
          </w:p>
        </w:tc>
        <w:tc>
          <w:tcPr>
            <w:tcW w:w="319" w:type="dxa"/>
            <w:hideMark/>
          </w:tcPr>
          <w:p w:rsidR="0020598B" w:rsidRPr="00BC3EBC" w:rsidRDefault="0020598B" w:rsidP="0020598B">
            <w:pPr>
              <w:rPr>
                <w:rFonts w:eastAsia="PMingLiU"/>
                <w:lang w:eastAsia="zh-TW"/>
              </w:rPr>
            </w:pPr>
            <w:r w:rsidRPr="00BC3EBC">
              <w:rPr>
                <w:rFonts w:eastAsia="PMingLiU"/>
                <w:lang w:eastAsia="zh-TW"/>
              </w:rPr>
              <w:t>李</w:t>
            </w:r>
            <w:r w:rsidRPr="00BC3EBC">
              <w:rPr>
                <w:rFonts w:eastAsia="PMingLiU"/>
                <w:lang w:eastAsia="zh-TW"/>
              </w:rPr>
              <w:t>X</w:t>
            </w:r>
          </w:p>
        </w:tc>
        <w:tc>
          <w:tcPr>
            <w:tcW w:w="328" w:type="dxa"/>
            <w:hideMark/>
          </w:tcPr>
          <w:p w:rsidR="0020598B" w:rsidRPr="00BC3EBC" w:rsidRDefault="0020598B" w:rsidP="0020598B">
            <w:pPr>
              <w:rPr>
                <w:rFonts w:eastAsia="PMingLiU"/>
                <w:lang w:eastAsia="zh-TW"/>
              </w:rPr>
            </w:pPr>
            <w:r w:rsidRPr="00BC3EBC">
              <w:rPr>
                <w:rFonts w:eastAsia="PMingLiU"/>
                <w:lang w:eastAsia="zh-TW"/>
              </w:rPr>
              <w:t>王</w:t>
            </w:r>
            <w:r w:rsidRPr="00BC3EBC">
              <w:rPr>
                <w:rFonts w:eastAsia="PMingLiU"/>
                <w:lang w:eastAsia="zh-TW"/>
              </w:rPr>
              <w:t>XX</w:t>
            </w:r>
          </w:p>
        </w:tc>
        <w:tc>
          <w:tcPr>
            <w:tcW w:w="328" w:type="dxa"/>
            <w:hideMark/>
          </w:tcPr>
          <w:p w:rsidR="0020598B" w:rsidRPr="00BC3EBC" w:rsidRDefault="0020598B" w:rsidP="0020598B">
            <w:pPr>
              <w:rPr>
                <w:rFonts w:eastAsia="PMingLiU"/>
                <w:lang w:eastAsia="zh-TW"/>
              </w:rPr>
            </w:pPr>
            <w:r w:rsidRPr="00BC3EBC">
              <w:rPr>
                <w:rFonts w:eastAsia="PMingLiU"/>
                <w:lang w:eastAsia="zh-TW"/>
              </w:rPr>
              <w:t>周</w:t>
            </w:r>
            <w:r w:rsidRPr="00BC3EBC">
              <w:rPr>
                <w:rFonts w:eastAsia="PMingLiU"/>
                <w:lang w:eastAsia="zh-TW"/>
              </w:rPr>
              <w:t>XX</w:t>
            </w:r>
          </w:p>
        </w:tc>
        <w:tc>
          <w:tcPr>
            <w:tcW w:w="328" w:type="dxa"/>
            <w:hideMark/>
          </w:tcPr>
          <w:p w:rsidR="0020598B" w:rsidRPr="00BC3EBC" w:rsidRDefault="0020598B" w:rsidP="0020598B">
            <w:pPr>
              <w:rPr>
                <w:rFonts w:eastAsia="PMingLiU"/>
                <w:lang w:eastAsia="zh-TW"/>
              </w:rPr>
            </w:pPr>
            <w:r w:rsidRPr="00BC3EBC">
              <w:rPr>
                <w:rFonts w:eastAsia="PMingLiU"/>
                <w:lang w:eastAsia="zh-TW"/>
              </w:rPr>
              <w:t>殷</w:t>
            </w:r>
            <w:r w:rsidRPr="00BC3EBC">
              <w:rPr>
                <w:rFonts w:eastAsia="PMingLiU"/>
                <w:lang w:eastAsia="zh-TW"/>
              </w:rPr>
              <w:t>X</w:t>
            </w:r>
          </w:p>
        </w:tc>
        <w:tc>
          <w:tcPr>
            <w:tcW w:w="328" w:type="dxa"/>
            <w:hideMark/>
          </w:tcPr>
          <w:p w:rsidR="0020598B" w:rsidRPr="00BC3EBC" w:rsidRDefault="0020598B" w:rsidP="0020598B">
            <w:pPr>
              <w:rPr>
                <w:rFonts w:eastAsia="PMingLiU"/>
                <w:lang w:eastAsia="zh-TW"/>
              </w:rPr>
            </w:pPr>
            <w:r w:rsidRPr="00BC3EBC">
              <w:rPr>
                <w:rFonts w:eastAsia="PMingLiU"/>
                <w:lang w:eastAsia="zh-TW"/>
              </w:rPr>
              <w:t>张</w:t>
            </w:r>
            <w:r w:rsidRPr="00BC3EBC">
              <w:rPr>
                <w:rFonts w:eastAsia="PMingLiU"/>
                <w:lang w:eastAsia="zh-TW"/>
              </w:rPr>
              <w:t>X</w:t>
            </w:r>
          </w:p>
        </w:tc>
        <w:tc>
          <w:tcPr>
            <w:tcW w:w="328" w:type="dxa"/>
            <w:hideMark/>
          </w:tcPr>
          <w:p w:rsidR="0020598B" w:rsidRPr="00BC3EBC" w:rsidRDefault="0020598B" w:rsidP="0020598B">
            <w:pPr>
              <w:rPr>
                <w:rFonts w:eastAsia="PMingLiU"/>
                <w:lang w:eastAsia="zh-TW"/>
              </w:rPr>
            </w:pPr>
            <w:r w:rsidRPr="00BC3EBC">
              <w:rPr>
                <w:rFonts w:eastAsia="PMingLiU"/>
                <w:lang w:eastAsia="zh-TW"/>
              </w:rPr>
              <w:t>牛</w:t>
            </w:r>
            <w:r w:rsidRPr="00BC3EBC">
              <w:rPr>
                <w:rFonts w:eastAsia="PMingLiU"/>
                <w:lang w:eastAsia="zh-TW"/>
              </w:rPr>
              <w:t>XX</w:t>
            </w:r>
          </w:p>
        </w:tc>
        <w:tc>
          <w:tcPr>
            <w:tcW w:w="328" w:type="dxa"/>
            <w:hideMark/>
          </w:tcPr>
          <w:p w:rsidR="0020598B" w:rsidRPr="00BC3EBC" w:rsidRDefault="0020598B" w:rsidP="0020598B">
            <w:pPr>
              <w:rPr>
                <w:rFonts w:eastAsia="PMingLiU"/>
                <w:lang w:eastAsia="zh-TW"/>
              </w:rPr>
            </w:pPr>
            <w:r w:rsidRPr="00BC3EBC">
              <w:rPr>
                <w:rFonts w:eastAsia="PMingLiU"/>
                <w:lang w:eastAsia="zh-TW"/>
              </w:rPr>
              <w:t>续</w:t>
            </w:r>
            <w:r w:rsidRPr="00BC3EBC">
              <w:rPr>
                <w:rFonts w:eastAsia="PMingLiU"/>
                <w:lang w:eastAsia="zh-TW"/>
              </w:rPr>
              <w:t>X</w:t>
            </w:r>
          </w:p>
        </w:tc>
        <w:tc>
          <w:tcPr>
            <w:tcW w:w="329" w:type="dxa"/>
            <w:hideMark/>
          </w:tcPr>
          <w:p w:rsidR="0020598B" w:rsidRPr="00BC3EBC" w:rsidRDefault="0020598B" w:rsidP="0020598B">
            <w:pPr>
              <w:rPr>
                <w:rFonts w:eastAsia="PMingLiU"/>
                <w:lang w:eastAsia="zh-TW"/>
              </w:rPr>
            </w:pPr>
            <w:r w:rsidRPr="00BC3EBC">
              <w:rPr>
                <w:rFonts w:eastAsia="PMingLiU"/>
                <w:lang w:eastAsia="zh-TW"/>
              </w:rPr>
              <w:t>沈</w:t>
            </w:r>
            <w:r w:rsidRPr="00BC3EBC">
              <w:rPr>
                <w:rFonts w:eastAsia="PMingLiU"/>
                <w:lang w:eastAsia="zh-TW"/>
              </w:rPr>
              <w:t>X</w:t>
            </w:r>
          </w:p>
        </w:tc>
        <w:tc>
          <w:tcPr>
            <w:tcW w:w="329" w:type="dxa"/>
            <w:hideMark/>
          </w:tcPr>
          <w:p w:rsidR="0020598B" w:rsidRPr="00BC3EBC" w:rsidRDefault="0020598B" w:rsidP="0020598B">
            <w:pPr>
              <w:rPr>
                <w:rFonts w:eastAsia="PMingLiU"/>
                <w:lang w:eastAsia="zh-TW"/>
              </w:rPr>
            </w:pPr>
            <w:r w:rsidRPr="00BC3EBC">
              <w:rPr>
                <w:rFonts w:eastAsia="PMingLiU"/>
                <w:lang w:eastAsia="zh-TW"/>
              </w:rPr>
              <w:t>罗</w:t>
            </w:r>
            <w:r w:rsidRPr="00BC3EBC">
              <w:rPr>
                <w:rFonts w:eastAsia="PMingLiU"/>
                <w:lang w:eastAsia="zh-TW"/>
              </w:rPr>
              <w:t>XX</w:t>
            </w:r>
          </w:p>
        </w:tc>
        <w:tc>
          <w:tcPr>
            <w:tcW w:w="329" w:type="dxa"/>
            <w:hideMark/>
          </w:tcPr>
          <w:p w:rsidR="0020598B" w:rsidRPr="00BC3EBC" w:rsidRDefault="0020598B" w:rsidP="0020598B">
            <w:pPr>
              <w:rPr>
                <w:rFonts w:eastAsia="PMingLiU"/>
                <w:lang w:eastAsia="zh-TW"/>
              </w:rPr>
            </w:pPr>
            <w:r w:rsidRPr="00BC3EBC">
              <w:rPr>
                <w:rFonts w:eastAsia="PMingLiU"/>
                <w:lang w:eastAsia="zh-TW"/>
              </w:rPr>
              <w:t>韩</w:t>
            </w:r>
            <w:r w:rsidRPr="00BC3EBC">
              <w:rPr>
                <w:rFonts w:eastAsia="PMingLiU"/>
                <w:lang w:eastAsia="zh-TW"/>
              </w:rPr>
              <w:t>X</w:t>
            </w:r>
          </w:p>
        </w:tc>
        <w:tc>
          <w:tcPr>
            <w:tcW w:w="329" w:type="dxa"/>
            <w:hideMark/>
          </w:tcPr>
          <w:p w:rsidR="0020598B" w:rsidRPr="00BC3EBC" w:rsidRDefault="0020598B" w:rsidP="0020598B">
            <w:pPr>
              <w:rPr>
                <w:rFonts w:eastAsia="PMingLiU"/>
                <w:lang w:eastAsia="zh-TW"/>
              </w:rPr>
            </w:pPr>
            <w:r w:rsidRPr="00BC3EBC">
              <w:rPr>
                <w:rFonts w:eastAsia="PMingLiU"/>
                <w:lang w:eastAsia="zh-TW"/>
              </w:rPr>
              <w:t>樊</w:t>
            </w:r>
            <w:r w:rsidRPr="00BC3EBC">
              <w:rPr>
                <w:rFonts w:eastAsia="PMingLiU"/>
                <w:lang w:eastAsia="zh-TW"/>
              </w:rPr>
              <w:t>X</w:t>
            </w:r>
          </w:p>
        </w:tc>
        <w:tc>
          <w:tcPr>
            <w:tcW w:w="329" w:type="dxa"/>
            <w:hideMark/>
          </w:tcPr>
          <w:p w:rsidR="0020598B" w:rsidRPr="00BC3EBC" w:rsidRDefault="0020598B" w:rsidP="0020598B">
            <w:pPr>
              <w:rPr>
                <w:rFonts w:eastAsia="PMingLiU"/>
                <w:lang w:eastAsia="zh-TW"/>
              </w:rPr>
            </w:pPr>
            <w:r w:rsidRPr="00BC3EBC">
              <w:rPr>
                <w:rFonts w:eastAsia="PMingLiU"/>
                <w:lang w:eastAsia="zh-TW"/>
              </w:rPr>
              <w:t>涂</w:t>
            </w:r>
            <w:r w:rsidRPr="00BC3EBC">
              <w:rPr>
                <w:rFonts w:eastAsia="PMingLiU"/>
                <w:lang w:eastAsia="zh-TW"/>
              </w:rPr>
              <w:t>XX</w:t>
            </w:r>
          </w:p>
        </w:tc>
        <w:tc>
          <w:tcPr>
            <w:tcW w:w="329" w:type="dxa"/>
            <w:hideMark/>
          </w:tcPr>
          <w:p w:rsidR="0020598B" w:rsidRPr="00BC3EBC" w:rsidRDefault="0020598B" w:rsidP="0020598B">
            <w:pPr>
              <w:rPr>
                <w:rFonts w:eastAsia="PMingLiU"/>
                <w:lang w:eastAsia="zh-TW"/>
              </w:rPr>
            </w:pPr>
            <w:r w:rsidRPr="00BC3EBC">
              <w:rPr>
                <w:rFonts w:eastAsia="PMingLiU"/>
                <w:lang w:eastAsia="zh-TW"/>
              </w:rPr>
              <w:t>何</w:t>
            </w:r>
            <w:r w:rsidRPr="00BC3EBC">
              <w:rPr>
                <w:rFonts w:eastAsia="PMingLiU"/>
                <w:lang w:eastAsia="zh-TW"/>
              </w:rPr>
              <w:t>X</w:t>
            </w:r>
          </w:p>
        </w:tc>
        <w:tc>
          <w:tcPr>
            <w:tcW w:w="329" w:type="dxa"/>
            <w:hideMark/>
          </w:tcPr>
          <w:p w:rsidR="0020598B" w:rsidRPr="00BC3EBC" w:rsidRDefault="0020598B" w:rsidP="0020598B">
            <w:pPr>
              <w:rPr>
                <w:rFonts w:eastAsia="PMingLiU"/>
                <w:lang w:eastAsia="zh-TW"/>
              </w:rPr>
            </w:pPr>
            <w:r w:rsidRPr="00BC3EBC">
              <w:rPr>
                <w:rFonts w:eastAsia="PMingLiU"/>
                <w:lang w:eastAsia="zh-TW"/>
              </w:rPr>
              <w:t>周</w:t>
            </w:r>
            <w:r w:rsidRPr="00BC3EBC">
              <w:rPr>
                <w:rFonts w:eastAsia="PMingLiU"/>
                <w:lang w:eastAsia="zh-TW"/>
              </w:rPr>
              <w:t>X</w:t>
            </w:r>
          </w:p>
        </w:tc>
        <w:tc>
          <w:tcPr>
            <w:tcW w:w="329" w:type="dxa"/>
            <w:hideMark/>
          </w:tcPr>
          <w:p w:rsidR="0020598B" w:rsidRPr="00BC3EBC" w:rsidRDefault="0020598B" w:rsidP="0020598B">
            <w:pPr>
              <w:rPr>
                <w:rFonts w:eastAsia="PMingLiU"/>
                <w:lang w:eastAsia="zh-TW"/>
              </w:rPr>
            </w:pPr>
            <w:r w:rsidRPr="00BC3EBC">
              <w:rPr>
                <w:rFonts w:eastAsia="PMingLiU"/>
                <w:lang w:eastAsia="zh-TW"/>
              </w:rPr>
              <w:t>姚</w:t>
            </w:r>
            <w:r w:rsidRPr="00BC3EBC">
              <w:rPr>
                <w:rFonts w:eastAsia="PMingLiU"/>
                <w:lang w:eastAsia="zh-TW"/>
              </w:rPr>
              <w:t>X</w:t>
            </w:r>
          </w:p>
        </w:tc>
        <w:tc>
          <w:tcPr>
            <w:tcW w:w="329" w:type="dxa"/>
            <w:hideMark/>
          </w:tcPr>
          <w:p w:rsidR="0020598B" w:rsidRPr="00BC3EBC" w:rsidRDefault="0020598B" w:rsidP="0020598B">
            <w:pPr>
              <w:rPr>
                <w:rFonts w:eastAsia="PMingLiU"/>
                <w:lang w:eastAsia="zh-TW"/>
              </w:rPr>
            </w:pPr>
            <w:r w:rsidRPr="00BC3EBC">
              <w:rPr>
                <w:rFonts w:eastAsia="PMingLiU"/>
                <w:lang w:eastAsia="zh-TW"/>
              </w:rPr>
              <w:t>王</w:t>
            </w:r>
            <w:r w:rsidRPr="00BC3EBC">
              <w:rPr>
                <w:rFonts w:eastAsia="PMingLiU"/>
                <w:lang w:eastAsia="zh-TW"/>
              </w:rPr>
              <w:t>X</w:t>
            </w:r>
          </w:p>
        </w:tc>
        <w:tc>
          <w:tcPr>
            <w:tcW w:w="329" w:type="dxa"/>
            <w:hideMark/>
          </w:tcPr>
          <w:p w:rsidR="0020598B" w:rsidRPr="00BC3EBC" w:rsidRDefault="0020598B" w:rsidP="0020598B">
            <w:pPr>
              <w:rPr>
                <w:rFonts w:eastAsia="PMingLiU"/>
                <w:lang w:eastAsia="zh-TW"/>
              </w:rPr>
            </w:pPr>
            <w:r w:rsidRPr="00BC3EBC">
              <w:rPr>
                <w:rFonts w:eastAsia="PMingLiU"/>
                <w:lang w:eastAsia="zh-TW"/>
              </w:rPr>
              <w:t>倪</w:t>
            </w:r>
            <w:r w:rsidRPr="00BC3EBC">
              <w:rPr>
                <w:rFonts w:eastAsia="PMingLiU"/>
                <w:lang w:eastAsia="zh-TW"/>
              </w:rPr>
              <w:t>XX</w:t>
            </w:r>
          </w:p>
        </w:tc>
        <w:tc>
          <w:tcPr>
            <w:tcW w:w="329" w:type="dxa"/>
            <w:hideMark/>
          </w:tcPr>
          <w:p w:rsidR="0020598B" w:rsidRPr="00BC3EBC" w:rsidRDefault="0020598B" w:rsidP="0020598B">
            <w:pPr>
              <w:rPr>
                <w:rFonts w:eastAsia="PMingLiU"/>
                <w:lang w:eastAsia="zh-TW"/>
              </w:rPr>
            </w:pPr>
            <w:r w:rsidRPr="00BC3EBC">
              <w:rPr>
                <w:rFonts w:eastAsia="PMingLiU"/>
                <w:lang w:eastAsia="zh-TW"/>
              </w:rPr>
              <w:t>冯</w:t>
            </w:r>
            <w:r w:rsidRPr="00BC3EBC">
              <w:rPr>
                <w:rFonts w:eastAsia="PMingLiU"/>
                <w:lang w:eastAsia="zh-TW"/>
              </w:rPr>
              <w:t>XX</w:t>
            </w:r>
          </w:p>
        </w:tc>
        <w:tc>
          <w:tcPr>
            <w:tcW w:w="329" w:type="dxa"/>
            <w:hideMark/>
          </w:tcPr>
          <w:p w:rsidR="0020598B" w:rsidRPr="00BC3EBC" w:rsidRDefault="0020598B" w:rsidP="0020598B">
            <w:pPr>
              <w:rPr>
                <w:rFonts w:eastAsia="PMingLiU"/>
                <w:lang w:eastAsia="zh-TW"/>
              </w:rPr>
            </w:pPr>
            <w:r w:rsidRPr="00BC3EBC">
              <w:rPr>
                <w:rFonts w:eastAsia="PMingLiU"/>
                <w:lang w:eastAsia="zh-TW"/>
              </w:rPr>
              <w:t>谢</w:t>
            </w:r>
            <w:r w:rsidRPr="00BC3EBC">
              <w:rPr>
                <w:rFonts w:eastAsia="PMingLiU"/>
                <w:lang w:eastAsia="zh-TW"/>
              </w:rPr>
              <w:t>X</w:t>
            </w:r>
          </w:p>
        </w:tc>
        <w:tc>
          <w:tcPr>
            <w:tcW w:w="329" w:type="dxa"/>
            <w:hideMark/>
          </w:tcPr>
          <w:p w:rsidR="0020598B" w:rsidRPr="00BC3EBC" w:rsidRDefault="0020598B" w:rsidP="0020598B">
            <w:pPr>
              <w:rPr>
                <w:rFonts w:eastAsia="PMingLiU"/>
                <w:lang w:eastAsia="zh-TW"/>
              </w:rPr>
            </w:pPr>
            <w:r w:rsidRPr="00BC3EBC">
              <w:rPr>
                <w:rFonts w:eastAsia="PMingLiU"/>
                <w:lang w:eastAsia="zh-TW"/>
              </w:rPr>
              <w:t>张</w:t>
            </w:r>
            <w:r w:rsidRPr="00BC3EBC">
              <w:rPr>
                <w:rFonts w:eastAsia="PMingLiU"/>
                <w:lang w:eastAsia="zh-TW"/>
              </w:rPr>
              <w:t>X</w:t>
            </w:r>
          </w:p>
        </w:tc>
        <w:tc>
          <w:tcPr>
            <w:tcW w:w="329" w:type="dxa"/>
            <w:hideMark/>
          </w:tcPr>
          <w:p w:rsidR="0020598B" w:rsidRPr="00BC3EBC" w:rsidRDefault="0020598B" w:rsidP="0020598B">
            <w:pPr>
              <w:rPr>
                <w:rFonts w:eastAsia="PMingLiU"/>
                <w:lang w:eastAsia="zh-TW"/>
              </w:rPr>
            </w:pPr>
            <w:r w:rsidRPr="00BC3EBC">
              <w:rPr>
                <w:rFonts w:eastAsia="PMingLiU"/>
                <w:lang w:eastAsia="zh-TW"/>
              </w:rPr>
              <w:t>李</w:t>
            </w:r>
            <w:r w:rsidRPr="00BC3EBC">
              <w:rPr>
                <w:rFonts w:eastAsia="PMingLiU"/>
                <w:lang w:eastAsia="zh-TW"/>
              </w:rPr>
              <w:t>XX</w:t>
            </w:r>
          </w:p>
        </w:tc>
        <w:tc>
          <w:tcPr>
            <w:tcW w:w="329" w:type="dxa"/>
            <w:hideMark/>
          </w:tcPr>
          <w:p w:rsidR="0020598B" w:rsidRPr="00BC3EBC" w:rsidRDefault="0020598B" w:rsidP="0020598B">
            <w:pPr>
              <w:rPr>
                <w:rFonts w:eastAsia="PMingLiU"/>
                <w:lang w:eastAsia="zh-TW"/>
              </w:rPr>
            </w:pPr>
            <w:r w:rsidRPr="00BC3EBC">
              <w:rPr>
                <w:rFonts w:eastAsia="PMingLiU"/>
                <w:lang w:eastAsia="zh-TW"/>
              </w:rPr>
              <w:t>徐</w:t>
            </w:r>
            <w:r w:rsidRPr="00BC3EBC">
              <w:rPr>
                <w:rFonts w:eastAsia="PMingLiU"/>
                <w:lang w:eastAsia="zh-TW"/>
              </w:rPr>
              <w:t>XX</w:t>
            </w:r>
          </w:p>
        </w:tc>
        <w:tc>
          <w:tcPr>
            <w:tcW w:w="329" w:type="dxa"/>
            <w:hideMark/>
          </w:tcPr>
          <w:p w:rsidR="0020598B" w:rsidRPr="00BC3EBC" w:rsidRDefault="0020598B" w:rsidP="0020598B">
            <w:pPr>
              <w:rPr>
                <w:rFonts w:eastAsia="PMingLiU"/>
                <w:lang w:eastAsia="zh-TW"/>
              </w:rPr>
            </w:pPr>
            <w:r w:rsidRPr="00BC3EBC">
              <w:rPr>
                <w:rFonts w:eastAsia="PMingLiU"/>
                <w:lang w:eastAsia="zh-TW"/>
              </w:rPr>
              <w:t>徐</w:t>
            </w:r>
            <w:r w:rsidRPr="00BC3EBC">
              <w:rPr>
                <w:rFonts w:eastAsia="PMingLiU"/>
                <w:lang w:eastAsia="zh-TW"/>
              </w:rPr>
              <w:t>X</w:t>
            </w:r>
          </w:p>
        </w:tc>
      </w:tr>
      <w:tr w:rsidR="0020598B" w:rsidRPr="00BC3EBC" w:rsidTr="0020598B">
        <w:trPr>
          <w:trHeight w:val="260"/>
        </w:trPr>
        <w:tc>
          <w:tcPr>
            <w:tcW w:w="987" w:type="dxa"/>
            <w:hideMark/>
          </w:tcPr>
          <w:p w:rsidR="0020598B" w:rsidRPr="00BC3EBC" w:rsidRDefault="0020598B" w:rsidP="0020598B">
            <w:pPr>
              <w:rPr>
                <w:rFonts w:eastAsia="PMingLiU"/>
                <w:lang w:eastAsia="zh-TW"/>
              </w:rPr>
            </w:pPr>
            <w:r w:rsidRPr="00BC3EBC">
              <w:rPr>
                <w:rFonts w:eastAsia="PMingLiU"/>
                <w:lang w:eastAsia="zh-TW"/>
              </w:rPr>
              <w:t>丁</w:t>
            </w:r>
            <w:r w:rsidRPr="00BC3EBC">
              <w:rPr>
                <w:rFonts w:eastAsia="PMingLiU"/>
                <w:lang w:eastAsia="zh-TW"/>
              </w:rPr>
              <w:t>X</w:t>
            </w:r>
          </w:p>
        </w:tc>
        <w:tc>
          <w:tcPr>
            <w:tcW w:w="28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284"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1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r>
      <w:tr w:rsidR="0020598B" w:rsidRPr="00BC3EBC" w:rsidTr="0020598B">
        <w:trPr>
          <w:trHeight w:val="260"/>
        </w:trPr>
        <w:tc>
          <w:tcPr>
            <w:tcW w:w="987" w:type="dxa"/>
            <w:hideMark/>
          </w:tcPr>
          <w:p w:rsidR="0020598B" w:rsidRPr="00BC3EBC" w:rsidRDefault="0020598B" w:rsidP="0020598B">
            <w:pPr>
              <w:rPr>
                <w:rFonts w:eastAsia="PMingLiU"/>
                <w:lang w:eastAsia="zh-TW"/>
              </w:rPr>
            </w:pPr>
            <w:r w:rsidRPr="00BC3EBC">
              <w:rPr>
                <w:rFonts w:eastAsia="PMingLiU"/>
                <w:lang w:eastAsia="zh-TW"/>
              </w:rPr>
              <w:t>余</w:t>
            </w:r>
            <w:r w:rsidRPr="00BC3EBC">
              <w:rPr>
                <w:rFonts w:eastAsia="PMingLiU"/>
                <w:lang w:eastAsia="zh-TW"/>
              </w:rPr>
              <w:t>X</w:t>
            </w:r>
          </w:p>
        </w:tc>
        <w:tc>
          <w:tcPr>
            <w:tcW w:w="28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284"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1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r>
      <w:tr w:rsidR="0020598B" w:rsidRPr="00BC3EBC" w:rsidTr="0020598B">
        <w:trPr>
          <w:trHeight w:val="240"/>
        </w:trPr>
        <w:tc>
          <w:tcPr>
            <w:tcW w:w="987" w:type="dxa"/>
            <w:hideMark/>
          </w:tcPr>
          <w:p w:rsidR="0020598B" w:rsidRPr="00BC3EBC" w:rsidRDefault="0020598B" w:rsidP="0020598B">
            <w:pPr>
              <w:rPr>
                <w:rFonts w:eastAsia="PMingLiU"/>
                <w:lang w:eastAsia="zh-TW"/>
              </w:rPr>
            </w:pPr>
            <w:r w:rsidRPr="00BC3EBC">
              <w:rPr>
                <w:rFonts w:eastAsia="PMingLiU"/>
                <w:lang w:eastAsia="zh-TW"/>
              </w:rPr>
              <w:t>李</w:t>
            </w:r>
            <w:r w:rsidRPr="00BC3EBC">
              <w:rPr>
                <w:rFonts w:eastAsia="PMingLiU"/>
                <w:lang w:eastAsia="zh-TW"/>
              </w:rPr>
              <w:t>X</w:t>
            </w:r>
          </w:p>
        </w:tc>
        <w:tc>
          <w:tcPr>
            <w:tcW w:w="289"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284"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1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r>
      <w:tr w:rsidR="0020598B" w:rsidRPr="00BC3EBC" w:rsidTr="0020598B">
        <w:trPr>
          <w:trHeight w:val="260"/>
        </w:trPr>
        <w:tc>
          <w:tcPr>
            <w:tcW w:w="987" w:type="dxa"/>
            <w:hideMark/>
          </w:tcPr>
          <w:p w:rsidR="0020598B" w:rsidRPr="00BC3EBC" w:rsidRDefault="0020598B" w:rsidP="0020598B">
            <w:pPr>
              <w:rPr>
                <w:rFonts w:eastAsia="PMingLiU"/>
                <w:lang w:eastAsia="zh-TW"/>
              </w:rPr>
            </w:pPr>
            <w:r w:rsidRPr="00BC3EBC">
              <w:rPr>
                <w:rFonts w:eastAsia="PMingLiU"/>
                <w:lang w:eastAsia="zh-TW"/>
              </w:rPr>
              <w:t>王</w:t>
            </w:r>
            <w:r w:rsidRPr="00BC3EBC">
              <w:rPr>
                <w:rFonts w:eastAsia="PMingLiU"/>
                <w:lang w:eastAsia="zh-TW"/>
              </w:rPr>
              <w:t>XX</w:t>
            </w:r>
          </w:p>
        </w:tc>
        <w:tc>
          <w:tcPr>
            <w:tcW w:w="28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284"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19"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r>
      <w:tr w:rsidR="0020598B" w:rsidRPr="00BC3EBC" w:rsidTr="0020598B">
        <w:trPr>
          <w:trHeight w:val="260"/>
        </w:trPr>
        <w:tc>
          <w:tcPr>
            <w:tcW w:w="987" w:type="dxa"/>
            <w:hideMark/>
          </w:tcPr>
          <w:p w:rsidR="0020598B" w:rsidRPr="00BC3EBC" w:rsidRDefault="0020598B" w:rsidP="0020598B">
            <w:pPr>
              <w:rPr>
                <w:rFonts w:eastAsia="PMingLiU"/>
                <w:lang w:eastAsia="zh-TW"/>
              </w:rPr>
            </w:pPr>
            <w:r w:rsidRPr="00BC3EBC">
              <w:rPr>
                <w:rFonts w:eastAsia="PMingLiU"/>
                <w:lang w:eastAsia="zh-TW"/>
              </w:rPr>
              <w:t>周</w:t>
            </w:r>
            <w:r w:rsidRPr="00BC3EBC">
              <w:rPr>
                <w:rFonts w:eastAsia="PMingLiU"/>
                <w:lang w:eastAsia="zh-TW"/>
              </w:rPr>
              <w:t>XX</w:t>
            </w:r>
          </w:p>
        </w:tc>
        <w:tc>
          <w:tcPr>
            <w:tcW w:w="28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284"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19"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r>
      <w:tr w:rsidR="0020598B" w:rsidRPr="00BC3EBC" w:rsidTr="0020598B">
        <w:trPr>
          <w:trHeight w:val="260"/>
        </w:trPr>
        <w:tc>
          <w:tcPr>
            <w:tcW w:w="987" w:type="dxa"/>
            <w:hideMark/>
          </w:tcPr>
          <w:p w:rsidR="0020598B" w:rsidRPr="00BC3EBC" w:rsidRDefault="0020598B" w:rsidP="0020598B">
            <w:pPr>
              <w:rPr>
                <w:rFonts w:eastAsia="PMingLiU"/>
                <w:lang w:eastAsia="zh-TW"/>
              </w:rPr>
            </w:pPr>
            <w:r w:rsidRPr="00BC3EBC">
              <w:rPr>
                <w:rFonts w:eastAsia="PMingLiU"/>
                <w:lang w:eastAsia="zh-TW"/>
              </w:rPr>
              <w:t>殷</w:t>
            </w:r>
            <w:r w:rsidRPr="00BC3EBC">
              <w:rPr>
                <w:rFonts w:eastAsia="PMingLiU"/>
                <w:lang w:eastAsia="zh-TW"/>
              </w:rPr>
              <w:t>X</w:t>
            </w:r>
          </w:p>
        </w:tc>
        <w:tc>
          <w:tcPr>
            <w:tcW w:w="28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284"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19"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r>
      <w:tr w:rsidR="0020598B" w:rsidRPr="00BC3EBC" w:rsidTr="0020598B">
        <w:trPr>
          <w:trHeight w:val="260"/>
        </w:trPr>
        <w:tc>
          <w:tcPr>
            <w:tcW w:w="987" w:type="dxa"/>
            <w:hideMark/>
          </w:tcPr>
          <w:p w:rsidR="0020598B" w:rsidRPr="00BC3EBC" w:rsidRDefault="0020598B" w:rsidP="0020598B">
            <w:pPr>
              <w:rPr>
                <w:rFonts w:eastAsia="PMingLiU"/>
                <w:lang w:eastAsia="zh-TW"/>
              </w:rPr>
            </w:pPr>
            <w:r w:rsidRPr="00BC3EBC">
              <w:rPr>
                <w:rFonts w:eastAsia="PMingLiU"/>
                <w:lang w:eastAsia="zh-TW"/>
              </w:rPr>
              <w:t>张</w:t>
            </w:r>
            <w:r w:rsidRPr="00BC3EBC">
              <w:rPr>
                <w:rFonts w:eastAsia="PMingLiU"/>
                <w:lang w:eastAsia="zh-TW"/>
              </w:rPr>
              <w:t>X</w:t>
            </w:r>
          </w:p>
        </w:tc>
        <w:tc>
          <w:tcPr>
            <w:tcW w:w="28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284"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1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r>
      <w:tr w:rsidR="0020598B" w:rsidRPr="00BC3EBC" w:rsidTr="0020598B">
        <w:trPr>
          <w:trHeight w:val="260"/>
        </w:trPr>
        <w:tc>
          <w:tcPr>
            <w:tcW w:w="987" w:type="dxa"/>
            <w:hideMark/>
          </w:tcPr>
          <w:p w:rsidR="0020598B" w:rsidRPr="00BC3EBC" w:rsidRDefault="0020598B" w:rsidP="0020598B">
            <w:pPr>
              <w:rPr>
                <w:rFonts w:eastAsia="PMingLiU"/>
                <w:lang w:eastAsia="zh-TW"/>
              </w:rPr>
            </w:pPr>
            <w:r w:rsidRPr="00BC3EBC">
              <w:rPr>
                <w:rFonts w:eastAsia="PMingLiU"/>
                <w:lang w:eastAsia="zh-TW"/>
              </w:rPr>
              <w:t>牛</w:t>
            </w:r>
            <w:r w:rsidRPr="00BC3EBC">
              <w:rPr>
                <w:rFonts w:eastAsia="PMingLiU"/>
                <w:lang w:eastAsia="zh-TW"/>
              </w:rPr>
              <w:t>XX</w:t>
            </w:r>
          </w:p>
        </w:tc>
        <w:tc>
          <w:tcPr>
            <w:tcW w:w="28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284"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1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r>
      <w:tr w:rsidR="0020598B" w:rsidRPr="00BC3EBC" w:rsidTr="0020598B">
        <w:trPr>
          <w:trHeight w:val="260"/>
        </w:trPr>
        <w:tc>
          <w:tcPr>
            <w:tcW w:w="987" w:type="dxa"/>
            <w:hideMark/>
          </w:tcPr>
          <w:p w:rsidR="0020598B" w:rsidRPr="00BC3EBC" w:rsidRDefault="0020598B" w:rsidP="0020598B">
            <w:pPr>
              <w:rPr>
                <w:rFonts w:eastAsia="PMingLiU"/>
                <w:lang w:eastAsia="zh-TW"/>
              </w:rPr>
            </w:pPr>
            <w:r w:rsidRPr="00BC3EBC">
              <w:rPr>
                <w:rFonts w:eastAsia="PMingLiU"/>
                <w:lang w:eastAsia="zh-TW"/>
              </w:rPr>
              <w:t>续</w:t>
            </w:r>
            <w:r w:rsidRPr="00BC3EBC">
              <w:rPr>
                <w:rFonts w:eastAsia="PMingLiU"/>
                <w:lang w:eastAsia="zh-TW"/>
              </w:rPr>
              <w:t>X</w:t>
            </w:r>
          </w:p>
        </w:tc>
        <w:tc>
          <w:tcPr>
            <w:tcW w:w="28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284"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19"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1</w:t>
            </w:r>
          </w:p>
        </w:tc>
      </w:tr>
      <w:tr w:rsidR="0020598B" w:rsidRPr="00BC3EBC" w:rsidTr="0020598B">
        <w:trPr>
          <w:trHeight w:val="260"/>
        </w:trPr>
        <w:tc>
          <w:tcPr>
            <w:tcW w:w="987" w:type="dxa"/>
            <w:hideMark/>
          </w:tcPr>
          <w:p w:rsidR="0020598B" w:rsidRPr="00BC3EBC" w:rsidRDefault="0020598B" w:rsidP="0020598B">
            <w:pPr>
              <w:rPr>
                <w:rFonts w:eastAsia="PMingLiU"/>
                <w:lang w:eastAsia="zh-TW"/>
              </w:rPr>
            </w:pPr>
            <w:r w:rsidRPr="00BC3EBC">
              <w:rPr>
                <w:rFonts w:eastAsia="PMingLiU"/>
                <w:lang w:eastAsia="zh-TW"/>
              </w:rPr>
              <w:t>沈</w:t>
            </w:r>
            <w:r w:rsidRPr="00BC3EBC">
              <w:rPr>
                <w:rFonts w:eastAsia="PMingLiU"/>
                <w:lang w:eastAsia="zh-TW"/>
              </w:rPr>
              <w:t>X</w:t>
            </w:r>
          </w:p>
        </w:tc>
        <w:tc>
          <w:tcPr>
            <w:tcW w:w="28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284"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1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r>
      <w:tr w:rsidR="0020598B" w:rsidRPr="00BC3EBC" w:rsidTr="0020598B">
        <w:trPr>
          <w:trHeight w:val="260"/>
        </w:trPr>
        <w:tc>
          <w:tcPr>
            <w:tcW w:w="987" w:type="dxa"/>
            <w:hideMark/>
          </w:tcPr>
          <w:p w:rsidR="0020598B" w:rsidRPr="00BC3EBC" w:rsidRDefault="0020598B" w:rsidP="0020598B">
            <w:pPr>
              <w:rPr>
                <w:rFonts w:eastAsia="PMingLiU"/>
                <w:lang w:eastAsia="zh-TW"/>
              </w:rPr>
            </w:pPr>
            <w:r w:rsidRPr="00BC3EBC">
              <w:rPr>
                <w:rFonts w:eastAsia="PMingLiU"/>
                <w:lang w:eastAsia="zh-TW"/>
              </w:rPr>
              <w:t>罗</w:t>
            </w:r>
            <w:r w:rsidRPr="00BC3EBC">
              <w:rPr>
                <w:rFonts w:eastAsia="PMingLiU"/>
                <w:lang w:eastAsia="zh-TW"/>
              </w:rPr>
              <w:t>XX</w:t>
            </w:r>
          </w:p>
        </w:tc>
        <w:tc>
          <w:tcPr>
            <w:tcW w:w="28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284"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19"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r>
      <w:tr w:rsidR="0020598B" w:rsidRPr="00BC3EBC" w:rsidTr="0020598B">
        <w:trPr>
          <w:trHeight w:val="260"/>
        </w:trPr>
        <w:tc>
          <w:tcPr>
            <w:tcW w:w="987" w:type="dxa"/>
            <w:hideMark/>
          </w:tcPr>
          <w:p w:rsidR="0020598B" w:rsidRPr="00BC3EBC" w:rsidRDefault="0020598B" w:rsidP="0020598B">
            <w:pPr>
              <w:rPr>
                <w:rFonts w:eastAsia="PMingLiU"/>
                <w:lang w:eastAsia="zh-TW"/>
              </w:rPr>
            </w:pPr>
            <w:r w:rsidRPr="00BC3EBC">
              <w:rPr>
                <w:rFonts w:eastAsia="PMingLiU"/>
                <w:lang w:eastAsia="zh-TW"/>
              </w:rPr>
              <w:t>韩</w:t>
            </w:r>
            <w:r w:rsidRPr="00BC3EBC">
              <w:rPr>
                <w:rFonts w:eastAsia="PMingLiU"/>
                <w:lang w:eastAsia="zh-TW"/>
              </w:rPr>
              <w:t>X</w:t>
            </w:r>
          </w:p>
        </w:tc>
        <w:tc>
          <w:tcPr>
            <w:tcW w:w="28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284"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1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r>
      <w:tr w:rsidR="0020598B" w:rsidRPr="00BC3EBC" w:rsidTr="0020598B">
        <w:trPr>
          <w:trHeight w:val="260"/>
        </w:trPr>
        <w:tc>
          <w:tcPr>
            <w:tcW w:w="987" w:type="dxa"/>
            <w:hideMark/>
          </w:tcPr>
          <w:p w:rsidR="0020598B" w:rsidRPr="00BC3EBC" w:rsidRDefault="0020598B" w:rsidP="0020598B">
            <w:pPr>
              <w:rPr>
                <w:rFonts w:eastAsia="PMingLiU"/>
                <w:lang w:eastAsia="zh-TW"/>
              </w:rPr>
            </w:pPr>
            <w:r w:rsidRPr="00BC3EBC">
              <w:rPr>
                <w:rFonts w:eastAsia="PMingLiU"/>
                <w:lang w:eastAsia="zh-TW"/>
              </w:rPr>
              <w:t>樊</w:t>
            </w:r>
            <w:r w:rsidRPr="00BC3EBC">
              <w:rPr>
                <w:rFonts w:eastAsia="PMingLiU"/>
                <w:lang w:eastAsia="zh-TW"/>
              </w:rPr>
              <w:t>X</w:t>
            </w:r>
          </w:p>
        </w:tc>
        <w:tc>
          <w:tcPr>
            <w:tcW w:w="28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284"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19"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r>
      <w:tr w:rsidR="0020598B" w:rsidRPr="00BC3EBC" w:rsidTr="0020598B">
        <w:trPr>
          <w:trHeight w:val="260"/>
        </w:trPr>
        <w:tc>
          <w:tcPr>
            <w:tcW w:w="987" w:type="dxa"/>
            <w:hideMark/>
          </w:tcPr>
          <w:p w:rsidR="0020598B" w:rsidRPr="00BC3EBC" w:rsidRDefault="0020598B" w:rsidP="0020598B">
            <w:pPr>
              <w:rPr>
                <w:rFonts w:eastAsia="PMingLiU"/>
                <w:lang w:eastAsia="zh-TW"/>
              </w:rPr>
            </w:pPr>
            <w:r w:rsidRPr="00BC3EBC">
              <w:rPr>
                <w:rFonts w:eastAsia="PMingLiU"/>
                <w:lang w:eastAsia="zh-TW"/>
              </w:rPr>
              <w:t>涂</w:t>
            </w:r>
            <w:r w:rsidRPr="00BC3EBC">
              <w:rPr>
                <w:rFonts w:eastAsia="PMingLiU"/>
                <w:lang w:eastAsia="zh-TW"/>
              </w:rPr>
              <w:t>XX</w:t>
            </w:r>
          </w:p>
        </w:tc>
        <w:tc>
          <w:tcPr>
            <w:tcW w:w="28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284"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1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r>
      <w:tr w:rsidR="0020598B" w:rsidRPr="00BC3EBC" w:rsidTr="0020598B">
        <w:trPr>
          <w:trHeight w:val="260"/>
        </w:trPr>
        <w:tc>
          <w:tcPr>
            <w:tcW w:w="987" w:type="dxa"/>
            <w:hideMark/>
          </w:tcPr>
          <w:p w:rsidR="0020598B" w:rsidRPr="00BC3EBC" w:rsidRDefault="0020598B" w:rsidP="0020598B">
            <w:pPr>
              <w:rPr>
                <w:rFonts w:eastAsia="PMingLiU"/>
                <w:lang w:eastAsia="zh-TW"/>
              </w:rPr>
            </w:pPr>
            <w:r w:rsidRPr="00BC3EBC">
              <w:rPr>
                <w:rFonts w:eastAsia="PMingLiU"/>
                <w:lang w:eastAsia="zh-TW"/>
              </w:rPr>
              <w:t>何</w:t>
            </w:r>
            <w:r w:rsidRPr="00BC3EBC">
              <w:rPr>
                <w:rFonts w:eastAsia="PMingLiU"/>
                <w:lang w:eastAsia="zh-TW"/>
              </w:rPr>
              <w:t>X</w:t>
            </w:r>
          </w:p>
        </w:tc>
        <w:tc>
          <w:tcPr>
            <w:tcW w:w="28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284"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1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r>
      <w:tr w:rsidR="0020598B" w:rsidRPr="00BC3EBC" w:rsidTr="0020598B">
        <w:trPr>
          <w:trHeight w:val="260"/>
        </w:trPr>
        <w:tc>
          <w:tcPr>
            <w:tcW w:w="987" w:type="dxa"/>
            <w:hideMark/>
          </w:tcPr>
          <w:p w:rsidR="0020598B" w:rsidRPr="00BC3EBC" w:rsidRDefault="0020598B" w:rsidP="0020598B">
            <w:pPr>
              <w:rPr>
                <w:rFonts w:eastAsia="PMingLiU"/>
                <w:lang w:eastAsia="zh-TW"/>
              </w:rPr>
            </w:pPr>
            <w:r w:rsidRPr="00BC3EBC">
              <w:rPr>
                <w:rFonts w:eastAsia="PMingLiU"/>
                <w:lang w:eastAsia="zh-TW"/>
              </w:rPr>
              <w:t>周</w:t>
            </w:r>
            <w:r w:rsidRPr="00BC3EBC">
              <w:rPr>
                <w:rFonts w:eastAsia="PMingLiU"/>
                <w:lang w:eastAsia="zh-TW"/>
              </w:rPr>
              <w:t>X</w:t>
            </w:r>
          </w:p>
        </w:tc>
        <w:tc>
          <w:tcPr>
            <w:tcW w:w="28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284"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1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r>
      <w:tr w:rsidR="0020598B" w:rsidRPr="00BC3EBC" w:rsidTr="0020598B">
        <w:trPr>
          <w:trHeight w:val="260"/>
        </w:trPr>
        <w:tc>
          <w:tcPr>
            <w:tcW w:w="987" w:type="dxa"/>
            <w:hideMark/>
          </w:tcPr>
          <w:p w:rsidR="0020598B" w:rsidRPr="00BC3EBC" w:rsidRDefault="0020598B" w:rsidP="0020598B">
            <w:pPr>
              <w:rPr>
                <w:rFonts w:eastAsia="PMingLiU"/>
                <w:lang w:eastAsia="zh-TW"/>
              </w:rPr>
            </w:pPr>
            <w:r w:rsidRPr="00BC3EBC">
              <w:rPr>
                <w:rFonts w:eastAsia="PMingLiU"/>
                <w:lang w:eastAsia="zh-TW"/>
              </w:rPr>
              <w:t>姚</w:t>
            </w:r>
            <w:r w:rsidRPr="00BC3EBC">
              <w:rPr>
                <w:rFonts w:eastAsia="PMingLiU"/>
                <w:lang w:eastAsia="zh-TW"/>
              </w:rPr>
              <w:t>X</w:t>
            </w:r>
          </w:p>
        </w:tc>
        <w:tc>
          <w:tcPr>
            <w:tcW w:w="28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284"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1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r>
      <w:tr w:rsidR="0020598B" w:rsidRPr="00BC3EBC" w:rsidTr="0020598B">
        <w:trPr>
          <w:trHeight w:val="260"/>
        </w:trPr>
        <w:tc>
          <w:tcPr>
            <w:tcW w:w="987" w:type="dxa"/>
            <w:hideMark/>
          </w:tcPr>
          <w:p w:rsidR="0020598B" w:rsidRPr="00BC3EBC" w:rsidRDefault="0020598B" w:rsidP="0020598B">
            <w:pPr>
              <w:rPr>
                <w:rFonts w:eastAsia="PMingLiU"/>
                <w:lang w:eastAsia="zh-TW"/>
              </w:rPr>
            </w:pPr>
            <w:r w:rsidRPr="00BC3EBC">
              <w:rPr>
                <w:rFonts w:eastAsia="PMingLiU"/>
                <w:lang w:eastAsia="zh-TW"/>
              </w:rPr>
              <w:t>王</w:t>
            </w:r>
            <w:r w:rsidRPr="00BC3EBC">
              <w:rPr>
                <w:rFonts w:eastAsia="PMingLiU"/>
                <w:lang w:eastAsia="zh-TW"/>
              </w:rPr>
              <w:t>X</w:t>
            </w:r>
          </w:p>
        </w:tc>
        <w:tc>
          <w:tcPr>
            <w:tcW w:w="28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284"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1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1</w:t>
            </w:r>
          </w:p>
        </w:tc>
      </w:tr>
      <w:tr w:rsidR="0020598B" w:rsidRPr="00BC3EBC" w:rsidTr="0020598B">
        <w:trPr>
          <w:trHeight w:val="260"/>
        </w:trPr>
        <w:tc>
          <w:tcPr>
            <w:tcW w:w="987" w:type="dxa"/>
            <w:hideMark/>
          </w:tcPr>
          <w:p w:rsidR="0020598B" w:rsidRPr="00BC3EBC" w:rsidRDefault="0020598B" w:rsidP="0020598B">
            <w:pPr>
              <w:rPr>
                <w:rFonts w:eastAsia="PMingLiU"/>
                <w:lang w:eastAsia="zh-TW"/>
              </w:rPr>
            </w:pPr>
            <w:r w:rsidRPr="00BC3EBC">
              <w:rPr>
                <w:rFonts w:eastAsia="PMingLiU"/>
                <w:lang w:eastAsia="zh-TW"/>
              </w:rPr>
              <w:t>倪</w:t>
            </w:r>
            <w:r w:rsidRPr="00BC3EBC">
              <w:rPr>
                <w:rFonts w:eastAsia="PMingLiU"/>
                <w:lang w:eastAsia="zh-TW"/>
              </w:rPr>
              <w:t>XX</w:t>
            </w:r>
          </w:p>
        </w:tc>
        <w:tc>
          <w:tcPr>
            <w:tcW w:w="28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284"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1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r>
      <w:tr w:rsidR="0020598B" w:rsidRPr="00BC3EBC" w:rsidTr="0020598B">
        <w:trPr>
          <w:trHeight w:val="260"/>
        </w:trPr>
        <w:tc>
          <w:tcPr>
            <w:tcW w:w="987" w:type="dxa"/>
            <w:hideMark/>
          </w:tcPr>
          <w:p w:rsidR="0020598B" w:rsidRPr="00BC3EBC" w:rsidRDefault="0020598B" w:rsidP="0020598B">
            <w:pPr>
              <w:rPr>
                <w:rFonts w:eastAsia="PMingLiU"/>
                <w:lang w:eastAsia="zh-TW"/>
              </w:rPr>
            </w:pPr>
            <w:r w:rsidRPr="00BC3EBC">
              <w:rPr>
                <w:rFonts w:eastAsia="PMingLiU"/>
                <w:lang w:eastAsia="zh-TW"/>
              </w:rPr>
              <w:t>冯</w:t>
            </w:r>
            <w:r w:rsidRPr="00BC3EBC">
              <w:rPr>
                <w:rFonts w:eastAsia="PMingLiU"/>
                <w:lang w:eastAsia="zh-TW"/>
              </w:rPr>
              <w:t>XX</w:t>
            </w:r>
          </w:p>
        </w:tc>
        <w:tc>
          <w:tcPr>
            <w:tcW w:w="28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284"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1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1</w:t>
            </w:r>
          </w:p>
        </w:tc>
      </w:tr>
      <w:tr w:rsidR="0020598B" w:rsidRPr="00BC3EBC" w:rsidTr="0020598B">
        <w:trPr>
          <w:trHeight w:val="260"/>
        </w:trPr>
        <w:tc>
          <w:tcPr>
            <w:tcW w:w="987" w:type="dxa"/>
            <w:hideMark/>
          </w:tcPr>
          <w:p w:rsidR="0020598B" w:rsidRPr="00BC3EBC" w:rsidRDefault="0020598B" w:rsidP="0020598B">
            <w:pPr>
              <w:rPr>
                <w:rFonts w:eastAsia="PMingLiU"/>
                <w:lang w:eastAsia="zh-TW"/>
              </w:rPr>
            </w:pPr>
            <w:r w:rsidRPr="00BC3EBC">
              <w:rPr>
                <w:rFonts w:eastAsia="PMingLiU"/>
                <w:lang w:eastAsia="zh-TW"/>
              </w:rPr>
              <w:t>谢</w:t>
            </w:r>
            <w:r w:rsidRPr="00BC3EBC">
              <w:rPr>
                <w:rFonts w:eastAsia="PMingLiU"/>
                <w:lang w:eastAsia="zh-TW"/>
              </w:rPr>
              <w:t>X</w:t>
            </w:r>
          </w:p>
        </w:tc>
        <w:tc>
          <w:tcPr>
            <w:tcW w:w="28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284"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1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1</w:t>
            </w:r>
          </w:p>
        </w:tc>
      </w:tr>
      <w:tr w:rsidR="0020598B" w:rsidRPr="00BC3EBC" w:rsidTr="0020598B">
        <w:trPr>
          <w:trHeight w:val="260"/>
        </w:trPr>
        <w:tc>
          <w:tcPr>
            <w:tcW w:w="987" w:type="dxa"/>
            <w:hideMark/>
          </w:tcPr>
          <w:p w:rsidR="0020598B" w:rsidRPr="00BC3EBC" w:rsidRDefault="0020598B" w:rsidP="0020598B">
            <w:pPr>
              <w:rPr>
                <w:rFonts w:eastAsia="PMingLiU"/>
                <w:lang w:eastAsia="zh-TW"/>
              </w:rPr>
            </w:pPr>
            <w:r w:rsidRPr="00BC3EBC">
              <w:rPr>
                <w:rFonts w:eastAsia="PMingLiU"/>
                <w:lang w:eastAsia="zh-TW"/>
              </w:rPr>
              <w:t>张</w:t>
            </w:r>
            <w:r w:rsidRPr="00BC3EBC">
              <w:rPr>
                <w:rFonts w:eastAsia="PMingLiU"/>
                <w:lang w:eastAsia="zh-TW"/>
              </w:rPr>
              <w:t>X</w:t>
            </w:r>
          </w:p>
        </w:tc>
        <w:tc>
          <w:tcPr>
            <w:tcW w:w="28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284"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1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1</w:t>
            </w:r>
          </w:p>
        </w:tc>
      </w:tr>
      <w:tr w:rsidR="0020598B" w:rsidRPr="00BC3EBC" w:rsidTr="0020598B">
        <w:trPr>
          <w:trHeight w:val="260"/>
        </w:trPr>
        <w:tc>
          <w:tcPr>
            <w:tcW w:w="987" w:type="dxa"/>
            <w:hideMark/>
          </w:tcPr>
          <w:p w:rsidR="0020598B" w:rsidRPr="00BC3EBC" w:rsidRDefault="0020598B" w:rsidP="0020598B">
            <w:pPr>
              <w:rPr>
                <w:rFonts w:eastAsia="PMingLiU"/>
                <w:lang w:eastAsia="zh-TW"/>
              </w:rPr>
            </w:pPr>
            <w:r w:rsidRPr="00BC3EBC">
              <w:rPr>
                <w:rFonts w:eastAsia="PMingLiU"/>
                <w:lang w:eastAsia="zh-TW"/>
              </w:rPr>
              <w:t>李</w:t>
            </w:r>
            <w:r w:rsidRPr="00BC3EBC">
              <w:rPr>
                <w:rFonts w:eastAsia="PMingLiU"/>
                <w:lang w:eastAsia="zh-TW"/>
              </w:rPr>
              <w:t>XX</w:t>
            </w:r>
          </w:p>
        </w:tc>
        <w:tc>
          <w:tcPr>
            <w:tcW w:w="28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284"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1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1</w:t>
            </w:r>
          </w:p>
        </w:tc>
      </w:tr>
      <w:tr w:rsidR="0020598B" w:rsidRPr="00BC3EBC" w:rsidTr="0020598B">
        <w:trPr>
          <w:trHeight w:val="260"/>
        </w:trPr>
        <w:tc>
          <w:tcPr>
            <w:tcW w:w="987" w:type="dxa"/>
            <w:hideMark/>
          </w:tcPr>
          <w:p w:rsidR="0020598B" w:rsidRPr="00BC3EBC" w:rsidRDefault="0020598B" w:rsidP="0020598B">
            <w:pPr>
              <w:rPr>
                <w:rFonts w:eastAsia="PMingLiU"/>
                <w:lang w:eastAsia="zh-TW"/>
              </w:rPr>
            </w:pPr>
            <w:r w:rsidRPr="00BC3EBC">
              <w:rPr>
                <w:rFonts w:eastAsia="PMingLiU"/>
                <w:lang w:eastAsia="zh-TW"/>
              </w:rPr>
              <w:t>徐</w:t>
            </w:r>
            <w:r w:rsidRPr="00BC3EBC">
              <w:rPr>
                <w:rFonts w:eastAsia="PMingLiU"/>
                <w:lang w:eastAsia="zh-TW"/>
              </w:rPr>
              <w:t>XX</w:t>
            </w:r>
          </w:p>
        </w:tc>
        <w:tc>
          <w:tcPr>
            <w:tcW w:w="28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284"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1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1</w:t>
            </w:r>
          </w:p>
        </w:tc>
      </w:tr>
      <w:tr w:rsidR="0020598B" w:rsidRPr="00BC3EBC" w:rsidTr="0020598B">
        <w:trPr>
          <w:trHeight w:val="260"/>
        </w:trPr>
        <w:tc>
          <w:tcPr>
            <w:tcW w:w="987" w:type="dxa"/>
            <w:hideMark/>
          </w:tcPr>
          <w:p w:rsidR="0020598B" w:rsidRPr="00BC3EBC" w:rsidRDefault="0020598B" w:rsidP="0020598B">
            <w:pPr>
              <w:rPr>
                <w:rFonts w:eastAsia="PMingLiU"/>
                <w:lang w:eastAsia="zh-TW"/>
              </w:rPr>
            </w:pPr>
            <w:r w:rsidRPr="00BC3EBC">
              <w:rPr>
                <w:rFonts w:eastAsia="PMingLiU"/>
                <w:lang w:eastAsia="zh-TW"/>
              </w:rPr>
              <w:t>徐</w:t>
            </w:r>
            <w:r w:rsidRPr="00BC3EBC">
              <w:rPr>
                <w:rFonts w:eastAsia="PMingLiU"/>
                <w:lang w:eastAsia="zh-TW"/>
              </w:rPr>
              <w:t>X</w:t>
            </w:r>
          </w:p>
        </w:tc>
        <w:tc>
          <w:tcPr>
            <w:tcW w:w="28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284"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1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8"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1</w:t>
            </w:r>
          </w:p>
        </w:tc>
        <w:tc>
          <w:tcPr>
            <w:tcW w:w="329" w:type="dxa"/>
            <w:noWrap/>
            <w:hideMark/>
          </w:tcPr>
          <w:p w:rsidR="0020598B" w:rsidRPr="00BC3EBC" w:rsidRDefault="0020598B" w:rsidP="0020598B">
            <w:pPr>
              <w:rPr>
                <w:rFonts w:eastAsia="PMingLiU"/>
                <w:lang w:eastAsia="zh-TW"/>
              </w:rPr>
            </w:pPr>
            <w:r w:rsidRPr="00BC3EBC">
              <w:rPr>
                <w:rFonts w:eastAsia="PMingLiU"/>
                <w:lang w:eastAsia="zh-TW"/>
              </w:rPr>
              <w:t>0</w:t>
            </w:r>
          </w:p>
        </w:tc>
      </w:tr>
    </w:tbl>
    <w:p w:rsidR="0020598B" w:rsidRPr="00BC3EBC" w:rsidRDefault="0079434B">
      <w:pPr>
        <w:rPr>
          <w:rFonts w:ascii="Times New Roman" w:eastAsia="PMingLiU" w:hAnsi="Times New Roman" w:cs="Times New Roman"/>
          <w:lang w:eastAsia="zh-TW"/>
        </w:rPr>
      </w:pPr>
      <w:r w:rsidRPr="00BC3EBC">
        <w:rPr>
          <w:rFonts w:ascii="Times New Roman" w:eastAsia="PMingLiU" w:hAnsi="Times New Roman" w:cs="Times New Roman"/>
          <w:lang w:eastAsia="zh-TW"/>
        </w:rPr>
        <w:t>Note</w:t>
      </w:r>
      <w:r w:rsidR="00B72502" w:rsidRPr="00BC3EBC">
        <w:rPr>
          <w:rFonts w:ascii="Times New Roman" w:eastAsia="PMingLiU" w:hAnsi="Times New Roman" w:cs="Times New Roman"/>
          <w:lang w:eastAsia="zh-TW"/>
        </w:rPr>
        <w:t xml:space="preserve">: </w:t>
      </w:r>
    </w:p>
    <w:p w:rsidR="00B72502" w:rsidRPr="00BC3EBC" w:rsidRDefault="00837309" w:rsidP="00B72502">
      <w:pPr>
        <w:pStyle w:val="af9"/>
        <w:numPr>
          <w:ilvl w:val="0"/>
          <w:numId w:val="7"/>
        </w:numPr>
        <w:ind w:firstLineChars="0"/>
      </w:pPr>
      <w:r w:rsidRPr="00BC3EBC">
        <w:t>“</w:t>
      </w:r>
      <w:r w:rsidR="00B72502" w:rsidRPr="00BC3EBC">
        <w:t>1</w:t>
      </w:r>
      <w:r w:rsidRPr="00BC3EBC">
        <w:t>”</w:t>
      </w:r>
      <w:r w:rsidR="00B72502" w:rsidRPr="00BC3EBC">
        <w:t xml:space="preserve"> indicates the “yes” for the relationship between the re</w:t>
      </w:r>
      <w:r w:rsidRPr="00BC3EBC">
        <w:t>s</w:t>
      </w:r>
      <w:r w:rsidR="00B72502" w:rsidRPr="00BC3EBC">
        <w:t>pondent</w:t>
      </w:r>
      <w:r w:rsidRPr="00BC3EBC">
        <w:t xml:space="preserve"> and another department member, while “0” means “no”. </w:t>
      </w:r>
    </w:p>
    <w:p w:rsidR="00797C2B" w:rsidRPr="00BC3EBC" w:rsidRDefault="00837309" w:rsidP="00837309">
      <w:pPr>
        <w:pStyle w:val="af9"/>
        <w:numPr>
          <w:ilvl w:val="0"/>
          <w:numId w:val="7"/>
        </w:numPr>
        <w:ind w:firstLineChars="0"/>
      </w:pPr>
      <w:r w:rsidRPr="00BC3EBC">
        <w:t xml:space="preserve">The first name, </w:t>
      </w:r>
      <w:r w:rsidRPr="00BC3EBC">
        <w:t>丁</w:t>
      </w:r>
      <w:r w:rsidRPr="00BC3EBC">
        <w:t>X, is the head of the department.</w:t>
      </w:r>
    </w:p>
    <w:p w:rsidR="007E57C1" w:rsidRPr="00BC3EBC" w:rsidRDefault="00837309" w:rsidP="00F33AD8">
      <w:pPr>
        <w:pStyle w:val="af9"/>
        <w:numPr>
          <w:ilvl w:val="0"/>
          <w:numId w:val="7"/>
        </w:numPr>
        <w:ind w:firstLineChars="0"/>
      </w:pPr>
      <w:r w:rsidRPr="00BC3EBC">
        <w:t>If the questionnaire has 5 questions, then the coding result will have 5 spreadsheets as shown above.</w:t>
      </w:r>
    </w:p>
    <w:p w:rsidR="00F33AD8" w:rsidRPr="00BC3EBC" w:rsidRDefault="00F33AD8">
      <w:pPr>
        <w:widowControl/>
        <w:jc w:val="left"/>
        <w:rPr>
          <w:rFonts w:ascii="Times New Roman" w:eastAsia="PMingLiU" w:hAnsi="Times New Roman" w:cs="Times New Roman"/>
          <w:b/>
          <w:sz w:val="28"/>
          <w:szCs w:val="28"/>
          <w:lang w:eastAsia="zh-TW"/>
        </w:rPr>
      </w:pPr>
      <w:r w:rsidRPr="00BC3EBC">
        <w:rPr>
          <w:rFonts w:ascii="Times New Roman" w:eastAsia="PMingLiU" w:hAnsi="Times New Roman" w:cs="Times New Roman"/>
          <w:b/>
          <w:sz w:val="28"/>
          <w:szCs w:val="28"/>
          <w:lang w:eastAsia="zh-TW"/>
        </w:rPr>
        <w:br w:type="page"/>
      </w:r>
    </w:p>
    <w:p w:rsidR="007E57C1" w:rsidRPr="00BC3EBC" w:rsidRDefault="0079434B">
      <w:pPr>
        <w:rPr>
          <w:rFonts w:ascii="Times New Roman" w:eastAsia="PMingLiU" w:hAnsi="Times New Roman" w:cs="Times New Roman"/>
          <w:b/>
          <w:sz w:val="28"/>
          <w:szCs w:val="28"/>
          <w:lang w:eastAsia="zh-TW"/>
        </w:rPr>
      </w:pPr>
      <w:r w:rsidRPr="00BC3EBC">
        <w:rPr>
          <w:rFonts w:ascii="Times New Roman" w:eastAsia="PMingLiU" w:hAnsi="Times New Roman" w:cs="Times New Roman"/>
          <w:b/>
          <w:sz w:val="28"/>
          <w:szCs w:val="28"/>
          <w:lang w:eastAsia="zh-TW"/>
        </w:rPr>
        <w:lastRenderedPageBreak/>
        <w:t>Step 3:</w:t>
      </w:r>
    </w:p>
    <w:p w:rsidR="007E57C1" w:rsidRPr="00BC3EBC" w:rsidRDefault="00A651CC">
      <w:pPr>
        <w:rPr>
          <w:rFonts w:ascii="Times New Roman" w:eastAsia="PMingLiU" w:hAnsi="Times New Roman" w:cs="Times New Roman"/>
          <w:lang w:eastAsia="zh-TW"/>
        </w:rPr>
      </w:pPr>
      <w:r w:rsidRPr="00BC3EBC">
        <w:rPr>
          <w:rFonts w:ascii="Times New Roman" w:eastAsia="PMingLiU" w:hAnsi="Times New Roman" w:cs="Times New Roman"/>
          <w:lang w:eastAsia="zh-TW"/>
        </w:rPr>
        <w:t>Running</w:t>
      </w:r>
      <w:r w:rsidR="0079434B" w:rsidRPr="00BC3EBC">
        <w:rPr>
          <w:rFonts w:ascii="Times New Roman" w:eastAsia="PMingLiU" w:hAnsi="Times New Roman" w:cs="Times New Roman"/>
          <w:lang w:eastAsia="zh-TW"/>
        </w:rPr>
        <w:t xml:space="preserve"> the following </w:t>
      </w:r>
      <w:r w:rsidRPr="00BC3EBC">
        <w:rPr>
          <w:rFonts w:ascii="Times New Roman" w:eastAsia="PMingLiU" w:hAnsi="Times New Roman" w:cs="Times New Roman"/>
          <w:lang w:eastAsia="zh-TW"/>
        </w:rPr>
        <w:t>program to compute the three roles in a guanxi circle.</w:t>
      </w:r>
      <w:r w:rsidR="00DB7386" w:rsidRPr="00BC3EBC">
        <w:rPr>
          <w:rFonts w:ascii="Times New Roman" w:eastAsia="PMingLiU" w:hAnsi="Times New Roman" w:cs="Times New Roman"/>
          <w:lang w:eastAsia="zh-TW"/>
        </w:rPr>
        <w:t xml:space="preserve"> You may download the program on this website.</w:t>
      </w:r>
    </w:p>
    <w:p w:rsidR="00A651CC" w:rsidRPr="00BC3EBC" w:rsidRDefault="00B355A9">
      <w:pPr>
        <w:rPr>
          <w:rFonts w:ascii="Times New Roman" w:eastAsia="PMingLiU" w:hAnsi="Times New Roman" w:cs="Times New Roman"/>
          <w:lang w:eastAsia="zh-TW"/>
        </w:rPr>
      </w:pPr>
      <w:r>
        <w:rPr>
          <w:noProof/>
        </w:rPr>
        <w:drawing>
          <wp:inline distT="0" distB="0" distL="0" distR="0" wp14:anchorId="3ECB3B29" wp14:editId="7D8CDB24">
            <wp:extent cx="685805" cy="809631"/>
            <wp:effectExtent l="0" t="0" r="0"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5" cy="809631"/>
                    </a:xfrm>
                    <a:prstGeom prst="rect">
                      <a:avLst/>
                    </a:prstGeom>
                  </pic:spPr>
                </pic:pic>
              </a:graphicData>
            </a:graphic>
          </wp:inline>
        </w:drawing>
      </w:r>
    </w:p>
    <w:p w:rsidR="007E57C1" w:rsidRPr="00BC3EBC" w:rsidRDefault="007E57C1">
      <w:pPr>
        <w:rPr>
          <w:rFonts w:ascii="Times New Roman" w:eastAsia="PMingLiU" w:hAnsi="Times New Roman" w:cs="Times New Roman"/>
          <w:lang w:eastAsia="zh-TW"/>
        </w:rPr>
      </w:pPr>
    </w:p>
    <w:p w:rsidR="00344513" w:rsidRPr="00BC3EBC" w:rsidRDefault="00DB7386">
      <w:pPr>
        <w:rPr>
          <w:rFonts w:ascii="Times New Roman" w:eastAsia="PMingLiU" w:hAnsi="Times New Roman" w:cs="Times New Roman"/>
          <w:b/>
          <w:sz w:val="28"/>
          <w:szCs w:val="28"/>
          <w:lang w:eastAsia="zh-TW"/>
        </w:rPr>
      </w:pPr>
      <w:r w:rsidRPr="00BC3EBC">
        <w:rPr>
          <w:rFonts w:ascii="Times New Roman" w:eastAsia="PMingLiU" w:hAnsi="Times New Roman" w:cs="Times New Roman"/>
          <w:b/>
          <w:sz w:val="28"/>
          <w:szCs w:val="28"/>
          <w:lang w:eastAsia="zh-TW"/>
        </w:rPr>
        <w:t xml:space="preserve">Note: </w:t>
      </w:r>
    </w:p>
    <w:p w:rsidR="00DB7386" w:rsidRPr="00BC3EBC" w:rsidRDefault="00DB7386" w:rsidP="00344513">
      <w:pPr>
        <w:pStyle w:val="af9"/>
        <w:numPr>
          <w:ilvl w:val="0"/>
          <w:numId w:val="8"/>
        </w:numPr>
        <w:ind w:firstLineChars="0"/>
        <w:rPr>
          <w:b/>
          <w:sz w:val="28"/>
          <w:szCs w:val="28"/>
        </w:rPr>
      </w:pPr>
      <w:r w:rsidRPr="00BC3EBC">
        <w:rPr>
          <w:b/>
          <w:sz w:val="28"/>
          <w:szCs w:val="28"/>
        </w:rPr>
        <w:t>The computation process is as follows:</w:t>
      </w:r>
    </w:p>
    <w:p w:rsidR="00DB7386" w:rsidRPr="00BC3EBC" w:rsidRDefault="00DB7386" w:rsidP="00DB7386">
      <w:pPr>
        <w:spacing w:line="360" w:lineRule="auto"/>
        <w:ind w:firstLineChars="225" w:firstLine="473"/>
        <w:rPr>
          <w:rFonts w:ascii="Times New Roman" w:hAnsi="Times New Roman" w:cs="Times New Roman"/>
          <w:kern w:val="0"/>
        </w:rPr>
      </w:pPr>
      <w:r w:rsidRPr="00BC3EBC">
        <w:rPr>
          <w:rFonts w:ascii="Times New Roman" w:hAnsi="Times New Roman" w:cs="Times New Roman"/>
          <w:kern w:val="0"/>
        </w:rPr>
        <w:t xml:space="preserve">Step 1: Collecting whole-network data by using Question 16, 17, 15, as shown in the first table of Table 3. </w:t>
      </w:r>
    </w:p>
    <w:p w:rsidR="00DB7386" w:rsidRPr="00BC3EBC" w:rsidRDefault="00DB7386" w:rsidP="00DB7386">
      <w:pPr>
        <w:spacing w:line="360" w:lineRule="auto"/>
        <w:ind w:firstLineChars="225" w:firstLine="473"/>
        <w:rPr>
          <w:rFonts w:ascii="Times New Roman" w:hAnsi="Times New Roman" w:cs="Times New Roman"/>
          <w:kern w:val="0"/>
        </w:rPr>
      </w:pPr>
      <w:r w:rsidRPr="00BC3EBC">
        <w:rPr>
          <w:rFonts w:ascii="Times New Roman" w:hAnsi="Times New Roman" w:cs="Times New Roman"/>
          <w:kern w:val="0"/>
        </w:rPr>
        <w:t>Step 2: Identifying the supervisor as node i.</w:t>
      </w:r>
    </w:p>
    <w:p w:rsidR="00DB7386" w:rsidRPr="00BC3EBC" w:rsidRDefault="00DB7386" w:rsidP="00DB7386">
      <w:pPr>
        <w:spacing w:line="360" w:lineRule="auto"/>
        <w:ind w:firstLineChars="225" w:firstLine="473"/>
        <w:rPr>
          <w:rFonts w:ascii="Times New Roman" w:hAnsi="Times New Roman" w:cs="Times New Roman"/>
          <w:kern w:val="0"/>
        </w:rPr>
      </w:pPr>
      <w:r w:rsidRPr="00BC3EBC">
        <w:rPr>
          <w:rFonts w:ascii="Times New Roman" w:hAnsi="Times New Roman" w:cs="Times New Roman"/>
          <w:kern w:val="0"/>
        </w:rPr>
        <w:t xml:space="preserve">Step 3: </w:t>
      </w:r>
      <w:r w:rsidR="00B355A9" w:rsidRPr="00BC3EBC">
        <w:rPr>
          <w:rFonts w:ascii="Times New Roman" w:hAnsi="Times New Roman" w:cs="Times New Roman"/>
          <w:kern w:val="0"/>
        </w:rPr>
        <w:t xml:space="preserve">Computing the </w:t>
      </w:r>
      <w:r w:rsidR="00B355A9">
        <w:rPr>
          <w:rFonts w:ascii="Times New Roman" w:hAnsi="Times New Roman" w:cs="Times New Roman" w:hint="eastAsia"/>
          <w:kern w:val="0"/>
        </w:rPr>
        <w:t>five</w:t>
      </w:r>
      <w:r w:rsidR="00B355A9">
        <w:rPr>
          <w:rFonts w:ascii="Times New Roman" w:hAnsi="Times New Roman" w:cs="Times New Roman"/>
          <w:kern w:val="0"/>
        </w:rPr>
        <w:t xml:space="preserve"> questions’ </w:t>
      </w:r>
      <w:r w:rsidR="00B355A9" w:rsidRPr="00BC3EBC">
        <w:rPr>
          <w:rFonts w:ascii="Times New Roman" w:hAnsi="Times New Roman" w:cs="Times New Roman"/>
          <w:kern w:val="0"/>
        </w:rPr>
        <w:t xml:space="preserve">normalized </w:t>
      </w:r>
      <w:r w:rsidR="00B355A9" w:rsidRPr="00BC3EBC">
        <w:rPr>
          <w:rFonts w:ascii="Times New Roman" w:eastAsia="宋体" w:hAnsi="Times New Roman" w:cs="Times New Roman"/>
          <w:kern w:val="0"/>
        </w:rPr>
        <w:t>G</w:t>
      </w:r>
      <w:r w:rsidR="00B355A9" w:rsidRPr="00BC3EBC">
        <w:rPr>
          <w:rFonts w:ascii="Times New Roman" w:eastAsia="宋体" w:hAnsi="Times New Roman" w:cs="Times New Roman"/>
          <w:kern w:val="0"/>
          <w:vertAlign w:val="subscript"/>
        </w:rPr>
        <w:t>ji</w:t>
      </w:r>
      <w:r w:rsidR="00B355A9" w:rsidRPr="00BC3EBC">
        <w:rPr>
          <w:rFonts w:ascii="Times New Roman" w:hAnsi="Times New Roman" w:cs="Times New Roman"/>
          <w:kern w:val="0"/>
        </w:rPr>
        <w:t xml:space="preserve"> by using the following formula:</w:t>
      </w:r>
    </w:p>
    <w:p w:rsidR="00DB7386" w:rsidRPr="00BC3EBC" w:rsidRDefault="00ED1C46" w:rsidP="00DB7386">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G</m:t>
              </m:r>
            </m:e>
            <m:sub>
              <m:r>
                <m:rPr>
                  <m:sty m:val="p"/>
                </m:rPr>
                <w:rPr>
                  <w:rFonts w:ascii="Cambria Math" w:hAnsi="Cambria Math" w:cs="Times New Roman"/>
                </w:rPr>
                <m:t>ji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rPr>
                <m:t>ji</m:t>
              </m:r>
            </m:sub>
          </m:sSub>
          <m:r>
            <w:rPr>
              <w:rFonts w:ascii="Cambria Math" w:hAnsi="Cambria Math" w:cs="Times New Roman"/>
            </w:rPr>
            <m:t>+[</m:t>
          </m:r>
          <m:d>
            <m:dPr>
              <m:ctrlPr>
                <w:rPr>
                  <w:rFonts w:ascii="Cambria Math" w:hAnsi="Cambria Math" w:cs="Times New Roman"/>
                  <w:i/>
                </w:rPr>
              </m:ctrlPr>
            </m:dPr>
            <m:e>
              <m:nary>
                <m:naryPr>
                  <m:chr m:val="∑"/>
                  <m:limLoc m:val="subSup"/>
                  <m:supHide m:val="1"/>
                  <m:ctrlPr>
                    <w:rPr>
                      <w:rFonts w:ascii="Cambria Math" w:hAnsi="Cambria Math" w:cs="Times New Roman"/>
                      <w:i/>
                    </w:rPr>
                  </m:ctrlPr>
                </m:naryPr>
                <m:sub>
                  <m:r>
                    <w:rPr>
                      <w:rFonts w:ascii="Cambria Math" w:hAnsi="Cambria Math" w:cs="Times New Roman"/>
                    </w:rPr>
                    <m:t>k</m:t>
                  </m:r>
                </m:sub>
                <m:sup/>
                <m:e>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rPr>
                        <m:t>jk</m:t>
                      </m:r>
                    </m:sub>
                  </m:sSub>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rPr>
                    <m:t>ki</m:t>
                  </m:r>
                </m:sub>
              </m:sSub>
            </m:e>
          </m:d>
          <m:r>
            <w:rPr>
              <w:rFonts w:ascii="Cambria Math" w:hAnsi="Cambria Math" w:cs="Times New Roman"/>
            </w:rPr>
            <m:t>-</m:t>
          </m:r>
          <m:r>
            <m:rPr>
              <m:sty m:val="p"/>
            </m:rPr>
            <w:rPr>
              <w:rFonts w:ascii="Cambria Math" w:hAnsi="Cambria Math" w:cs="Times New Roman"/>
            </w:rPr>
            <m:t>Min</m:t>
          </m:r>
          <m:d>
            <m:dPr>
              <m:ctrlPr>
                <w:rPr>
                  <w:rFonts w:ascii="Cambria Math" w:hAnsi="Cambria Math" w:cs="Times New Roman"/>
                  <w:i/>
                </w:rPr>
              </m:ctrlPr>
            </m:dPr>
            <m:e>
              <m:nary>
                <m:naryPr>
                  <m:chr m:val="∑"/>
                  <m:limLoc m:val="subSup"/>
                  <m:supHide m:val="1"/>
                  <m:ctrlPr>
                    <w:rPr>
                      <w:rFonts w:ascii="Cambria Math" w:hAnsi="Cambria Math" w:cs="Times New Roman"/>
                      <w:i/>
                    </w:rPr>
                  </m:ctrlPr>
                </m:naryPr>
                <m:sub>
                  <m:r>
                    <w:rPr>
                      <w:rFonts w:ascii="Cambria Math" w:hAnsi="Cambria Math" w:cs="Times New Roman"/>
                    </w:rPr>
                    <m:t>k</m:t>
                  </m:r>
                </m:sub>
                <m:sup/>
                <m:e>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rPr>
                        <m:t>jk</m:t>
                      </m:r>
                    </m:sub>
                  </m:sSub>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rPr>
                    <m:t>ki</m:t>
                  </m:r>
                </m:sub>
              </m:sSub>
            </m:e>
          </m:d>
          <m:r>
            <w:rPr>
              <w:rFonts w:ascii="Cambria Math" w:hAnsi="Cambria Math" w:cs="Times New Roman"/>
            </w:rPr>
            <m:t>] /</m:t>
          </m:r>
          <m:r>
            <m:rPr>
              <m:sty m:val="p"/>
            </m:rPr>
            <w:rPr>
              <w:rFonts w:ascii="Cambria Math" w:hAnsi="Cambria Math" w:cs="Times New Roman"/>
            </w:rPr>
            <m:t>Max</m:t>
          </m:r>
          <m:d>
            <m:dPr>
              <m:ctrlPr>
                <w:rPr>
                  <w:rFonts w:ascii="Cambria Math" w:hAnsi="Cambria Math" w:cs="Times New Roman"/>
                  <w:i/>
                </w:rPr>
              </m:ctrlPr>
            </m:dPr>
            <m:e>
              <m:nary>
                <m:naryPr>
                  <m:chr m:val="∑"/>
                  <m:limLoc m:val="subSup"/>
                  <m:supHide m:val="1"/>
                  <m:ctrlPr>
                    <w:rPr>
                      <w:rFonts w:ascii="Cambria Math" w:hAnsi="Cambria Math" w:cs="Times New Roman"/>
                      <w:i/>
                    </w:rPr>
                  </m:ctrlPr>
                </m:naryPr>
                <m:sub>
                  <m:r>
                    <w:rPr>
                      <w:rFonts w:ascii="Cambria Math" w:hAnsi="Cambria Math" w:cs="Times New Roman"/>
                    </w:rPr>
                    <m:t>k</m:t>
                  </m:r>
                </m:sub>
                <m:sup/>
                <m:e>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rPr>
                        <m:t>jk</m:t>
                      </m:r>
                    </m:sub>
                  </m:sSub>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rPr>
                    <m:t>ki</m:t>
                  </m:r>
                </m:sub>
              </m:sSub>
            </m:e>
          </m:d>
          <m:r>
            <w:rPr>
              <w:rFonts w:ascii="Cambria Math" w:hAnsi="Cambria Math" w:cs="Times New Roman"/>
            </w:rPr>
            <m:t>-</m:t>
          </m:r>
          <m:r>
            <m:rPr>
              <m:sty m:val="p"/>
            </m:rPr>
            <w:rPr>
              <w:rFonts w:ascii="Cambria Math" w:hAnsi="Cambria Math" w:cs="Times New Roman"/>
            </w:rPr>
            <m:t>Min</m:t>
          </m:r>
          <m:r>
            <w:rPr>
              <w:rFonts w:ascii="Cambria Math" w:hAnsi="Cambria Math" w:cs="Times New Roman"/>
            </w:rPr>
            <m:t>(</m:t>
          </m:r>
          <m:nary>
            <m:naryPr>
              <m:chr m:val="∑"/>
              <m:limLoc m:val="subSup"/>
              <m:supHide m:val="1"/>
              <m:ctrlPr>
                <w:rPr>
                  <w:rFonts w:ascii="Cambria Math" w:hAnsi="Cambria Math" w:cs="Times New Roman"/>
                  <w:i/>
                </w:rPr>
              </m:ctrlPr>
            </m:naryPr>
            <m:sub>
              <m:r>
                <w:rPr>
                  <w:rFonts w:ascii="Cambria Math" w:hAnsi="Cambria Math" w:cs="Times New Roman"/>
                </w:rPr>
                <m:t>k</m:t>
              </m:r>
            </m:sub>
            <m:sup/>
            <m:e>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rPr>
                    <m:t>jk</m:t>
                  </m:r>
                </m:sub>
              </m:sSub>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rPr>
                <m:t>ki</m:t>
              </m:r>
            </m:sub>
          </m:sSub>
          <m:r>
            <w:rPr>
              <w:rFonts w:ascii="Cambria Math" w:hAnsi="Cambria Math" w:cs="Times New Roman"/>
            </w:rPr>
            <m:t>)</m:t>
          </m:r>
        </m:oMath>
      </m:oMathPara>
    </w:p>
    <w:p w:rsidR="00DB7386" w:rsidRDefault="00DB7386" w:rsidP="00DB7386">
      <w:pPr>
        <w:spacing w:line="360" w:lineRule="auto"/>
        <w:rPr>
          <w:rFonts w:ascii="Times New Roman" w:eastAsia="宋体" w:hAnsi="Times New Roman" w:cs="Times New Roman"/>
          <w:kern w:val="0"/>
        </w:rPr>
      </w:pPr>
      <w:r w:rsidRPr="00BC3EBC">
        <w:rPr>
          <w:rFonts w:ascii="Times New Roman" w:hAnsi="Times New Roman" w:cs="Times New Roman"/>
          <w:kern w:val="0"/>
        </w:rPr>
        <w:t xml:space="preserve"> , for all </w:t>
      </w:r>
      <w:r w:rsidRPr="00BC3EBC">
        <w:rPr>
          <w:rFonts w:ascii="Times New Roman" w:eastAsia="宋体" w:hAnsi="Times New Roman" w:cs="Times New Roman"/>
          <w:kern w:val="0"/>
        </w:rPr>
        <w:t>k ≠</w:t>
      </w:r>
      <w:r w:rsidRPr="00BC3EBC">
        <w:rPr>
          <w:rFonts w:ascii="Times New Roman" w:hAnsi="Times New Roman" w:cs="Times New Roman"/>
          <w:kern w:val="0"/>
        </w:rPr>
        <w:t>i</w:t>
      </w:r>
      <w:r w:rsidRPr="00BC3EBC">
        <w:rPr>
          <w:rFonts w:ascii="Times New Roman" w:eastAsia="宋体" w:hAnsi="Times New Roman" w:cs="Times New Roman"/>
          <w:kern w:val="0"/>
        </w:rPr>
        <w:t xml:space="preserve"> or j.</w:t>
      </w:r>
    </w:p>
    <w:p w:rsidR="00B355A9" w:rsidRPr="00BC3EBC" w:rsidRDefault="00B355A9" w:rsidP="00B355A9">
      <w:pPr>
        <w:spacing w:line="360" w:lineRule="auto"/>
        <w:ind w:firstLine="420"/>
        <w:rPr>
          <w:rFonts w:ascii="Times New Roman" w:hAnsi="Times New Roman" w:cs="Times New Roman"/>
          <w:kern w:val="0"/>
        </w:rPr>
      </w:pPr>
      <w:r w:rsidRPr="00BC3EBC">
        <w:rPr>
          <w:rFonts w:ascii="Times New Roman" w:hAnsi="Times New Roman" w:cs="Times New Roman"/>
          <w:kern w:val="0"/>
        </w:rPr>
        <w:t xml:space="preserve">Step 4:  </w:t>
      </w:r>
      <w:r>
        <w:rPr>
          <w:rFonts w:ascii="Times New Roman" w:hAnsi="Times New Roman" w:cs="Times New Roman"/>
          <w:kern w:val="0"/>
        </w:rPr>
        <w:t xml:space="preserve">Computing </w:t>
      </w:r>
      <w:r w:rsidRPr="00EE7E73">
        <w:rPr>
          <w:rFonts w:ascii="Times New Roman" w:hAnsi="Times New Roman" w:cs="Times New Roman"/>
          <w:kern w:val="0"/>
        </w:rPr>
        <w:t>the arithmetic average of the five question</w:t>
      </w:r>
      <w:r>
        <w:rPr>
          <w:rFonts w:ascii="Times New Roman" w:hAnsi="Times New Roman" w:cs="Times New Roman"/>
          <w:kern w:val="0"/>
        </w:rPr>
        <w:t xml:space="preserve">’s </w:t>
      </w:r>
      <w:r w:rsidRPr="00BC3EBC">
        <w:rPr>
          <w:rFonts w:ascii="Times New Roman" w:hAnsi="Times New Roman" w:cs="Times New Roman"/>
          <w:kern w:val="0"/>
        </w:rPr>
        <w:t>G</w:t>
      </w:r>
      <w:r w:rsidRPr="00BC3EBC">
        <w:rPr>
          <w:rFonts w:ascii="Times New Roman" w:hAnsi="Times New Roman" w:cs="Times New Roman"/>
          <w:kern w:val="0"/>
          <w:vertAlign w:val="subscript"/>
        </w:rPr>
        <w:t>ji</w:t>
      </w:r>
    </w:p>
    <w:p w:rsidR="00DB7386" w:rsidRPr="00BC3EBC" w:rsidRDefault="00DB7386" w:rsidP="00DB7386">
      <w:pPr>
        <w:spacing w:line="360" w:lineRule="auto"/>
        <w:ind w:firstLineChars="225" w:firstLine="473"/>
        <w:rPr>
          <w:rFonts w:ascii="Times New Roman" w:hAnsi="Times New Roman" w:cs="Times New Roman"/>
          <w:kern w:val="0"/>
        </w:rPr>
      </w:pPr>
      <w:r w:rsidRPr="00BC3EBC">
        <w:rPr>
          <w:rFonts w:ascii="Times New Roman" w:hAnsi="Times New Roman" w:cs="Times New Roman"/>
          <w:kern w:val="0"/>
        </w:rPr>
        <w:t xml:space="preserve">Step </w:t>
      </w:r>
      <w:r w:rsidR="00B355A9">
        <w:rPr>
          <w:rFonts w:ascii="Times New Roman" w:hAnsi="Times New Roman" w:cs="Times New Roman" w:hint="eastAsia"/>
          <w:kern w:val="0"/>
        </w:rPr>
        <w:t>5</w:t>
      </w:r>
      <w:r w:rsidRPr="00BC3EBC">
        <w:rPr>
          <w:rFonts w:ascii="Times New Roman" w:hAnsi="Times New Roman" w:cs="Times New Roman"/>
          <w:kern w:val="0"/>
        </w:rPr>
        <w:t>:  Identify the “cliffs” in the rank of normalized G</w:t>
      </w:r>
      <w:r w:rsidRPr="00BC3EBC">
        <w:rPr>
          <w:rFonts w:ascii="Times New Roman" w:hAnsi="Times New Roman" w:cs="Times New Roman"/>
          <w:kern w:val="0"/>
          <w:vertAlign w:val="subscript"/>
        </w:rPr>
        <w:t>ji</w:t>
      </w:r>
      <w:r w:rsidRPr="00BC3EBC">
        <w:rPr>
          <w:rFonts w:ascii="Times New Roman" w:hAnsi="Times New Roman" w:cs="Times New Roman"/>
          <w:kern w:val="0"/>
        </w:rPr>
        <w:t xml:space="preserve"> computed from the </w:t>
      </w:r>
      <w:r w:rsidR="00B355A9">
        <w:rPr>
          <w:rFonts w:ascii="Times New Roman" w:hAnsi="Times New Roman" w:cs="Times New Roman" w:hint="eastAsia"/>
          <w:kern w:val="0"/>
        </w:rPr>
        <w:t>five</w:t>
      </w:r>
      <w:r w:rsidRPr="00BC3EBC">
        <w:rPr>
          <w:rFonts w:ascii="Times New Roman" w:hAnsi="Times New Roman" w:cs="Times New Roman"/>
          <w:kern w:val="0"/>
        </w:rPr>
        <w:t xml:space="preserve"> networks.</w:t>
      </w:r>
    </w:p>
    <w:p w:rsidR="00DB7386" w:rsidRPr="00BC3EBC" w:rsidRDefault="00DB7386" w:rsidP="00DB7386">
      <w:pPr>
        <w:spacing w:line="360" w:lineRule="auto"/>
        <w:ind w:firstLineChars="225" w:firstLine="473"/>
        <w:rPr>
          <w:rFonts w:ascii="Times New Roman" w:hAnsi="Times New Roman" w:cs="Times New Roman"/>
          <w:kern w:val="0"/>
        </w:rPr>
      </w:pPr>
      <w:r w:rsidRPr="00BC3EBC">
        <w:rPr>
          <w:rFonts w:ascii="Times New Roman" w:hAnsi="Times New Roman" w:cs="Times New Roman"/>
          <w:kern w:val="0"/>
        </w:rPr>
        <w:t xml:space="preserve">Step </w:t>
      </w:r>
      <w:r w:rsidR="00B355A9">
        <w:rPr>
          <w:rFonts w:ascii="Times New Roman" w:hAnsi="Times New Roman" w:cs="Times New Roman" w:hint="eastAsia"/>
          <w:kern w:val="0"/>
        </w:rPr>
        <w:t>6</w:t>
      </w:r>
      <w:r w:rsidRPr="00BC3EBC">
        <w:rPr>
          <w:rFonts w:ascii="Times New Roman" w:hAnsi="Times New Roman" w:cs="Times New Roman"/>
          <w:kern w:val="0"/>
        </w:rPr>
        <w:t xml:space="preserve">: Categorizing each actor into various roles in the supervisor’s guanxi circle. </w:t>
      </w:r>
    </w:p>
    <w:p w:rsidR="00DB7386" w:rsidRPr="00BC3EBC" w:rsidRDefault="00DB7386">
      <w:pPr>
        <w:rPr>
          <w:rFonts w:ascii="Times New Roman" w:eastAsia="PMingLiU" w:hAnsi="Times New Roman" w:cs="Times New Roman"/>
          <w:lang w:eastAsia="zh-TW"/>
        </w:rPr>
      </w:pPr>
    </w:p>
    <w:p w:rsidR="00344513" w:rsidRPr="00BC3EBC" w:rsidRDefault="00344513" w:rsidP="00344513">
      <w:pPr>
        <w:pStyle w:val="af9"/>
        <w:numPr>
          <w:ilvl w:val="0"/>
          <w:numId w:val="8"/>
        </w:numPr>
        <w:ind w:firstLineChars="0"/>
        <w:rPr>
          <w:b/>
          <w:sz w:val="28"/>
          <w:szCs w:val="28"/>
        </w:rPr>
      </w:pPr>
      <w:r w:rsidRPr="00BC3EBC">
        <w:rPr>
          <w:b/>
          <w:sz w:val="28"/>
          <w:szCs w:val="28"/>
        </w:rPr>
        <w:t>Running the following program to compute the five roles in a guanxi circle</w:t>
      </w:r>
      <w:r w:rsidRPr="00BC3EBC">
        <w:t xml:space="preserve"> (Generally speaking, there must be more than 400 respondents in the survey, otherwise the role of bridge will have very few cases). </w:t>
      </w:r>
    </w:p>
    <w:p w:rsidR="00344513" w:rsidRPr="00BC3EBC" w:rsidRDefault="00344513" w:rsidP="00344513">
      <w:pPr>
        <w:rPr>
          <w:rFonts w:ascii="Times New Roman" w:hAnsi="Times New Roman" w:cs="Times New Roman"/>
        </w:rPr>
      </w:pPr>
    </w:p>
    <w:p w:rsidR="00344513" w:rsidRPr="00BC3EBC" w:rsidRDefault="00344513" w:rsidP="00344513">
      <w:pPr>
        <w:rPr>
          <w:rFonts w:ascii="Times New Roman" w:hAnsi="Times New Roman" w:cs="Times New Roman"/>
          <w:b/>
          <w:sz w:val="28"/>
          <w:szCs w:val="28"/>
        </w:rPr>
      </w:pPr>
      <w:r w:rsidRPr="00BC3EBC">
        <w:rPr>
          <w:rFonts w:ascii="Times New Roman" w:hAnsi="Times New Roman" w:cs="Times New Roman"/>
        </w:rPr>
        <w:t>You may download the program on this website.</w:t>
      </w:r>
    </w:p>
    <w:p w:rsidR="00344513" w:rsidRPr="00BC3EBC" w:rsidRDefault="00B355A9" w:rsidP="00B355A9">
      <w:pPr>
        <w:jc w:val="left"/>
        <w:rPr>
          <w:rFonts w:ascii="Times New Roman" w:eastAsia="PMingLiU" w:hAnsi="Times New Roman" w:cs="Times New Roman"/>
          <w:lang w:eastAsia="zh-TW"/>
        </w:rPr>
      </w:pPr>
      <w:r>
        <w:rPr>
          <w:noProof/>
        </w:rPr>
        <w:drawing>
          <wp:inline distT="0" distB="0" distL="0" distR="0" wp14:anchorId="119E579B" wp14:editId="508A25AC">
            <wp:extent cx="700093" cy="781056"/>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0093" cy="781056"/>
                    </a:xfrm>
                    <a:prstGeom prst="rect">
                      <a:avLst/>
                    </a:prstGeom>
                  </pic:spPr>
                </pic:pic>
              </a:graphicData>
            </a:graphic>
          </wp:inline>
        </w:drawing>
      </w:r>
    </w:p>
    <w:p w:rsidR="00344513" w:rsidRPr="00BC3EBC" w:rsidRDefault="00344513" w:rsidP="00344513">
      <w:pPr>
        <w:rPr>
          <w:rFonts w:ascii="Times New Roman" w:eastAsia="PMingLiU" w:hAnsi="Times New Roman" w:cs="Times New Roman"/>
          <w:lang w:eastAsia="zh-TW"/>
        </w:rPr>
      </w:pPr>
    </w:p>
    <w:p w:rsidR="00344513" w:rsidRPr="00BC3EBC" w:rsidRDefault="00344513" w:rsidP="00344513">
      <w:pPr>
        <w:rPr>
          <w:rFonts w:ascii="Times New Roman" w:eastAsia="PMingLiU" w:hAnsi="Times New Roman" w:cs="Times New Roman"/>
          <w:lang w:eastAsia="zh-TW"/>
        </w:rPr>
      </w:pPr>
      <w:r w:rsidRPr="00BC3EBC">
        <w:rPr>
          <w:rFonts w:ascii="Times New Roman" w:eastAsia="PMingLiU" w:hAnsi="Times New Roman" w:cs="Times New Roman"/>
          <w:lang w:eastAsia="zh-TW"/>
        </w:rPr>
        <w:lastRenderedPageBreak/>
        <w:t>Note: The computation process is as follows:</w:t>
      </w:r>
    </w:p>
    <w:p w:rsidR="00344513" w:rsidRPr="00BC3EBC" w:rsidRDefault="00344513" w:rsidP="00344513">
      <w:pPr>
        <w:spacing w:line="360" w:lineRule="auto"/>
        <w:ind w:firstLineChars="225" w:firstLine="473"/>
        <w:rPr>
          <w:rFonts w:ascii="Times New Roman" w:hAnsi="Times New Roman" w:cs="Times New Roman"/>
          <w:kern w:val="0"/>
        </w:rPr>
      </w:pPr>
      <w:r w:rsidRPr="00BC3EBC">
        <w:rPr>
          <w:rFonts w:ascii="Times New Roman" w:hAnsi="Times New Roman" w:cs="Times New Roman"/>
          <w:kern w:val="0"/>
        </w:rPr>
        <w:t xml:space="preserve">Step 1: Collecting whole-network data by using Question </w:t>
      </w:r>
      <w:r w:rsidR="00EE7E73">
        <w:rPr>
          <w:rFonts w:ascii="Times New Roman" w:hAnsi="Times New Roman" w:cs="Times New Roman" w:hint="eastAsia"/>
          <w:kern w:val="0"/>
        </w:rPr>
        <w:t>7</w:t>
      </w:r>
      <w:r w:rsidR="00EE7E73">
        <w:rPr>
          <w:rFonts w:ascii="Times New Roman" w:hAnsi="Times New Roman" w:cs="Times New Roman" w:hint="eastAsia"/>
          <w:kern w:val="0"/>
        </w:rPr>
        <w:t>，</w:t>
      </w:r>
      <w:r w:rsidR="00EE7E73">
        <w:rPr>
          <w:rFonts w:ascii="Times New Roman" w:hAnsi="Times New Roman" w:cs="Times New Roman" w:hint="eastAsia"/>
          <w:kern w:val="0"/>
        </w:rPr>
        <w:t>9</w:t>
      </w:r>
      <w:r w:rsidRPr="00BC3EBC">
        <w:rPr>
          <w:rFonts w:ascii="Times New Roman" w:hAnsi="Times New Roman" w:cs="Times New Roman"/>
          <w:kern w:val="0"/>
        </w:rPr>
        <w:t xml:space="preserve">, </w:t>
      </w:r>
      <w:r w:rsidR="00EE7E73">
        <w:rPr>
          <w:rFonts w:ascii="Times New Roman" w:hAnsi="Times New Roman" w:cs="Times New Roman" w:hint="eastAsia"/>
          <w:kern w:val="0"/>
        </w:rPr>
        <w:t>10</w:t>
      </w:r>
      <w:r w:rsidRPr="00BC3EBC">
        <w:rPr>
          <w:rFonts w:ascii="Times New Roman" w:hAnsi="Times New Roman" w:cs="Times New Roman"/>
          <w:kern w:val="0"/>
        </w:rPr>
        <w:t xml:space="preserve">, </w:t>
      </w:r>
      <w:r w:rsidR="00EE7E73">
        <w:rPr>
          <w:rFonts w:ascii="Times New Roman" w:hAnsi="Times New Roman" w:cs="Times New Roman" w:hint="eastAsia"/>
          <w:kern w:val="0"/>
        </w:rPr>
        <w:t>12</w:t>
      </w:r>
      <w:r w:rsidRPr="00BC3EBC">
        <w:rPr>
          <w:rFonts w:ascii="Times New Roman" w:hAnsi="Times New Roman" w:cs="Times New Roman"/>
          <w:kern w:val="0"/>
        </w:rPr>
        <w:t xml:space="preserve">, </w:t>
      </w:r>
      <w:r w:rsidR="00EE7E73">
        <w:rPr>
          <w:rFonts w:ascii="Times New Roman" w:hAnsi="Times New Roman" w:cs="Times New Roman" w:hint="eastAsia"/>
          <w:kern w:val="0"/>
        </w:rPr>
        <w:t>13</w:t>
      </w:r>
      <w:r w:rsidR="00EE7E73">
        <w:rPr>
          <w:rFonts w:ascii="Times New Roman" w:hAnsi="Times New Roman" w:cs="Times New Roman"/>
          <w:kern w:val="0"/>
        </w:rPr>
        <w:t xml:space="preserve"> </w:t>
      </w:r>
      <w:r w:rsidRPr="00BC3EBC">
        <w:rPr>
          <w:rFonts w:ascii="Times New Roman" w:hAnsi="Times New Roman" w:cs="Times New Roman"/>
          <w:kern w:val="0"/>
        </w:rPr>
        <w:t xml:space="preserve">as shown in the first table of Table 3. </w:t>
      </w:r>
    </w:p>
    <w:p w:rsidR="00344513" w:rsidRPr="00BC3EBC" w:rsidRDefault="00344513" w:rsidP="00344513">
      <w:pPr>
        <w:spacing w:line="360" w:lineRule="auto"/>
        <w:ind w:firstLineChars="225" w:firstLine="473"/>
        <w:rPr>
          <w:rFonts w:ascii="Times New Roman" w:hAnsi="Times New Roman" w:cs="Times New Roman"/>
          <w:kern w:val="0"/>
        </w:rPr>
      </w:pPr>
      <w:r w:rsidRPr="00BC3EBC">
        <w:rPr>
          <w:rFonts w:ascii="Times New Roman" w:hAnsi="Times New Roman" w:cs="Times New Roman"/>
          <w:kern w:val="0"/>
        </w:rPr>
        <w:t>Step 2: Identifying the supervisor as node i.</w:t>
      </w:r>
    </w:p>
    <w:p w:rsidR="00344513" w:rsidRPr="00BC3EBC" w:rsidRDefault="00344513" w:rsidP="00344513">
      <w:pPr>
        <w:spacing w:line="360" w:lineRule="auto"/>
        <w:ind w:firstLineChars="225" w:firstLine="473"/>
        <w:rPr>
          <w:rFonts w:ascii="Times New Roman" w:hAnsi="Times New Roman" w:cs="Times New Roman"/>
          <w:kern w:val="0"/>
        </w:rPr>
      </w:pPr>
      <w:r w:rsidRPr="00BC3EBC">
        <w:rPr>
          <w:rFonts w:ascii="Times New Roman" w:hAnsi="Times New Roman" w:cs="Times New Roman"/>
          <w:kern w:val="0"/>
        </w:rPr>
        <w:t xml:space="preserve">Step 3: Computing the </w:t>
      </w:r>
      <w:r w:rsidR="00EE7E73">
        <w:rPr>
          <w:rFonts w:ascii="Times New Roman" w:hAnsi="Times New Roman" w:cs="Times New Roman" w:hint="eastAsia"/>
          <w:kern w:val="0"/>
        </w:rPr>
        <w:t>five</w:t>
      </w:r>
      <w:r w:rsidR="00EE7E73">
        <w:rPr>
          <w:rFonts w:ascii="Times New Roman" w:hAnsi="Times New Roman" w:cs="Times New Roman"/>
          <w:kern w:val="0"/>
        </w:rPr>
        <w:t xml:space="preserve"> questions’ </w:t>
      </w:r>
      <w:r w:rsidRPr="00BC3EBC">
        <w:rPr>
          <w:rFonts w:ascii="Times New Roman" w:hAnsi="Times New Roman" w:cs="Times New Roman"/>
          <w:kern w:val="0"/>
        </w:rPr>
        <w:t xml:space="preserve">normalized </w:t>
      </w:r>
      <w:r w:rsidRPr="00BC3EBC">
        <w:rPr>
          <w:rFonts w:ascii="Times New Roman" w:eastAsia="宋体" w:hAnsi="Times New Roman" w:cs="Times New Roman"/>
          <w:kern w:val="0"/>
        </w:rPr>
        <w:t>G</w:t>
      </w:r>
      <w:r w:rsidRPr="00BC3EBC">
        <w:rPr>
          <w:rFonts w:ascii="Times New Roman" w:eastAsia="宋体" w:hAnsi="Times New Roman" w:cs="Times New Roman"/>
          <w:kern w:val="0"/>
          <w:vertAlign w:val="subscript"/>
        </w:rPr>
        <w:t>ji</w:t>
      </w:r>
      <w:r w:rsidRPr="00BC3EBC">
        <w:rPr>
          <w:rFonts w:ascii="Times New Roman" w:hAnsi="Times New Roman" w:cs="Times New Roman"/>
          <w:kern w:val="0"/>
        </w:rPr>
        <w:t xml:space="preserve"> by using the following formula: </w:t>
      </w:r>
    </w:p>
    <w:p w:rsidR="00344513" w:rsidRPr="00BC3EBC" w:rsidRDefault="00ED1C46" w:rsidP="00344513">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G</m:t>
              </m:r>
            </m:e>
            <m:sub>
              <m:r>
                <m:rPr>
                  <m:sty m:val="p"/>
                </m:rPr>
                <w:rPr>
                  <w:rFonts w:ascii="Cambria Math" w:hAnsi="Cambria Math" w:cs="Times New Roman"/>
                </w:rPr>
                <m:t>ji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rPr>
                <m:t>ji</m:t>
              </m:r>
            </m:sub>
          </m:sSub>
          <m:r>
            <w:rPr>
              <w:rFonts w:ascii="Cambria Math" w:hAnsi="Cambria Math" w:cs="Times New Roman"/>
            </w:rPr>
            <m:t>+[</m:t>
          </m:r>
          <m:d>
            <m:dPr>
              <m:ctrlPr>
                <w:rPr>
                  <w:rFonts w:ascii="Cambria Math" w:hAnsi="Cambria Math" w:cs="Times New Roman"/>
                  <w:i/>
                </w:rPr>
              </m:ctrlPr>
            </m:dPr>
            <m:e>
              <m:nary>
                <m:naryPr>
                  <m:chr m:val="∑"/>
                  <m:limLoc m:val="subSup"/>
                  <m:supHide m:val="1"/>
                  <m:ctrlPr>
                    <w:rPr>
                      <w:rFonts w:ascii="Cambria Math" w:hAnsi="Cambria Math" w:cs="Times New Roman"/>
                      <w:i/>
                    </w:rPr>
                  </m:ctrlPr>
                </m:naryPr>
                <m:sub>
                  <m:r>
                    <w:rPr>
                      <w:rFonts w:ascii="Cambria Math" w:hAnsi="Cambria Math" w:cs="Times New Roman"/>
                    </w:rPr>
                    <m:t>k</m:t>
                  </m:r>
                </m:sub>
                <m:sup/>
                <m:e>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rPr>
                        <m:t>jk</m:t>
                      </m:r>
                    </m:sub>
                  </m:sSub>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rPr>
                    <m:t>ki</m:t>
                  </m:r>
                </m:sub>
              </m:sSub>
            </m:e>
          </m:d>
          <m:r>
            <w:rPr>
              <w:rFonts w:ascii="Cambria Math" w:hAnsi="Cambria Math" w:cs="Times New Roman"/>
            </w:rPr>
            <m:t>-</m:t>
          </m:r>
          <m:r>
            <m:rPr>
              <m:sty m:val="p"/>
            </m:rPr>
            <w:rPr>
              <w:rFonts w:ascii="Cambria Math" w:hAnsi="Cambria Math" w:cs="Times New Roman"/>
            </w:rPr>
            <m:t>Min</m:t>
          </m:r>
          <m:d>
            <m:dPr>
              <m:ctrlPr>
                <w:rPr>
                  <w:rFonts w:ascii="Cambria Math" w:hAnsi="Cambria Math" w:cs="Times New Roman"/>
                  <w:i/>
                </w:rPr>
              </m:ctrlPr>
            </m:dPr>
            <m:e>
              <m:nary>
                <m:naryPr>
                  <m:chr m:val="∑"/>
                  <m:limLoc m:val="subSup"/>
                  <m:supHide m:val="1"/>
                  <m:ctrlPr>
                    <w:rPr>
                      <w:rFonts w:ascii="Cambria Math" w:hAnsi="Cambria Math" w:cs="Times New Roman"/>
                      <w:i/>
                    </w:rPr>
                  </m:ctrlPr>
                </m:naryPr>
                <m:sub>
                  <m:r>
                    <w:rPr>
                      <w:rFonts w:ascii="Cambria Math" w:hAnsi="Cambria Math" w:cs="Times New Roman"/>
                    </w:rPr>
                    <m:t>k</m:t>
                  </m:r>
                </m:sub>
                <m:sup/>
                <m:e>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rPr>
                        <m:t>jk</m:t>
                      </m:r>
                    </m:sub>
                  </m:sSub>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rPr>
                    <m:t>ki</m:t>
                  </m:r>
                </m:sub>
              </m:sSub>
            </m:e>
          </m:d>
          <m:r>
            <w:rPr>
              <w:rFonts w:ascii="Cambria Math" w:hAnsi="Cambria Math" w:cs="Times New Roman"/>
            </w:rPr>
            <m:t>] /</m:t>
          </m:r>
          <m:r>
            <m:rPr>
              <m:sty m:val="p"/>
            </m:rPr>
            <w:rPr>
              <w:rFonts w:ascii="Cambria Math" w:hAnsi="Cambria Math" w:cs="Times New Roman"/>
            </w:rPr>
            <m:t>Max</m:t>
          </m:r>
          <m:d>
            <m:dPr>
              <m:ctrlPr>
                <w:rPr>
                  <w:rFonts w:ascii="Cambria Math" w:hAnsi="Cambria Math" w:cs="Times New Roman"/>
                  <w:i/>
                </w:rPr>
              </m:ctrlPr>
            </m:dPr>
            <m:e>
              <m:nary>
                <m:naryPr>
                  <m:chr m:val="∑"/>
                  <m:limLoc m:val="subSup"/>
                  <m:supHide m:val="1"/>
                  <m:ctrlPr>
                    <w:rPr>
                      <w:rFonts w:ascii="Cambria Math" w:hAnsi="Cambria Math" w:cs="Times New Roman"/>
                      <w:i/>
                    </w:rPr>
                  </m:ctrlPr>
                </m:naryPr>
                <m:sub>
                  <m:r>
                    <w:rPr>
                      <w:rFonts w:ascii="Cambria Math" w:hAnsi="Cambria Math" w:cs="Times New Roman"/>
                    </w:rPr>
                    <m:t>k</m:t>
                  </m:r>
                </m:sub>
                <m:sup/>
                <m:e>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rPr>
                        <m:t>jk</m:t>
                      </m:r>
                    </m:sub>
                  </m:sSub>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rPr>
                    <m:t>ki</m:t>
                  </m:r>
                </m:sub>
              </m:sSub>
            </m:e>
          </m:d>
          <m:r>
            <w:rPr>
              <w:rFonts w:ascii="Cambria Math" w:hAnsi="Cambria Math" w:cs="Times New Roman"/>
            </w:rPr>
            <m:t>-</m:t>
          </m:r>
          <m:r>
            <m:rPr>
              <m:sty m:val="p"/>
            </m:rPr>
            <w:rPr>
              <w:rFonts w:ascii="Cambria Math" w:hAnsi="Cambria Math" w:cs="Times New Roman"/>
            </w:rPr>
            <m:t>Min</m:t>
          </m:r>
          <m:r>
            <w:rPr>
              <w:rFonts w:ascii="Cambria Math" w:hAnsi="Cambria Math" w:cs="Times New Roman"/>
            </w:rPr>
            <m:t>(</m:t>
          </m:r>
          <m:nary>
            <m:naryPr>
              <m:chr m:val="∑"/>
              <m:limLoc m:val="subSup"/>
              <m:supHide m:val="1"/>
              <m:ctrlPr>
                <w:rPr>
                  <w:rFonts w:ascii="Cambria Math" w:hAnsi="Cambria Math" w:cs="Times New Roman"/>
                  <w:i/>
                </w:rPr>
              </m:ctrlPr>
            </m:naryPr>
            <m:sub>
              <m:r>
                <w:rPr>
                  <w:rFonts w:ascii="Cambria Math" w:hAnsi="Cambria Math" w:cs="Times New Roman"/>
                </w:rPr>
                <m:t>k</m:t>
              </m:r>
            </m:sub>
            <m:sup/>
            <m:e>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rPr>
                    <m:t>jk</m:t>
                  </m:r>
                </m:sub>
              </m:sSub>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rPr>
                <m:t>ki</m:t>
              </m:r>
            </m:sub>
          </m:sSub>
          <m:r>
            <w:rPr>
              <w:rFonts w:ascii="Cambria Math" w:hAnsi="Cambria Math" w:cs="Times New Roman"/>
            </w:rPr>
            <m:t>)</m:t>
          </m:r>
        </m:oMath>
      </m:oMathPara>
    </w:p>
    <w:p w:rsidR="00344513" w:rsidRPr="00BC3EBC" w:rsidRDefault="00344513" w:rsidP="00344513">
      <w:pPr>
        <w:spacing w:line="360" w:lineRule="auto"/>
        <w:rPr>
          <w:rFonts w:ascii="Times New Roman" w:hAnsi="Times New Roman" w:cs="Times New Roman"/>
          <w:kern w:val="0"/>
        </w:rPr>
      </w:pPr>
      <w:r w:rsidRPr="00BC3EBC">
        <w:rPr>
          <w:rFonts w:ascii="Times New Roman" w:hAnsi="Times New Roman" w:cs="Times New Roman"/>
          <w:kern w:val="0"/>
        </w:rPr>
        <w:t xml:space="preserve"> , for all </w:t>
      </w:r>
      <w:r w:rsidRPr="00BC3EBC">
        <w:rPr>
          <w:rFonts w:ascii="Times New Roman" w:eastAsia="宋体" w:hAnsi="Times New Roman" w:cs="Times New Roman"/>
          <w:kern w:val="0"/>
        </w:rPr>
        <w:t>k ≠</w:t>
      </w:r>
      <w:r w:rsidRPr="00BC3EBC">
        <w:rPr>
          <w:rFonts w:ascii="Times New Roman" w:hAnsi="Times New Roman" w:cs="Times New Roman"/>
          <w:kern w:val="0"/>
        </w:rPr>
        <w:t>i</w:t>
      </w:r>
      <w:r w:rsidRPr="00BC3EBC">
        <w:rPr>
          <w:rFonts w:ascii="Times New Roman" w:eastAsia="宋体" w:hAnsi="Times New Roman" w:cs="Times New Roman"/>
          <w:kern w:val="0"/>
        </w:rPr>
        <w:t xml:space="preserve"> or j.</w:t>
      </w:r>
    </w:p>
    <w:p w:rsidR="00EE7E73" w:rsidRDefault="00344513" w:rsidP="00344513">
      <w:pPr>
        <w:spacing w:line="360" w:lineRule="auto"/>
        <w:ind w:firstLineChars="225" w:firstLine="473"/>
        <w:rPr>
          <w:rFonts w:ascii="Times New Roman" w:hAnsi="Times New Roman" w:cs="Times New Roman"/>
          <w:kern w:val="0"/>
        </w:rPr>
      </w:pPr>
      <w:r w:rsidRPr="00BC3EBC">
        <w:rPr>
          <w:rFonts w:ascii="Times New Roman" w:hAnsi="Times New Roman" w:cs="Times New Roman"/>
          <w:kern w:val="0"/>
        </w:rPr>
        <w:t xml:space="preserve">Step 4:  </w:t>
      </w:r>
      <w:r w:rsidR="00EE7E73">
        <w:rPr>
          <w:rFonts w:ascii="Times New Roman" w:hAnsi="Times New Roman" w:cs="Times New Roman"/>
          <w:kern w:val="0"/>
        </w:rPr>
        <w:t xml:space="preserve">Computing </w:t>
      </w:r>
      <w:r w:rsidR="00EE7E73" w:rsidRPr="00EE7E73">
        <w:rPr>
          <w:rFonts w:ascii="Times New Roman" w:hAnsi="Times New Roman" w:cs="Times New Roman"/>
          <w:kern w:val="0"/>
        </w:rPr>
        <w:t>the arithmetic average of the five question</w:t>
      </w:r>
      <w:r w:rsidR="00EE7E73">
        <w:rPr>
          <w:rFonts w:ascii="Times New Roman" w:hAnsi="Times New Roman" w:cs="Times New Roman"/>
          <w:kern w:val="0"/>
        </w:rPr>
        <w:t xml:space="preserve">’s </w:t>
      </w:r>
      <w:r w:rsidR="00EE7E73" w:rsidRPr="00BC3EBC">
        <w:rPr>
          <w:rFonts w:ascii="Times New Roman" w:hAnsi="Times New Roman" w:cs="Times New Roman"/>
          <w:kern w:val="0"/>
        </w:rPr>
        <w:t>G</w:t>
      </w:r>
      <w:r w:rsidR="00EE7E73" w:rsidRPr="00BC3EBC">
        <w:rPr>
          <w:rFonts w:ascii="Times New Roman" w:hAnsi="Times New Roman" w:cs="Times New Roman"/>
          <w:kern w:val="0"/>
          <w:vertAlign w:val="subscript"/>
        </w:rPr>
        <w:t>ji</w:t>
      </w:r>
      <w:r w:rsidR="00EE7E73">
        <w:rPr>
          <w:rFonts w:ascii="Times New Roman" w:hAnsi="Times New Roman" w:cs="Times New Roman"/>
          <w:kern w:val="0"/>
          <w:vertAlign w:val="subscript"/>
        </w:rPr>
        <w:t xml:space="preserve"> </w:t>
      </w:r>
      <w:r w:rsidR="00EE7E73">
        <w:rPr>
          <w:rFonts w:ascii="Times New Roman" w:hAnsi="Times New Roman" w:cs="Times New Roman"/>
          <w:kern w:val="0"/>
        </w:rPr>
        <w:t>and the five matrix</w:t>
      </w:r>
      <w:r w:rsidR="00ED1C46">
        <w:rPr>
          <w:rFonts w:ascii="Times New Roman" w:hAnsi="Times New Roman" w:cs="Times New Roman"/>
          <w:kern w:val="0"/>
        </w:rPr>
        <w:t>es</w:t>
      </w:r>
      <w:r w:rsidR="00EE7E73">
        <w:rPr>
          <w:rFonts w:ascii="Times New Roman" w:hAnsi="Times New Roman" w:cs="Times New Roman"/>
          <w:kern w:val="0"/>
        </w:rPr>
        <w:t xml:space="preserve"> of the question, if </w:t>
      </w:r>
      <w:r w:rsidR="00295B3A">
        <w:rPr>
          <w:rFonts w:ascii="Times New Roman" w:hAnsi="Times New Roman" w:cs="Times New Roman"/>
          <w:kern w:val="0"/>
        </w:rPr>
        <w:t>the connections of the two members exist in</w:t>
      </w:r>
      <w:r w:rsidR="00EE7E73">
        <w:rPr>
          <w:rFonts w:ascii="Times New Roman" w:hAnsi="Times New Roman" w:cs="Times New Roman"/>
          <w:kern w:val="0"/>
        </w:rPr>
        <w:t xml:space="preserve"> </w:t>
      </w:r>
      <w:r w:rsidR="00ED1C46">
        <w:rPr>
          <w:rFonts w:ascii="Times New Roman" w:hAnsi="Times New Roman" w:cs="Times New Roman"/>
          <w:kern w:val="0"/>
        </w:rPr>
        <w:t>two</w:t>
      </w:r>
      <w:r w:rsidR="00EE7E73">
        <w:rPr>
          <w:rFonts w:ascii="Times New Roman" w:hAnsi="Times New Roman" w:cs="Times New Roman"/>
          <w:kern w:val="0"/>
        </w:rPr>
        <w:t xml:space="preserve"> question</w:t>
      </w:r>
      <w:r w:rsidR="00295B3A">
        <w:rPr>
          <w:rFonts w:ascii="Times New Roman" w:hAnsi="Times New Roman" w:cs="Times New Roman"/>
          <w:kern w:val="0"/>
        </w:rPr>
        <w:t>s</w:t>
      </w:r>
      <w:r w:rsidR="00EE7E73">
        <w:rPr>
          <w:rFonts w:ascii="Times New Roman" w:hAnsi="Times New Roman" w:cs="Times New Roman"/>
          <w:kern w:val="0"/>
        </w:rPr>
        <w:t xml:space="preserve"> </w:t>
      </w:r>
      <w:r w:rsidR="00295B3A">
        <w:rPr>
          <w:rFonts w:ascii="Times New Roman" w:hAnsi="Times New Roman" w:cs="Times New Roman"/>
          <w:kern w:val="0"/>
        </w:rPr>
        <w:t xml:space="preserve">or more than </w:t>
      </w:r>
      <w:r w:rsidR="00ED1C46">
        <w:rPr>
          <w:rFonts w:ascii="Times New Roman" w:hAnsi="Times New Roman" w:cs="Times New Roman"/>
          <w:kern w:val="0"/>
        </w:rPr>
        <w:t>two</w:t>
      </w:r>
      <w:r w:rsidR="00295B3A">
        <w:rPr>
          <w:rFonts w:ascii="Times New Roman" w:hAnsi="Times New Roman" w:cs="Times New Roman"/>
          <w:kern w:val="0"/>
        </w:rPr>
        <w:t xml:space="preserve"> questions, the two members are considered have a connection, the value of the </w:t>
      </w:r>
      <w:r w:rsidR="00295B3A">
        <w:rPr>
          <w:rFonts w:ascii="Times New Roman" w:hAnsi="Times New Roman" w:cs="Times New Roman" w:hint="eastAsia"/>
          <w:kern w:val="0"/>
        </w:rPr>
        <w:t>a</w:t>
      </w:r>
      <w:r w:rsidR="00295B3A">
        <w:rPr>
          <w:rFonts w:ascii="Times New Roman" w:hAnsi="Times New Roman" w:cs="Times New Roman"/>
          <w:kern w:val="0"/>
        </w:rPr>
        <w:t>verage matrix is 1,</w:t>
      </w:r>
      <w:r w:rsidR="00ED1C46">
        <w:rPr>
          <w:rFonts w:ascii="Times New Roman" w:hAnsi="Times New Roman" w:cs="Times New Roman"/>
          <w:kern w:val="0"/>
        </w:rPr>
        <w:t xml:space="preserve"> </w:t>
      </w:r>
      <w:r w:rsidR="00295B3A" w:rsidRPr="00295B3A">
        <w:rPr>
          <w:rFonts w:ascii="Times New Roman" w:hAnsi="Times New Roman" w:cs="Times New Roman"/>
          <w:kern w:val="0"/>
        </w:rPr>
        <w:t>or the opposite</w:t>
      </w:r>
      <w:r w:rsidR="00295B3A">
        <w:rPr>
          <w:rFonts w:ascii="Times New Roman" w:hAnsi="Times New Roman" w:cs="Times New Roman"/>
          <w:kern w:val="0"/>
        </w:rPr>
        <w:t xml:space="preserve"> is 0.</w:t>
      </w:r>
    </w:p>
    <w:p w:rsidR="00EE7E73" w:rsidRPr="00295B3A" w:rsidRDefault="00EE7E73" w:rsidP="00295B3A">
      <w:pPr>
        <w:spacing w:line="360" w:lineRule="auto"/>
        <w:ind w:firstLineChars="225" w:firstLine="473"/>
        <w:rPr>
          <w:rFonts w:ascii="Times New Roman" w:hAnsi="Times New Roman" w:cs="Times New Roman"/>
          <w:kern w:val="0"/>
        </w:rPr>
      </w:pPr>
      <w:r w:rsidRPr="00BC3EBC">
        <w:rPr>
          <w:rFonts w:ascii="Times New Roman" w:hAnsi="Times New Roman" w:cs="Times New Roman"/>
          <w:kern w:val="0"/>
        </w:rPr>
        <w:t xml:space="preserve">Step 5: </w:t>
      </w:r>
      <w:r w:rsidR="00344513" w:rsidRPr="00BC3EBC">
        <w:rPr>
          <w:rFonts w:ascii="Times New Roman" w:hAnsi="Times New Roman" w:cs="Times New Roman"/>
          <w:kern w:val="0"/>
        </w:rPr>
        <w:t>Identify the “cliffs” in the rank of normalized G</w:t>
      </w:r>
      <w:r w:rsidR="00344513" w:rsidRPr="00BC3EBC">
        <w:rPr>
          <w:rFonts w:ascii="Times New Roman" w:hAnsi="Times New Roman" w:cs="Times New Roman"/>
          <w:kern w:val="0"/>
          <w:vertAlign w:val="subscript"/>
        </w:rPr>
        <w:t>ji</w:t>
      </w:r>
      <w:r w:rsidR="00344513" w:rsidRPr="00BC3EBC">
        <w:rPr>
          <w:rFonts w:ascii="Times New Roman" w:hAnsi="Times New Roman" w:cs="Times New Roman"/>
          <w:kern w:val="0"/>
        </w:rPr>
        <w:t xml:space="preserve"> computed from the </w:t>
      </w:r>
      <w:r>
        <w:rPr>
          <w:rFonts w:ascii="Times New Roman" w:hAnsi="Times New Roman" w:cs="Times New Roman"/>
          <w:kern w:val="0"/>
        </w:rPr>
        <w:t>five</w:t>
      </w:r>
      <w:r w:rsidR="00344513" w:rsidRPr="00BC3EBC">
        <w:rPr>
          <w:rFonts w:ascii="Times New Roman" w:hAnsi="Times New Roman" w:cs="Times New Roman"/>
          <w:kern w:val="0"/>
        </w:rPr>
        <w:t xml:space="preserve"> networks.</w:t>
      </w:r>
    </w:p>
    <w:p w:rsidR="00CC54FE" w:rsidRPr="00BC3EBC" w:rsidRDefault="00EE7E73" w:rsidP="00CC54FE">
      <w:pPr>
        <w:spacing w:line="360" w:lineRule="auto"/>
        <w:ind w:firstLineChars="225" w:firstLine="473"/>
        <w:rPr>
          <w:rFonts w:ascii="Times New Roman" w:hAnsi="Times New Roman" w:cs="Times New Roman"/>
          <w:kern w:val="0"/>
        </w:rPr>
      </w:pPr>
      <w:r w:rsidRPr="00BC3EBC">
        <w:rPr>
          <w:rFonts w:ascii="Times New Roman" w:hAnsi="Times New Roman" w:cs="Times New Roman"/>
          <w:kern w:val="0"/>
        </w:rPr>
        <w:t xml:space="preserve">Step 6: </w:t>
      </w:r>
      <w:r w:rsidR="00344513" w:rsidRPr="00BC3EBC">
        <w:rPr>
          <w:rFonts w:ascii="Times New Roman" w:hAnsi="Times New Roman" w:cs="Times New Roman"/>
          <w:kern w:val="0"/>
        </w:rPr>
        <w:t>Categori</w:t>
      </w:r>
      <w:r w:rsidR="00CC54FE" w:rsidRPr="00BC3EBC">
        <w:rPr>
          <w:rFonts w:ascii="Times New Roman" w:hAnsi="Times New Roman" w:cs="Times New Roman"/>
          <w:kern w:val="0"/>
        </w:rPr>
        <w:t>zing each actor into core and peripheral</w:t>
      </w:r>
      <w:r w:rsidR="00344513" w:rsidRPr="00BC3EBC">
        <w:rPr>
          <w:rFonts w:ascii="Times New Roman" w:hAnsi="Times New Roman" w:cs="Times New Roman"/>
          <w:kern w:val="0"/>
        </w:rPr>
        <w:t xml:space="preserve"> roles in </w:t>
      </w:r>
      <w:r w:rsidR="00CC54FE" w:rsidRPr="00BC3EBC">
        <w:rPr>
          <w:rFonts w:ascii="Times New Roman" w:hAnsi="Times New Roman" w:cs="Times New Roman"/>
          <w:kern w:val="0"/>
        </w:rPr>
        <w:t>the supervisor’s guanxi circle.</w:t>
      </w:r>
    </w:p>
    <w:p w:rsidR="00CC54FE" w:rsidRPr="00ED1C46" w:rsidRDefault="00EE7E73" w:rsidP="00CC54FE">
      <w:pPr>
        <w:spacing w:line="360" w:lineRule="auto"/>
        <w:ind w:firstLineChars="225" w:firstLine="473"/>
        <w:rPr>
          <w:rFonts w:ascii="Times New Roman" w:hAnsi="Times New Roman" w:cs="Times New Roman"/>
          <w:kern w:val="0"/>
        </w:rPr>
      </w:pPr>
      <w:r w:rsidRPr="00ED1C46">
        <w:rPr>
          <w:rFonts w:ascii="Times New Roman" w:hAnsi="Times New Roman" w:cs="Times New Roman"/>
          <w:kern w:val="0"/>
        </w:rPr>
        <w:t xml:space="preserve">Step 7: </w:t>
      </w:r>
      <w:r w:rsidR="00CC54FE" w:rsidRPr="00ED1C46">
        <w:rPr>
          <w:rFonts w:ascii="Times New Roman" w:hAnsi="Times New Roman" w:cs="Times New Roman"/>
          <w:kern w:val="0"/>
        </w:rPr>
        <w:t xml:space="preserve">The supervisor </w:t>
      </w:r>
      <w:r w:rsidRPr="00ED1C46">
        <w:rPr>
          <w:rFonts w:ascii="Times New Roman" w:hAnsi="Times New Roman" w:cs="Times New Roman"/>
          <w:kern w:val="0"/>
        </w:rPr>
        <w:t>is</w:t>
      </w:r>
      <w:r w:rsidR="00CC54FE" w:rsidRPr="00ED1C46">
        <w:rPr>
          <w:rFonts w:ascii="Times New Roman" w:hAnsi="Times New Roman" w:cs="Times New Roman"/>
          <w:kern w:val="0"/>
        </w:rPr>
        <w:t xml:space="preserve"> removed from Data Set 1, and the result was saved as Data Set 2. </w:t>
      </w:r>
    </w:p>
    <w:p w:rsidR="00CC54FE" w:rsidRPr="00BC3EBC" w:rsidRDefault="00EE7E73" w:rsidP="00CC54FE">
      <w:pPr>
        <w:spacing w:line="360" w:lineRule="auto"/>
        <w:ind w:firstLineChars="225" w:firstLine="473"/>
        <w:rPr>
          <w:rFonts w:ascii="Times New Roman" w:hAnsi="Times New Roman" w:cs="Times New Roman"/>
          <w:kern w:val="0"/>
        </w:rPr>
      </w:pPr>
      <w:r w:rsidRPr="00ED1C46">
        <w:rPr>
          <w:rFonts w:ascii="Times New Roman" w:hAnsi="Times New Roman" w:cs="Times New Roman"/>
          <w:kern w:val="0"/>
        </w:rPr>
        <w:t xml:space="preserve">Step 8: </w:t>
      </w:r>
      <w:r w:rsidR="00CC54FE" w:rsidRPr="00ED1C46">
        <w:rPr>
          <w:rFonts w:ascii="Times New Roman" w:hAnsi="Times New Roman" w:cs="Times New Roman"/>
          <w:kern w:val="0"/>
        </w:rPr>
        <w:t xml:space="preserve">The next step involved computing components larger than 3, and then located people with the highest degree of centrality in each component. These people were then coded as informal leaders. </w:t>
      </w:r>
      <w:r w:rsidR="00ED1C46">
        <w:rPr>
          <w:rFonts w:ascii="Times New Roman" w:hAnsi="Times New Roman" w:cs="Times New Roman"/>
          <w:kern w:val="0"/>
        </w:rPr>
        <w:t xml:space="preserve">Then finding the members in </w:t>
      </w:r>
      <w:r w:rsidR="00ED1C46" w:rsidRPr="00ED1C46">
        <w:rPr>
          <w:rFonts w:ascii="Times New Roman" w:hAnsi="Times New Roman" w:cs="Times New Roman"/>
          <w:kern w:val="0"/>
        </w:rPr>
        <w:t>Data Set 2</w:t>
      </w:r>
      <w:r w:rsidR="00ED1C46">
        <w:rPr>
          <w:rFonts w:ascii="Times New Roman" w:hAnsi="Times New Roman" w:cs="Times New Roman"/>
          <w:kern w:val="0"/>
        </w:rPr>
        <w:t xml:space="preserve"> who has only 1 step (</w:t>
      </w:r>
      <w:bookmarkStart w:id="0" w:name="_Hlk511833716"/>
      <w:r w:rsidR="00ED1C46">
        <w:rPr>
          <w:rFonts w:ascii="Times New Roman" w:hAnsi="Times New Roman" w:cs="Times New Roman"/>
          <w:kern w:val="0"/>
        </w:rPr>
        <w:t>the connections of the two members exist in two questions or more than two questions</w:t>
      </w:r>
      <w:r w:rsidR="002B1B97">
        <w:rPr>
          <w:rFonts w:ascii="Times New Roman" w:hAnsi="Times New Roman" w:cs="Times New Roman"/>
          <w:kern w:val="0"/>
        </w:rPr>
        <w:t>,</w:t>
      </w:r>
      <w:r w:rsidR="002B1B97">
        <w:rPr>
          <w:rFonts w:ascii="Times New Roman" w:hAnsi="Times New Roman" w:cs="Times New Roman"/>
          <w:kern w:val="0"/>
        </w:rPr>
        <w:t xml:space="preserve"> the two members are considered have a connection</w:t>
      </w:r>
      <w:bookmarkEnd w:id="0"/>
      <w:r w:rsidR="00ED1C46">
        <w:rPr>
          <w:rFonts w:ascii="Times New Roman" w:hAnsi="Times New Roman" w:cs="Times New Roman"/>
          <w:kern w:val="0"/>
        </w:rPr>
        <w:t>) to the informal leader</w:t>
      </w:r>
      <w:r w:rsidR="00CC54FE" w:rsidRPr="00ED1C46">
        <w:rPr>
          <w:rFonts w:ascii="Times New Roman" w:hAnsi="Times New Roman" w:cs="Times New Roman"/>
          <w:kern w:val="0"/>
        </w:rPr>
        <w:t>, c</w:t>
      </w:r>
      <w:r w:rsidR="00ED1C46">
        <w:rPr>
          <w:rFonts w:ascii="Times New Roman" w:hAnsi="Times New Roman" w:cs="Times New Roman"/>
          <w:kern w:val="0"/>
        </w:rPr>
        <w:t>ircle</w:t>
      </w:r>
      <w:r w:rsidR="00CC54FE" w:rsidRPr="00ED1C46">
        <w:rPr>
          <w:rFonts w:ascii="Times New Roman" w:hAnsi="Times New Roman" w:cs="Times New Roman"/>
          <w:kern w:val="0"/>
        </w:rPr>
        <w:t xml:space="preserve"> members of an informal leader were identified and labeled as informal leader’s core members. </w:t>
      </w:r>
    </w:p>
    <w:p w:rsidR="00CC54FE" w:rsidRPr="00ED1C46" w:rsidRDefault="00EE7E73" w:rsidP="00CC54FE">
      <w:pPr>
        <w:adjustRightInd w:val="0"/>
        <w:snapToGrid w:val="0"/>
        <w:spacing w:line="360" w:lineRule="auto"/>
        <w:ind w:firstLineChars="150" w:firstLine="315"/>
        <w:rPr>
          <w:rFonts w:ascii="Times New Roman" w:hAnsi="Times New Roman" w:cs="Times New Roman"/>
          <w:kern w:val="0"/>
        </w:rPr>
      </w:pPr>
      <w:r w:rsidRPr="00ED1C46">
        <w:rPr>
          <w:rFonts w:ascii="Times New Roman" w:hAnsi="Times New Roman" w:cs="Times New Roman"/>
          <w:kern w:val="0"/>
        </w:rPr>
        <w:t xml:space="preserve">Step 9: </w:t>
      </w:r>
      <w:r w:rsidR="00CC54FE" w:rsidRPr="00ED1C46">
        <w:rPr>
          <w:rFonts w:ascii="Times New Roman" w:hAnsi="Times New Roman" w:cs="Times New Roman"/>
          <w:kern w:val="0"/>
        </w:rPr>
        <w:t>Those who exist in both the supervisor’s</w:t>
      </w:r>
      <w:r w:rsidRPr="00ED1C46">
        <w:rPr>
          <w:rFonts w:ascii="Times New Roman" w:hAnsi="Times New Roman" w:cs="Times New Roman"/>
          <w:kern w:val="0"/>
        </w:rPr>
        <w:t xml:space="preserve"> core member or</w:t>
      </w:r>
      <w:r w:rsidR="00CC54FE" w:rsidRPr="00ED1C46">
        <w:rPr>
          <w:rFonts w:ascii="Times New Roman" w:hAnsi="Times New Roman" w:cs="Times New Roman"/>
          <w:kern w:val="0"/>
        </w:rPr>
        <w:t xml:space="preserve"> peripheral </w:t>
      </w:r>
      <w:r w:rsidR="00ED1C46">
        <w:rPr>
          <w:rFonts w:ascii="Times New Roman" w:hAnsi="Times New Roman" w:cs="Times New Roman"/>
          <w:kern w:val="0"/>
        </w:rPr>
        <w:t>member</w:t>
      </w:r>
      <w:r w:rsidR="00CC54FE" w:rsidRPr="00ED1C46">
        <w:rPr>
          <w:rFonts w:ascii="Times New Roman" w:hAnsi="Times New Roman" w:cs="Times New Roman"/>
          <w:kern w:val="0"/>
        </w:rPr>
        <w:t xml:space="preserve"> and an informal leader’s c</w:t>
      </w:r>
      <w:r w:rsidR="00ED1C46">
        <w:rPr>
          <w:rFonts w:ascii="Times New Roman" w:hAnsi="Times New Roman" w:cs="Times New Roman"/>
          <w:kern w:val="0"/>
        </w:rPr>
        <w:t>ircle member</w:t>
      </w:r>
      <w:r w:rsidR="00CC54FE" w:rsidRPr="00ED1C46">
        <w:rPr>
          <w:rFonts w:ascii="Times New Roman" w:hAnsi="Times New Roman" w:cs="Times New Roman"/>
          <w:kern w:val="0"/>
        </w:rPr>
        <w:t xml:space="preserve"> are coded as bridges. </w:t>
      </w:r>
    </w:p>
    <w:p w:rsidR="00344513" w:rsidRPr="00ED1C46" w:rsidRDefault="00EE7E73" w:rsidP="00CC54FE">
      <w:pPr>
        <w:adjustRightInd w:val="0"/>
        <w:snapToGrid w:val="0"/>
        <w:spacing w:line="360" w:lineRule="auto"/>
        <w:ind w:firstLineChars="150" w:firstLine="315"/>
        <w:rPr>
          <w:rFonts w:ascii="Times New Roman" w:hAnsi="Times New Roman" w:cs="Times New Roman"/>
          <w:kern w:val="0"/>
        </w:rPr>
      </w:pPr>
      <w:r w:rsidRPr="00ED1C46">
        <w:rPr>
          <w:rFonts w:ascii="Times New Roman" w:hAnsi="Times New Roman" w:cs="Times New Roman"/>
          <w:kern w:val="0"/>
        </w:rPr>
        <w:t xml:space="preserve">Step 10: </w:t>
      </w:r>
      <w:r w:rsidR="00CC54FE" w:rsidRPr="00ED1C46">
        <w:rPr>
          <w:rFonts w:ascii="Times New Roman" w:hAnsi="Times New Roman" w:cs="Times New Roman"/>
          <w:kern w:val="0"/>
        </w:rPr>
        <w:t>All of these four categories are taken as “in-group members”, and anyone else who does not fit in the above categories were coded as outsiders.</w:t>
      </w:r>
    </w:p>
    <w:p w:rsidR="00344513" w:rsidRPr="002B1B97" w:rsidRDefault="00295B3A" w:rsidP="002B1B97">
      <w:pPr>
        <w:spacing w:line="360" w:lineRule="auto"/>
        <w:ind w:firstLineChars="225" w:firstLine="473"/>
        <w:rPr>
          <w:rFonts w:ascii="Times New Roman" w:hAnsi="Times New Roman" w:cs="Times New Roman" w:hint="eastAsia"/>
          <w:kern w:val="0"/>
        </w:rPr>
      </w:pPr>
      <w:r>
        <w:rPr>
          <w:rFonts w:ascii="Times New Roman" w:hAnsi="Times New Roman" w:cs="Times New Roman"/>
          <w:kern w:val="0"/>
        </w:rPr>
        <w:t xml:space="preserve">Step 11: </w:t>
      </w:r>
      <w:r w:rsidR="00CC54FE" w:rsidRPr="00BC3EBC">
        <w:rPr>
          <w:rFonts w:ascii="Times New Roman" w:hAnsi="Times New Roman" w:cs="Times New Roman"/>
          <w:kern w:val="0"/>
        </w:rPr>
        <w:t xml:space="preserve">Categorizing each actor into various roles in the supervisor’s guanxi circle. </w:t>
      </w:r>
    </w:p>
    <w:p w:rsidR="007E57C1" w:rsidRPr="00BC3EBC" w:rsidRDefault="00BC3EBC" w:rsidP="00BC3EBC">
      <w:pPr>
        <w:pStyle w:val="af9"/>
        <w:numPr>
          <w:ilvl w:val="0"/>
          <w:numId w:val="8"/>
        </w:numPr>
        <w:ind w:firstLineChars="0"/>
        <w:rPr>
          <w:b/>
          <w:sz w:val="28"/>
          <w:szCs w:val="28"/>
        </w:rPr>
      </w:pPr>
      <w:r w:rsidRPr="00BC3EBC">
        <w:rPr>
          <w:b/>
          <w:sz w:val="28"/>
          <w:szCs w:val="28"/>
        </w:rPr>
        <w:t xml:space="preserve">Exceptions: </w:t>
      </w:r>
    </w:p>
    <w:p w:rsidR="00986C65" w:rsidRPr="002B1B97" w:rsidRDefault="00BC3EBC" w:rsidP="002B1B97">
      <w:pPr>
        <w:spacing w:line="360" w:lineRule="auto"/>
        <w:ind w:firstLineChars="200" w:firstLine="420"/>
        <w:rPr>
          <w:rFonts w:ascii="Times New Roman" w:eastAsia="PMingLiU" w:hAnsi="Times New Roman" w:cs="Times New Roman" w:hint="eastAsia"/>
          <w:lang w:eastAsia="zh-TW"/>
        </w:rPr>
      </w:pPr>
      <w:r w:rsidRPr="00BC3EBC">
        <w:rPr>
          <w:rFonts w:ascii="Times New Roman" w:eastAsia="PMingLiU" w:hAnsi="Times New Roman" w:cs="Times New Roman"/>
          <w:lang w:eastAsia="zh-TW"/>
        </w:rPr>
        <w:t>It is possible that the head of a department makes no differential treatments to the members, so that we can’t find cliffs in the step 4. In such a case, we can’t find the various roles of guanxi circle.</w:t>
      </w:r>
      <w:bookmarkStart w:id="1" w:name="_GoBack"/>
      <w:bookmarkEnd w:id="1"/>
    </w:p>
    <w:p w:rsidR="00986C65" w:rsidRPr="00986C65" w:rsidRDefault="00986C65" w:rsidP="00986C65">
      <w:pPr>
        <w:widowControl/>
        <w:rPr>
          <w:rFonts w:eastAsia="PMingLiU"/>
          <w:b/>
          <w:kern w:val="0"/>
          <w:sz w:val="32"/>
          <w:szCs w:val="32"/>
          <w:lang w:eastAsia="zh-TW"/>
        </w:rPr>
      </w:pPr>
      <w:r>
        <w:rPr>
          <w:rFonts w:eastAsia="PMingLiU" w:hint="eastAsia"/>
          <w:b/>
          <w:kern w:val="0"/>
          <w:sz w:val="32"/>
          <w:szCs w:val="32"/>
          <w:lang w:eastAsia="zh-TW"/>
        </w:rPr>
        <w:lastRenderedPageBreak/>
        <w:t xml:space="preserve">Appendix: </w:t>
      </w:r>
    </w:p>
    <w:p w:rsidR="00986C65" w:rsidRPr="001A2C67" w:rsidRDefault="00986C65" w:rsidP="00986C65">
      <w:pPr>
        <w:widowControl/>
        <w:rPr>
          <w:kern w:val="0"/>
          <w:szCs w:val="21"/>
        </w:rPr>
      </w:pPr>
      <w:r w:rsidRPr="001A2C67">
        <w:rPr>
          <w:b/>
          <w:kern w:val="0"/>
          <w:sz w:val="32"/>
          <w:szCs w:val="32"/>
        </w:rPr>
        <w:t>The Measurement of Guanxi Circles—Using Qualitative Study to Modify Quantitative Measurement</w:t>
      </w:r>
      <w:r w:rsidRPr="001A2C67">
        <w:rPr>
          <w:rStyle w:val="af6"/>
          <w:b/>
          <w:sz w:val="32"/>
          <w:szCs w:val="32"/>
        </w:rPr>
        <w:footnoteReference w:id="1"/>
      </w:r>
      <w:r w:rsidRPr="001A2C67">
        <w:rPr>
          <w:rStyle w:val="af6"/>
          <w:b/>
          <w:kern w:val="0"/>
          <w:sz w:val="32"/>
          <w:szCs w:val="32"/>
        </w:rPr>
        <w:footnoteReference w:id="2"/>
      </w:r>
    </w:p>
    <w:p w:rsidR="00986C65" w:rsidRPr="003F5BD2" w:rsidRDefault="00986C65" w:rsidP="00986C65">
      <w:pPr>
        <w:widowControl/>
        <w:ind w:firstLine="240"/>
        <w:jc w:val="center"/>
        <w:rPr>
          <w:kern w:val="0"/>
        </w:rPr>
      </w:pPr>
    </w:p>
    <w:p w:rsidR="00986C65" w:rsidRPr="001A2C67" w:rsidRDefault="00986C65" w:rsidP="00986C65">
      <w:pPr>
        <w:widowControl/>
        <w:ind w:firstLine="240"/>
        <w:jc w:val="center"/>
        <w:rPr>
          <w:kern w:val="0"/>
        </w:rPr>
      </w:pPr>
      <w:r w:rsidRPr="001A2C67">
        <w:rPr>
          <w:kern w:val="0"/>
        </w:rPr>
        <w:t>Luo, Jar-Der</w:t>
      </w:r>
      <w:r w:rsidRPr="001A2C67">
        <w:rPr>
          <w:rStyle w:val="af6"/>
        </w:rPr>
        <w:footnoteReference w:id="3"/>
      </w:r>
      <w:r w:rsidRPr="001A2C67">
        <w:rPr>
          <w:kern w:val="0"/>
        </w:rPr>
        <w:t>, Xiao, Han, Burt, Ronald, Chou, Cao-Wen,</w:t>
      </w:r>
    </w:p>
    <w:p w:rsidR="00986C65" w:rsidRPr="001A2C67" w:rsidRDefault="00986C65" w:rsidP="00986C65">
      <w:pPr>
        <w:widowControl/>
        <w:ind w:firstLine="240"/>
        <w:jc w:val="center"/>
        <w:rPr>
          <w:kern w:val="0"/>
        </w:rPr>
      </w:pPr>
      <w:r w:rsidRPr="001A2C67">
        <w:rPr>
          <w:kern w:val="0"/>
        </w:rPr>
        <w:t>Cheng, Meng-Yu, and Fu, Xiao-Ming</w:t>
      </w:r>
      <w:r w:rsidRPr="001A2C67">
        <w:rPr>
          <w:rStyle w:val="af6"/>
          <w:kern w:val="0"/>
        </w:rPr>
        <w:footnoteReference w:id="4"/>
      </w:r>
    </w:p>
    <w:p w:rsidR="00986C65" w:rsidRDefault="00986C65" w:rsidP="00986C65">
      <w:pPr>
        <w:widowControl/>
        <w:ind w:firstLine="240"/>
        <w:jc w:val="center"/>
        <w:rPr>
          <w:kern w:val="0"/>
        </w:rPr>
      </w:pPr>
    </w:p>
    <w:p w:rsidR="00986C65" w:rsidRDefault="00986C65" w:rsidP="00986C65">
      <w:pPr>
        <w:widowControl/>
        <w:ind w:firstLine="240"/>
        <w:jc w:val="center"/>
        <w:rPr>
          <w:kern w:val="0"/>
        </w:rPr>
      </w:pPr>
    </w:p>
    <w:p w:rsidR="00986C65" w:rsidRDefault="00986C65" w:rsidP="00986C65">
      <w:pPr>
        <w:widowControl/>
        <w:ind w:firstLine="240"/>
        <w:jc w:val="center"/>
        <w:rPr>
          <w:kern w:val="0"/>
        </w:rPr>
      </w:pPr>
      <w:r>
        <w:rPr>
          <w:kern w:val="0"/>
        </w:rPr>
        <w:t xml:space="preserve">Please cite: </w:t>
      </w:r>
    </w:p>
    <w:p w:rsidR="00986C65" w:rsidRPr="00E54FD9" w:rsidRDefault="00986C65" w:rsidP="00986C65">
      <w:pPr>
        <w:adjustRightInd w:val="0"/>
        <w:spacing w:line="360" w:lineRule="atLeast"/>
        <w:textAlignment w:val="baseline"/>
        <w:rPr>
          <w:i/>
        </w:rPr>
      </w:pPr>
      <w:r w:rsidRPr="00E54FD9">
        <w:rPr>
          <w:color w:val="000000"/>
        </w:rPr>
        <w:t>Luo, Jar-Der, Xiao, Han, Burt, Ronald,</w:t>
      </w:r>
      <w:r>
        <w:rPr>
          <w:color w:val="000000"/>
        </w:rPr>
        <w:t xml:space="preserve"> </w:t>
      </w:r>
      <w:r w:rsidRPr="00E54FD9">
        <w:rPr>
          <w:color w:val="000000"/>
        </w:rPr>
        <w:t>Chou, Cao-Wen, Cheng, Meng-Yu, and Fu, Xiao-Ming</w:t>
      </w:r>
      <w:r>
        <w:t xml:space="preserve">, </w:t>
      </w:r>
      <w:r>
        <w:rPr>
          <w:rFonts w:hint="eastAsia"/>
        </w:rPr>
        <w:t>2016</w:t>
      </w:r>
      <w:r w:rsidRPr="00E54FD9">
        <w:t>. “The Measurement of Guanxi Circle—How to Qualitative Study for Modifying Quantitative Measurement”. In</w:t>
      </w:r>
      <w:r w:rsidRPr="00E54FD9">
        <w:rPr>
          <w:b/>
        </w:rPr>
        <w:t xml:space="preserve"> </w:t>
      </w:r>
      <w:r w:rsidRPr="00E54FD9">
        <w:t xml:space="preserve">Fu, Xiaoming, Margret Boos and Luo, Jar-Der (Eds.). </w:t>
      </w:r>
      <w:r w:rsidRPr="00E54FD9">
        <w:rPr>
          <w:i/>
        </w:rPr>
        <w:t>Interdisciplinary Social Network Analysis</w:t>
      </w:r>
      <w:r>
        <w:rPr>
          <w:rFonts w:hint="eastAsia"/>
          <w:i/>
        </w:rPr>
        <w:t xml:space="preserve">, Chapter </w:t>
      </w:r>
      <w:r>
        <w:rPr>
          <w:i/>
        </w:rPr>
        <w:t>4</w:t>
      </w:r>
      <w:r w:rsidRPr="00E54FD9">
        <w:rPr>
          <w:i/>
        </w:rPr>
        <w:t xml:space="preserve">. </w:t>
      </w:r>
      <w:r w:rsidRPr="00E54FD9">
        <w:t>NY: Taylor &amp; Francis Group.</w:t>
      </w:r>
    </w:p>
    <w:p w:rsidR="00986C65" w:rsidRPr="001A2C67" w:rsidRDefault="00986C65" w:rsidP="00986C65">
      <w:pPr>
        <w:widowControl/>
        <w:rPr>
          <w:kern w:val="0"/>
          <w:szCs w:val="21"/>
        </w:rPr>
      </w:pPr>
    </w:p>
    <w:p w:rsidR="00986C65" w:rsidRPr="001A2C67" w:rsidRDefault="00986C65" w:rsidP="00986C65">
      <w:pPr>
        <w:widowControl/>
        <w:spacing w:line="360" w:lineRule="auto"/>
        <w:ind w:firstLine="238"/>
        <w:rPr>
          <w:b/>
          <w:kern w:val="0"/>
        </w:rPr>
      </w:pPr>
      <w:r w:rsidRPr="001A2C67">
        <w:rPr>
          <w:b/>
          <w:kern w:val="0"/>
        </w:rPr>
        <w:t>Abstract</w:t>
      </w:r>
    </w:p>
    <w:p w:rsidR="00986C65" w:rsidRPr="00F6214B" w:rsidRDefault="00986C65" w:rsidP="00986C65">
      <w:pPr>
        <w:widowControl/>
        <w:spacing w:line="360" w:lineRule="auto"/>
        <w:ind w:firstLine="238"/>
        <w:rPr>
          <w:kern w:val="0"/>
        </w:rPr>
      </w:pPr>
      <w:r w:rsidRPr="00072568">
        <w:rPr>
          <w:rFonts w:eastAsia="宋体"/>
          <w:kern w:val="0"/>
        </w:rPr>
        <w:t xml:space="preserve">This article illustrates an integration of qualitative and quantitative evidence in a network analysis using Chinese guanxi circles as an example. </w:t>
      </w:r>
      <w:r w:rsidRPr="00F6214B">
        <w:rPr>
          <w:kern w:val="0"/>
        </w:rPr>
        <w:t>W</w:t>
      </w:r>
      <w:r w:rsidRPr="001A2C67">
        <w:rPr>
          <w:kern w:val="0"/>
        </w:rPr>
        <w:t>e first conducted various qualitative studies: collecting second-hand data, noted field observations, in-depth interviews, and informal surveying of all workers with open questions, to classify all actors by roles in guanxi circles that were centered on the organization’s supervisor. This is the “ground truth” used for testing the accuracy rate of our various methods of quantitative measurem</w:t>
      </w:r>
      <w:r w:rsidRPr="00C07305">
        <w:rPr>
          <w:kern w:val="0"/>
        </w:rPr>
        <w:t xml:space="preserve">ent. </w:t>
      </w:r>
      <w:r w:rsidRPr="00072568">
        <w:rPr>
          <w:rFonts w:eastAsia="宋体"/>
          <w:kern w:val="0"/>
        </w:rPr>
        <w:t>We then computed a measure of guanxi proximity (G</w:t>
      </w:r>
      <w:r w:rsidRPr="00072568">
        <w:rPr>
          <w:rFonts w:eastAsia="宋体"/>
          <w:kern w:val="0"/>
          <w:vertAlign w:val="subscript"/>
        </w:rPr>
        <w:t>ji</w:t>
      </w:r>
      <w:r w:rsidRPr="00072568">
        <w:rPr>
          <w:rFonts w:eastAsia="宋体"/>
          <w:kern w:val="0"/>
        </w:rPr>
        <w:t xml:space="preserve">) by </w:t>
      </w:r>
      <w:r w:rsidRPr="00072568">
        <w:rPr>
          <w:rFonts w:eastAsia="宋体"/>
          <w:kern w:val="0"/>
        </w:rPr>
        <w:lastRenderedPageBreak/>
        <w:t>which we further classified individuals into guanxi roles using quantitative methods. By comparing the quantitative results with the “ground truth”, we found the five best questions in our survey for sorting people into guanxi roles and a preferred measurement of guanxi proximity.</w:t>
      </w:r>
    </w:p>
    <w:p w:rsidR="00986C65" w:rsidRPr="001A2C67" w:rsidRDefault="00986C65" w:rsidP="00986C65">
      <w:pPr>
        <w:pStyle w:val="2"/>
        <w:numPr>
          <w:ilvl w:val="0"/>
          <w:numId w:val="1"/>
        </w:numPr>
        <w:rPr>
          <w:rFonts w:ascii="Times New Roman" w:hAnsi="Times New Roman"/>
        </w:rPr>
      </w:pPr>
      <w:r w:rsidRPr="001A2C67">
        <w:rPr>
          <w:rFonts w:ascii="Times New Roman" w:hAnsi="Times New Roman"/>
        </w:rPr>
        <w:t>Introduction: Methodological and Theoretical Questions</w:t>
      </w:r>
    </w:p>
    <w:p w:rsidR="00986C65" w:rsidRPr="001A2C67" w:rsidRDefault="00986C65" w:rsidP="00986C65">
      <w:pPr>
        <w:spacing w:line="360" w:lineRule="auto"/>
        <w:ind w:firstLineChars="250" w:firstLine="525"/>
      </w:pPr>
      <w:r>
        <w:rPr>
          <w:rFonts w:eastAsia="Times New Roman"/>
          <w:color w:val="000000"/>
        </w:rPr>
        <w:t>We begin with</w:t>
      </w:r>
      <w:r w:rsidRPr="001A2C67">
        <w:t xml:space="preserve"> a</w:t>
      </w:r>
      <w:r>
        <w:t xml:space="preserve"> workplace </w:t>
      </w:r>
      <w:r w:rsidRPr="001A2C67">
        <w:t xml:space="preserve">phenomenon in </w:t>
      </w:r>
      <w:r>
        <w:t>which</w:t>
      </w:r>
      <w:r w:rsidRPr="001A2C67">
        <w:t xml:space="preserve"> </w:t>
      </w:r>
      <w:r w:rsidRPr="001A2C67">
        <w:rPr>
          <w:rFonts w:eastAsia="宋体"/>
        </w:rPr>
        <w:t>a supervisor categorize</w:t>
      </w:r>
      <w:r>
        <w:rPr>
          <w:rFonts w:eastAsia="宋体"/>
        </w:rPr>
        <w:t>s</w:t>
      </w:r>
      <w:r w:rsidRPr="001A2C67">
        <w:rPr>
          <w:rFonts w:eastAsia="宋体"/>
        </w:rPr>
        <w:t xml:space="preserve"> his staff into in-group</w:t>
      </w:r>
      <w:r w:rsidRPr="001A2C67">
        <w:t xml:space="preserve"> </w:t>
      </w:r>
      <w:r w:rsidRPr="001A2C67">
        <w:rPr>
          <w:rFonts w:eastAsia="宋体"/>
        </w:rPr>
        <w:t>and out-group</w:t>
      </w:r>
      <w:r w:rsidRPr="001A2C67">
        <w:t xml:space="preserve"> </w:t>
      </w:r>
      <w:r w:rsidRPr="001A2C67">
        <w:rPr>
          <w:rFonts w:eastAsia="宋体"/>
        </w:rPr>
        <w:t xml:space="preserve">members, </w:t>
      </w:r>
      <w:r>
        <w:rPr>
          <w:rFonts w:eastAsia="宋体"/>
        </w:rPr>
        <w:t>using</w:t>
      </w:r>
      <w:r w:rsidRPr="001A2C67">
        <w:rPr>
          <w:rFonts w:eastAsia="宋体"/>
        </w:rPr>
        <w:t xml:space="preserve"> different rules of social exchange </w:t>
      </w:r>
      <w:r>
        <w:rPr>
          <w:rFonts w:eastAsia="宋体"/>
        </w:rPr>
        <w:t>with</w:t>
      </w:r>
      <w:r w:rsidRPr="001A2C67">
        <w:rPr>
          <w:rFonts w:eastAsia="宋体"/>
        </w:rPr>
        <w:t xml:space="preserve"> the different groups</w:t>
      </w:r>
      <w:r w:rsidRPr="001A2C67">
        <w:t xml:space="preserve">. This phenomenon is called Leader Member Exchange Theory (in brief, </w:t>
      </w:r>
      <w:r w:rsidRPr="001A2C67">
        <w:rPr>
          <w:rFonts w:eastAsia="宋体"/>
        </w:rPr>
        <w:t>LMX theory</w:t>
      </w:r>
      <w:r w:rsidRPr="001A2C67">
        <w:t xml:space="preserve">, </w:t>
      </w:r>
      <w:r w:rsidRPr="001A2C67">
        <w:rPr>
          <w:rFonts w:eastAsia="宋体"/>
          <w:kern w:val="0"/>
        </w:rPr>
        <w:t>Graen &amp; Cashman</w:t>
      </w:r>
      <w:r w:rsidRPr="001A2C67">
        <w:rPr>
          <w:rFonts w:eastAsia="宋体"/>
        </w:rPr>
        <w:t xml:space="preserve">, 1975; </w:t>
      </w:r>
      <w:r w:rsidRPr="001A2C67">
        <w:t>Graen 1976; Sparrowe &amp; Linden, 1997</w:t>
      </w:r>
      <w:r w:rsidRPr="001A2C67">
        <w:rPr>
          <w:rFonts w:eastAsia="宋体"/>
        </w:rPr>
        <w:t>).</w:t>
      </w:r>
      <w:r w:rsidRPr="001A2C67">
        <w:t xml:space="preserve"> However, differentiating between in-group and out-group members is a difficult methodological problem. </w:t>
      </w:r>
      <w:r>
        <w:t>O</w:t>
      </w:r>
      <w:r w:rsidRPr="001A2C67">
        <w:t xml:space="preserve">ur </w:t>
      </w:r>
      <w:r>
        <w:t xml:space="preserve">methodological </w:t>
      </w:r>
      <w:r w:rsidRPr="001A2C67">
        <w:t xml:space="preserve">question is: “can we find a method to categorize in-group and out-group members?” </w:t>
      </w:r>
      <w:r>
        <w:t>Our</w:t>
      </w:r>
      <w:r w:rsidRPr="001A2C67">
        <w:t xml:space="preserve"> theoretical question is: “are there only two types of subordinators in the mind of a supervisor? Or, are there more than two categories?”</w:t>
      </w:r>
    </w:p>
    <w:p w:rsidR="00986C65" w:rsidRPr="001A2C67" w:rsidRDefault="00986C65" w:rsidP="00986C65">
      <w:pPr>
        <w:spacing w:line="360" w:lineRule="auto"/>
        <w:ind w:firstLineChars="250" w:firstLine="525"/>
      </w:pPr>
      <w:r w:rsidRPr="001A2C67">
        <w:rPr>
          <w:rFonts w:eastAsia="宋体"/>
        </w:rPr>
        <w:t>LMX theory</w:t>
      </w:r>
      <w:r w:rsidRPr="001A2C67">
        <w:t xml:space="preserve"> argues that the </w:t>
      </w:r>
      <w:r>
        <w:t>strength</w:t>
      </w:r>
      <w:r w:rsidRPr="001A2C67">
        <w:t xml:space="preserve"> of relationships increases over time (Graen 1976). </w:t>
      </w:r>
      <w:r>
        <w:t>R</w:t>
      </w:r>
      <w:r w:rsidRPr="001A2C67">
        <w:t xml:space="preserve">elationships between supervisors and their subordinates foster different levels of interpersonal trust through tangible and intangible social exchanges (Dienesch &amp; Liden 1986). For example, subordinates actively repay and generously share resources with their supervisor in a high-quality exchange relationship, whereas a low-quality dyadic relationship involves only formal and in-role interactions (Blau 1964). </w:t>
      </w:r>
      <w:r w:rsidRPr="001A2C67">
        <w:rPr>
          <w:rFonts w:eastAsia="宋体"/>
        </w:rPr>
        <w:t xml:space="preserve">In-group members </w:t>
      </w:r>
      <w:r w:rsidRPr="001A2C67">
        <w:t xml:space="preserve">with strong relationships not only have </w:t>
      </w:r>
      <w:r w:rsidRPr="001A2C67">
        <w:rPr>
          <w:rFonts w:eastAsia="宋体"/>
        </w:rPr>
        <w:t>cooperative</w:t>
      </w:r>
      <w:r w:rsidRPr="001A2C67">
        <w:t xml:space="preserve"> working </w:t>
      </w:r>
      <w:r w:rsidRPr="001A2C67">
        <w:rPr>
          <w:rFonts w:eastAsia="宋体"/>
        </w:rPr>
        <w:t>ties,</w:t>
      </w:r>
      <w:r w:rsidRPr="001A2C67">
        <w:t xml:space="preserve"> but also </w:t>
      </w:r>
      <w:r w:rsidRPr="001A2C67">
        <w:rPr>
          <w:rFonts w:eastAsia="宋体"/>
        </w:rPr>
        <w:t xml:space="preserve">intimate </w:t>
      </w:r>
      <w:r w:rsidRPr="001A2C67">
        <w:t>and loyal relations</w:t>
      </w:r>
      <w:r w:rsidRPr="001A2C67">
        <w:rPr>
          <w:rFonts w:eastAsia="宋体"/>
        </w:rPr>
        <w:t xml:space="preserve"> with their </w:t>
      </w:r>
      <w:r w:rsidRPr="001A2C67">
        <w:t xml:space="preserve">supervisor </w:t>
      </w:r>
      <w:r w:rsidRPr="001A2C67">
        <w:rPr>
          <w:rFonts w:eastAsia="宋体"/>
        </w:rPr>
        <w:t xml:space="preserve">which results in higher job satisfaction and </w:t>
      </w:r>
      <w:r w:rsidRPr="001A2C67">
        <w:t>lower turnover rates</w:t>
      </w:r>
      <w:r w:rsidRPr="001A2C67">
        <w:rPr>
          <w:rFonts w:eastAsia="宋体"/>
        </w:rPr>
        <w:t xml:space="preserve"> than out-group members (</w:t>
      </w:r>
      <w:r w:rsidRPr="001A2C67">
        <w:t>Graen &amp; Uhi-Bien, 1995</w:t>
      </w:r>
      <w:r w:rsidRPr="001A2C67">
        <w:rPr>
          <w:rFonts w:eastAsia="宋体"/>
        </w:rPr>
        <w:t xml:space="preserve">). </w:t>
      </w:r>
      <w:r w:rsidRPr="001A2C67">
        <w:t xml:space="preserve">In addition, in-group members are more likely to receive emotional support, trust, and empowerment, which bring about </w:t>
      </w:r>
      <w:r w:rsidRPr="001A2C67">
        <w:rPr>
          <w:rFonts w:eastAsia="宋体"/>
        </w:rPr>
        <w:t>better performance</w:t>
      </w:r>
      <w:r w:rsidRPr="001A2C67">
        <w:t xml:space="preserve"> and higher evaluation, and in turn increase the quality of the relationship with the supervisor.</w:t>
      </w:r>
    </w:p>
    <w:p w:rsidR="00986C65" w:rsidRPr="001A2C67" w:rsidRDefault="00986C65" w:rsidP="00986C65">
      <w:pPr>
        <w:spacing w:line="360" w:lineRule="auto"/>
        <w:ind w:firstLineChars="250" w:firstLine="525"/>
      </w:pPr>
      <w:r w:rsidRPr="001A2C67">
        <w:t xml:space="preserve">LMX indicators are composed of a series of attitude questions, such as “I like the personality of my supervisor”; “It’s very pleasant to work with my supervisor;” “I enjoy talking with my supervisor,” etc…, which in general adopt Likert’s seven-point scale for measurement (Dienesch and Liden, 1986; Graen and Uhl-Bien, 1995; Schriescheim et al, 1999). Each subordinate is assigned an LMX score, and </w:t>
      </w:r>
      <w:r w:rsidRPr="001A2C67">
        <w:lastRenderedPageBreak/>
        <w:t>this score determines their position in a continuum from outer ring to most intimate group of the supervisor of the organization. Thus, the methodological question becomes: “can we find a method to draw a line between the in-group and out-group in this continuum?”</w:t>
      </w:r>
    </w:p>
    <w:p w:rsidR="00986C65" w:rsidRDefault="00986C65" w:rsidP="00986C65">
      <w:pPr>
        <w:adjustRightInd w:val="0"/>
        <w:snapToGrid w:val="0"/>
        <w:spacing w:line="360" w:lineRule="auto"/>
        <w:ind w:firstLineChars="200" w:firstLine="420"/>
      </w:pPr>
      <w:r>
        <w:t>We begin with three</w:t>
      </w:r>
      <w:r w:rsidRPr="001A2C67">
        <w:t xml:space="preserve"> characteristics </w:t>
      </w:r>
      <w:r>
        <w:t>to distinguish</w:t>
      </w:r>
      <w:r w:rsidRPr="001A2C67">
        <w:t xml:space="preserve"> leader-member </w:t>
      </w:r>
      <w:r>
        <w:t>relationships in China</w:t>
      </w:r>
      <w:r w:rsidRPr="001A2C67">
        <w:t xml:space="preserve">. </w:t>
      </w:r>
      <w:r>
        <w:t>A</w:t>
      </w:r>
      <w:r w:rsidRPr="001A2C67">
        <w:t>s sociologist Fei (199</w:t>
      </w:r>
      <w:r w:rsidRPr="001A2C67">
        <w:rPr>
          <w:rFonts w:eastAsia="宋体"/>
        </w:rPr>
        <w:t>2</w:t>
      </w:r>
      <w:r w:rsidRPr="001A2C67">
        <w:t xml:space="preserve">) called “the differential mode of association” (in Chinese, cha xu ge ju), a Chinese ego-centered network is composed by multiple layers of rings, in which different behavioral and moral standards are applied for each of these different layers of guanxi. </w:t>
      </w:r>
      <w:r>
        <w:t>At the core of the ego-network,</w:t>
      </w:r>
      <w:r w:rsidRPr="001A2C67">
        <w:t xml:space="preserve"> family-ethics is the base for a Chinese person to build and maintain his or her guanxi (Bond and Hwang, 1986; </w:t>
      </w:r>
      <w:r w:rsidRPr="001A2C67">
        <w:rPr>
          <w:rFonts w:eastAsia="宋体"/>
        </w:rPr>
        <w:t>Chua, R., Ingram, P., &amp; Morris, M. 2008</w:t>
      </w:r>
      <w:r w:rsidRPr="001A2C67">
        <w:t>;</w:t>
      </w:r>
      <w:r w:rsidRPr="001A2C67">
        <w:rPr>
          <w:szCs w:val="21"/>
        </w:rPr>
        <w:t xml:space="preserve"> </w:t>
      </w:r>
      <w:r w:rsidRPr="001A2C67">
        <w:t>Chua, et, al, 2009</w:t>
      </w:r>
      <w:r w:rsidRPr="001A2C67">
        <w:rPr>
          <w:rFonts w:eastAsia="宋体"/>
        </w:rPr>
        <w:t>;</w:t>
      </w:r>
      <w:r w:rsidRPr="001A2C67">
        <w:t xml:space="preserve"> Liang, 1983). Based on family ethics, the inner most ring of a Chinese ego-centered network is called a “family tie”, which includes real- and pseudo-family ties (Yang, 1993; Luo, 2011). An important feature of Chinese guanxi is its moral requirement of obligation (Mao, Peng and Wong, 2012). Both sides of a family tie maintain complete and unbreakable responsibility to each other, just like “obligatory ties” defined by Zhang and Zhang (2006). On the contrary, a “reciprocal tie” requires both sides to take long-term but limited responsibilities. </w:t>
      </w:r>
    </w:p>
    <w:p w:rsidR="00986C65" w:rsidRDefault="00986C65" w:rsidP="00986C65">
      <w:pPr>
        <w:adjustRightInd w:val="0"/>
        <w:snapToGrid w:val="0"/>
        <w:spacing w:line="360" w:lineRule="auto"/>
        <w:ind w:firstLineChars="200" w:firstLine="420"/>
      </w:pPr>
      <w:r>
        <w:rPr>
          <w:kern w:val="0"/>
        </w:rPr>
        <w:t>Adjacent to the core</w:t>
      </w:r>
      <w:r w:rsidRPr="001A2C67">
        <w:rPr>
          <w:kern w:val="0"/>
        </w:rPr>
        <w:t xml:space="preserve">, </w:t>
      </w:r>
      <w:r w:rsidRPr="001A2C67">
        <w:t xml:space="preserve">there is a special type of guanxi named after “familiar ties” (Yang; 1993; Luo 2005), which form the most important part of a Chinese person’s ego-centered social network. Familiar ties in Chinese society are a type of strong tie, since they involve not only reciprocal exchanges but also intimacy and emotional support. Similar to Yang’s argument of family-ethics, Bian (1995; 2015) separated </w:t>
      </w:r>
      <w:r>
        <w:rPr>
          <w:rFonts w:hint="eastAsia"/>
        </w:rPr>
        <w:t>strong ties</w:t>
      </w:r>
      <w:r w:rsidRPr="001A2C67">
        <w:t xml:space="preserve"> into</w:t>
      </w:r>
      <w:r>
        <w:rPr>
          <w:rFonts w:hint="eastAsia"/>
        </w:rPr>
        <w:t xml:space="preserve"> two categories, family members and general strong ties,</w:t>
      </w:r>
      <w:r w:rsidRPr="001A2C67">
        <w:t xml:space="preserve"> in studying guanxi favoritism.</w:t>
      </w:r>
    </w:p>
    <w:p w:rsidR="00986C65" w:rsidRPr="001A2C67" w:rsidRDefault="00986C65" w:rsidP="00986C65">
      <w:pPr>
        <w:adjustRightInd w:val="0"/>
        <w:snapToGrid w:val="0"/>
        <w:spacing w:line="360" w:lineRule="auto"/>
        <w:ind w:firstLineChars="200" w:firstLine="420"/>
      </w:pPr>
      <w:r w:rsidRPr="001A2C67">
        <w:t xml:space="preserve">In Chinese particularistic society, “the rule of favor exchange” (Hwang, 1987; 1988) that guides familiar ties introduces a kind of quasi-collective behavior not true of the outer most ring, </w:t>
      </w:r>
      <w:r>
        <w:t>the third category of relationships (</w:t>
      </w:r>
      <w:r w:rsidRPr="001A2C67">
        <w:t>stranger ties in Yang’s categorization</w:t>
      </w:r>
      <w:r>
        <w:t>)</w:t>
      </w:r>
      <w:r w:rsidRPr="001A2C67">
        <w:t>. However, such familiar ties are still in reality instrumental exchange relations, so self-interest and calculative rationality are central elements in this category. Conducting long-term favor exchanges is the basis of mutual interactions between “familiar ties” (Yang, 1993).</w:t>
      </w:r>
      <w:r>
        <w:t xml:space="preserve">  </w:t>
      </w:r>
      <w:r w:rsidRPr="001A2C67">
        <w:t xml:space="preserve">Hwang (1987; 1988) also divided Chinese guanxi into three categories. The term “rule of need” is used to explain the exchange principle of “expressive ties”. In long-term social exchanges, Chinese people often mix up expressive and instrumental motivation in “mixed ties” by following what Hwang called the “rule of favor exchange”. The third category in Hwang’s (1987) classification is “instrumental ties”, which follow the “rule of equity”. The outer most ring of guanxi is composed by purely instrumental ties. They could also be called “utilitarian ties” (Zhang and Zhang, 2006). </w:t>
      </w:r>
    </w:p>
    <w:p w:rsidR="00986C65" w:rsidRPr="001A2C67" w:rsidRDefault="00986C65" w:rsidP="00986C65">
      <w:pPr>
        <w:adjustRightInd w:val="0"/>
        <w:snapToGrid w:val="0"/>
        <w:spacing w:line="360" w:lineRule="auto"/>
        <w:ind w:firstLineChars="200" w:firstLine="420"/>
      </w:pPr>
      <w:r w:rsidRPr="001A2C67">
        <w:lastRenderedPageBreak/>
        <w:t xml:space="preserve">Since many Chinese social scientists argue that there are three categories in Chinese guanxi, </w:t>
      </w:r>
      <w:r>
        <w:t>we begin by looking for</w:t>
      </w:r>
      <w:r w:rsidRPr="001A2C67">
        <w:t xml:space="preserve"> three layers in a supervisor’s guanxi circle in the Chinese workplace. </w:t>
      </w:r>
    </w:p>
    <w:p w:rsidR="00986C65" w:rsidRPr="001A2C67" w:rsidRDefault="00986C65" w:rsidP="00986C65">
      <w:pPr>
        <w:pStyle w:val="2"/>
        <w:numPr>
          <w:ilvl w:val="0"/>
          <w:numId w:val="1"/>
        </w:numPr>
        <w:rPr>
          <w:rFonts w:ascii="Times New Roman" w:hAnsi="Times New Roman"/>
          <w:lang w:eastAsia="en-US"/>
        </w:rPr>
      </w:pPr>
      <w:r w:rsidRPr="001A2C67">
        <w:rPr>
          <w:rFonts w:ascii="Times New Roman" w:hAnsi="Times New Roman"/>
          <w:lang w:eastAsia="en-US"/>
        </w:rPr>
        <w:t xml:space="preserve">What is a </w:t>
      </w:r>
      <w:r w:rsidRPr="001A2C67">
        <w:rPr>
          <w:rFonts w:ascii="Times New Roman" w:hAnsi="Times New Roman"/>
        </w:rPr>
        <w:t>Guanxi</w:t>
      </w:r>
      <w:r w:rsidRPr="001A2C67">
        <w:rPr>
          <w:rFonts w:ascii="Times New Roman" w:hAnsi="Times New Roman"/>
          <w:lang w:eastAsia="zh-CN"/>
        </w:rPr>
        <w:t xml:space="preserve"> </w:t>
      </w:r>
      <w:r w:rsidRPr="001A2C67">
        <w:rPr>
          <w:rFonts w:ascii="Times New Roman" w:hAnsi="Times New Roman"/>
        </w:rPr>
        <w:t>C</w:t>
      </w:r>
      <w:r w:rsidRPr="001A2C67">
        <w:rPr>
          <w:rFonts w:ascii="Times New Roman" w:hAnsi="Times New Roman"/>
          <w:lang w:eastAsia="en-US"/>
        </w:rPr>
        <w:t>ircle</w:t>
      </w:r>
      <w:r w:rsidRPr="001A2C67">
        <w:rPr>
          <w:rFonts w:ascii="Times New Roman" w:hAnsi="Times New Roman"/>
        </w:rPr>
        <w:t xml:space="preserve"> in an Organization</w:t>
      </w:r>
      <w:r w:rsidRPr="001A2C67">
        <w:rPr>
          <w:rFonts w:ascii="Times New Roman" w:hAnsi="Times New Roman"/>
          <w:lang w:eastAsia="en-US"/>
        </w:rPr>
        <w:t>?</w:t>
      </w:r>
    </w:p>
    <w:p w:rsidR="00986C65" w:rsidRPr="001A2C67" w:rsidRDefault="00986C65" w:rsidP="00986C65">
      <w:pPr>
        <w:widowControl/>
        <w:adjustRightInd w:val="0"/>
        <w:snapToGrid w:val="0"/>
        <w:spacing w:line="360" w:lineRule="auto"/>
        <w:ind w:firstLineChars="200" w:firstLine="420"/>
        <w:rPr>
          <w:kern w:val="0"/>
        </w:rPr>
      </w:pPr>
      <w:r w:rsidRPr="001A2C67">
        <w:t xml:space="preserve">Guanxi circles are actually pseudo-families in a person’s working life, and </w:t>
      </w:r>
      <w:r w:rsidRPr="001A2C67">
        <w:rPr>
          <w:rFonts w:eastAsia="Times New Roman"/>
          <w:kern w:val="0"/>
          <w:lang w:eastAsia="en-US"/>
        </w:rPr>
        <w:t xml:space="preserve">at work usually develop from ego-centered social networks around one focal person. That is why a guanxi circle can be </w:t>
      </w:r>
      <w:r w:rsidRPr="001A2C67">
        <w:rPr>
          <w:kern w:val="0"/>
        </w:rPr>
        <w:t xml:space="preserve">formed around </w:t>
      </w:r>
      <w:r w:rsidRPr="001A2C67">
        <w:rPr>
          <w:rFonts w:eastAsia="Times New Roman"/>
          <w:kern w:val="0"/>
          <w:lang w:eastAsia="en-US"/>
        </w:rPr>
        <w:t xml:space="preserve">a particular person, </w:t>
      </w:r>
      <w:r w:rsidRPr="001A2C67">
        <w:rPr>
          <w:kern w:val="0"/>
        </w:rPr>
        <w:t xml:space="preserve">for example a </w:t>
      </w:r>
      <w:r w:rsidRPr="001A2C67">
        <w:rPr>
          <w:rFonts w:eastAsia="Times New Roman"/>
          <w:kern w:val="0"/>
          <w:lang w:eastAsia="en-US"/>
        </w:rPr>
        <w:t>Director</w:t>
      </w:r>
      <w:r w:rsidRPr="001A2C67">
        <w:rPr>
          <w:kern w:val="0"/>
        </w:rPr>
        <w:t>’s</w:t>
      </w:r>
      <w:r w:rsidRPr="001A2C67">
        <w:rPr>
          <w:rFonts w:eastAsia="Times New Roman"/>
          <w:kern w:val="0"/>
          <w:lang w:eastAsia="en-US"/>
        </w:rPr>
        <w:t xml:space="preserve"> circle or President</w:t>
      </w:r>
      <w:r w:rsidRPr="001A2C67">
        <w:rPr>
          <w:kern w:val="0"/>
        </w:rPr>
        <w:t>’s</w:t>
      </w:r>
      <w:r w:rsidRPr="001A2C67">
        <w:rPr>
          <w:rFonts w:eastAsia="Times New Roman"/>
          <w:kern w:val="0"/>
          <w:lang w:eastAsia="en-US"/>
        </w:rPr>
        <w:t xml:space="preserve"> circle. Power is the key to understanding a guanxi circle, since it is required to mobilize resources for carrying out a series of actions and exchanging favors among members. Most Chinese workers wish to build up their own guanxi circles, but only those with formal power or informal influence turn their ego-centered networks into </w:t>
      </w:r>
      <w:r w:rsidRPr="001A2C67">
        <w:rPr>
          <w:kern w:val="0"/>
        </w:rPr>
        <w:t>circles that act as</w:t>
      </w:r>
      <w:r w:rsidRPr="001A2C67">
        <w:rPr>
          <w:rFonts w:eastAsia="Times New Roman"/>
          <w:kern w:val="0"/>
          <w:lang w:eastAsia="en-US"/>
        </w:rPr>
        <w:t xml:space="preserve"> significant</w:t>
      </w:r>
      <w:r w:rsidRPr="001A2C67">
        <w:rPr>
          <w:kern w:val="0"/>
        </w:rPr>
        <w:t xml:space="preserve"> </w:t>
      </w:r>
      <w:r w:rsidRPr="001A2C67">
        <w:rPr>
          <w:rFonts w:eastAsia="Times New Roman"/>
          <w:kern w:val="0"/>
          <w:lang w:eastAsia="en-US"/>
        </w:rPr>
        <w:t>stakeholders in an organization.</w:t>
      </w:r>
    </w:p>
    <w:p w:rsidR="00986C65" w:rsidRPr="001A2C67" w:rsidRDefault="00986C65" w:rsidP="00986C65">
      <w:pPr>
        <w:widowControl/>
        <w:adjustRightInd w:val="0"/>
        <w:snapToGrid w:val="0"/>
        <w:spacing w:line="360" w:lineRule="auto"/>
        <w:ind w:firstLineChars="200" w:firstLine="420"/>
        <w:rPr>
          <w:rFonts w:eastAsia="Times New Roman"/>
          <w:kern w:val="0"/>
          <w:lang w:eastAsia="en-US"/>
        </w:rPr>
      </w:pPr>
      <w:r w:rsidRPr="001A2C67">
        <w:rPr>
          <w:rFonts w:eastAsia="Times New Roman"/>
          <w:kern w:val="0"/>
          <w:lang w:eastAsia="en-US"/>
        </w:rPr>
        <w:t xml:space="preserve">The main guanxi circle in a workplace is generally centered on </w:t>
      </w:r>
      <w:r w:rsidRPr="001A2C67">
        <w:rPr>
          <w:kern w:val="0"/>
        </w:rPr>
        <w:t xml:space="preserve">the supervisor at the </w:t>
      </w:r>
      <w:r w:rsidRPr="001A2C67">
        <w:rPr>
          <w:rFonts w:eastAsia="Times New Roman"/>
          <w:kern w:val="0"/>
          <w:lang w:eastAsia="en-US"/>
        </w:rPr>
        <w:t xml:space="preserve">highest </w:t>
      </w:r>
      <w:r w:rsidRPr="001A2C67">
        <w:rPr>
          <w:kern w:val="0"/>
        </w:rPr>
        <w:t>level.</w:t>
      </w:r>
      <w:r w:rsidRPr="001A2C67">
        <w:rPr>
          <w:rFonts w:eastAsia="Times New Roman"/>
          <w:kern w:val="0"/>
          <w:lang w:eastAsia="en-US"/>
        </w:rPr>
        <w:t xml:space="preserve"> </w:t>
      </w:r>
      <w:r w:rsidRPr="001A2C67">
        <w:rPr>
          <w:kern w:val="0"/>
        </w:rPr>
        <w:t>O</w:t>
      </w:r>
      <w:r w:rsidRPr="001A2C67">
        <w:rPr>
          <w:rFonts w:eastAsia="Times New Roman"/>
          <w:kern w:val="0"/>
          <w:lang w:eastAsia="en-US"/>
        </w:rPr>
        <w:t xml:space="preserve">ther circle leaders </w:t>
      </w:r>
      <w:r w:rsidRPr="001A2C67">
        <w:rPr>
          <w:rFonts w:eastAsia="宋体"/>
          <w:kern w:val="0"/>
        </w:rPr>
        <w:t xml:space="preserve">derive their </w:t>
      </w:r>
      <w:r w:rsidRPr="001A2C67">
        <w:rPr>
          <w:rFonts w:eastAsia="Times New Roman"/>
          <w:kern w:val="0"/>
          <w:lang w:eastAsia="en-US"/>
        </w:rPr>
        <w:t xml:space="preserve">power from the supervisor; their guanxi circles are thus subsets of the supervisor’s. In other words, a guanxi circle </w:t>
      </w:r>
      <w:r w:rsidRPr="001A2C67">
        <w:rPr>
          <w:rFonts w:eastAsia="宋体"/>
          <w:kern w:val="0"/>
        </w:rPr>
        <w:t>of this sort</w:t>
      </w:r>
      <w:r w:rsidRPr="001A2C67">
        <w:rPr>
          <w:rFonts w:eastAsia="Times New Roman"/>
          <w:kern w:val="0"/>
          <w:lang w:eastAsia="en-US"/>
        </w:rPr>
        <w:t xml:space="preserve"> ha</w:t>
      </w:r>
      <w:r w:rsidRPr="001A2C67">
        <w:rPr>
          <w:rFonts w:eastAsia="宋体"/>
          <w:kern w:val="0"/>
        </w:rPr>
        <w:t>s</w:t>
      </w:r>
      <w:r w:rsidRPr="001A2C67">
        <w:rPr>
          <w:rFonts w:eastAsia="Times New Roman"/>
          <w:kern w:val="0"/>
          <w:lang w:eastAsia="en-US"/>
        </w:rPr>
        <w:t xml:space="preserve"> a tree-like structure in which a large circle contains several small</w:t>
      </w:r>
      <w:r w:rsidRPr="001A2C67">
        <w:rPr>
          <w:kern w:val="0"/>
        </w:rPr>
        <w:t>er</w:t>
      </w:r>
      <w:r w:rsidRPr="001A2C67">
        <w:rPr>
          <w:rFonts w:eastAsia="Times New Roman"/>
          <w:kern w:val="0"/>
          <w:lang w:eastAsia="en-US"/>
        </w:rPr>
        <w:t xml:space="preserve"> circles. Some circles are independent from the main circle but have bridging ties to maintain a connection with the latter. However, some are comparatively closed groups </w:t>
      </w:r>
      <w:r w:rsidRPr="001A2C67">
        <w:rPr>
          <w:kern w:val="0"/>
        </w:rPr>
        <w:t xml:space="preserve">that do not </w:t>
      </w:r>
      <w:r w:rsidRPr="001A2C67">
        <w:rPr>
          <w:rFonts w:eastAsia="Times New Roman"/>
          <w:kern w:val="0"/>
          <w:lang w:eastAsia="en-US"/>
        </w:rPr>
        <w:t xml:space="preserve">overlap with the other circles. </w:t>
      </w:r>
      <w:r w:rsidRPr="001A2C67">
        <w:rPr>
          <w:kern w:val="0"/>
        </w:rPr>
        <w:t xml:space="preserve">A whole network diagram of a workplace full of guanxi circles is shown in figure 1. </w:t>
      </w:r>
      <w:r w:rsidRPr="001A2C67">
        <w:rPr>
          <w:rFonts w:eastAsia="Times New Roman"/>
          <w:kern w:val="0"/>
          <w:lang w:eastAsia="en-US"/>
        </w:rPr>
        <w:t>Guanxi circles often make a Chinese workplace a fragmented network structure.</w:t>
      </w:r>
    </w:p>
    <w:p w:rsidR="00986C65" w:rsidRPr="001A2C67" w:rsidRDefault="00986C65" w:rsidP="00986C65">
      <w:pPr>
        <w:widowControl/>
        <w:adjustRightInd w:val="0"/>
        <w:snapToGrid w:val="0"/>
        <w:spacing w:line="360" w:lineRule="auto"/>
        <w:ind w:firstLineChars="200" w:firstLine="420"/>
        <w:rPr>
          <w:rFonts w:eastAsia="Times New Roman"/>
          <w:kern w:val="0"/>
          <w:lang w:eastAsia="en-US"/>
        </w:rPr>
      </w:pPr>
      <w:r w:rsidRPr="001A2C67">
        <w:rPr>
          <w:rFonts w:eastAsia="Times New Roman"/>
          <w:kern w:val="0"/>
          <w:lang w:eastAsia="en-US"/>
        </w:rPr>
        <w:t>In general, a guanxi circle is centered on a powerful formal or informal leader, with a network structure of differential modes of association (Fei, 1992)</w:t>
      </w:r>
      <w:r w:rsidRPr="001A2C67">
        <w:rPr>
          <w:kern w:val="0"/>
        </w:rPr>
        <w:t>.</w:t>
      </w:r>
      <w:r w:rsidRPr="001A2C67">
        <w:rPr>
          <w:rFonts w:eastAsia="Times New Roman"/>
          <w:kern w:val="0"/>
          <w:lang w:eastAsia="en-US"/>
        </w:rPr>
        <w:t xml:space="preserve"> </w:t>
      </w:r>
      <w:r w:rsidRPr="001A2C67">
        <w:rPr>
          <w:kern w:val="0"/>
        </w:rPr>
        <w:t>S</w:t>
      </w:r>
      <w:r w:rsidRPr="001A2C67">
        <w:rPr>
          <w:rFonts w:eastAsia="Times New Roman"/>
          <w:kern w:val="0"/>
          <w:lang w:eastAsia="en-US"/>
        </w:rPr>
        <w:t xml:space="preserve">everal rings of social ties like ripples expanded from the center’s family members to the most intimate friends, then to familiar ties and finally to </w:t>
      </w:r>
      <w:r>
        <w:rPr>
          <w:rFonts w:hint="eastAsia"/>
          <w:kern w:val="0"/>
        </w:rPr>
        <w:t>weak ties</w:t>
      </w:r>
      <w:r w:rsidRPr="001A2C67">
        <w:rPr>
          <w:rFonts w:eastAsia="Times New Roman"/>
          <w:kern w:val="0"/>
          <w:lang w:eastAsia="en-US"/>
        </w:rPr>
        <w:t xml:space="preserve">. The nature of differential modes of association makes a Chinese leader categorize his or her staff into in-group and out-group members. He or she further divides the in-group members into circle core and peripheral members. Therefore, there is always an inner core surrounded with peripheral members in </w:t>
      </w:r>
      <w:r w:rsidRPr="001A2C67">
        <w:rPr>
          <w:kern w:val="0"/>
        </w:rPr>
        <w:t xml:space="preserve">a </w:t>
      </w:r>
      <w:r w:rsidRPr="001A2C67">
        <w:rPr>
          <w:rFonts w:eastAsia="Times New Roman"/>
          <w:kern w:val="0"/>
          <w:lang w:eastAsia="en-US"/>
        </w:rPr>
        <w:t>guanxi circle.</w:t>
      </w:r>
    </w:p>
    <w:p w:rsidR="00986C65" w:rsidRPr="001A2C67" w:rsidRDefault="00986C65" w:rsidP="00986C65">
      <w:pPr>
        <w:pStyle w:val="31"/>
        <w:adjustRightInd w:val="0"/>
        <w:snapToGrid w:val="0"/>
        <w:spacing w:before="0" w:after="0" w:line="480" w:lineRule="atLeast"/>
        <w:ind w:firstLineChars="0" w:firstLine="482"/>
        <w:jc w:val="left"/>
        <w:rPr>
          <w:kern w:val="0"/>
        </w:rPr>
      </w:pPr>
      <w:r w:rsidRPr="001A2C67">
        <w:rPr>
          <w:rFonts w:eastAsia="Times New Roman"/>
          <w:kern w:val="0"/>
          <w:lang w:eastAsia="en-US"/>
        </w:rPr>
        <w:t>Th</w:t>
      </w:r>
      <w:r w:rsidRPr="001A2C67">
        <w:rPr>
          <w:kern w:val="0"/>
        </w:rPr>
        <w:t>e</w:t>
      </w:r>
      <w:r w:rsidRPr="001A2C67">
        <w:rPr>
          <w:rFonts w:eastAsia="Times New Roman"/>
          <w:kern w:val="0"/>
          <w:lang w:eastAsia="en-US"/>
        </w:rPr>
        <w:t xml:space="preserve"> concept</w:t>
      </w:r>
      <w:r w:rsidRPr="001A2C67">
        <w:rPr>
          <w:kern w:val="0"/>
        </w:rPr>
        <w:t xml:space="preserve"> of guanxi circle</w:t>
      </w:r>
      <w:r w:rsidRPr="001A2C67">
        <w:rPr>
          <w:kern w:val="0"/>
          <w:lang w:eastAsia="zh-CN"/>
        </w:rPr>
        <w:t>s</w:t>
      </w:r>
      <w:r w:rsidRPr="001A2C67">
        <w:rPr>
          <w:rFonts w:eastAsia="Times New Roman"/>
          <w:kern w:val="0"/>
          <w:lang w:eastAsia="en-US"/>
        </w:rPr>
        <w:t xml:space="preserve"> is similar to action sets (Mayer, 1966) rather than a closed group or an association. A guanxi circle is not a closed group, because it is ego-centered and loosely organized without fixed membership. The concept of “set” refers to a group of people, all whom have ties with the focal person (Barnes, 1954). An action set comprises social connections intentionally mobilized by </w:t>
      </w:r>
      <w:r w:rsidRPr="001A2C67">
        <w:rPr>
          <w:rFonts w:eastAsia="宋体"/>
          <w:kern w:val="0"/>
          <w:lang w:eastAsia="en-US"/>
        </w:rPr>
        <w:t>its</w:t>
      </w:r>
      <w:r w:rsidRPr="001A2C67">
        <w:rPr>
          <w:rFonts w:eastAsia="Times New Roman"/>
          <w:kern w:val="0"/>
          <w:lang w:eastAsia="en-US"/>
        </w:rPr>
        <w:t xml:space="preserve"> focal person, who aims to carry out a series of actions for an individual or collective goal. That is, as a type of </w:t>
      </w:r>
      <w:r w:rsidRPr="001A2C67">
        <w:rPr>
          <w:rFonts w:eastAsia="Times New Roman"/>
          <w:kern w:val="0"/>
          <w:lang w:eastAsia="en-US"/>
        </w:rPr>
        <w:lastRenderedPageBreak/>
        <w:t>action set, guanxi circles are characterized as being groups that include only two types of strong ties in the Chinese cultural context</w:t>
      </w:r>
      <w:r w:rsidRPr="001A2C67">
        <w:rPr>
          <w:kern w:val="0"/>
          <w:lang w:eastAsia="zh-CN"/>
        </w:rPr>
        <w:t>:</w:t>
      </w:r>
      <w:r w:rsidRPr="001A2C67">
        <w:rPr>
          <w:rFonts w:eastAsia="Times New Roman"/>
          <w:kern w:val="0"/>
          <w:lang w:eastAsia="en-US"/>
        </w:rPr>
        <w:t xml:space="preserve"> family ties, including family </w:t>
      </w:r>
      <w:r>
        <w:rPr>
          <w:rFonts w:eastAsiaTheme="minorEastAsia" w:hint="eastAsia"/>
          <w:kern w:val="0"/>
          <w:lang w:eastAsia="zh-CN"/>
        </w:rPr>
        <w:t xml:space="preserve">and pseudo-family </w:t>
      </w:r>
      <w:r w:rsidRPr="001A2C67">
        <w:rPr>
          <w:rFonts w:eastAsia="Times New Roman"/>
          <w:kern w:val="0"/>
          <w:lang w:eastAsia="en-US"/>
        </w:rPr>
        <w:t>members, as well as very good friends, or familiar ties</w:t>
      </w:r>
      <w:r>
        <w:rPr>
          <w:rFonts w:eastAsiaTheme="minorEastAsia" w:hint="eastAsia"/>
          <w:kern w:val="0"/>
          <w:lang w:eastAsia="zh-CN"/>
        </w:rPr>
        <w:t xml:space="preserve"> </w:t>
      </w:r>
      <w:r w:rsidRPr="001A2C67">
        <w:rPr>
          <w:rFonts w:eastAsia="Times New Roman"/>
          <w:kern w:val="0"/>
          <w:lang w:eastAsia="en-US"/>
        </w:rPr>
        <w:t>in Yang’s (1993) term</w:t>
      </w:r>
      <w:r w:rsidRPr="001A2C67">
        <w:rPr>
          <w:kern w:val="0"/>
          <w:lang w:eastAsia="zh-CN"/>
        </w:rPr>
        <w:t>s</w:t>
      </w:r>
      <w:r w:rsidRPr="001A2C67">
        <w:rPr>
          <w:rFonts w:eastAsia="Times New Roman"/>
          <w:kern w:val="0"/>
          <w:lang w:eastAsia="en-US"/>
        </w:rPr>
        <w:t xml:space="preserve">. Weak ties, as well as strangers, are excluded as outsiders. In addition, guanxi circles carry out a series of ongoing actions, such as finishing tasks, achieving </w:t>
      </w:r>
      <w:r w:rsidRPr="001A2C67">
        <w:rPr>
          <w:kern w:val="0"/>
          <w:lang w:eastAsia="zh-CN"/>
        </w:rPr>
        <w:t xml:space="preserve">the </w:t>
      </w:r>
      <w:r w:rsidRPr="001A2C67">
        <w:rPr>
          <w:rFonts w:eastAsia="Times New Roman"/>
          <w:kern w:val="0"/>
          <w:lang w:eastAsia="en-US"/>
        </w:rPr>
        <w:t xml:space="preserve">objectives of the circle or organization, competing for resources for one’s own use, expanding its scale, and increasing its influence, </w:t>
      </w:r>
      <w:r w:rsidRPr="001A2C67">
        <w:rPr>
          <w:kern w:val="0"/>
          <w:lang w:eastAsia="zh-CN"/>
        </w:rPr>
        <w:t>etc</w:t>
      </w:r>
      <w:r w:rsidRPr="001A2C67">
        <w:rPr>
          <w:rFonts w:eastAsia="Times New Roman"/>
          <w:kern w:val="0"/>
          <w:lang w:eastAsia="en-US"/>
        </w:rPr>
        <w:t>.</w:t>
      </w:r>
    </w:p>
    <w:p w:rsidR="00986C65" w:rsidRPr="001A2C67" w:rsidRDefault="00986C65" w:rsidP="00986C65">
      <w:pPr>
        <w:pStyle w:val="31"/>
        <w:adjustRightInd w:val="0"/>
        <w:snapToGrid w:val="0"/>
        <w:spacing w:before="0" w:after="0" w:line="480" w:lineRule="atLeast"/>
        <w:ind w:firstLineChars="0" w:firstLine="482"/>
        <w:jc w:val="left"/>
        <w:rPr>
          <w:spacing w:val="2"/>
          <w:kern w:val="0"/>
        </w:rPr>
      </w:pPr>
      <w:r w:rsidRPr="001A2C67">
        <w:rPr>
          <w:rFonts w:eastAsia="Times New Roman"/>
          <w:spacing w:val="2"/>
          <w:kern w:val="0"/>
          <w:lang w:eastAsia="en-US"/>
        </w:rPr>
        <w:t xml:space="preserve">The ring of pseudo-family ties (Yang, 1993) </w:t>
      </w:r>
      <w:r w:rsidRPr="001A2C67">
        <w:rPr>
          <w:spacing w:val="2"/>
          <w:kern w:val="0"/>
          <w:lang w:eastAsia="zh-CN"/>
        </w:rPr>
        <w:t xml:space="preserve">makes up </w:t>
      </w:r>
      <w:r w:rsidRPr="001A2C67">
        <w:rPr>
          <w:rFonts w:eastAsia="Times New Roman"/>
          <w:spacing w:val="2"/>
          <w:kern w:val="0"/>
          <w:lang w:eastAsia="en-US"/>
        </w:rPr>
        <w:t xml:space="preserve">the core of a guanxi circle, which is </w:t>
      </w:r>
      <w:r w:rsidRPr="001A2C67">
        <w:rPr>
          <w:spacing w:val="2"/>
          <w:kern w:val="0"/>
          <w:lang w:eastAsia="zh-CN"/>
        </w:rPr>
        <w:t xml:space="preserve">characterized </w:t>
      </w:r>
      <w:r w:rsidRPr="001A2C67">
        <w:rPr>
          <w:rFonts w:eastAsia="Times New Roman"/>
          <w:spacing w:val="2"/>
          <w:kern w:val="0"/>
          <w:lang w:eastAsia="en-US"/>
        </w:rPr>
        <w:t>by loyal and intimate relationships, similar to those of family members. This core may be called the “basic team” (Chen, 1998) or “confidants” (Chi, 1996), since it is the basic force and most intimate relation for the person at the center.</w:t>
      </w:r>
    </w:p>
    <w:p w:rsidR="00986C65" w:rsidRPr="001A2C67" w:rsidRDefault="00986C65" w:rsidP="00986C65">
      <w:pPr>
        <w:pStyle w:val="31"/>
        <w:adjustRightInd w:val="0"/>
        <w:snapToGrid w:val="0"/>
        <w:spacing w:before="0" w:after="0" w:line="480" w:lineRule="atLeast"/>
        <w:ind w:firstLineChars="0" w:firstLine="482"/>
        <w:jc w:val="left"/>
        <w:rPr>
          <w:spacing w:val="2"/>
          <w:kern w:val="0"/>
        </w:rPr>
      </w:pPr>
      <w:r w:rsidRPr="001A2C67">
        <w:rPr>
          <w:rFonts w:eastAsia="Times New Roman"/>
          <w:spacing w:val="2"/>
          <w:kern w:val="0"/>
          <w:lang w:eastAsia="en-US"/>
        </w:rPr>
        <w:t>Outside the core, peripheral circle members are mainly composed of long-term relations with limited liability in frequent social exchanges</w:t>
      </w:r>
      <w:r w:rsidRPr="001A2C67">
        <w:rPr>
          <w:spacing w:val="2"/>
          <w:kern w:val="0"/>
          <w:lang w:eastAsia="zh-CN"/>
        </w:rPr>
        <w:t>. These members</w:t>
      </w:r>
      <w:r w:rsidRPr="001A2C67">
        <w:rPr>
          <w:rFonts w:eastAsia="Times New Roman"/>
          <w:spacing w:val="2"/>
          <w:kern w:val="0"/>
          <w:lang w:eastAsia="en-US"/>
        </w:rPr>
        <w:t xml:space="preserve"> follow the rule of familiar ties </w:t>
      </w:r>
      <w:r w:rsidRPr="001A2C67">
        <w:rPr>
          <w:spacing w:val="2"/>
          <w:kern w:val="0"/>
          <w:lang w:eastAsia="zh-CN"/>
        </w:rPr>
        <w:t xml:space="preserve">when </w:t>
      </w:r>
      <w:r w:rsidRPr="001A2C67">
        <w:rPr>
          <w:rFonts w:eastAsia="Times New Roman"/>
          <w:spacing w:val="2"/>
          <w:kern w:val="0"/>
          <w:lang w:eastAsia="en-US"/>
        </w:rPr>
        <w:t xml:space="preserve">exchanging favors (Hwang, 1987). This ring is the interface between the core and the outside world. Their guanxi practices are more flexible and open than the core’s, but much stronger in mobilizing resources than weak ties. Since the social ties of this sort can be suspended, broken up, and repaired, a circle leader has much more room for guanxi manipulation, and he or she may move peripheral members out and put outsiders in, according to the situation. </w:t>
      </w:r>
    </w:p>
    <w:p w:rsidR="00986C65" w:rsidRPr="001A2C67" w:rsidRDefault="00986C65" w:rsidP="00986C65">
      <w:pPr>
        <w:pStyle w:val="31"/>
        <w:adjustRightInd w:val="0"/>
        <w:snapToGrid w:val="0"/>
        <w:spacing w:before="0" w:after="0" w:line="480" w:lineRule="atLeast"/>
        <w:ind w:firstLineChars="0" w:firstLine="482"/>
        <w:jc w:val="left"/>
        <w:rPr>
          <w:spacing w:val="2"/>
          <w:kern w:val="0"/>
        </w:rPr>
      </w:pPr>
      <w:r w:rsidRPr="001A2C67">
        <w:rPr>
          <w:rFonts w:eastAsia="Times New Roman"/>
          <w:spacing w:val="2"/>
          <w:kern w:val="0"/>
          <w:lang w:eastAsia="en-US"/>
        </w:rPr>
        <w:t>Flexible guanxi operation usually makes a guanxi circle</w:t>
      </w:r>
      <w:r w:rsidRPr="001A2C67">
        <w:rPr>
          <w:spacing w:val="2"/>
          <w:kern w:val="0"/>
          <w:lang w:eastAsia="zh-CN"/>
        </w:rPr>
        <w:t>’s</w:t>
      </w:r>
      <w:r w:rsidRPr="001A2C67">
        <w:rPr>
          <w:rFonts w:eastAsia="Times New Roman"/>
          <w:spacing w:val="2"/>
          <w:kern w:val="0"/>
          <w:lang w:eastAsia="en-US"/>
        </w:rPr>
        <w:t xml:space="preserve"> boundary open. In th</w:t>
      </w:r>
      <w:r w:rsidRPr="001A2C67">
        <w:rPr>
          <w:spacing w:val="2"/>
          <w:kern w:val="0"/>
          <w:lang w:eastAsia="zh-CN"/>
        </w:rPr>
        <w:t>is</w:t>
      </w:r>
      <w:r w:rsidRPr="001A2C67">
        <w:rPr>
          <w:rFonts w:eastAsia="Times New Roman"/>
          <w:spacing w:val="2"/>
          <w:kern w:val="0"/>
          <w:lang w:eastAsia="en-US"/>
        </w:rPr>
        <w:t xml:space="preserve"> dynamic process, a guanxi circle may absorb outsiders into the inner group and also move trustworthy periphery members into the core. The boundaries within and outside a guanxi circle are not </w:t>
      </w:r>
      <w:r w:rsidRPr="001A2C67">
        <w:rPr>
          <w:spacing w:val="2"/>
          <w:kern w:val="0"/>
        </w:rPr>
        <w:t>well defined</w:t>
      </w:r>
      <w:r w:rsidRPr="001A2C67">
        <w:rPr>
          <w:rFonts w:eastAsia="Times New Roman"/>
          <w:spacing w:val="2"/>
          <w:kern w:val="0"/>
          <w:lang w:eastAsia="en-US"/>
        </w:rPr>
        <w:t xml:space="preserve"> and thus there are often overlapping areas among guanxi circles. In other words, there </w:t>
      </w:r>
      <w:r w:rsidRPr="001A2C67">
        <w:rPr>
          <w:spacing w:val="2"/>
          <w:kern w:val="0"/>
          <w:lang w:eastAsia="zh-CN"/>
        </w:rPr>
        <w:t xml:space="preserve">are </w:t>
      </w:r>
      <w:r w:rsidRPr="001A2C67">
        <w:rPr>
          <w:rFonts w:eastAsia="Times New Roman"/>
          <w:spacing w:val="2"/>
          <w:kern w:val="0"/>
          <w:lang w:eastAsia="en-US"/>
        </w:rPr>
        <w:t>bridges connecting various circles.</w:t>
      </w:r>
    </w:p>
    <w:p w:rsidR="00986C65" w:rsidRPr="001A2C67" w:rsidRDefault="00986C65" w:rsidP="00986C65">
      <w:pPr>
        <w:pStyle w:val="31"/>
        <w:adjustRightInd w:val="0"/>
        <w:snapToGrid w:val="0"/>
        <w:spacing w:before="0" w:after="0" w:line="480" w:lineRule="atLeast"/>
        <w:ind w:firstLineChars="0" w:firstLine="482"/>
        <w:jc w:val="left"/>
      </w:pPr>
      <w:r w:rsidRPr="001A2C67">
        <w:t xml:space="preserve">As stated above, a guanxi circle is composed of core and periphery members. However, there is another type of guanxi circle member who is in the overlapping area between two or more guanxi circles and connects these groups. We can call these guanxi </w:t>
      </w:r>
      <w:r w:rsidRPr="001A2C67">
        <w:lastRenderedPageBreak/>
        <w:t>circle members “bridges.”</w:t>
      </w:r>
    </w:p>
    <w:p w:rsidR="00986C65" w:rsidRPr="001A2C67" w:rsidRDefault="00986C65" w:rsidP="00986C65">
      <w:pPr>
        <w:pStyle w:val="31"/>
        <w:adjustRightInd w:val="0"/>
        <w:snapToGrid w:val="0"/>
        <w:spacing w:before="0" w:after="0" w:line="480" w:lineRule="atLeast"/>
        <w:ind w:firstLineChars="0" w:firstLine="482"/>
        <w:jc w:val="left"/>
        <w:rPr>
          <w:lang w:eastAsia="zh-CN"/>
        </w:rPr>
      </w:pPr>
      <w:r w:rsidRPr="001A2C67">
        <w:t xml:space="preserve">Since an organization supervisor generally has more power and resources, his or her guanxi circle members may enjoy better treatment during favor exchanges. Therefore, </w:t>
      </w:r>
      <w:r>
        <w:t>we</w:t>
      </w:r>
      <w:r w:rsidRPr="001A2C67">
        <w:t xml:space="preserve"> distinguish these members of </w:t>
      </w:r>
      <w:r>
        <w:rPr>
          <w:rFonts w:eastAsiaTheme="minorEastAsia" w:hint="eastAsia"/>
          <w:lang w:eastAsia="zh-CN"/>
        </w:rPr>
        <w:t>the supervisor</w:t>
      </w:r>
      <w:r w:rsidRPr="001A2C67">
        <w:t>’</w:t>
      </w:r>
      <w:r>
        <w:rPr>
          <w:rFonts w:eastAsiaTheme="minorEastAsia" w:hint="eastAsia"/>
          <w:lang w:eastAsia="zh-CN"/>
        </w:rPr>
        <w:t>s</w:t>
      </w:r>
      <w:r w:rsidRPr="001A2C67">
        <w:t xml:space="preserve"> guanxi circle from core members in </w:t>
      </w:r>
      <w:r>
        <w:rPr>
          <w:rFonts w:eastAsiaTheme="minorEastAsia" w:hint="eastAsia"/>
          <w:lang w:eastAsia="zh-CN"/>
        </w:rPr>
        <w:t>other informal leader</w:t>
      </w:r>
      <w:r>
        <w:rPr>
          <w:rFonts w:eastAsiaTheme="minorEastAsia"/>
          <w:lang w:eastAsia="zh-CN"/>
        </w:rPr>
        <w:t>’</w:t>
      </w:r>
      <w:r>
        <w:rPr>
          <w:rFonts w:eastAsiaTheme="minorEastAsia" w:hint="eastAsia"/>
          <w:lang w:eastAsia="zh-CN"/>
        </w:rPr>
        <w:t>s</w:t>
      </w:r>
      <w:r w:rsidRPr="001A2C67">
        <w:t xml:space="preserve"> guanxi circles. Those who don’t belong to any guanxi circle are “outsiders”</w:t>
      </w:r>
      <w:r w:rsidRPr="001A2C67">
        <w:rPr>
          <w:lang w:eastAsia="zh-CN"/>
        </w:rPr>
        <w:t>.</w:t>
      </w:r>
      <w:r w:rsidRPr="001A2C67">
        <w:t xml:space="preserve"> Thus, , as described in Figure 1</w:t>
      </w:r>
      <w:r>
        <w:rPr>
          <w:rFonts w:eastAsiaTheme="minorEastAsia" w:hint="eastAsia"/>
          <w:lang w:eastAsia="zh-CN"/>
        </w:rPr>
        <w:t xml:space="preserve">, </w:t>
      </w:r>
      <w:r>
        <w:t>we</w:t>
      </w:r>
      <w:r w:rsidRPr="001A2C67">
        <w:t xml:space="preserve"> categorize Chinese workers into five types</w:t>
      </w:r>
      <w:r w:rsidRPr="001A2C67">
        <w:rPr>
          <w:lang w:eastAsia="zh-CN"/>
        </w:rPr>
        <w:t xml:space="preserve">: </w:t>
      </w:r>
    </w:p>
    <w:p w:rsidR="00986C65" w:rsidRPr="001A2C67" w:rsidRDefault="00986C65" w:rsidP="00986C65">
      <w:pPr>
        <w:pStyle w:val="31"/>
        <w:adjustRightInd w:val="0"/>
        <w:snapToGrid w:val="0"/>
        <w:spacing w:before="0" w:after="0" w:line="480" w:lineRule="atLeast"/>
        <w:ind w:firstLineChars="0" w:firstLine="0"/>
        <w:jc w:val="left"/>
        <w:rPr>
          <w:lang w:eastAsia="zh-CN"/>
        </w:rPr>
      </w:pPr>
      <w:r w:rsidRPr="001A2C67">
        <w:rPr>
          <w:lang w:eastAsia="zh-CN"/>
        </w:rPr>
        <w:t>1. C</w:t>
      </w:r>
      <w:r w:rsidRPr="001A2C67">
        <w:t>ore members in a supervisor’s guanxi circle</w:t>
      </w:r>
    </w:p>
    <w:p w:rsidR="00986C65" w:rsidRPr="001A2C67" w:rsidRDefault="00986C65" w:rsidP="00986C65">
      <w:pPr>
        <w:pStyle w:val="31"/>
        <w:adjustRightInd w:val="0"/>
        <w:snapToGrid w:val="0"/>
        <w:spacing w:before="0" w:after="0" w:line="480" w:lineRule="atLeast"/>
        <w:ind w:firstLineChars="0" w:firstLine="0"/>
        <w:jc w:val="left"/>
        <w:rPr>
          <w:lang w:eastAsia="zh-CN"/>
        </w:rPr>
      </w:pPr>
      <w:r w:rsidRPr="001A2C67">
        <w:rPr>
          <w:lang w:eastAsia="zh-CN"/>
        </w:rPr>
        <w:t>2.</w:t>
      </w:r>
      <w:r w:rsidRPr="001A2C67">
        <w:t xml:space="preserve"> </w:t>
      </w:r>
      <w:r w:rsidRPr="001A2C67">
        <w:rPr>
          <w:lang w:eastAsia="zh-CN"/>
        </w:rPr>
        <w:t>P</w:t>
      </w:r>
      <w:r w:rsidRPr="001A2C67">
        <w:t xml:space="preserve">eriphery members in </w:t>
      </w:r>
      <w:r>
        <w:rPr>
          <w:rFonts w:eastAsiaTheme="minorEastAsia" w:hint="eastAsia"/>
          <w:lang w:eastAsia="zh-CN"/>
        </w:rPr>
        <w:t>a supervisor</w:t>
      </w:r>
      <w:r w:rsidRPr="001A2C67">
        <w:t>’s guanxi circle</w:t>
      </w:r>
    </w:p>
    <w:p w:rsidR="00986C65" w:rsidRPr="001A2C67" w:rsidRDefault="00986C65" w:rsidP="00986C65">
      <w:pPr>
        <w:pStyle w:val="31"/>
        <w:adjustRightInd w:val="0"/>
        <w:snapToGrid w:val="0"/>
        <w:spacing w:before="0" w:after="0" w:line="480" w:lineRule="atLeast"/>
        <w:ind w:firstLineChars="0" w:firstLine="0"/>
        <w:jc w:val="left"/>
        <w:rPr>
          <w:lang w:eastAsia="zh-CN"/>
        </w:rPr>
      </w:pPr>
      <w:r w:rsidRPr="001A2C67">
        <w:rPr>
          <w:lang w:eastAsia="zh-CN"/>
        </w:rPr>
        <w:t>3.</w:t>
      </w:r>
      <w:r w:rsidRPr="001A2C67">
        <w:t xml:space="preserve"> </w:t>
      </w:r>
      <w:r w:rsidRPr="001A2C67">
        <w:rPr>
          <w:lang w:eastAsia="zh-CN"/>
        </w:rPr>
        <w:t>C</w:t>
      </w:r>
      <w:r w:rsidRPr="001A2C67">
        <w:t>ore members in</w:t>
      </w:r>
      <w:r w:rsidRPr="001A2C67">
        <w:rPr>
          <w:lang w:eastAsia="zh-CN"/>
        </w:rPr>
        <w:t xml:space="preserve"> an</w:t>
      </w:r>
      <w:r w:rsidRPr="001A2C67">
        <w:t xml:space="preserve"> informal leader’</w:t>
      </w:r>
      <w:r w:rsidRPr="001A2C67">
        <w:rPr>
          <w:lang w:eastAsia="zh-CN"/>
        </w:rPr>
        <w:t>s</w:t>
      </w:r>
      <w:r w:rsidRPr="001A2C67">
        <w:t xml:space="preserve"> guanxi circles </w:t>
      </w:r>
    </w:p>
    <w:p w:rsidR="00986C65" w:rsidRPr="001A2C67" w:rsidRDefault="00986C65" w:rsidP="00986C65">
      <w:pPr>
        <w:pStyle w:val="31"/>
        <w:adjustRightInd w:val="0"/>
        <w:snapToGrid w:val="0"/>
        <w:spacing w:before="0" w:after="0" w:line="480" w:lineRule="atLeast"/>
        <w:ind w:firstLineChars="0" w:firstLine="0"/>
        <w:jc w:val="left"/>
        <w:rPr>
          <w:lang w:eastAsia="zh-CN"/>
        </w:rPr>
      </w:pPr>
      <w:r w:rsidRPr="001A2C67">
        <w:rPr>
          <w:lang w:eastAsia="zh-CN"/>
        </w:rPr>
        <w:t>4. B</w:t>
      </w:r>
      <w:r w:rsidRPr="001A2C67">
        <w:t>ridges</w:t>
      </w:r>
    </w:p>
    <w:p w:rsidR="00986C65" w:rsidRPr="001A2C67" w:rsidRDefault="00986C65" w:rsidP="00986C65">
      <w:pPr>
        <w:pStyle w:val="31"/>
        <w:adjustRightInd w:val="0"/>
        <w:snapToGrid w:val="0"/>
        <w:spacing w:before="0" w:after="0" w:line="480" w:lineRule="atLeast"/>
        <w:ind w:firstLineChars="0" w:firstLine="0"/>
        <w:jc w:val="left"/>
      </w:pPr>
      <w:r w:rsidRPr="001A2C67">
        <w:rPr>
          <w:lang w:eastAsia="zh-CN"/>
        </w:rPr>
        <w:t>5. O</w:t>
      </w:r>
      <w:r w:rsidRPr="001A2C67">
        <w:t>utsiders.</w:t>
      </w:r>
    </w:p>
    <w:p w:rsidR="00986C65" w:rsidRPr="001A2C67" w:rsidRDefault="00986C65" w:rsidP="00986C65">
      <w:pPr>
        <w:pStyle w:val="31"/>
        <w:adjustRightInd w:val="0"/>
        <w:snapToGrid w:val="0"/>
        <w:spacing w:before="0" w:after="0" w:line="480" w:lineRule="atLeast"/>
        <w:ind w:firstLineChars="0" w:firstLine="482"/>
        <w:jc w:val="left"/>
      </w:pPr>
    </w:p>
    <w:p w:rsidR="00986C65" w:rsidRPr="001A2C67" w:rsidRDefault="00986C65" w:rsidP="00986C65">
      <w:pPr>
        <w:spacing w:line="360" w:lineRule="auto"/>
        <w:ind w:firstLine="482"/>
        <w:jc w:val="center"/>
      </w:pPr>
      <w:r w:rsidRPr="001A2C67">
        <w:rPr>
          <w:noProof/>
        </w:rPr>
        <mc:AlternateContent>
          <mc:Choice Requires="wps">
            <w:drawing>
              <wp:anchor distT="0" distB="0" distL="114300" distR="114300" simplePos="0" relativeHeight="251668480" behindDoc="0" locked="0" layoutInCell="1" allowOverlap="1" wp14:anchorId="7334A962" wp14:editId="46531ACD">
                <wp:simplePos x="0" y="0"/>
                <wp:positionH relativeFrom="column">
                  <wp:posOffset>288925</wp:posOffset>
                </wp:positionH>
                <wp:positionV relativeFrom="paragraph">
                  <wp:posOffset>292100</wp:posOffset>
                </wp:positionV>
                <wp:extent cx="4820285" cy="635"/>
                <wp:effectExtent l="12700" t="6350" r="15240" b="12065"/>
                <wp:wrapNone/>
                <wp:docPr id="4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2028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248AE8" id="直接连接符 4"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5pt,23pt" to="402.3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" strokeweight="1pt"/>
            </w:pict>
          </mc:Fallback>
        </mc:AlternateContent>
      </w:r>
      <w:r w:rsidRPr="001A2C67">
        <w:rPr>
          <w:noProof/>
        </w:rPr>
        <mc:AlternateContent>
          <mc:Choice Requires="wps">
            <w:drawing>
              <wp:anchor distT="0" distB="0" distL="114300" distR="114300" simplePos="0" relativeHeight="251667456" behindDoc="0" locked="0" layoutInCell="1" allowOverlap="1" wp14:anchorId="7D37F89F" wp14:editId="6749D6E8">
                <wp:simplePos x="0" y="0"/>
                <wp:positionH relativeFrom="column">
                  <wp:posOffset>288925</wp:posOffset>
                </wp:positionH>
                <wp:positionV relativeFrom="paragraph">
                  <wp:posOffset>80010</wp:posOffset>
                </wp:positionV>
                <wp:extent cx="4820285" cy="635"/>
                <wp:effectExtent l="12700" t="13335" r="15240" b="14605"/>
                <wp:wrapNone/>
                <wp:docPr id="4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82028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8AD893" id="直接连接符 3" o:spid="_x0000_s1026" style="position:absolute;left:0;text-align:lef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5pt,6.3pt" to="402.3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" strokeweight="1pt"/>
            </w:pict>
          </mc:Fallback>
        </mc:AlternateContent>
      </w:r>
      <w:r w:rsidRPr="001A2C67">
        <w:t>Figure 1 is about here</w:t>
      </w:r>
    </w:p>
    <w:p w:rsidR="00986C65" w:rsidRPr="001A2C67" w:rsidRDefault="00986C65" w:rsidP="00986C65">
      <w:pPr>
        <w:spacing w:line="360" w:lineRule="auto"/>
        <w:ind w:firstLine="482"/>
      </w:pPr>
    </w:p>
    <w:p w:rsidR="00986C65" w:rsidRPr="001A2C67" w:rsidRDefault="00986C65" w:rsidP="00986C65">
      <w:pPr>
        <w:spacing w:line="360" w:lineRule="auto"/>
        <w:ind w:firstLine="482"/>
      </w:pPr>
      <w:r w:rsidRPr="001A2C67">
        <w:rPr>
          <w:b/>
          <w:bCs/>
          <w:i/>
          <w:iCs/>
        </w:rPr>
        <w:t xml:space="preserve">Circle core member: </w:t>
      </w:r>
      <w:r w:rsidRPr="001A2C67">
        <w:t xml:space="preserve">Among guanxi circle members, a core is a comparatively closed clique of pseudo-family ties. Core members who have organizational supervisors as the center egos of their guanxi circle are coded as “Supervisor’s core” in the following </w:t>
      </w:r>
      <w:r>
        <w:rPr>
          <w:rFonts w:hint="eastAsia"/>
        </w:rPr>
        <w:t>sections</w:t>
      </w:r>
      <w:r w:rsidRPr="001A2C67">
        <w:t xml:space="preserve">. Those who do not </w:t>
      </w:r>
      <w:r>
        <w:rPr>
          <w:rFonts w:hint="eastAsia"/>
        </w:rPr>
        <w:t xml:space="preserve">are coded as </w:t>
      </w:r>
      <w:r w:rsidRPr="001A2C67">
        <w:t xml:space="preserve">core members in informal leaders’ guanxi circles, and are denoted as “Informal-leader’s core”. </w:t>
      </w:r>
    </w:p>
    <w:p w:rsidR="00986C65" w:rsidRPr="001A2C67" w:rsidRDefault="00986C65" w:rsidP="00986C65">
      <w:pPr>
        <w:spacing w:line="360" w:lineRule="auto"/>
        <w:ind w:firstLine="482"/>
      </w:pPr>
      <w:r w:rsidRPr="001A2C67">
        <w:rPr>
          <w:b/>
          <w:bCs/>
          <w:i/>
          <w:iCs/>
        </w:rPr>
        <w:t xml:space="preserve">Circle peripheral members. </w:t>
      </w:r>
      <w:r w:rsidRPr="001A2C67">
        <w:t>A guanxi circle is composed of a group of people who at least have familiar ties connecting them to the centered ego. As the theory states above, the boundary is not closed, so new members may be introduced into the guanxi circle by the centered ego or ego’s intermediaries. Those members in a supervisor’s circle who are excluded by cores are coded as “members in the supervisor’s guanxi circles,” who are denoted as “peripheral members”.</w:t>
      </w:r>
    </w:p>
    <w:p w:rsidR="00986C65" w:rsidRPr="001A2C67" w:rsidRDefault="00986C65" w:rsidP="00986C65">
      <w:pPr>
        <w:spacing w:line="360" w:lineRule="auto"/>
        <w:ind w:firstLine="482"/>
      </w:pPr>
      <w:r w:rsidRPr="001A2C67">
        <w:rPr>
          <w:b/>
          <w:bCs/>
          <w:i/>
          <w:iCs/>
        </w:rPr>
        <w:t xml:space="preserve">Bridges and outsiders. </w:t>
      </w:r>
      <w:r w:rsidRPr="001A2C67">
        <w:t>Periphery members who are included in two or more guanxi circles are coded as “Bridges”. Those who are not included in any guanxi circle are coded as “Outsiders”.</w:t>
      </w:r>
    </w:p>
    <w:p w:rsidR="00986C65" w:rsidRPr="001A2C67" w:rsidRDefault="00986C65" w:rsidP="00986C65">
      <w:pPr>
        <w:spacing w:line="360" w:lineRule="auto"/>
        <w:ind w:firstLine="482"/>
      </w:pPr>
      <w:r w:rsidRPr="001A2C67">
        <w:t xml:space="preserve">This chapter presents a novel comprehensive methodology to quantify guanxi in workplaces, </w:t>
      </w:r>
      <w:r w:rsidRPr="001A2C67">
        <w:lastRenderedPageBreak/>
        <w:t xml:space="preserve">which incorporates both quantitative data and qualitative results in a complementary manner. It works as follows: Firstly, upon the quantitative collection of data from all actors within an organization (or a department of the organization), we compute each actor’s guanxi circle effect, which is the closeness of an actor to his or her supervisor. Then, by using each actor’s guanxi circle effect, we will categorize all actors in a department into core, peripheral members and outsiders centered around the department supervisor. Therefore informal leaders’ circle members and bridges will not be included in this article. </w:t>
      </w:r>
    </w:p>
    <w:p w:rsidR="00986C65" w:rsidRPr="001A2C67" w:rsidRDefault="00986C65" w:rsidP="00986C65">
      <w:pPr>
        <w:spacing w:line="360" w:lineRule="auto"/>
        <w:ind w:firstLine="482"/>
      </w:pPr>
      <w:r w:rsidRPr="001A2C67">
        <w:t xml:space="preserve">In the following, we will </w:t>
      </w:r>
      <w:r w:rsidRPr="001A2C67">
        <w:rPr>
          <w:rFonts w:eastAsia="宋体"/>
        </w:rPr>
        <w:t>use</w:t>
      </w:r>
      <w:r w:rsidRPr="001A2C67">
        <w:t xml:space="preserve"> the methodology described in the “Introduction” of this book to address the questions raised at the beginning of this chapter. That is, we will use qualitative studies to find the “ground truth”, which can be used to modify our quantitative methods of classifying in-group and out-group members. In the several stages of comparison between qualitative and quantitative studies, this book chapter will illustrate the process of picking out the best indicator for measuring a supervisor’s guanxi circle. </w:t>
      </w:r>
    </w:p>
    <w:p w:rsidR="00986C65" w:rsidRPr="001A2C67" w:rsidRDefault="00986C65" w:rsidP="00986C65">
      <w:pPr>
        <w:pStyle w:val="2"/>
        <w:numPr>
          <w:ilvl w:val="0"/>
          <w:numId w:val="1"/>
        </w:numPr>
        <w:rPr>
          <w:rFonts w:ascii="Times New Roman" w:hAnsi="Times New Roman"/>
        </w:rPr>
      </w:pPr>
      <w:r w:rsidRPr="001A2C67">
        <w:rPr>
          <w:rFonts w:ascii="Times New Roman" w:hAnsi="Times New Roman"/>
        </w:rPr>
        <w:t>Qualitative Study</w:t>
      </w:r>
    </w:p>
    <w:p w:rsidR="00986C65" w:rsidRPr="001A2C67" w:rsidRDefault="00986C65" w:rsidP="00986C65">
      <w:pPr>
        <w:pStyle w:val="4"/>
        <w:numPr>
          <w:ilvl w:val="0"/>
          <w:numId w:val="2"/>
        </w:numPr>
        <w:rPr>
          <w:rFonts w:ascii="Times New Roman" w:hAnsi="Times New Roman"/>
        </w:rPr>
      </w:pPr>
      <w:r w:rsidRPr="001A2C67">
        <w:rPr>
          <w:rFonts w:ascii="Times New Roman" w:hAnsi="Times New Roman"/>
        </w:rPr>
        <w:t>The Data Collection</w:t>
      </w:r>
    </w:p>
    <w:p w:rsidR="00986C65" w:rsidRPr="001A2C67" w:rsidRDefault="00986C65" w:rsidP="00986C65">
      <w:pPr>
        <w:spacing w:line="360" w:lineRule="auto"/>
        <w:ind w:leftChars="50" w:left="105" w:firstLineChars="175" w:firstLine="368"/>
        <w:rPr>
          <w:kern w:val="0"/>
        </w:rPr>
      </w:pPr>
      <w:r>
        <w:rPr>
          <w:kern w:val="0"/>
        </w:rPr>
        <w:t xml:space="preserve">To study </w:t>
      </w:r>
      <w:r w:rsidRPr="001A2C67">
        <w:rPr>
          <w:kern w:val="0"/>
        </w:rPr>
        <w:t xml:space="preserve">guanxi circles in a workplace, we choose a real-estate company in </w:t>
      </w:r>
      <w:r>
        <w:rPr>
          <w:kern w:val="0"/>
        </w:rPr>
        <w:t>a</w:t>
      </w:r>
      <w:r w:rsidRPr="001A2C67">
        <w:rPr>
          <w:kern w:val="0"/>
        </w:rPr>
        <w:t xml:space="preserve"> business group as our research site. </w:t>
      </w:r>
      <w:r>
        <w:rPr>
          <w:kern w:val="0"/>
        </w:rPr>
        <w:t>The</w:t>
      </w:r>
      <w:r w:rsidRPr="001A2C67">
        <w:rPr>
          <w:kern w:val="0"/>
        </w:rPr>
        <w:t xml:space="preserve"> business group has about 700 employees and 20 firms, which are split into three industries: chemistry, investment and real-estate. </w:t>
      </w:r>
      <w:r>
        <w:rPr>
          <w:kern w:val="0"/>
        </w:rPr>
        <w:t>The</w:t>
      </w:r>
      <w:r w:rsidRPr="001A2C67">
        <w:rPr>
          <w:kern w:val="0"/>
        </w:rPr>
        <w:t xml:space="preserve"> real-estate company is a good </w:t>
      </w:r>
      <w:r>
        <w:rPr>
          <w:kern w:val="0"/>
        </w:rPr>
        <w:t>site</w:t>
      </w:r>
      <w:r w:rsidRPr="001A2C67">
        <w:rPr>
          <w:kern w:val="0"/>
        </w:rPr>
        <w:t xml:space="preserve"> for our study, since it has a formal organizational structure with obvious boundaries and its organizational chart clearly defines each worker’s position, reporting-line and function. In addition, </w:t>
      </w:r>
      <w:r>
        <w:rPr>
          <w:kern w:val="0"/>
        </w:rPr>
        <w:t>the</w:t>
      </w:r>
      <w:r w:rsidRPr="001A2C67">
        <w:rPr>
          <w:kern w:val="0"/>
        </w:rPr>
        <w:t xml:space="preserve"> business group is owned by a single person, who assigned supervisor ZL as his agent in the real-estate company. </w:t>
      </w:r>
      <w:r>
        <w:rPr>
          <w:kern w:val="0"/>
        </w:rPr>
        <w:t>Thus</w:t>
      </w:r>
      <w:r w:rsidRPr="001A2C67">
        <w:rPr>
          <w:kern w:val="0"/>
        </w:rPr>
        <w:t>, the power structure of this firm is simple</w:t>
      </w:r>
      <w:r>
        <w:rPr>
          <w:kern w:val="0"/>
        </w:rPr>
        <w:t>:</w:t>
      </w:r>
      <w:r w:rsidRPr="001A2C67">
        <w:rPr>
          <w:kern w:val="0"/>
        </w:rPr>
        <w:t xml:space="preserve"> With a clear-cut boundary</w:t>
      </w:r>
      <w:r>
        <w:rPr>
          <w:kern w:val="0"/>
        </w:rPr>
        <w:t xml:space="preserve"> around the firm</w:t>
      </w:r>
      <w:r w:rsidRPr="001A2C67">
        <w:rPr>
          <w:kern w:val="0"/>
        </w:rPr>
        <w:t>, we can accurately survey the whole network of informal relations in this firm</w:t>
      </w:r>
      <w:r>
        <w:rPr>
          <w:kern w:val="0"/>
        </w:rPr>
        <w:t>, and</w:t>
      </w:r>
      <w:r w:rsidRPr="001A2C67">
        <w:rPr>
          <w:kern w:val="0"/>
        </w:rPr>
        <w:t xml:space="preserve"> we can easily identify the center of power and the guanxi rings around </w:t>
      </w:r>
      <w:r>
        <w:rPr>
          <w:kern w:val="0"/>
        </w:rPr>
        <w:t>the</w:t>
      </w:r>
      <w:r w:rsidRPr="001A2C67">
        <w:rPr>
          <w:kern w:val="0"/>
        </w:rPr>
        <w:t xml:space="preserve"> center. In a complex organization with multiple centers of power, it will be more difficult for us to categorize each worker’s relational </w:t>
      </w:r>
      <w:r w:rsidRPr="001A2C67">
        <w:rPr>
          <w:kern w:val="0"/>
        </w:rPr>
        <w:lastRenderedPageBreak/>
        <w:t xml:space="preserve">proximity to the various centers. In this kind of exploratory research, a firm with a simple organizational structure, such as the real-estate company in </w:t>
      </w:r>
      <w:r>
        <w:rPr>
          <w:kern w:val="0"/>
        </w:rPr>
        <w:t>the</w:t>
      </w:r>
      <w:r w:rsidRPr="001A2C67">
        <w:rPr>
          <w:kern w:val="0"/>
        </w:rPr>
        <w:t xml:space="preserve"> business group, is a good sample.</w:t>
      </w:r>
    </w:p>
    <w:p w:rsidR="00986C65" w:rsidRPr="001A2C67" w:rsidRDefault="00986C65" w:rsidP="00986C65">
      <w:pPr>
        <w:pStyle w:val="4"/>
        <w:numPr>
          <w:ilvl w:val="0"/>
          <w:numId w:val="2"/>
        </w:numPr>
        <w:rPr>
          <w:rFonts w:ascii="Times New Roman" w:hAnsi="Times New Roman"/>
        </w:rPr>
      </w:pPr>
      <w:r w:rsidRPr="001A2C67">
        <w:rPr>
          <w:rFonts w:ascii="Times New Roman" w:hAnsi="Times New Roman"/>
        </w:rPr>
        <w:t>The Qualitative Study</w:t>
      </w:r>
    </w:p>
    <w:p w:rsidR="00986C65" w:rsidRPr="001A2C67" w:rsidRDefault="00986C65" w:rsidP="00986C65">
      <w:pPr>
        <w:spacing w:line="360" w:lineRule="auto"/>
        <w:ind w:leftChars="50" w:left="105" w:firstLineChars="175" w:firstLine="368"/>
        <w:rPr>
          <w:kern w:val="0"/>
        </w:rPr>
      </w:pPr>
      <w:r w:rsidRPr="001A2C67">
        <w:rPr>
          <w:kern w:val="0"/>
        </w:rPr>
        <w:t xml:space="preserve">A qualitative study was conducted from the beginning of 2012 to the end of March 2012, as shown in Table 1. It includes four types of studies: </w:t>
      </w:r>
    </w:p>
    <w:p w:rsidR="00986C65" w:rsidRPr="001A2C67" w:rsidRDefault="00986C65" w:rsidP="00986C65">
      <w:pPr>
        <w:spacing w:line="360" w:lineRule="auto"/>
        <w:ind w:leftChars="50" w:left="105" w:firstLineChars="175" w:firstLine="368"/>
        <w:rPr>
          <w:kern w:val="0"/>
        </w:rPr>
      </w:pPr>
      <w:r w:rsidRPr="001A2C67">
        <w:rPr>
          <w:kern w:val="0"/>
        </w:rPr>
        <w:t>1) We collected and analyzed second hand data, including employee information, organizational charts, various arrangements of formal institutions, job descriptions, and codes of behaviors, etc.</w:t>
      </w:r>
    </w:p>
    <w:p w:rsidR="00986C65" w:rsidRPr="001A2C67" w:rsidRDefault="00986C65" w:rsidP="00986C65">
      <w:pPr>
        <w:spacing w:line="360" w:lineRule="auto"/>
        <w:ind w:leftChars="50" w:left="105" w:firstLineChars="175" w:firstLine="368"/>
        <w:rPr>
          <w:kern w:val="0"/>
        </w:rPr>
      </w:pPr>
      <w:r w:rsidRPr="001A2C67">
        <w:rPr>
          <w:kern w:val="0"/>
        </w:rPr>
        <w:t>2) One research assistant, under the guise of an intern student, conducted observations in formal or informal arenas, such as formal business meetings, discussion forums, dinner banquets, lunch meetings, and off-duty social activities, etc. A diary of everyday observations was recorded, and is used as raw data for analysis.</w:t>
      </w:r>
    </w:p>
    <w:p w:rsidR="00986C65" w:rsidRPr="001A2C67" w:rsidRDefault="00986C65" w:rsidP="00986C65">
      <w:pPr>
        <w:spacing w:line="360" w:lineRule="auto"/>
        <w:ind w:leftChars="50" w:left="105" w:firstLineChars="175" w:firstLine="368"/>
        <w:rPr>
          <w:kern w:val="0"/>
        </w:rPr>
      </w:pPr>
      <w:r w:rsidRPr="001A2C67">
        <w:rPr>
          <w:kern w:val="0"/>
        </w:rPr>
        <w:t xml:space="preserve">3) This research assistant adopted a probing manner during conversations with his colleagues, so that he could deeply understand the social activities, social relations and network structure in the firm. </w:t>
      </w:r>
    </w:p>
    <w:p w:rsidR="00986C65" w:rsidRPr="001A2C67" w:rsidRDefault="00986C65" w:rsidP="00986C65">
      <w:pPr>
        <w:spacing w:line="360" w:lineRule="auto"/>
        <w:ind w:leftChars="50" w:left="105" w:firstLineChars="175" w:firstLine="368"/>
        <w:rPr>
          <w:kern w:val="0"/>
        </w:rPr>
      </w:pPr>
      <w:r w:rsidRPr="001A2C67">
        <w:rPr>
          <w:kern w:val="0"/>
        </w:rPr>
        <w:t>4) Two research assistants interviewed many employees with a semi-structured questionnaire. Each interview lasted for half to two-and-half hours, and many interviewees were interviewed twice. Most of interviews were allowed to be recorded, since we guaranteed the anonymity of interviewees. Overall, 31 out of 60 employees in this company were included in our interviews.</w:t>
      </w:r>
      <w:r w:rsidRPr="001A2C67">
        <w:rPr>
          <w:kern w:val="0"/>
          <w:szCs w:val="21"/>
        </w:rPr>
        <w:t xml:space="preserve"> </w:t>
      </w:r>
    </w:p>
    <w:p w:rsidR="00986C65" w:rsidRPr="001A2C67" w:rsidRDefault="00986C65" w:rsidP="00986C65">
      <w:pPr>
        <w:spacing w:line="360" w:lineRule="auto"/>
        <w:ind w:firstLine="482"/>
        <w:jc w:val="center"/>
      </w:pPr>
      <w:r w:rsidRPr="001A2C67">
        <w:rPr>
          <w:noProof/>
        </w:rPr>
        <mc:AlternateContent>
          <mc:Choice Requires="wps">
            <w:drawing>
              <wp:anchor distT="0" distB="0" distL="114300" distR="114300" simplePos="0" relativeHeight="251681792" behindDoc="0" locked="0" layoutInCell="1" allowOverlap="1" wp14:anchorId="16C678E5" wp14:editId="5718B145">
                <wp:simplePos x="0" y="0"/>
                <wp:positionH relativeFrom="column">
                  <wp:posOffset>288925</wp:posOffset>
                </wp:positionH>
                <wp:positionV relativeFrom="paragraph">
                  <wp:posOffset>76835</wp:posOffset>
                </wp:positionV>
                <wp:extent cx="4820285" cy="635"/>
                <wp:effectExtent l="12700" t="10160" r="15240" b="8255"/>
                <wp:wrapNone/>
                <wp:docPr id="42" name="直接连接符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82028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7F3790" id="直接连接符 37" o:spid="_x0000_s1026" style="position:absolute;left:0;text-align:lef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5pt,6.05pt" to="402.3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" strokeweight="1pt"/>
            </w:pict>
          </mc:Fallback>
        </mc:AlternateContent>
      </w:r>
      <w:r w:rsidRPr="001A2C67">
        <w:t>Table 1 is about here</w:t>
      </w:r>
    </w:p>
    <w:p w:rsidR="00986C65" w:rsidRPr="001A2C67" w:rsidRDefault="00986C65" w:rsidP="00986C65">
      <w:pPr>
        <w:spacing w:line="360" w:lineRule="auto"/>
        <w:ind w:firstLineChars="200" w:firstLine="420"/>
        <w:rPr>
          <w:kern w:val="0"/>
          <w:szCs w:val="21"/>
        </w:rPr>
      </w:pPr>
      <w:r w:rsidRPr="001A2C67">
        <w:rPr>
          <w:noProof/>
        </w:rPr>
        <mc:AlternateContent>
          <mc:Choice Requires="wps">
            <w:drawing>
              <wp:anchor distT="0" distB="0" distL="114300" distR="114300" simplePos="0" relativeHeight="251682816" behindDoc="0" locked="0" layoutInCell="1" allowOverlap="1" wp14:anchorId="69559A3A" wp14:editId="140A8E12">
                <wp:simplePos x="0" y="0"/>
                <wp:positionH relativeFrom="column">
                  <wp:posOffset>288925</wp:posOffset>
                </wp:positionH>
                <wp:positionV relativeFrom="paragraph">
                  <wp:posOffset>-3175</wp:posOffset>
                </wp:positionV>
                <wp:extent cx="4820285" cy="635"/>
                <wp:effectExtent l="12700" t="6350" r="15240" b="12065"/>
                <wp:wrapNone/>
                <wp:docPr id="41" name="直接连接符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2028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372A35" id="直接连接符 38"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5pt,-.25pt" to="402.3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" strokeweight="1pt"/>
            </w:pict>
          </mc:Fallback>
        </mc:AlternateContent>
      </w:r>
    </w:p>
    <w:p w:rsidR="00986C65" w:rsidRPr="001A2C67" w:rsidRDefault="00986C65" w:rsidP="00986C65">
      <w:pPr>
        <w:spacing w:line="360" w:lineRule="auto"/>
        <w:ind w:firstLineChars="200" w:firstLine="420"/>
        <w:rPr>
          <w:kern w:val="0"/>
        </w:rPr>
      </w:pPr>
      <w:r w:rsidRPr="001A2C67">
        <w:rPr>
          <w:kern w:val="0"/>
        </w:rPr>
        <w:t xml:space="preserve">During this qualitative study, we used the following three methods to identify each actor’s role in supervisor ZL’s guanxi circle: </w:t>
      </w:r>
    </w:p>
    <w:p w:rsidR="00986C65" w:rsidRPr="001A2C67" w:rsidRDefault="00986C65" w:rsidP="00986C65">
      <w:pPr>
        <w:spacing w:line="360" w:lineRule="auto"/>
        <w:ind w:firstLineChars="200" w:firstLine="420"/>
        <w:rPr>
          <w:kern w:val="0"/>
        </w:rPr>
      </w:pPr>
      <w:r w:rsidRPr="001A2C67">
        <w:rPr>
          <w:kern w:val="0"/>
        </w:rPr>
        <w:t>1) A senior researcher in the research team directly asked ZL to name people in his circle.</w:t>
      </w:r>
    </w:p>
    <w:p w:rsidR="00986C65" w:rsidRPr="001A2C67" w:rsidRDefault="00986C65" w:rsidP="00986C65">
      <w:pPr>
        <w:spacing w:line="360" w:lineRule="auto"/>
        <w:ind w:firstLineChars="200" w:firstLine="420"/>
        <w:rPr>
          <w:kern w:val="0"/>
        </w:rPr>
      </w:pPr>
      <w:r w:rsidRPr="001A2C67">
        <w:rPr>
          <w:kern w:val="0"/>
        </w:rPr>
        <w:t>2) The research assistant interviewed some expert informants--those who have more precise knowledge about social relations in the firm, such as secretaries and people active in after-work social activities, and asked them to draw a picture of the network structure of the firm.</w:t>
      </w:r>
    </w:p>
    <w:p w:rsidR="00986C65" w:rsidRPr="001A2C67" w:rsidRDefault="00986C65" w:rsidP="00986C65">
      <w:pPr>
        <w:spacing w:line="360" w:lineRule="auto"/>
        <w:ind w:firstLineChars="200" w:firstLine="420"/>
        <w:rPr>
          <w:kern w:val="0"/>
        </w:rPr>
      </w:pPr>
      <w:r w:rsidRPr="001A2C67">
        <w:rPr>
          <w:kern w:val="0"/>
        </w:rPr>
        <w:lastRenderedPageBreak/>
        <w:t>3) The research team analyzed the raw data from our observations and interviews to find out the structure of the guanxi circles, such as the people who have dinner with ZL, are involved in off-duty social activities with the supervisor, get special jobs with ZL’s trust, etc.</w:t>
      </w:r>
    </w:p>
    <w:p w:rsidR="00986C65" w:rsidRPr="001A2C67" w:rsidRDefault="00986C65" w:rsidP="00986C65">
      <w:pPr>
        <w:spacing w:line="360" w:lineRule="auto"/>
        <w:ind w:leftChars="50" w:left="105" w:firstLineChars="175" w:firstLine="368"/>
        <w:rPr>
          <w:kern w:val="0"/>
          <w:szCs w:val="21"/>
        </w:rPr>
      </w:pPr>
      <w:r w:rsidRPr="001A2C67">
        <w:rPr>
          <w:kern w:val="0"/>
        </w:rPr>
        <w:t xml:space="preserve">From the qualitative studies as shown above, we eventually compiled a list of the guanxi circle roles of each actor. </w:t>
      </w:r>
      <w:r>
        <w:t>While some actors are easily categorized into the supervisor’s “circle core” or “circle peripheral," others are not easily identified as a certain role. For example, some coded as “marginal members” of ZL’s circle are probably outsiders; some supervisor’s peripheral members are also core members in an informal leader’s circle, and they are probably bridges</w:t>
      </w:r>
      <w:r w:rsidRPr="001A2C67">
        <w:rPr>
          <w:kern w:val="0"/>
        </w:rPr>
        <w:t>. We thus need more information to help identifying all actors’ roles.</w:t>
      </w:r>
    </w:p>
    <w:p w:rsidR="00986C65" w:rsidRPr="001A2C67" w:rsidRDefault="00986C65" w:rsidP="00986C65">
      <w:pPr>
        <w:pStyle w:val="4"/>
        <w:rPr>
          <w:rFonts w:ascii="Times New Roman" w:hAnsi="Times New Roman"/>
        </w:rPr>
      </w:pPr>
      <w:r w:rsidRPr="001A2C67">
        <w:rPr>
          <w:rFonts w:ascii="Times New Roman" w:hAnsi="Times New Roman"/>
          <w:lang w:eastAsia="zh-CN"/>
        </w:rPr>
        <w:t>C.</w:t>
      </w:r>
      <w:r w:rsidRPr="001A2C67">
        <w:rPr>
          <w:rFonts w:ascii="Times New Roman" w:hAnsi="Times New Roman"/>
        </w:rPr>
        <w:t xml:space="preserve"> The Quantitative Study</w:t>
      </w:r>
    </w:p>
    <w:p w:rsidR="00986C65" w:rsidRPr="001A2C67" w:rsidRDefault="00986C65" w:rsidP="00986C65">
      <w:pPr>
        <w:spacing w:line="360" w:lineRule="auto"/>
        <w:ind w:firstLineChars="225" w:firstLine="473"/>
        <w:rPr>
          <w:kern w:val="0"/>
          <w:szCs w:val="21"/>
        </w:rPr>
      </w:pPr>
      <w:r w:rsidRPr="001A2C67">
        <w:rPr>
          <w:kern w:val="0"/>
        </w:rPr>
        <w:t>In the last week of March 2012, the whole research team entered the research site to conduct a series of interviews with high-ranking officers and do quantitative survey with all employees in the company. The questionnaire includes 18 whole network question items covering four dimensions: friendship ties, instrumental ties (Krackhardt, 1992) and trust relations (Mishra, 1996), as well as mixed ties combining expressive and instrumental motivations (Hwang, 1987; Luo, 2011). Each question forms a network. In these 18 networks, only those friendship- and mixed-tie networks show a high association with guanxi circle measurement, since guanxi circle in theory is involved with expressive feelings. Ten theoretically relevant</w:t>
      </w:r>
      <w:r w:rsidRPr="001A2C67">
        <w:rPr>
          <w:rFonts w:eastAsia="宋体"/>
          <w:kern w:val="0"/>
        </w:rPr>
        <w:t xml:space="preserve"> guanxi circle specific</w:t>
      </w:r>
      <w:r w:rsidRPr="001A2C67">
        <w:rPr>
          <w:kern w:val="0"/>
        </w:rPr>
        <w:t xml:space="preserve"> question</w:t>
      </w:r>
      <w:r w:rsidRPr="001A2C67">
        <w:rPr>
          <w:rFonts w:eastAsia="宋体"/>
          <w:kern w:val="0"/>
        </w:rPr>
        <w:t>naire items</w:t>
      </w:r>
      <w:r w:rsidRPr="001A2C67">
        <w:rPr>
          <w:kern w:val="0"/>
        </w:rPr>
        <w:t xml:space="preserve"> are listed in Table 2.</w:t>
      </w:r>
    </w:p>
    <w:p w:rsidR="00986C65" w:rsidRPr="001A2C67" w:rsidRDefault="00986C65" w:rsidP="00986C65">
      <w:pPr>
        <w:spacing w:line="360" w:lineRule="auto"/>
        <w:ind w:firstLine="482"/>
        <w:jc w:val="center"/>
      </w:pPr>
      <w:r w:rsidRPr="001A2C67">
        <w:rPr>
          <w:noProof/>
        </w:rPr>
        <mc:AlternateContent>
          <mc:Choice Requires="wps">
            <w:drawing>
              <wp:anchor distT="0" distB="0" distL="114300" distR="114300" simplePos="0" relativeHeight="251673600" behindDoc="0" locked="0" layoutInCell="1" allowOverlap="1" wp14:anchorId="73F90AB3" wp14:editId="341C5DC7">
                <wp:simplePos x="0" y="0"/>
                <wp:positionH relativeFrom="column">
                  <wp:posOffset>288925</wp:posOffset>
                </wp:positionH>
                <wp:positionV relativeFrom="paragraph">
                  <wp:posOffset>80010</wp:posOffset>
                </wp:positionV>
                <wp:extent cx="4820285" cy="635"/>
                <wp:effectExtent l="12700" t="13335" r="15240" b="14605"/>
                <wp:wrapNone/>
                <wp:docPr id="40" name="直接连接符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82028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49F02B" id="直接连接符 36" o:spid="_x0000_s1026" style="position:absolute;left:0;text-align:lef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5pt,6.3pt" to="402.3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" strokeweight="1pt"/>
            </w:pict>
          </mc:Fallback>
        </mc:AlternateContent>
      </w:r>
      <w:r w:rsidRPr="001A2C67">
        <w:rPr>
          <w:noProof/>
        </w:rPr>
        <mc:AlternateContent>
          <mc:Choice Requires="wps">
            <w:drawing>
              <wp:anchor distT="0" distB="0" distL="114300" distR="114300" simplePos="0" relativeHeight="251674624" behindDoc="0" locked="0" layoutInCell="1" allowOverlap="1" wp14:anchorId="3F4672BC" wp14:editId="0CAC6F2A">
                <wp:simplePos x="0" y="0"/>
                <wp:positionH relativeFrom="column">
                  <wp:posOffset>287655</wp:posOffset>
                </wp:positionH>
                <wp:positionV relativeFrom="paragraph">
                  <wp:posOffset>294005</wp:posOffset>
                </wp:positionV>
                <wp:extent cx="4820285" cy="31115"/>
                <wp:effectExtent l="11430" t="8255" r="6985" b="8255"/>
                <wp:wrapNone/>
                <wp:docPr id="39" name="直接连接符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820285" cy="3111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92386E" id="直接连接符 35" o:spid="_x0000_s1026" style="position:absolute;left:0;text-align:lef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5pt,23.15pt" to="402.2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" strokeweight="1pt"/>
            </w:pict>
          </mc:Fallback>
        </mc:AlternateContent>
      </w:r>
      <w:r w:rsidRPr="001A2C67">
        <w:t>Table 2 is about here</w:t>
      </w:r>
    </w:p>
    <w:p w:rsidR="00986C65" w:rsidRPr="001A2C67" w:rsidRDefault="00986C65" w:rsidP="00986C65">
      <w:pPr>
        <w:spacing w:line="360" w:lineRule="auto"/>
        <w:ind w:firstLineChars="200" w:firstLine="420"/>
        <w:rPr>
          <w:kern w:val="0"/>
        </w:rPr>
      </w:pPr>
    </w:p>
    <w:p w:rsidR="00986C65" w:rsidRPr="00A455F7" w:rsidRDefault="00986C65" w:rsidP="00986C65">
      <w:pPr>
        <w:spacing w:line="360" w:lineRule="auto"/>
        <w:ind w:firstLineChars="200" w:firstLine="420"/>
        <w:rPr>
          <w:kern w:val="0"/>
          <w:szCs w:val="21"/>
        </w:rPr>
      </w:pPr>
      <w:r w:rsidRPr="001A2C67">
        <w:rPr>
          <w:kern w:val="0"/>
        </w:rPr>
        <w:t xml:space="preserve">We collected the data </w:t>
      </w:r>
      <w:r>
        <w:rPr>
          <w:kern w:val="0"/>
        </w:rPr>
        <w:t>from</w:t>
      </w:r>
      <w:r w:rsidRPr="001A2C67">
        <w:rPr>
          <w:kern w:val="0"/>
        </w:rPr>
        <w:t xml:space="preserve"> all 60 employees in the firm, but 3 employees gave invalid data. So, in total we had 57 valid cases. Finally, UCINET was used to draw the pictures of the 10 whole networks. </w:t>
      </w:r>
      <w:r>
        <w:t>We found that no marginal members have direct symmetric ties to ZL and his core members, but have some ties to his peripheral members. Four of them have a dense network with those circle members, while most of them have only one or two ties connected to ZL’s circle. So, the former have a strong indirect connection to the supervisor, and can be classified as “circle peripheral members.” </w:t>
      </w:r>
      <w:r>
        <w:rPr>
          <w:rFonts w:hint="eastAsia"/>
          <w:kern w:val="0"/>
        </w:rPr>
        <w:t xml:space="preserve">  </w:t>
      </w:r>
    </w:p>
    <w:p w:rsidR="00986C65" w:rsidRDefault="00986C65" w:rsidP="00986C65">
      <w:pPr>
        <w:spacing w:line="360" w:lineRule="auto"/>
        <w:ind w:firstLineChars="200" w:firstLine="420"/>
        <w:rPr>
          <w:kern w:val="0"/>
        </w:rPr>
      </w:pPr>
      <w:r w:rsidRPr="001A2C67">
        <w:rPr>
          <w:kern w:val="0"/>
        </w:rPr>
        <w:lastRenderedPageBreak/>
        <w:t xml:space="preserve">As shown in </w:t>
      </w:r>
      <w:r>
        <w:rPr>
          <w:rFonts w:hint="eastAsia"/>
          <w:kern w:val="0"/>
        </w:rPr>
        <w:t>Table 3</w:t>
      </w:r>
      <w:r w:rsidRPr="001A2C67">
        <w:rPr>
          <w:kern w:val="0"/>
        </w:rPr>
        <w:t xml:space="preserve">, there are two types of marginal members found in qualitative studies at the </w:t>
      </w:r>
      <w:r>
        <w:rPr>
          <w:rFonts w:hint="eastAsia"/>
          <w:kern w:val="0"/>
        </w:rPr>
        <w:t>margin of the supervisor</w:t>
      </w:r>
      <w:r>
        <w:rPr>
          <w:kern w:val="0"/>
        </w:rPr>
        <w:t>’</w:t>
      </w:r>
      <w:r>
        <w:rPr>
          <w:rFonts w:hint="eastAsia"/>
          <w:kern w:val="0"/>
        </w:rPr>
        <w:t xml:space="preserve">s </w:t>
      </w:r>
      <w:r w:rsidRPr="001A2C67">
        <w:rPr>
          <w:kern w:val="0"/>
        </w:rPr>
        <w:t xml:space="preserve">circle. The first is people who are separated by </w:t>
      </w:r>
      <w:r>
        <w:rPr>
          <w:rFonts w:hint="eastAsia"/>
          <w:kern w:val="0"/>
        </w:rPr>
        <w:t>three steps</w:t>
      </w:r>
      <w:r w:rsidRPr="001A2C67">
        <w:rPr>
          <w:kern w:val="0"/>
        </w:rPr>
        <w:t xml:space="preserve"> to the supervisor; they are “marginal members”, as</w:t>
      </w:r>
      <w:r>
        <w:rPr>
          <w:rFonts w:hint="eastAsia"/>
          <w:kern w:val="0"/>
        </w:rPr>
        <w:t xml:space="preserve"> above-stated</w:t>
      </w:r>
      <w:r w:rsidRPr="001A2C67">
        <w:rPr>
          <w:kern w:val="0"/>
        </w:rPr>
        <w:t>. The second is marginal people embedded in a dense network connected to ZL, and they are</w:t>
      </w:r>
      <w:r>
        <w:rPr>
          <w:rFonts w:hint="eastAsia"/>
          <w:kern w:val="0"/>
        </w:rPr>
        <w:t xml:space="preserve"> classified as a peripheral member of ZL in this article</w:t>
      </w:r>
      <w:r w:rsidRPr="001A2C67">
        <w:rPr>
          <w:kern w:val="0"/>
        </w:rPr>
        <w:t xml:space="preserve">. </w:t>
      </w:r>
      <w:r>
        <w:rPr>
          <w:rFonts w:hint="eastAsia"/>
          <w:kern w:val="0"/>
        </w:rPr>
        <w:t xml:space="preserve">We further </w:t>
      </w:r>
      <w:r w:rsidRPr="001A2C67">
        <w:rPr>
          <w:kern w:val="0"/>
        </w:rPr>
        <w:t xml:space="preserve">classify the </w:t>
      </w:r>
      <w:r>
        <w:rPr>
          <w:rFonts w:hint="eastAsia"/>
          <w:kern w:val="0"/>
        </w:rPr>
        <w:t xml:space="preserve">other </w:t>
      </w:r>
      <w:r w:rsidRPr="001A2C67">
        <w:rPr>
          <w:kern w:val="0"/>
        </w:rPr>
        <w:t xml:space="preserve">“marginal members” as “outsiders”. </w:t>
      </w:r>
    </w:p>
    <w:p w:rsidR="00986C65" w:rsidRPr="001A2C67" w:rsidRDefault="00986C65" w:rsidP="00986C65">
      <w:pPr>
        <w:spacing w:line="360" w:lineRule="auto"/>
        <w:ind w:firstLineChars="200" w:firstLine="420"/>
        <w:rPr>
          <w:kern w:val="0"/>
        </w:rPr>
      </w:pPr>
      <w:r w:rsidRPr="001A2C67">
        <w:rPr>
          <w:kern w:val="0"/>
        </w:rPr>
        <w:t>In another example, some core members in informal leaders’ circles are also peripheral members in the supervisor’s circle, such as LHZ and LL, and they are actually “bridges” between the two circles</w:t>
      </w:r>
      <w:r>
        <w:rPr>
          <w:rFonts w:hint="eastAsia"/>
          <w:kern w:val="0"/>
        </w:rPr>
        <w:t>.</w:t>
      </w:r>
      <w:r w:rsidRPr="001A2C67">
        <w:rPr>
          <w:kern w:val="0"/>
        </w:rPr>
        <w:t xml:space="preserve"> </w:t>
      </w:r>
      <w:r>
        <w:rPr>
          <w:rFonts w:hint="eastAsia"/>
          <w:kern w:val="0"/>
        </w:rPr>
        <w:t>They</w:t>
      </w:r>
      <w:r w:rsidRPr="001A2C67">
        <w:rPr>
          <w:kern w:val="0"/>
        </w:rPr>
        <w:t xml:space="preserve"> are categorized as “peripheral members” in this study.</w:t>
      </w:r>
    </w:p>
    <w:p w:rsidR="00986C65" w:rsidRPr="001A2C67" w:rsidRDefault="00986C65" w:rsidP="00986C65">
      <w:pPr>
        <w:spacing w:line="360" w:lineRule="auto"/>
        <w:ind w:firstLineChars="200" w:firstLine="420"/>
        <w:rPr>
          <w:kern w:val="0"/>
        </w:rPr>
      </w:pPr>
      <w:r w:rsidRPr="001A2C67">
        <w:rPr>
          <w:kern w:val="0"/>
        </w:rPr>
        <w:t>Combining the qualitative research results and the supplementation from the pictures of network structure, we get a final classification of each actor’s role in the supervisor’s circle</w:t>
      </w:r>
      <w:r>
        <w:rPr>
          <w:rFonts w:hint="eastAsia"/>
          <w:kern w:val="0"/>
        </w:rPr>
        <w:t>,</w:t>
      </w:r>
      <w:r w:rsidRPr="001A2C67">
        <w:rPr>
          <w:kern w:val="0"/>
        </w:rPr>
        <w:t xml:space="preserve"> </w:t>
      </w:r>
      <w:r>
        <w:rPr>
          <w:rFonts w:hint="eastAsia"/>
          <w:kern w:val="0"/>
        </w:rPr>
        <w:t xml:space="preserve">as </w:t>
      </w:r>
      <w:r w:rsidRPr="001A2C67">
        <w:rPr>
          <w:kern w:val="0"/>
        </w:rPr>
        <w:t>shown in Table 3</w:t>
      </w:r>
      <w:r>
        <w:rPr>
          <w:rFonts w:hint="eastAsia"/>
          <w:kern w:val="0"/>
        </w:rPr>
        <w:t>. This list</w:t>
      </w:r>
      <w:r w:rsidRPr="001A2C67">
        <w:rPr>
          <w:kern w:val="0"/>
        </w:rPr>
        <w:t xml:space="preserve"> </w:t>
      </w:r>
      <w:r>
        <w:rPr>
          <w:rFonts w:hint="eastAsia"/>
          <w:kern w:val="0"/>
        </w:rPr>
        <w:t>of roles can be taken as</w:t>
      </w:r>
      <w:r w:rsidRPr="001A2C67">
        <w:rPr>
          <w:kern w:val="0"/>
        </w:rPr>
        <w:t xml:space="preserve"> the “ground truth”</w:t>
      </w:r>
      <w:r>
        <w:rPr>
          <w:rFonts w:hint="eastAsia"/>
          <w:kern w:val="0"/>
        </w:rPr>
        <w:t xml:space="preserve"> in </w:t>
      </w:r>
      <w:r w:rsidRPr="001A2C67">
        <w:rPr>
          <w:kern w:val="0"/>
        </w:rPr>
        <w:t>develop</w:t>
      </w:r>
      <w:r>
        <w:rPr>
          <w:rFonts w:hint="eastAsia"/>
          <w:kern w:val="0"/>
        </w:rPr>
        <w:t>ing</w:t>
      </w:r>
      <w:r w:rsidRPr="001A2C67">
        <w:rPr>
          <w:kern w:val="0"/>
        </w:rPr>
        <w:t xml:space="preserve"> the quantitative measurement of guanxi circle.</w:t>
      </w:r>
    </w:p>
    <w:p w:rsidR="00986C65" w:rsidRPr="001A2C67" w:rsidRDefault="00986C65" w:rsidP="00986C65">
      <w:pPr>
        <w:spacing w:line="360" w:lineRule="auto"/>
        <w:ind w:firstLine="482"/>
        <w:jc w:val="center"/>
      </w:pPr>
      <w:r w:rsidRPr="001A2C67">
        <w:rPr>
          <w:noProof/>
        </w:rPr>
        <mc:AlternateContent>
          <mc:Choice Requires="wps">
            <w:drawing>
              <wp:anchor distT="0" distB="0" distL="114300" distR="114300" simplePos="0" relativeHeight="251675648" behindDoc="0" locked="0" layoutInCell="1" allowOverlap="1" wp14:anchorId="4E316211" wp14:editId="578C0EC6">
                <wp:simplePos x="0" y="0"/>
                <wp:positionH relativeFrom="column">
                  <wp:posOffset>288925</wp:posOffset>
                </wp:positionH>
                <wp:positionV relativeFrom="paragraph">
                  <wp:posOffset>77470</wp:posOffset>
                </wp:positionV>
                <wp:extent cx="4820285" cy="635"/>
                <wp:effectExtent l="12700" t="10795" r="15240" b="7620"/>
                <wp:wrapNone/>
                <wp:docPr id="36"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82028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DB7B8E" id="直接连接符 10" o:spid="_x0000_s1026" style="position:absolute;left:0;text-align:lef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5pt,6.1pt" to="402.3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" strokeweight="1pt"/>
            </w:pict>
          </mc:Fallback>
        </mc:AlternateContent>
      </w:r>
      <w:r w:rsidRPr="001A2C67">
        <w:rPr>
          <w:noProof/>
        </w:rPr>
        <mc:AlternateContent>
          <mc:Choice Requires="wps">
            <w:drawing>
              <wp:anchor distT="0" distB="0" distL="114300" distR="114300" simplePos="0" relativeHeight="251676672" behindDoc="0" locked="0" layoutInCell="1" allowOverlap="1" wp14:anchorId="331FB1A6" wp14:editId="61EF0079">
                <wp:simplePos x="0" y="0"/>
                <wp:positionH relativeFrom="column">
                  <wp:posOffset>287655</wp:posOffset>
                </wp:positionH>
                <wp:positionV relativeFrom="paragraph">
                  <wp:posOffset>294005</wp:posOffset>
                </wp:positionV>
                <wp:extent cx="4820285" cy="31115"/>
                <wp:effectExtent l="11430" t="8255" r="6985" b="8255"/>
                <wp:wrapNone/>
                <wp:docPr id="35"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820285" cy="3111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15E1CB" id="直接连接符 9" o:spid="_x0000_s1026" style="position:absolute;left:0;text-align:lef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5pt,23.15pt" to="402.2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" strokeweight="1pt"/>
            </w:pict>
          </mc:Fallback>
        </mc:AlternateContent>
      </w:r>
      <w:r w:rsidRPr="001A2C67">
        <w:t>Table 3 is about here</w:t>
      </w:r>
    </w:p>
    <w:p w:rsidR="00986C65" w:rsidRPr="001A2C67" w:rsidRDefault="00986C65" w:rsidP="00986C65">
      <w:pPr>
        <w:spacing w:line="360" w:lineRule="auto"/>
        <w:ind w:firstLineChars="200" w:firstLine="420"/>
        <w:rPr>
          <w:kern w:val="0"/>
        </w:rPr>
      </w:pPr>
    </w:p>
    <w:p w:rsidR="00986C65" w:rsidRPr="001A2C67" w:rsidRDefault="00986C65" w:rsidP="00986C65">
      <w:pPr>
        <w:spacing w:line="360" w:lineRule="auto"/>
        <w:ind w:firstLineChars="200" w:firstLine="420"/>
        <w:rPr>
          <w:kern w:val="0"/>
        </w:rPr>
      </w:pPr>
      <w:r w:rsidRPr="001A2C67">
        <w:rPr>
          <w:kern w:val="0"/>
        </w:rPr>
        <w:t xml:space="preserve">The qualitative study has many merits: accuracy, rich information, detailed observations, good judgment of relevant informants, and grounded knowledge collected in the field. However, this method’s limitations are also significant. One of the limitations is the lack of replicability in the field studies make the research results subjective. We thus use the quantitative data to remedy the insufficiencies in the qualitative research. </w:t>
      </w:r>
    </w:p>
    <w:p w:rsidR="00986C65" w:rsidRPr="001A2C67" w:rsidRDefault="00986C65" w:rsidP="00986C65">
      <w:pPr>
        <w:spacing w:line="360" w:lineRule="auto"/>
        <w:ind w:firstLineChars="200" w:firstLine="420"/>
        <w:rPr>
          <w:kern w:val="0"/>
        </w:rPr>
      </w:pPr>
      <w:r w:rsidRPr="001A2C67">
        <w:rPr>
          <w:kern w:val="0"/>
        </w:rPr>
        <w:t>Another major deficiency of the qualitative study is its high cost. Taking our research as an example, one assistant spent most of his time in a three month period to get the research results from one company. We thus need a method with easy and standardized procedure to measure guanxi circles which can collect data from many research sites in a relatively inexpensive fashion.</w:t>
      </w:r>
    </w:p>
    <w:p w:rsidR="00986C65" w:rsidRPr="001A2C67" w:rsidRDefault="00986C65" w:rsidP="00986C65">
      <w:pPr>
        <w:pStyle w:val="2"/>
        <w:numPr>
          <w:ilvl w:val="0"/>
          <w:numId w:val="1"/>
        </w:numPr>
        <w:rPr>
          <w:rFonts w:ascii="Times New Roman" w:hAnsi="Times New Roman"/>
        </w:rPr>
      </w:pPr>
      <w:r w:rsidRPr="001A2C67">
        <w:rPr>
          <w:rFonts w:ascii="Times New Roman" w:hAnsi="Times New Roman"/>
        </w:rPr>
        <w:lastRenderedPageBreak/>
        <w:t xml:space="preserve">The Measurement of </w:t>
      </w:r>
      <w:r w:rsidRPr="001A2C67">
        <w:rPr>
          <w:rFonts w:ascii="Times New Roman" w:hAnsi="Times New Roman"/>
          <w:lang w:eastAsia="zh-CN"/>
        </w:rPr>
        <w:t xml:space="preserve">a </w:t>
      </w:r>
      <w:r w:rsidRPr="001A2C67">
        <w:rPr>
          <w:rFonts w:ascii="Times New Roman" w:hAnsi="Times New Roman"/>
        </w:rPr>
        <w:t>Guanxi Circle</w:t>
      </w:r>
    </w:p>
    <w:p w:rsidR="00986C65" w:rsidRPr="001A2C67" w:rsidRDefault="00986C65" w:rsidP="00986C65">
      <w:pPr>
        <w:pStyle w:val="4"/>
        <w:numPr>
          <w:ilvl w:val="0"/>
          <w:numId w:val="3"/>
        </w:numPr>
        <w:rPr>
          <w:rFonts w:ascii="Times New Roman" w:hAnsi="Times New Roman"/>
        </w:rPr>
      </w:pPr>
      <w:r w:rsidRPr="001A2C67">
        <w:rPr>
          <w:rFonts w:ascii="Times New Roman" w:hAnsi="Times New Roman"/>
        </w:rPr>
        <w:t>Guanxi Circle Effect</w:t>
      </w:r>
    </w:p>
    <w:p w:rsidR="00986C65" w:rsidRPr="000D4025" w:rsidRDefault="00986C65" w:rsidP="00986C65">
      <w:pPr>
        <w:spacing w:line="360" w:lineRule="auto"/>
        <w:ind w:firstLineChars="200" w:firstLine="420"/>
      </w:pPr>
      <w:r w:rsidRPr="001A2C67">
        <w:rPr>
          <w:kern w:val="0"/>
        </w:rPr>
        <w:t xml:space="preserve">In this section we </w:t>
      </w:r>
      <w:r w:rsidRPr="001A2C67">
        <w:rPr>
          <w:rFonts w:eastAsia="宋体"/>
          <w:kern w:val="0"/>
        </w:rPr>
        <w:t xml:space="preserve">propose </w:t>
      </w:r>
      <w:r w:rsidRPr="001A2C67">
        <w:rPr>
          <w:kern w:val="0"/>
        </w:rPr>
        <w:t xml:space="preserve">a method </w:t>
      </w:r>
      <w:r w:rsidRPr="001A2C67">
        <w:rPr>
          <w:rFonts w:eastAsia="宋体"/>
          <w:kern w:val="0"/>
        </w:rPr>
        <w:t xml:space="preserve">to </w:t>
      </w:r>
      <w:r w:rsidRPr="001A2C67">
        <w:rPr>
          <w:kern w:val="0"/>
        </w:rPr>
        <w:t xml:space="preserve">compute </w:t>
      </w:r>
      <w:r>
        <w:rPr>
          <w:kern w:val="0"/>
        </w:rPr>
        <w:t xml:space="preserve">network proximity to the core of </w:t>
      </w:r>
      <w:r w:rsidRPr="001A2C67">
        <w:rPr>
          <w:kern w:val="0"/>
        </w:rPr>
        <w:t>a Guanxi Circle, G</w:t>
      </w:r>
      <w:r w:rsidRPr="001A2C67">
        <w:rPr>
          <w:kern w:val="0"/>
          <w:vertAlign w:val="subscript"/>
        </w:rPr>
        <w:t>ji</w:t>
      </w:r>
      <w:r w:rsidRPr="001A2C67">
        <w:rPr>
          <w:rFonts w:eastAsia="宋体"/>
          <w:kern w:val="0"/>
        </w:rPr>
        <w:t xml:space="preserve">. </w:t>
      </w:r>
      <w:r>
        <w:rPr>
          <w:rFonts w:eastAsia="宋体"/>
          <w:kern w:val="0"/>
        </w:rPr>
        <w:t xml:space="preserve">Let variable </w:t>
      </w:r>
      <w:r w:rsidRPr="001A2C67">
        <w:rPr>
          <w:kern w:val="0"/>
        </w:rPr>
        <w:t>Z</w:t>
      </w:r>
      <w:r w:rsidRPr="001A2C67">
        <w:rPr>
          <w:rFonts w:eastAsia="宋体"/>
          <w:kern w:val="0"/>
          <w:vertAlign w:val="subscript"/>
        </w:rPr>
        <w:t>ji</w:t>
      </w:r>
      <w:r w:rsidRPr="001A2C67">
        <w:rPr>
          <w:rFonts w:eastAsia="宋体"/>
          <w:kern w:val="0"/>
        </w:rPr>
        <w:t xml:space="preserve"> measur</w:t>
      </w:r>
      <w:r>
        <w:rPr>
          <w:rFonts w:eastAsia="宋体"/>
          <w:kern w:val="0"/>
        </w:rPr>
        <w:t>e</w:t>
      </w:r>
      <w:r w:rsidRPr="001A2C67">
        <w:rPr>
          <w:rFonts w:eastAsia="宋体"/>
          <w:kern w:val="0"/>
        </w:rPr>
        <w:t xml:space="preserve"> the strength of a connection between actors j and </w:t>
      </w:r>
      <w:r w:rsidRPr="001A2C67">
        <w:rPr>
          <w:kern w:val="0"/>
        </w:rPr>
        <w:t xml:space="preserve">supervisor </w:t>
      </w:r>
      <w:r w:rsidRPr="001A2C67">
        <w:rPr>
          <w:rFonts w:eastAsia="宋体"/>
          <w:kern w:val="0"/>
        </w:rPr>
        <w:t>i</w:t>
      </w:r>
      <w:r>
        <w:rPr>
          <w:rFonts w:eastAsia="宋体"/>
          <w:kern w:val="0"/>
        </w:rPr>
        <w:t>:</w:t>
      </w:r>
      <w:r w:rsidRPr="001A2C67">
        <w:rPr>
          <w:rFonts w:eastAsia="宋体"/>
          <w:kern w:val="0"/>
        </w:rPr>
        <w:t xml:space="preserve"> 0 </w:t>
      </w:r>
      <w:r>
        <w:rPr>
          <w:rFonts w:eastAsia="宋体"/>
          <w:kern w:val="0"/>
        </w:rPr>
        <w:t>for</w:t>
      </w:r>
      <w:r w:rsidRPr="001A2C67">
        <w:rPr>
          <w:rFonts w:eastAsia="宋体"/>
          <w:kern w:val="0"/>
        </w:rPr>
        <w:t xml:space="preserve"> no connection, </w:t>
      </w:r>
      <w:r w:rsidRPr="001A2C67">
        <w:rPr>
          <w:kern w:val="0"/>
        </w:rPr>
        <w:t>1</w:t>
      </w:r>
      <w:r w:rsidRPr="001A2C67">
        <w:rPr>
          <w:rFonts w:eastAsia="宋体"/>
          <w:kern w:val="0"/>
        </w:rPr>
        <w:t xml:space="preserve"> </w:t>
      </w:r>
      <w:r>
        <w:rPr>
          <w:rFonts w:eastAsia="宋体"/>
          <w:kern w:val="0"/>
        </w:rPr>
        <w:t>for an</w:t>
      </w:r>
      <w:r w:rsidRPr="001A2C67">
        <w:rPr>
          <w:rFonts w:eastAsia="宋体"/>
          <w:kern w:val="0"/>
        </w:rPr>
        <w:t xml:space="preserve"> asymmetric connection</w:t>
      </w:r>
      <w:r w:rsidRPr="001A2C67">
        <w:rPr>
          <w:kern w:val="0"/>
        </w:rPr>
        <w:t xml:space="preserve"> from j to i</w:t>
      </w:r>
      <w:r w:rsidRPr="001A2C67">
        <w:rPr>
          <w:rFonts w:eastAsia="宋体"/>
          <w:kern w:val="0"/>
        </w:rPr>
        <w:t xml:space="preserve">, </w:t>
      </w:r>
      <w:r w:rsidRPr="001A2C67">
        <w:rPr>
          <w:kern w:val="0"/>
        </w:rPr>
        <w:t xml:space="preserve">2 </w:t>
      </w:r>
      <w:r>
        <w:rPr>
          <w:kern w:val="0"/>
        </w:rPr>
        <w:t>for an asymmetric</w:t>
      </w:r>
      <w:r w:rsidRPr="001A2C67">
        <w:rPr>
          <w:kern w:val="0"/>
        </w:rPr>
        <w:t xml:space="preserve"> tie from i to j, and 3</w:t>
      </w:r>
      <w:r w:rsidRPr="001A2C67">
        <w:rPr>
          <w:rFonts w:eastAsia="宋体"/>
          <w:kern w:val="0"/>
        </w:rPr>
        <w:t xml:space="preserve"> </w:t>
      </w:r>
      <w:r>
        <w:rPr>
          <w:rFonts w:eastAsia="宋体"/>
          <w:kern w:val="0"/>
        </w:rPr>
        <w:t>for</w:t>
      </w:r>
      <w:r w:rsidRPr="001A2C67">
        <w:rPr>
          <w:rFonts w:eastAsia="宋体"/>
          <w:kern w:val="0"/>
        </w:rPr>
        <w:t xml:space="preserve"> reciprocal connections. The following </w:t>
      </w:r>
      <w:r>
        <w:rPr>
          <w:rFonts w:eastAsia="宋体"/>
          <w:kern w:val="0"/>
        </w:rPr>
        <w:t>index measures the proximity of person j and supervisor i</w:t>
      </w:r>
      <w:r w:rsidRPr="001A2C67">
        <w:rPr>
          <w:rFonts w:eastAsia="宋体"/>
          <w:kern w:val="0"/>
        </w:rPr>
        <w:t xml:space="preserve">: </w:t>
      </w:r>
      <w:bookmarkStart w:id="2" w:name="OLE_LINK3"/>
      <w:bookmarkStart w:id="3" w:name="OLE_LINK4"/>
      <w:bookmarkStart w:id="4" w:name="OLE_LINK5"/>
      <w:bookmarkStart w:id="5" w:name="OLE_LINK6"/>
      <w:bookmarkStart w:id="6" w:name="OLE_LINK7"/>
      <m:oMath>
        <m:r>
          <m:rPr>
            <m:sty m:val="p"/>
          </m:rPr>
          <w:rPr>
            <w:rFonts w:ascii="Cambria Math" w:hAnsi="Cambria Math"/>
          </w:rPr>
          <w:br/>
        </m:r>
      </m:oMath>
      <m:oMathPara>
        <m:oMath>
          <m:sSub>
            <m:sSubPr>
              <m:ctrlPr>
                <w:rPr>
                  <w:rFonts w:ascii="Cambria Math" w:hAnsi="Cambria Math"/>
                </w:rPr>
              </m:ctrlPr>
            </m:sSubPr>
            <m:e>
              <m:r>
                <w:rPr>
                  <w:rFonts w:ascii="Cambria Math" w:hAnsi="Cambria Math"/>
                </w:rPr>
                <m:t>G</m:t>
              </m:r>
            </m:e>
            <m:sub>
              <m:r>
                <m:rPr>
                  <m:sty m:val="p"/>
                </m:rPr>
                <w:rPr>
                  <w:rFonts w:ascii="Cambria Math" w:hAnsi="Cambria Math"/>
                </w:rPr>
                <m:t>ji</m:t>
              </m:r>
            </m:sub>
          </m:sSub>
          <m:r>
            <w:rPr>
              <w:rFonts w:ascii="Cambria Math" w:hAnsi="Cambria Math"/>
            </w:rPr>
            <m:t>=</m:t>
          </m:r>
          <m:sSub>
            <m:sSubPr>
              <m:ctrlPr>
                <w:rPr>
                  <w:rFonts w:ascii="Cambria Math" w:hAnsi="Cambria Math"/>
                  <w:i/>
                </w:rPr>
              </m:ctrlPr>
            </m:sSubPr>
            <m:e>
              <m:r>
                <w:rPr>
                  <w:rFonts w:ascii="Cambria Math" w:hAnsi="Cambria Math"/>
                </w:rPr>
                <m:t>Z</m:t>
              </m:r>
            </m:e>
            <m:sub>
              <m:r>
                <m:rPr>
                  <m:sty m:val="p"/>
                </m:rPr>
                <w:rPr>
                  <w:rFonts w:ascii="Cambria Math" w:hAnsi="Cambria Math"/>
                </w:rPr>
                <m:t>ji</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Z</m:t>
                  </m:r>
                </m:e>
                <m:sub>
                  <m:r>
                    <m:rPr>
                      <m:sty m:val="p"/>
                    </m:rPr>
                    <w:rPr>
                      <w:rFonts w:ascii="Cambria Math" w:hAnsi="Cambria Math"/>
                    </w:rPr>
                    <m:t>jk</m:t>
                  </m:r>
                </m:sub>
              </m:sSub>
            </m:e>
          </m:nary>
          <m:r>
            <w:rPr>
              <w:rFonts w:ascii="Cambria Math" w:hAnsi="Cambria Math"/>
            </w:rPr>
            <m:t>×</m:t>
          </m:r>
          <m:sSub>
            <m:sSubPr>
              <m:ctrlPr>
                <w:rPr>
                  <w:rFonts w:ascii="Cambria Math" w:hAnsi="Cambria Math"/>
                  <w:i/>
                </w:rPr>
              </m:ctrlPr>
            </m:sSubPr>
            <m:e>
              <m:r>
                <w:rPr>
                  <w:rFonts w:ascii="Cambria Math" w:hAnsi="Cambria Math"/>
                </w:rPr>
                <m:t>Z</m:t>
              </m:r>
            </m:e>
            <m:sub>
              <m:r>
                <m:rPr>
                  <m:sty m:val="p"/>
                </m:rPr>
                <w:rPr>
                  <w:rFonts w:ascii="Cambria Math" w:hAnsi="Cambria Math"/>
                </w:rPr>
                <m:t>ki</m:t>
              </m:r>
            </m:sub>
          </m:sSub>
        </m:oMath>
      </m:oMathPara>
      <w:bookmarkEnd w:id="2"/>
      <w:bookmarkEnd w:id="3"/>
      <w:bookmarkEnd w:id="4"/>
      <w:bookmarkEnd w:id="5"/>
      <w:bookmarkEnd w:id="6"/>
    </w:p>
    <w:p w:rsidR="00986C65" w:rsidRPr="00646996" w:rsidRDefault="00986C65" w:rsidP="00986C65">
      <w:pPr>
        <w:spacing w:line="360" w:lineRule="auto"/>
        <w:jc w:val="center"/>
        <w:rPr>
          <w:kern w:val="0"/>
        </w:rPr>
      </w:pPr>
      <w:r>
        <w:rPr>
          <w:rFonts w:asciiTheme="minorEastAsia" w:hAnsiTheme="minorEastAsia" w:hint="eastAsia"/>
          <w:kern w:val="0"/>
        </w:rPr>
        <w:t>,</w:t>
      </w:r>
      <w:r w:rsidRPr="001A2C67">
        <w:rPr>
          <w:kern w:val="0"/>
        </w:rPr>
        <w:t xml:space="preserve">for all </w:t>
      </w:r>
      <w:r w:rsidRPr="001A2C67">
        <w:rPr>
          <w:rFonts w:eastAsia="宋体"/>
          <w:kern w:val="0"/>
        </w:rPr>
        <w:t>k ≠</w:t>
      </w:r>
      <w:r w:rsidRPr="001A2C67">
        <w:rPr>
          <w:kern w:val="0"/>
        </w:rPr>
        <w:t>i</w:t>
      </w:r>
      <w:r>
        <w:rPr>
          <w:rFonts w:eastAsia="宋体"/>
          <w:kern w:val="0"/>
        </w:rPr>
        <w:t xml:space="preserve"> or j</w:t>
      </w:r>
      <w:r>
        <w:rPr>
          <w:rFonts w:hint="eastAsia"/>
          <w:kern w:val="0"/>
        </w:rPr>
        <w:t>.</w:t>
      </w:r>
    </w:p>
    <w:p w:rsidR="00986C65" w:rsidRPr="001A2C67" w:rsidRDefault="00986C65" w:rsidP="00986C65">
      <w:pPr>
        <w:spacing w:line="360" w:lineRule="auto"/>
        <w:ind w:firstLineChars="200" w:firstLine="420"/>
        <w:rPr>
          <w:kern w:val="0"/>
        </w:rPr>
      </w:pPr>
      <w:r w:rsidRPr="001A2C67">
        <w:rPr>
          <w:rFonts w:eastAsia="宋体"/>
          <w:kern w:val="0"/>
        </w:rPr>
        <w:t xml:space="preserve">The first term </w:t>
      </w:r>
      <w:r w:rsidRPr="001A2C67">
        <w:rPr>
          <w:kern w:val="0"/>
        </w:rPr>
        <w:t>(Z</w:t>
      </w:r>
      <w:r w:rsidRPr="001A2C67">
        <w:rPr>
          <w:rFonts w:eastAsia="宋体"/>
          <w:kern w:val="0"/>
          <w:vertAlign w:val="subscript"/>
        </w:rPr>
        <w:t>ji</w:t>
      </w:r>
      <w:r w:rsidRPr="001A2C67">
        <w:rPr>
          <w:rFonts w:eastAsia="宋体"/>
          <w:kern w:val="0"/>
        </w:rPr>
        <w:t>) measures the direct connection between j and i. The summed term measures connections from j with strong connections to colleagues k, who have strong connections to supervisor i. The combination, G</w:t>
      </w:r>
      <w:r w:rsidRPr="001A2C67">
        <w:rPr>
          <w:rFonts w:eastAsia="宋体"/>
          <w:kern w:val="0"/>
          <w:vertAlign w:val="subscript"/>
        </w:rPr>
        <w:t>ji</w:t>
      </w:r>
      <w:r w:rsidRPr="001A2C67">
        <w:rPr>
          <w:rFonts w:eastAsia="宋体"/>
          <w:kern w:val="0"/>
        </w:rPr>
        <w:t xml:space="preserve">, measures the extent to which actor j is central in the guanxi circle </w:t>
      </w:r>
      <w:r>
        <w:rPr>
          <w:rFonts w:eastAsia="宋体"/>
          <w:kern w:val="0"/>
        </w:rPr>
        <w:t>around</w:t>
      </w:r>
      <w:r w:rsidRPr="001A2C67">
        <w:rPr>
          <w:rFonts w:eastAsia="宋体"/>
          <w:kern w:val="0"/>
        </w:rPr>
        <w:t xml:space="preserve"> supervisor i. The stronger j’s connection to i, and the stronger j’s connections with i’s closest colleagues, the more central actor j is in the guanxi circle around supervisor i.</w:t>
      </w:r>
    </w:p>
    <w:p w:rsidR="00986C65" w:rsidRPr="001A2C67" w:rsidRDefault="00986C65" w:rsidP="00986C65">
      <w:pPr>
        <w:spacing w:line="360" w:lineRule="auto"/>
        <w:ind w:firstLineChars="200" w:firstLine="420"/>
        <w:rPr>
          <w:kern w:val="0"/>
        </w:rPr>
      </w:pPr>
      <w:r w:rsidRPr="001A2C67">
        <w:rPr>
          <w:kern w:val="0"/>
        </w:rPr>
        <w:t>However, the indirect effect of a connection ranges from 12 to 46, for the example, in Question 14, while the direct effect is between 0 and 3. So, we propose three methods to reduce the impact of the exaggerated indirect effect in G</w:t>
      </w:r>
      <w:r w:rsidRPr="001A2C67">
        <w:rPr>
          <w:kern w:val="0"/>
          <w:vertAlign w:val="subscript"/>
        </w:rPr>
        <w:t>ji</w:t>
      </w:r>
      <w:r w:rsidRPr="001A2C67">
        <w:rPr>
          <w:kern w:val="0"/>
        </w:rPr>
        <w:t>.</w:t>
      </w:r>
    </w:p>
    <w:p w:rsidR="00986C65" w:rsidRPr="001C06FC" w:rsidRDefault="00986C65" w:rsidP="00986C65">
      <w:pPr>
        <w:pStyle w:val="1"/>
        <w:numPr>
          <w:ilvl w:val="0"/>
          <w:numId w:val="4"/>
        </w:numPr>
        <w:spacing w:line="360" w:lineRule="auto"/>
        <w:ind w:firstLineChars="0"/>
        <w:jc w:val="both"/>
        <w:rPr>
          <w:kern w:val="0"/>
        </w:rPr>
      </w:pPr>
      <w:r>
        <w:rPr>
          <w:rFonts w:eastAsiaTheme="minorEastAsia" w:hint="eastAsia"/>
          <w:kern w:val="0"/>
          <w:lang w:eastAsia="zh-CN"/>
        </w:rPr>
        <w:t xml:space="preserve"> </w:t>
      </w:r>
      <w:r w:rsidRPr="001A2C67">
        <w:rPr>
          <w:kern w:val="0"/>
        </w:rPr>
        <w:t xml:space="preserve">Divided by 9: </w:t>
      </w:r>
    </w:p>
    <w:p w:rsidR="00986C65" w:rsidRPr="000D4025" w:rsidRDefault="00ED1C46" w:rsidP="00986C65">
      <w:pPr>
        <w:pStyle w:val="af9"/>
        <w:ind w:left="840" w:firstLineChars="0" w:firstLine="0"/>
      </w:pPr>
      <m:oMathPara>
        <m:oMath>
          <m:sSub>
            <m:sSubPr>
              <m:ctrlPr>
                <w:rPr>
                  <w:rFonts w:ascii="Cambria Math" w:hAnsi="Cambria Math"/>
                </w:rPr>
              </m:ctrlPr>
            </m:sSubPr>
            <m:e>
              <m:r>
                <w:rPr>
                  <w:rFonts w:ascii="Cambria Math" w:hAnsi="Cambria Math"/>
                </w:rPr>
                <m:t>G</m:t>
              </m:r>
            </m:e>
            <m:sub>
              <m:r>
                <m:rPr>
                  <m:sty m:val="p"/>
                </m:rPr>
                <w:rPr>
                  <w:rFonts w:ascii="Cambria Math" w:hAnsi="Cambria Math"/>
                </w:rPr>
                <m:t>ji</m:t>
              </m:r>
            </m:sub>
          </m:sSub>
          <m:r>
            <w:rPr>
              <w:rFonts w:ascii="Cambria Math" w:hAnsi="Cambria Math"/>
            </w:rPr>
            <m:t>=</m:t>
          </m:r>
          <m:sSub>
            <m:sSubPr>
              <m:ctrlPr>
                <w:rPr>
                  <w:rFonts w:ascii="Cambria Math" w:hAnsi="Cambria Math"/>
                  <w:i/>
                </w:rPr>
              </m:ctrlPr>
            </m:sSubPr>
            <m:e>
              <m:r>
                <w:rPr>
                  <w:rFonts w:ascii="Cambria Math" w:hAnsi="Cambria Math"/>
                </w:rPr>
                <m:t>Z</m:t>
              </m:r>
            </m:e>
            <m:sub>
              <m:r>
                <m:rPr>
                  <m:sty m:val="p"/>
                </m:rPr>
                <w:rPr>
                  <w:rFonts w:ascii="Cambria Math" w:hAnsi="Cambria Math"/>
                </w:rPr>
                <m:t>ji</m:t>
              </m:r>
            </m:sub>
          </m:sSub>
          <m:r>
            <w:rPr>
              <w:rFonts w:ascii="Cambria Math" w:hAnsi="Cambria Math"/>
            </w:rPr>
            <m:t>+[</m:t>
          </m:r>
          <m:d>
            <m:dPr>
              <m:ctrlPr>
                <w:rPr>
                  <w:rFonts w:ascii="Cambria Math" w:hAnsi="Cambria Math"/>
                  <w:i/>
                </w:rPr>
              </m:ctrlPr>
            </m:dPr>
            <m:e>
              <m:nary>
                <m:naryPr>
                  <m:chr m:val="∑"/>
                  <m:limLoc m:val="subSup"/>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Z</m:t>
                      </m:r>
                    </m:e>
                    <m:sub>
                      <m:r>
                        <m:rPr>
                          <m:sty m:val="p"/>
                        </m:rPr>
                        <w:rPr>
                          <w:rFonts w:ascii="Cambria Math" w:hAnsi="Cambria Math"/>
                        </w:rPr>
                        <m:t>jk</m:t>
                      </m:r>
                    </m:sub>
                  </m:sSub>
                </m:e>
              </m:nary>
              <m:r>
                <w:rPr>
                  <w:rFonts w:ascii="Cambria Math" w:hAnsi="Cambria Math"/>
                </w:rPr>
                <m:t>×</m:t>
              </m:r>
              <m:sSub>
                <m:sSubPr>
                  <m:ctrlPr>
                    <w:rPr>
                      <w:rFonts w:ascii="Cambria Math" w:hAnsi="Cambria Math"/>
                      <w:i/>
                    </w:rPr>
                  </m:ctrlPr>
                </m:sSubPr>
                <m:e>
                  <m:r>
                    <w:rPr>
                      <w:rFonts w:ascii="Cambria Math" w:hAnsi="Cambria Math"/>
                    </w:rPr>
                    <m:t>Z</m:t>
                  </m:r>
                </m:e>
                <m:sub>
                  <m:r>
                    <m:rPr>
                      <m:sty m:val="p"/>
                    </m:rPr>
                    <w:rPr>
                      <w:rFonts w:ascii="Cambria Math" w:hAnsi="Cambria Math"/>
                    </w:rPr>
                    <m:t>ki</m:t>
                  </m:r>
                </m:sub>
              </m:sSub>
            </m:e>
          </m:d>
          <m:r>
            <w:rPr>
              <w:rFonts w:ascii="Cambria Math" w:hAnsi="Cambria Math"/>
            </w:rPr>
            <m:t>/9</m:t>
          </m:r>
        </m:oMath>
      </m:oMathPara>
    </w:p>
    <w:p w:rsidR="00986C65" w:rsidRPr="00646996" w:rsidRDefault="00986C65" w:rsidP="00986C65">
      <w:pPr>
        <w:pStyle w:val="1"/>
        <w:spacing w:line="360" w:lineRule="auto"/>
        <w:ind w:left="480" w:firstLineChars="0" w:firstLine="0"/>
        <w:jc w:val="center"/>
        <w:rPr>
          <w:kern w:val="0"/>
        </w:rPr>
      </w:pPr>
      <w:r w:rsidRPr="001A2C67">
        <w:rPr>
          <w:kern w:val="0"/>
        </w:rPr>
        <w:t xml:space="preserve">, for all </w:t>
      </w:r>
      <w:r w:rsidRPr="001A2C67">
        <w:rPr>
          <w:rFonts w:eastAsia="宋体"/>
          <w:kern w:val="0"/>
          <w:lang w:eastAsia="zh-CN"/>
        </w:rPr>
        <w:t>k ≠</w:t>
      </w:r>
      <w:r w:rsidRPr="001A2C67">
        <w:rPr>
          <w:kern w:val="0"/>
        </w:rPr>
        <w:t>i</w:t>
      </w:r>
      <w:r>
        <w:rPr>
          <w:rFonts w:eastAsia="宋体"/>
          <w:kern w:val="0"/>
          <w:lang w:eastAsia="zh-CN"/>
        </w:rPr>
        <w:t xml:space="preserve"> or j</w:t>
      </w:r>
      <w:r>
        <w:rPr>
          <w:rFonts w:hint="eastAsia"/>
          <w:kern w:val="0"/>
        </w:rPr>
        <w:t>.</w:t>
      </w:r>
    </w:p>
    <w:p w:rsidR="00986C65" w:rsidRPr="001A2C67" w:rsidRDefault="00986C65" w:rsidP="00986C65">
      <w:pPr>
        <w:spacing w:line="360" w:lineRule="auto"/>
        <w:ind w:firstLineChars="200" w:firstLine="420"/>
        <w:rPr>
          <w:kern w:val="0"/>
        </w:rPr>
      </w:pPr>
      <w:r w:rsidRPr="001A2C67">
        <w:rPr>
          <w:kern w:val="0"/>
        </w:rPr>
        <w:t>Since the highest number of Z</w:t>
      </w:r>
      <w:r w:rsidRPr="001A2C67">
        <w:rPr>
          <w:rFonts w:eastAsia="宋体"/>
          <w:kern w:val="0"/>
          <w:vertAlign w:val="subscript"/>
        </w:rPr>
        <w:t>jk</w:t>
      </w:r>
      <w:r w:rsidRPr="001A2C67">
        <w:rPr>
          <w:kern w:val="0"/>
        </w:rPr>
        <w:t>×Z</w:t>
      </w:r>
      <w:r w:rsidRPr="001A2C67">
        <w:rPr>
          <w:rFonts w:eastAsia="宋体"/>
          <w:kern w:val="0"/>
          <w:vertAlign w:val="subscript"/>
        </w:rPr>
        <w:t>ki</w:t>
      </w:r>
      <w:r w:rsidRPr="001A2C67">
        <w:rPr>
          <w:kern w:val="0"/>
        </w:rPr>
        <w:t xml:space="preserve"> is 9 (3×3), so the sum item is divided by 9. That means, the highest indirect effect via a good friend to connect the supervisor is 1. Thus a person’s total indirect effect is limited to 1.33 to 5.11, a little higher than the direct effect in general cases.</w:t>
      </w:r>
    </w:p>
    <w:p w:rsidR="00986C65" w:rsidRDefault="00986C65" w:rsidP="00986C65">
      <w:pPr>
        <w:pStyle w:val="1"/>
        <w:numPr>
          <w:ilvl w:val="0"/>
          <w:numId w:val="4"/>
        </w:numPr>
        <w:spacing w:line="360" w:lineRule="auto"/>
        <w:ind w:firstLineChars="0"/>
        <w:jc w:val="both"/>
        <w:rPr>
          <w:kern w:val="0"/>
        </w:rPr>
      </w:pPr>
      <w:r w:rsidRPr="001A2C67">
        <w:rPr>
          <w:kern w:val="0"/>
        </w:rPr>
        <w:t xml:space="preserve">Devided by network size: </w:t>
      </w:r>
    </w:p>
    <w:p w:rsidR="00986C65" w:rsidRPr="000D4025" w:rsidRDefault="00ED1C46" w:rsidP="00986C65">
      <w:pPr>
        <w:pStyle w:val="af9"/>
        <w:ind w:left="840" w:firstLineChars="0" w:firstLine="0"/>
      </w:pPr>
      <m:oMathPara>
        <m:oMath>
          <m:sSub>
            <m:sSubPr>
              <m:ctrlPr>
                <w:rPr>
                  <w:rFonts w:ascii="Cambria Math" w:hAnsi="Cambria Math"/>
                </w:rPr>
              </m:ctrlPr>
            </m:sSubPr>
            <m:e>
              <m:r>
                <w:rPr>
                  <w:rFonts w:ascii="Cambria Math" w:hAnsi="Cambria Math"/>
                </w:rPr>
                <m:t>G</m:t>
              </m:r>
            </m:e>
            <m:sub>
              <m:r>
                <m:rPr>
                  <m:sty m:val="p"/>
                </m:rPr>
                <w:rPr>
                  <w:rFonts w:ascii="Cambria Math" w:hAnsi="Cambria Math"/>
                </w:rPr>
                <m:t>ji</m:t>
              </m:r>
            </m:sub>
          </m:sSub>
          <m:r>
            <w:rPr>
              <w:rFonts w:ascii="Cambria Math" w:hAnsi="Cambria Math"/>
            </w:rPr>
            <m:t>=</m:t>
          </m:r>
          <m:sSub>
            <m:sSubPr>
              <m:ctrlPr>
                <w:rPr>
                  <w:rFonts w:ascii="Cambria Math" w:hAnsi="Cambria Math"/>
                  <w:i/>
                </w:rPr>
              </m:ctrlPr>
            </m:sSubPr>
            <m:e>
              <m:r>
                <w:rPr>
                  <w:rFonts w:ascii="Cambria Math" w:hAnsi="Cambria Math"/>
                </w:rPr>
                <m:t>Z</m:t>
              </m:r>
            </m:e>
            <m:sub>
              <m:r>
                <m:rPr>
                  <m:sty m:val="p"/>
                </m:rPr>
                <w:rPr>
                  <w:rFonts w:ascii="Cambria Math" w:hAnsi="Cambria Math"/>
                </w:rPr>
                <m:t>ji</m:t>
              </m:r>
            </m:sub>
          </m:sSub>
          <m:r>
            <w:rPr>
              <w:rFonts w:ascii="Cambria Math" w:hAnsi="Cambria Math"/>
            </w:rPr>
            <m:t>+[</m:t>
          </m:r>
          <m:d>
            <m:dPr>
              <m:ctrlPr>
                <w:rPr>
                  <w:rFonts w:ascii="Cambria Math" w:hAnsi="Cambria Math"/>
                  <w:i/>
                </w:rPr>
              </m:ctrlPr>
            </m:dPr>
            <m:e>
              <m:nary>
                <m:naryPr>
                  <m:chr m:val="∑"/>
                  <m:limLoc m:val="subSup"/>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Z</m:t>
                      </m:r>
                    </m:e>
                    <m:sub>
                      <m:r>
                        <m:rPr>
                          <m:sty m:val="p"/>
                        </m:rPr>
                        <w:rPr>
                          <w:rFonts w:ascii="Cambria Math" w:hAnsi="Cambria Math"/>
                        </w:rPr>
                        <m:t>jk</m:t>
                      </m:r>
                    </m:sub>
                  </m:sSub>
                </m:e>
              </m:nary>
              <m:r>
                <w:rPr>
                  <w:rFonts w:ascii="Cambria Math" w:hAnsi="Cambria Math"/>
                </w:rPr>
                <m:t>×</m:t>
              </m:r>
              <m:sSub>
                <m:sSubPr>
                  <m:ctrlPr>
                    <w:rPr>
                      <w:rFonts w:ascii="Cambria Math" w:hAnsi="Cambria Math"/>
                      <w:i/>
                    </w:rPr>
                  </m:ctrlPr>
                </m:sSubPr>
                <m:e>
                  <m:r>
                    <w:rPr>
                      <w:rFonts w:ascii="Cambria Math" w:hAnsi="Cambria Math"/>
                    </w:rPr>
                    <m:t>Z</m:t>
                  </m:r>
                </m:e>
                <m:sub>
                  <m:r>
                    <m:rPr>
                      <m:sty m:val="p"/>
                    </m:rPr>
                    <w:rPr>
                      <w:rFonts w:ascii="Cambria Math" w:hAnsi="Cambria Math"/>
                    </w:rPr>
                    <m:t>ki</m:t>
                  </m:r>
                </m:sub>
              </m:sSub>
            </m:e>
          </m:d>
          <m:r>
            <w:rPr>
              <w:rFonts w:ascii="Cambria Math" w:hAnsi="Cambria Math"/>
            </w:rPr>
            <m:t>/56</m:t>
          </m:r>
        </m:oMath>
      </m:oMathPara>
    </w:p>
    <w:p w:rsidR="00986C65" w:rsidRPr="00646996" w:rsidRDefault="00986C65" w:rsidP="00986C65">
      <w:pPr>
        <w:pStyle w:val="1"/>
        <w:spacing w:line="360" w:lineRule="auto"/>
        <w:ind w:left="480" w:firstLineChars="0" w:firstLine="0"/>
        <w:jc w:val="center"/>
        <w:rPr>
          <w:kern w:val="0"/>
        </w:rPr>
      </w:pPr>
      <w:r w:rsidRPr="001A2C67">
        <w:rPr>
          <w:kern w:val="0"/>
        </w:rPr>
        <w:t xml:space="preserve">, for all </w:t>
      </w:r>
      <w:r w:rsidRPr="001A2C67">
        <w:rPr>
          <w:rFonts w:eastAsia="宋体"/>
          <w:kern w:val="0"/>
          <w:lang w:eastAsia="zh-CN"/>
        </w:rPr>
        <w:t>k ≠</w:t>
      </w:r>
      <w:r w:rsidRPr="001A2C67">
        <w:rPr>
          <w:kern w:val="0"/>
        </w:rPr>
        <w:t>i</w:t>
      </w:r>
      <w:r>
        <w:rPr>
          <w:rFonts w:eastAsia="宋体"/>
          <w:kern w:val="0"/>
          <w:lang w:eastAsia="zh-CN"/>
        </w:rPr>
        <w:t xml:space="preserve"> or j</w:t>
      </w:r>
      <w:r>
        <w:rPr>
          <w:rFonts w:hint="eastAsia"/>
          <w:kern w:val="0"/>
        </w:rPr>
        <w:t>.</w:t>
      </w:r>
    </w:p>
    <w:p w:rsidR="00986C65" w:rsidRPr="001A2C67" w:rsidRDefault="00986C65" w:rsidP="00986C65">
      <w:pPr>
        <w:spacing w:line="360" w:lineRule="auto"/>
        <w:ind w:firstLineChars="200" w:firstLine="420"/>
        <w:rPr>
          <w:kern w:val="0"/>
        </w:rPr>
      </w:pPr>
      <w:r w:rsidRPr="001A2C67">
        <w:rPr>
          <w:kern w:val="0"/>
        </w:rPr>
        <w:lastRenderedPageBreak/>
        <w:t>56 is the effective network size excluding the supervisor, i.e. 57-1. That means, the indirect effect is divided by network size. The larger a network is, the higher the indirect effects of network members are. Thus, it is sufficient to cancel out the impact of network size, and the total indirect effect is limited to 0.21 to 0.82, much smaller than the direct effect.</w:t>
      </w:r>
    </w:p>
    <w:p w:rsidR="00986C65" w:rsidRPr="001A2C67" w:rsidRDefault="00986C65" w:rsidP="00986C65">
      <w:pPr>
        <w:pStyle w:val="1"/>
        <w:numPr>
          <w:ilvl w:val="0"/>
          <w:numId w:val="4"/>
        </w:numPr>
        <w:spacing w:line="360" w:lineRule="auto"/>
        <w:ind w:firstLineChars="0"/>
        <w:jc w:val="both"/>
        <w:rPr>
          <w:kern w:val="0"/>
        </w:rPr>
      </w:pPr>
      <w:r w:rsidRPr="001A2C67">
        <w:rPr>
          <w:kern w:val="0"/>
        </w:rPr>
        <w:t xml:space="preserve">Normalization: </w:t>
      </w:r>
    </w:p>
    <w:bookmarkStart w:id="7" w:name="OLE_LINK9"/>
    <w:bookmarkStart w:id="8" w:name="OLE_LINK8"/>
    <w:p w:rsidR="00986C65" w:rsidRPr="000D4025" w:rsidRDefault="00ED1C46" w:rsidP="00986C65">
      <m:oMathPara>
        <m:oMath>
          <m:sSub>
            <m:sSubPr>
              <m:ctrlPr>
                <w:rPr>
                  <w:rFonts w:ascii="Cambria Math" w:hAnsi="Cambria Math"/>
                </w:rPr>
              </m:ctrlPr>
            </m:sSubPr>
            <m:e>
              <m:r>
                <w:rPr>
                  <w:rFonts w:ascii="Cambria Math" w:hAnsi="Cambria Math"/>
                </w:rPr>
                <m:t>G</m:t>
              </m:r>
            </m:e>
            <m:sub>
              <m:r>
                <m:rPr>
                  <m:sty m:val="p"/>
                </m:rPr>
                <w:rPr>
                  <w:rFonts w:ascii="Cambria Math" w:hAnsi="Cambria Math"/>
                </w:rPr>
                <m:t>ji</m:t>
              </m:r>
            </m:sub>
          </m:sSub>
          <m:r>
            <w:rPr>
              <w:rFonts w:ascii="Cambria Math" w:hAnsi="Cambria Math"/>
            </w:rPr>
            <m:t>=</m:t>
          </m:r>
          <m:sSub>
            <m:sSubPr>
              <m:ctrlPr>
                <w:rPr>
                  <w:rFonts w:ascii="Cambria Math" w:hAnsi="Cambria Math"/>
                  <w:i/>
                </w:rPr>
              </m:ctrlPr>
            </m:sSubPr>
            <m:e>
              <m:r>
                <w:rPr>
                  <w:rFonts w:ascii="Cambria Math" w:hAnsi="Cambria Math"/>
                </w:rPr>
                <m:t>Z</m:t>
              </m:r>
            </m:e>
            <m:sub>
              <m:r>
                <m:rPr>
                  <m:sty m:val="p"/>
                </m:rPr>
                <w:rPr>
                  <w:rFonts w:ascii="Cambria Math" w:hAnsi="Cambria Math"/>
                </w:rPr>
                <m:t>ji</m:t>
              </m:r>
            </m:sub>
          </m:sSub>
          <m:r>
            <w:rPr>
              <w:rFonts w:ascii="Cambria Math" w:hAnsi="Cambria Math"/>
            </w:rPr>
            <m:t>+[</m:t>
          </m:r>
          <m:d>
            <m:dPr>
              <m:ctrlPr>
                <w:rPr>
                  <w:rFonts w:ascii="Cambria Math" w:hAnsi="Cambria Math"/>
                  <w:i/>
                </w:rPr>
              </m:ctrlPr>
            </m:dPr>
            <m:e>
              <m:nary>
                <m:naryPr>
                  <m:chr m:val="∑"/>
                  <m:limLoc m:val="subSup"/>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Z</m:t>
                      </m:r>
                    </m:e>
                    <m:sub>
                      <m:r>
                        <m:rPr>
                          <m:sty m:val="p"/>
                        </m:rPr>
                        <w:rPr>
                          <w:rFonts w:ascii="Cambria Math" w:hAnsi="Cambria Math"/>
                        </w:rPr>
                        <m:t>jk</m:t>
                      </m:r>
                    </m:sub>
                  </m:sSub>
                </m:e>
              </m:nary>
              <m:r>
                <w:rPr>
                  <w:rFonts w:ascii="Cambria Math" w:hAnsi="Cambria Math"/>
                </w:rPr>
                <m:t>×</m:t>
              </m:r>
              <m:sSub>
                <m:sSubPr>
                  <m:ctrlPr>
                    <w:rPr>
                      <w:rFonts w:ascii="Cambria Math" w:hAnsi="Cambria Math"/>
                      <w:i/>
                    </w:rPr>
                  </m:ctrlPr>
                </m:sSubPr>
                <m:e>
                  <m:r>
                    <w:rPr>
                      <w:rFonts w:ascii="Cambria Math" w:hAnsi="Cambria Math"/>
                    </w:rPr>
                    <m:t>Z</m:t>
                  </m:r>
                </m:e>
                <m:sub>
                  <m:r>
                    <m:rPr>
                      <m:sty m:val="p"/>
                    </m:rPr>
                    <w:rPr>
                      <w:rFonts w:ascii="Cambria Math" w:hAnsi="Cambria Math"/>
                    </w:rPr>
                    <m:t>ki</m:t>
                  </m:r>
                </m:sub>
              </m:sSub>
            </m:e>
          </m:d>
          <w:bookmarkEnd w:id="7"/>
          <w:bookmarkEnd w:id="8"/>
          <m:r>
            <w:rPr>
              <w:rFonts w:ascii="Cambria Math" w:hAnsi="Cambria Math"/>
            </w:rPr>
            <m:t>-</m:t>
          </m:r>
          <m:r>
            <m:rPr>
              <m:sty m:val="p"/>
            </m:rPr>
            <w:rPr>
              <w:rFonts w:ascii="Cambria Math" w:hAnsi="Cambria Math"/>
            </w:rPr>
            <m:t>Min</m:t>
          </m:r>
          <m:d>
            <m:dPr>
              <m:ctrlPr>
                <w:rPr>
                  <w:rFonts w:ascii="Cambria Math" w:hAnsi="Cambria Math"/>
                  <w:i/>
                </w:rPr>
              </m:ctrlPr>
            </m:dPr>
            <m:e>
              <m:nary>
                <m:naryPr>
                  <m:chr m:val="∑"/>
                  <m:limLoc m:val="subSup"/>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Z</m:t>
                      </m:r>
                    </m:e>
                    <m:sub>
                      <m:r>
                        <m:rPr>
                          <m:sty m:val="p"/>
                        </m:rPr>
                        <w:rPr>
                          <w:rFonts w:ascii="Cambria Math" w:hAnsi="Cambria Math"/>
                        </w:rPr>
                        <m:t>jk</m:t>
                      </m:r>
                    </m:sub>
                  </m:sSub>
                </m:e>
              </m:nary>
              <m:r>
                <w:rPr>
                  <w:rFonts w:ascii="Cambria Math" w:hAnsi="Cambria Math"/>
                </w:rPr>
                <m:t>×</m:t>
              </m:r>
              <m:sSub>
                <m:sSubPr>
                  <m:ctrlPr>
                    <w:rPr>
                      <w:rFonts w:ascii="Cambria Math" w:hAnsi="Cambria Math"/>
                      <w:i/>
                    </w:rPr>
                  </m:ctrlPr>
                </m:sSubPr>
                <m:e>
                  <m:r>
                    <w:rPr>
                      <w:rFonts w:ascii="Cambria Math" w:hAnsi="Cambria Math"/>
                    </w:rPr>
                    <m:t>Z</m:t>
                  </m:r>
                </m:e>
                <m:sub>
                  <m:r>
                    <m:rPr>
                      <m:sty m:val="p"/>
                    </m:rPr>
                    <w:rPr>
                      <w:rFonts w:ascii="Cambria Math" w:hAnsi="Cambria Math"/>
                    </w:rPr>
                    <m:t>ki</m:t>
                  </m:r>
                </m:sub>
              </m:sSub>
            </m:e>
          </m:d>
          <m:r>
            <w:rPr>
              <w:rFonts w:ascii="Cambria Math" w:hAnsi="Cambria Math"/>
            </w:rPr>
            <m:t>] /</m:t>
          </m:r>
          <m:r>
            <m:rPr>
              <m:sty m:val="p"/>
            </m:rPr>
            <w:rPr>
              <w:rFonts w:ascii="Cambria Math" w:hAnsi="Cambria Math"/>
            </w:rPr>
            <m:t>Max</m:t>
          </m:r>
          <m:d>
            <m:dPr>
              <m:ctrlPr>
                <w:rPr>
                  <w:rFonts w:ascii="Cambria Math" w:hAnsi="Cambria Math"/>
                  <w:i/>
                </w:rPr>
              </m:ctrlPr>
            </m:dPr>
            <m:e>
              <m:nary>
                <m:naryPr>
                  <m:chr m:val="∑"/>
                  <m:limLoc m:val="subSup"/>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Z</m:t>
                      </m:r>
                    </m:e>
                    <m:sub>
                      <m:r>
                        <m:rPr>
                          <m:sty m:val="p"/>
                        </m:rPr>
                        <w:rPr>
                          <w:rFonts w:ascii="Cambria Math" w:hAnsi="Cambria Math"/>
                        </w:rPr>
                        <m:t>jk</m:t>
                      </m:r>
                    </m:sub>
                  </m:sSub>
                </m:e>
              </m:nary>
              <m:r>
                <w:rPr>
                  <w:rFonts w:ascii="Cambria Math" w:hAnsi="Cambria Math"/>
                </w:rPr>
                <m:t>×</m:t>
              </m:r>
              <m:sSub>
                <m:sSubPr>
                  <m:ctrlPr>
                    <w:rPr>
                      <w:rFonts w:ascii="Cambria Math" w:hAnsi="Cambria Math"/>
                      <w:i/>
                    </w:rPr>
                  </m:ctrlPr>
                </m:sSubPr>
                <m:e>
                  <m:r>
                    <w:rPr>
                      <w:rFonts w:ascii="Cambria Math" w:hAnsi="Cambria Math"/>
                    </w:rPr>
                    <m:t>Z</m:t>
                  </m:r>
                </m:e>
                <m:sub>
                  <m:r>
                    <m:rPr>
                      <m:sty m:val="p"/>
                    </m:rPr>
                    <w:rPr>
                      <w:rFonts w:ascii="Cambria Math" w:hAnsi="Cambria Math"/>
                    </w:rPr>
                    <m:t>ki</m:t>
                  </m:r>
                </m:sub>
              </m:sSub>
            </m:e>
          </m:d>
          <m:r>
            <w:rPr>
              <w:rFonts w:ascii="Cambria Math" w:hAnsi="Cambria Math"/>
            </w:rPr>
            <m:t>-</m:t>
          </m:r>
          <m:r>
            <m:rPr>
              <m:sty m:val="p"/>
            </m:rPr>
            <w:rPr>
              <w:rFonts w:ascii="Cambria Math" w:hAnsi="Cambria Math"/>
            </w:rPr>
            <m:t>Min</m:t>
          </m:r>
          <m:r>
            <w:rPr>
              <w:rFonts w:ascii="Cambria Math" w:hAnsi="Cambria Math"/>
            </w:rPr>
            <m:t>(</m:t>
          </m:r>
          <m:nary>
            <m:naryPr>
              <m:chr m:val="∑"/>
              <m:limLoc m:val="subSup"/>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Z</m:t>
                  </m:r>
                </m:e>
                <m:sub>
                  <m:r>
                    <m:rPr>
                      <m:sty m:val="p"/>
                    </m:rPr>
                    <w:rPr>
                      <w:rFonts w:ascii="Cambria Math" w:hAnsi="Cambria Math"/>
                    </w:rPr>
                    <m:t>jk</m:t>
                  </m:r>
                </m:sub>
              </m:sSub>
            </m:e>
          </m:nary>
          <m:r>
            <w:rPr>
              <w:rFonts w:ascii="Cambria Math" w:hAnsi="Cambria Math"/>
            </w:rPr>
            <m:t>×</m:t>
          </m:r>
          <m:sSub>
            <m:sSubPr>
              <m:ctrlPr>
                <w:rPr>
                  <w:rFonts w:ascii="Cambria Math" w:hAnsi="Cambria Math"/>
                  <w:i/>
                </w:rPr>
              </m:ctrlPr>
            </m:sSubPr>
            <m:e>
              <m:r>
                <w:rPr>
                  <w:rFonts w:ascii="Cambria Math" w:hAnsi="Cambria Math"/>
                </w:rPr>
                <m:t>Z</m:t>
              </m:r>
            </m:e>
            <m:sub>
              <m:r>
                <m:rPr>
                  <m:sty m:val="p"/>
                </m:rPr>
                <w:rPr>
                  <w:rFonts w:ascii="Cambria Math" w:hAnsi="Cambria Math"/>
                </w:rPr>
                <m:t>ki</m:t>
              </m:r>
            </m:sub>
          </m:sSub>
          <m:r>
            <w:rPr>
              <w:rFonts w:ascii="Cambria Math" w:hAnsi="Cambria Math"/>
            </w:rPr>
            <m:t>)</m:t>
          </m:r>
        </m:oMath>
      </m:oMathPara>
    </w:p>
    <w:p w:rsidR="00986C65" w:rsidRPr="001A2C67" w:rsidRDefault="00986C65" w:rsidP="00986C65">
      <w:pPr>
        <w:spacing w:line="360" w:lineRule="auto"/>
        <w:rPr>
          <w:kern w:val="0"/>
        </w:rPr>
      </w:pPr>
      <w:r w:rsidRPr="001A2C67">
        <w:rPr>
          <w:kern w:val="0"/>
        </w:rPr>
        <w:t xml:space="preserve"> , for all </w:t>
      </w:r>
      <w:r w:rsidRPr="001A2C67">
        <w:rPr>
          <w:rFonts w:eastAsia="宋体"/>
          <w:kern w:val="0"/>
        </w:rPr>
        <w:t>k ≠</w:t>
      </w:r>
      <w:r w:rsidRPr="001A2C67">
        <w:rPr>
          <w:kern w:val="0"/>
        </w:rPr>
        <w:t>i</w:t>
      </w:r>
      <w:r w:rsidRPr="001A2C67">
        <w:rPr>
          <w:rFonts w:eastAsia="宋体"/>
          <w:kern w:val="0"/>
        </w:rPr>
        <w:t xml:space="preserve"> or j.</w:t>
      </w:r>
    </w:p>
    <w:p w:rsidR="00986C65" w:rsidRPr="001A2C67" w:rsidRDefault="00986C65" w:rsidP="00986C65">
      <w:pPr>
        <w:spacing w:line="360" w:lineRule="auto"/>
        <w:ind w:firstLineChars="200" w:firstLine="420"/>
        <w:rPr>
          <w:kern w:val="0"/>
        </w:rPr>
      </w:pPr>
      <w:r w:rsidRPr="001A2C67">
        <w:rPr>
          <w:kern w:val="0"/>
        </w:rPr>
        <w:t>Using normalization, the indirect effect is reduced to between 0 and 3, the same as the range for direct effects.</w:t>
      </w:r>
    </w:p>
    <w:p w:rsidR="00986C65" w:rsidRPr="001A2C67" w:rsidRDefault="00986C65" w:rsidP="00986C65">
      <w:pPr>
        <w:pStyle w:val="4"/>
        <w:numPr>
          <w:ilvl w:val="0"/>
          <w:numId w:val="3"/>
        </w:numPr>
        <w:rPr>
          <w:rFonts w:ascii="Times New Roman" w:hAnsi="Times New Roman"/>
        </w:rPr>
      </w:pPr>
      <w:r w:rsidRPr="001A2C67">
        <w:rPr>
          <w:rFonts w:ascii="Times New Roman" w:hAnsi="Times New Roman"/>
        </w:rPr>
        <w:t>The First Experiment--Choice among Three Indicators</w:t>
      </w:r>
    </w:p>
    <w:p w:rsidR="00986C65" w:rsidRPr="001A2C67" w:rsidRDefault="00986C65" w:rsidP="00986C65">
      <w:pPr>
        <w:spacing w:line="360" w:lineRule="auto"/>
        <w:ind w:firstLineChars="200" w:firstLine="420"/>
        <w:rPr>
          <w:kern w:val="0"/>
        </w:rPr>
      </w:pPr>
      <w:r w:rsidRPr="001A2C67">
        <w:rPr>
          <w:kern w:val="0"/>
        </w:rPr>
        <w:t>When ranking G</w:t>
      </w:r>
      <w:r w:rsidRPr="001A2C67">
        <w:rPr>
          <w:kern w:val="0"/>
          <w:vertAlign w:val="subscript"/>
        </w:rPr>
        <w:t>ji</w:t>
      </w:r>
      <w:r>
        <w:rPr>
          <w:kern w:val="0"/>
        </w:rPr>
        <w:t xml:space="preserve">, </w:t>
      </w:r>
      <w:r w:rsidRPr="001A2C67">
        <w:rPr>
          <w:kern w:val="0"/>
        </w:rPr>
        <w:t xml:space="preserve">a three-stage “hill” is often formed, </w:t>
      </w:r>
      <w:r>
        <w:rPr>
          <w:rFonts w:hint="eastAsia"/>
          <w:kern w:val="0"/>
        </w:rPr>
        <w:t>t</w:t>
      </w:r>
      <w:r w:rsidRPr="001A2C67">
        <w:rPr>
          <w:kern w:val="0"/>
        </w:rPr>
        <w:t>here are two “cliffs”” which divide all actors into three categories</w:t>
      </w:r>
      <w:r>
        <w:rPr>
          <w:rFonts w:hint="eastAsia"/>
          <w:kern w:val="0"/>
        </w:rPr>
        <w:t xml:space="preserve">, </w:t>
      </w:r>
      <w:r w:rsidRPr="001A2C67">
        <w:rPr>
          <w:kern w:val="0"/>
        </w:rPr>
        <w:t xml:space="preserve">as is shown in Figure </w:t>
      </w:r>
      <w:r>
        <w:rPr>
          <w:rFonts w:hint="eastAsia"/>
          <w:kern w:val="0"/>
        </w:rPr>
        <w:t>2</w:t>
      </w:r>
      <w:r w:rsidRPr="001A2C67">
        <w:rPr>
          <w:kern w:val="0"/>
        </w:rPr>
        <w:t>. This is a picture of a normalized G</w:t>
      </w:r>
      <w:r w:rsidRPr="001A2C67">
        <w:rPr>
          <w:kern w:val="0"/>
          <w:vertAlign w:val="subscript"/>
        </w:rPr>
        <w:t xml:space="preserve">ji </w:t>
      </w:r>
      <w:r w:rsidRPr="001A2C67">
        <w:rPr>
          <w:kern w:val="0"/>
        </w:rPr>
        <w:t>computed from Question 1</w:t>
      </w:r>
      <w:r>
        <w:rPr>
          <w:rFonts w:hint="eastAsia"/>
          <w:kern w:val="0"/>
        </w:rPr>
        <w:t>7</w:t>
      </w:r>
      <w:r w:rsidRPr="001A2C67">
        <w:rPr>
          <w:kern w:val="0"/>
        </w:rPr>
        <w:t>. Those in the highest mountain can be classified as core members of ZL’s guanxi circle, those in next lower level are peripheral members and those in the “valley” are outsiders. This helps us categorize various roles in the supervisor’s guanxi circle.</w:t>
      </w:r>
    </w:p>
    <w:p w:rsidR="00986C65" w:rsidRPr="001A2C67" w:rsidRDefault="00986C65" w:rsidP="00986C65">
      <w:pPr>
        <w:spacing w:line="360" w:lineRule="auto"/>
        <w:ind w:firstLine="482"/>
        <w:jc w:val="center"/>
      </w:pPr>
      <w:r w:rsidRPr="001A2C67">
        <w:rPr>
          <w:noProof/>
        </w:rPr>
        <mc:AlternateContent>
          <mc:Choice Requires="wps">
            <w:drawing>
              <wp:anchor distT="0" distB="0" distL="114300" distR="114300" simplePos="0" relativeHeight="251678720" behindDoc="0" locked="0" layoutInCell="1" allowOverlap="1" wp14:anchorId="28F213A0" wp14:editId="69E7A9A7">
                <wp:simplePos x="0" y="0"/>
                <wp:positionH relativeFrom="column">
                  <wp:posOffset>287655</wp:posOffset>
                </wp:positionH>
                <wp:positionV relativeFrom="paragraph">
                  <wp:posOffset>294005</wp:posOffset>
                </wp:positionV>
                <wp:extent cx="4820285" cy="31115"/>
                <wp:effectExtent l="11430" t="8255" r="6985" b="8255"/>
                <wp:wrapNone/>
                <wp:docPr id="34"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820285" cy="3111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17D2A0" id="直接连接符 7" o:spid="_x0000_s1026" style="position:absolute;left:0;text-align:lef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5pt,23.15pt" to="402.2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" strokeweight="1pt"/>
            </w:pict>
          </mc:Fallback>
        </mc:AlternateContent>
      </w:r>
      <w:r w:rsidRPr="001A2C67">
        <w:rPr>
          <w:noProof/>
        </w:rPr>
        <mc:AlternateContent>
          <mc:Choice Requires="wps">
            <w:drawing>
              <wp:anchor distT="0" distB="0" distL="114300" distR="114300" simplePos="0" relativeHeight="251677696" behindDoc="0" locked="0" layoutInCell="1" allowOverlap="1" wp14:anchorId="77646546" wp14:editId="618E2710">
                <wp:simplePos x="0" y="0"/>
                <wp:positionH relativeFrom="column">
                  <wp:posOffset>289560</wp:posOffset>
                </wp:positionH>
                <wp:positionV relativeFrom="paragraph">
                  <wp:posOffset>47625</wp:posOffset>
                </wp:positionV>
                <wp:extent cx="4820285" cy="31750"/>
                <wp:effectExtent l="13335" t="9525" r="14605" b="6350"/>
                <wp:wrapNone/>
                <wp:docPr id="33"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820285" cy="3175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4A5C0E" id="直接连接符 8" o:spid="_x0000_s1026" style="position:absolute;left:0;text-align:lef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8pt,3.75pt" to="402.3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" strokeweight="1pt"/>
            </w:pict>
          </mc:Fallback>
        </mc:AlternateContent>
      </w:r>
      <w:r w:rsidRPr="001A2C67">
        <w:t xml:space="preserve">Figure </w:t>
      </w:r>
      <w:r>
        <w:rPr>
          <w:rFonts w:hint="eastAsia"/>
        </w:rPr>
        <w:t>2</w:t>
      </w:r>
      <w:r w:rsidRPr="001A2C67">
        <w:t xml:space="preserve"> is about here</w:t>
      </w:r>
    </w:p>
    <w:p w:rsidR="00986C65" w:rsidRPr="001A2C67" w:rsidRDefault="00986C65" w:rsidP="00986C65">
      <w:pPr>
        <w:spacing w:line="360" w:lineRule="auto"/>
        <w:ind w:firstLine="482"/>
      </w:pPr>
    </w:p>
    <w:p w:rsidR="00986C65" w:rsidRPr="001A2C67" w:rsidRDefault="00986C65" w:rsidP="00986C65">
      <w:pPr>
        <w:spacing w:line="360" w:lineRule="auto"/>
        <w:ind w:firstLineChars="225" w:firstLine="473"/>
        <w:rPr>
          <w:kern w:val="0"/>
        </w:rPr>
      </w:pPr>
      <w:r w:rsidRPr="001A2C67">
        <w:rPr>
          <w:kern w:val="0"/>
        </w:rPr>
        <w:t xml:space="preserve">By using the five covering mixed ties, question 14-18, we computed the three </w:t>
      </w:r>
      <w:r>
        <w:rPr>
          <w:kern w:val="0"/>
        </w:rPr>
        <w:t>measures</w:t>
      </w:r>
      <w:r w:rsidRPr="001A2C67">
        <w:rPr>
          <w:kern w:val="0"/>
        </w:rPr>
        <w:t xml:space="preserve"> of G</w:t>
      </w:r>
      <w:r w:rsidRPr="001A2C67">
        <w:rPr>
          <w:kern w:val="0"/>
          <w:vertAlign w:val="subscript"/>
        </w:rPr>
        <w:t>ji,</w:t>
      </w:r>
      <w:r w:rsidRPr="001A2C67">
        <w:rPr>
          <w:kern w:val="0"/>
        </w:rPr>
        <w:t xml:space="preserve"> and average</w:t>
      </w:r>
      <w:r>
        <w:rPr>
          <w:kern w:val="0"/>
        </w:rPr>
        <w:t>d</w:t>
      </w:r>
      <w:r w:rsidRPr="001A2C67">
        <w:rPr>
          <w:kern w:val="0"/>
        </w:rPr>
        <w:t xml:space="preserve"> the</w:t>
      </w:r>
      <w:r>
        <w:rPr>
          <w:kern w:val="0"/>
        </w:rPr>
        <w:t>m</w:t>
      </w:r>
      <w:r w:rsidRPr="001A2C67">
        <w:rPr>
          <w:kern w:val="0"/>
        </w:rPr>
        <w:t xml:space="preserve"> to get a single index of each person’s guanxi circle </w:t>
      </w:r>
      <w:r>
        <w:rPr>
          <w:kern w:val="0"/>
        </w:rPr>
        <w:t>proximity</w:t>
      </w:r>
      <w:r w:rsidRPr="001A2C67">
        <w:rPr>
          <w:kern w:val="0"/>
        </w:rPr>
        <w:t xml:space="preserve">. By finding the “cliffs”, we categorized all actors into three types of </w:t>
      </w:r>
      <w:r>
        <w:rPr>
          <w:kern w:val="0"/>
        </w:rPr>
        <w:t>guanxi</w:t>
      </w:r>
      <w:r w:rsidRPr="001A2C67">
        <w:rPr>
          <w:kern w:val="0"/>
        </w:rPr>
        <w:t xml:space="preserve"> roles, and then compare</w:t>
      </w:r>
      <w:r>
        <w:rPr>
          <w:kern w:val="0"/>
        </w:rPr>
        <w:t>d them</w:t>
      </w:r>
      <w:r w:rsidRPr="001A2C67">
        <w:rPr>
          <w:kern w:val="0"/>
        </w:rPr>
        <w:t xml:space="preserve"> with the “ground truth” obtained from the qualitative study and </w:t>
      </w:r>
      <w:r>
        <w:rPr>
          <w:rFonts w:hint="eastAsia"/>
          <w:kern w:val="0"/>
        </w:rPr>
        <w:t>pictures</w:t>
      </w:r>
      <w:r w:rsidRPr="001A2C67">
        <w:rPr>
          <w:kern w:val="0"/>
        </w:rPr>
        <w:t xml:space="preserve"> of network structure.   </w:t>
      </w:r>
    </w:p>
    <w:p w:rsidR="00986C65" w:rsidRPr="001A2C67" w:rsidRDefault="00986C65" w:rsidP="00986C65">
      <w:pPr>
        <w:pStyle w:val="1"/>
        <w:spacing w:line="360" w:lineRule="auto"/>
        <w:ind w:left="360" w:firstLineChars="0" w:firstLine="0"/>
        <w:jc w:val="center"/>
      </w:pPr>
      <w:r w:rsidRPr="001A2C67">
        <w:rPr>
          <w:noProof/>
          <w:lang w:eastAsia="zh-CN"/>
        </w:rPr>
        <mc:AlternateContent>
          <mc:Choice Requires="wps">
            <w:drawing>
              <wp:anchor distT="0" distB="0" distL="114300" distR="114300" simplePos="0" relativeHeight="251680768" behindDoc="0" locked="0" layoutInCell="1" allowOverlap="1" wp14:anchorId="257D7BBD" wp14:editId="5A00BCDA">
                <wp:simplePos x="0" y="0"/>
                <wp:positionH relativeFrom="column">
                  <wp:posOffset>287655</wp:posOffset>
                </wp:positionH>
                <wp:positionV relativeFrom="paragraph">
                  <wp:posOffset>294005</wp:posOffset>
                </wp:positionV>
                <wp:extent cx="4820285" cy="31115"/>
                <wp:effectExtent l="11430" t="8255" r="6985" b="8255"/>
                <wp:wrapNone/>
                <wp:docPr id="32"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820285" cy="3111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D24ADA" id="直接连接符 11" o:spid="_x0000_s1026" style="position:absolute;left:0;text-align:lef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5pt,23.15pt" to="402.2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" strokeweight="1pt"/>
            </w:pict>
          </mc:Fallback>
        </mc:AlternateContent>
      </w:r>
      <w:r w:rsidRPr="001A2C67">
        <w:rPr>
          <w:noProof/>
          <w:lang w:eastAsia="zh-CN"/>
        </w:rPr>
        <mc:AlternateContent>
          <mc:Choice Requires="wps">
            <w:drawing>
              <wp:anchor distT="0" distB="0" distL="114300" distR="114300" simplePos="0" relativeHeight="251679744" behindDoc="0" locked="0" layoutInCell="1" allowOverlap="1" wp14:anchorId="6959E410" wp14:editId="388F3718">
                <wp:simplePos x="0" y="0"/>
                <wp:positionH relativeFrom="column">
                  <wp:posOffset>289560</wp:posOffset>
                </wp:positionH>
                <wp:positionV relativeFrom="paragraph">
                  <wp:posOffset>47625</wp:posOffset>
                </wp:positionV>
                <wp:extent cx="4820285" cy="31750"/>
                <wp:effectExtent l="13335" t="9525" r="14605" b="6350"/>
                <wp:wrapNone/>
                <wp:docPr id="31"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820285" cy="3175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2A9379" id="直接连接符 12" o:spid="_x0000_s1026" style="position:absolute;left:0;text-align:lef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8pt,3.75pt" to="402.3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" strokeweight="1pt"/>
            </w:pict>
          </mc:Fallback>
        </mc:AlternateContent>
      </w:r>
      <w:r w:rsidRPr="001A2C67">
        <w:t>Table 4 is about here</w:t>
      </w:r>
    </w:p>
    <w:p w:rsidR="00986C65" w:rsidRPr="001A2C67" w:rsidRDefault="00986C65" w:rsidP="00986C65">
      <w:pPr>
        <w:spacing w:line="360" w:lineRule="auto"/>
        <w:ind w:firstLineChars="225" w:firstLine="473"/>
        <w:rPr>
          <w:kern w:val="0"/>
        </w:rPr>
      </w:pPr>
      <w:r w:rsidRPr="001A2C67">
        <w:rPr>
          <w:kern w:val="0"/>
        </w:rPr>
        <w:t>Table 4 shows the result</w:t>
      </w:r>
      <w:r>
        <w:rPr>
          <w:kern w:val="0"/>
        </w:rPr>
        <w:t>s</w:t>
      </w:r>
      <w:r w:rsidRPr="001A2C67">
        <w:rPr>
          <w:kern w:val="0"/>
        </w:rPr>
        <w:t xml:space="preserve"> of the comparison. There are two types of errors. Type I error is denoted by “T</w:t>
      </w:r>
      <w:r>
        <w:rPr>
          <w:rFonts w:hint="eastAsia"/>
          <w:kern w:val="0"/>
        </w:rPr>
        <w:t>ype</w:t>
      </w:r>
      <w:r w:rsidRPr="001A2C67">
        <w:rPr>
          <w:kern w:val="0"/>
        </w:rPr>
        <w:t xml:space="preserve"> I” in a cell, i.e. this person is categorized into “peripheral member” in qualitative studies, but the computation of G</w:t>
      </w:r>
      <w:r w:rsidRPr="001A2C67">
        <w:rPr>
          <w:kern w:val="0"/>
          <w:vertAlign w:val="subscript"/>
        </w:rPr>
        <w:t>ji</w:t>
      </w:r>
      <w:r w:rsidRPr="001A2C67">
        <w:rPr>
          <w:kern w:val="0"/>
        </w:rPr>
        <w:t xml:space="preserve"> doesn’t find the same result. Type II error is denoted by “Type II” in a cell, i.e. G</w:t>
      </w:r>
      <w:r w:rsidRPr="001A2C67">
        <w:rPr>
          <w:kern w:val="0"/>
          <w:vertAlign w:val="subscript"/>
        </w:rPr>
        <w:t>ji</w:t>
      </w:r>
      <w:r w:rsidRPr="001A2C67">
        <w:rPr>
          <w:kern w:val="0"/>
        </w:rPr>
        <w:t xml:space="preserve"> classifies this actor into “peripheral” but the qualitative study doesn’t support this </w:t>
      </w:r>
      <w:r w:rsidRPr="001A2C67">
        <w:rPr>
          <w:kern w:val="0"/>
        </w:rPr>
        <w:lastRenderedPageBreak/>
        <w:t>conclusion. Those coded as “circle” or “core” in cells are correct results in the quantitative study. At the bottom of Table 4, the summary of a computing method is shown as “2.1.18/21”, i.e. “the number of Type I error. the number of Type II error. the number of correct results / sum of the number of these three categories”. Accuracy rate is computed by the number of correct results divided by the sum. We found that the three methods get very similar accuracy rates, but the normalized G</w:t>
      </w:r>
      <w:r w:rsidRPr="001A2C67">
        <w:rPr>
          <w:kern w:val="0"/>
          <w:vertAlign w:val="subscript"/>
        </w:rPr>
        <w:t>ji</w:t>
      </w:r>
      <w:r w:rsidRPr="001A2C67">
        <w:rPr>
          <w:kern w:val="0"/>
        </w:rPr>
        <w:t xml:space="preserve"> is a little better than the other two.</w:t>
      </w:r>
    </w:p>
    <w:p w:rsidR="00986C65" w:rsidRPr="001A2C67" w:rsidRDefault="00986C65" w:rsidP="00986C65">
      <w:pPr>
        <w:pStyle w:val="4"/>
        <w:numPr>
          <w:ilvl w:val="0"/>
          <w:numId w:val="3"/>
        </w:numPr>
        <w:rPr>
          <w:rFonts w:ascii="Times New Roman" w:hAnsi="Times New Roman"/>
        </w:rPr>
      </w:pPr>
      <w:r w:rsidRPr="001A2C67">
        <w:rPr>
          <w:rFonts w:ascii="Times New Roman" w:hAnsi="Times New Roman"/>
        </w:rPr>
        <w:t>The Second Experiment—</w:t>
      </w:r>
      <w:r w:rsidRPr="001A2C67">
        <w:rPr>
          <w:rFonts w:ascii="Times New Roman" w:hAnsi="Times New Roman"/>
          <w:lang w:eastAsia="zh-CN"/>
        </w:rPr>
        <w:t xml:space="preserve"> </w:t>
      </w:r>
      <w:r w:rsidRPr="001A2C67">
        <w:rPr>
          <w:rFonts w:ascii="Times New Roman" w:hAnsi="Times New Roman"/>
        </w:rPr>
        <w:t>Choice among 10 Questionnaire Items</w:t>
      </w:r>
    </w:p>
    <w:p w:rsidR="00986C65" w:rsidRPr="001A2C67" w:rsidRDefault="00986C65" w:rsidP="00986C65">
      <w:pPr>
        <w:spacing w:line="360" w:lineRule="auto"/>
        <w:ind w:firstLineChars="225" w:firstLine="473"/>
        <w:rPr>
          <w:kern w:val="0"/>
        </w:rPr>
      </w:pPr>
      <w:r w:rsidRPr="001A2C67">
        <w:rPr>
          <w:kern w:val="0"/>
        </w:rPr>
        <w:t>In the next step, we use all 10 types of ties to compute their normalized G</w:t>
      </w:r>
      <w:r w:rsidRPr="001A2C67">
        <w:rPr>
          <w:kern w:val="0"/>
          <w:vertAlign w:val="subscript"/>
        </w:rPr>
        <w:t>ji</w:t>
      </w:r>
      <w:r w:rsidRPr="001A2C67">
        <w:rPr>
          <w:kern w:val="0"/>
        </w:rPr>
        <w:t>, and compare the results with the “ground truth”. As shown in Table 5, the best item is Question 16, “</w:t>
      </w:r>
      <w:r w:rsidRPr="001A2C67">
        <w:t xml:space="preserve">I am willing to share a new idea with him or her”, and its accuracy rate is 0.863. The </w:t>
      </w:r>
      <w:r>
        <w:rPr>
          <w:rFonts w:hint="eastAsia"/>
        </w:rPr>
        <w:t xml:space="preserve">second </w:t>
      </w:r>
      <w:r w:rsidRPr="001A2C67">
        <w:t>best t</w:t>
      </w:r>
      <w:r>
        <w:rPr>
          <w:rFonts w:hint="eastAsia"/>
        </w:rPr>
        <w:t>wo</w:t>
      </w:r>
      <w:r w:rsidRPr="001A2C67">
        <w:t xml:space="preserve"> questions are: Question 15 “I am willing to lend my one-month salary or more to him or her”, and Question 17, “If he or she asks, I would like to help his or her friends”. </w:t>
      </w:r>
      <w:r w:rsidRPr="001A2C67">
        <w:rPr>
          <w:kern w:val="0"/>
        </w:rPr>
        <w:t>Following these three questionnaire items, Question 1, “</w:t>
      </w:r>
      <w:r w:rsidRPr="001A2C67">
        <w:t>I am involved in social activities (like shopping, dining, etc.) with him or her after work”, and Question 14, “Whenever I learn new knowledge concerning jobs, I would like to teach him or her”, can be included in the top five questions.</w:t>
      </w:r>
    </w:p>
    <w:p w:rsidR="00986C65" w:rsidRPr="001A2C67" w:rsidRDefault="00986C65" w:rsidP="00986C65">
      <w:pPr>
        <w:spacing w:line="360" w:lineRule="auto"/>
        <w:ind w:firstLine="482"/>
        <w:jc w:val="center"/>
      </w:pPr>
      <w:r w:rsidRPr="001A2C67">
        <w:rPr>
          <w:noProof/>
        </w:rPr>
        <mc:AlternateContent>
          <mc:Choice Requires="wps">
            <w:drawing>
              <wp:anchor distT="0" distB="0" distL="114300" distR="114300" simplePos="0" relativeHeight="251670528" behindDoc="0" locked="0" layoutInCell="1" allowOverlap="1" wp14:anchorId="6941622B" wp14:editId="0C5FEC48">
                <wp:simplePos x="0" y="0"/>
                <wp:positionH relativeFrom="column">
                  <wp:posOffset>287655</wp:posOffset>
                </wp:positionH>
                <wp:positionV relativeFrom="paragraph">
                  <wp:posOffset>294005</wp:posOffset>
                </wp:positionV>
                <wp:extent cx="4820285" cy="31115"/>
                <wp:effectExtent l="11430" t="8255" r="6985" b="8255"/>
                <wp:wrapNone/>
                <wp:docPr id="30"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820285" cy="3111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06C26A" id="直接连接符 14" o:spid="_x0000_s1026" style="position:absolute;left:0;text-align:lef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5pt,23.15pt" to="402.2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" strokeweight="1pt"/>
            </w:pict>
          </mc:Fallback>
        </mc:AlternateContent>
      </w:r>
      <w:r w:rsidRPr="001A2C67">
        <w:rPr>
          <w:noProof/>
        </w:rPr>
        <mc:AlternateContent>
          <mc:Choice Requires="wps">
            <w:drawing>
              <wp:anchor distT="0" distB="0" distL="114300" distR="114300" simplePos="0" relativeHeight="251669504" behindDoc="0" locked="0" layoutInCell="1" allowOverlap="1" wp14:anchorId="56F845C5" wp14:editId="0D997893">
                <wp:simplePos x="0" y="0"/>
                <wp:positionH relativeFrom="column">
                  <wp:posOffset>289560</wp:posOffset>
                </wp:positionH>
                <wp:positionV relativeFrom="paragraph">
                  <wp:posOffset>47625</wp:posOffset>
                </wp:positionV>
                <wp:extent cx="4820285" cy="31750"/>
                <wp:effectExtent l="13335" t="9525" r="14605" b="6350"/>
                <wp:wrapNone/>
                <wp:docPr id="29"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820285" cy="3175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B3294E" id="直接连接符 16" o:spid="_x0000_s1026" style="position:absolute;left:0;text-align:lef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8pt,3.75pt" to="402.3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" strokeweight="1pt"/>
            </w:pict>
          </mc:Fallback>
        </mc:AlternateContent>
      </w:r>
      <w:r w:rsidRPr="001A2C67">
        <w:t>Table 5 is about here</w:t>
      </w:r>
    </w:p>
    <w:p w:rsidR="00986C65" w:rsidRPr="001A2C67" w:rsidRDefault="00986C65" w:rsidP="00986C65">
      <w:pPr>
        <w:spacing w:line="360" w:lineRule="auto"/>
        <w:ind w:firstLineChars="225" w:firstLine="473"/>
        <w:rPr>
          <w:kern w:val="0"/>
          <w:szCs w:val="21"/>
        </w:rPr>
      </w:pPr>
    </w:p>
    <w:p w:rsidR="00986C65" w:rsidRPr="001A2C67" w:rsidRDefault="00986C65" w:rsidP="00986C65">
      <w:pPr>
        <w:spacing w:line="360" w:lineRule="auto"/>
        <w:ind w:firstLineChars="225" w:firstLine="473"/>
        <w:rPr>
          <w:kern w:val="0"/>
        </w:rPr>
      </w:pPr>
      <w:r w:rsidRPr="001A2C67">
        <w:rPr>
          <w:kern w:val="0"/>
        </w:rPr>
        <w:t>In the comparison between Table 4 and 5, we find that the analytical results from multiple questions are better than those computed from a single questionnaire item. In Table 6, the first column illustrates the result from the best three questions stated above. If a person in two or more out of three questions is coded as a certain role in the supervisor’s guanxi circle, then he or she will be taken as this role. The accuracy rate of this computing method is 0.869. The second column shows the analysis based on the best five questions. If a person in three or more out of five questions is classified in a certain ring around the supervisor, then he or she will be put into this certain category. The a</w:t>
      </w:r>
      <w:r>
        <w:rPr>
          <w:kern w:val="0"/>
        </w:rPr>
        <w:t>ccurate rate is as high as 0.</w:t>
      </w:r>
      <w:r>
        <w:rPr>
          <w:rFonts w:hint="eastAsia"/>
          <w:kern w:val="0"/>
        </w:rPr>
        <w:t>863</w:t>
      </w:r>
      <w:r w:rsidRPr="001A2C67">
        <w:rPr>
          <w:kern w:val="0"/>
        </w:rPr>
        <w:t xml:space="preserve">. By using five questions, the accuracy rate is </w:t>
      </w:r>
      <w:r>
        <w:rPr>
          <w:rFonts w:hint="eastAsia"/>
          <w:kern w:val="0"/>
        </w:rPr>
        <w:t xml:space="preserve">not </w:t>
      </w:r>
      <w:r w:rsidRPr="001A2C67">
        <w:rPr>
          <w:kern w:val="0"/>
        </w:rPr>
        <w:t>improved.</w:t>
      </w:r>
    </w:p>
    <w:p w:rsidR="00986C65" w:rsidRPr="001A2C67" w:rsidRDefault="00986C65" w:rsidP="00986C65">
      <w:pPr>
        <w:spacing w:line="360" w:lineRule="auto"/>
        <w:ind w:firstLine="482"/>
        <w:jc w:val="center"/>
      </w:pPr>
      <w:r w:rsidRPr="001A2C67">
        <w:rPr>
          <w:noProof/>
        </w:rPr>
        <mc:AlternateContent>
          <mc:Choice Requires="wps">
            <w:drawing>
              <wp:anchor distT="0" distB="0" distL="114300" distR="114300" simplePos="0" relativeHeight="251672576" behindDoc="0" locked="0" layoutInCell="1" allowOverlap="1" wp14:anchorId="53B3695B" wp14:editId="24DDAC9D">
                <wp:simplePos x="0" y="0"/>
                <wp:positionH relativeFrom="column">
                  <wp:posOffset>287655</wp:posOffset>
                </wp:positionH>
                <wp:positionV relativeFrom="paragraph">
                  <wp:posOffset>294005</wp:posOffset>
                </wp:positionV>
                <wp:extent cx="4820285" cy="31115"/>
                <wp:effectExtent l="11430" t="8255" r="6985" b="8255"/>
                <wp:wrapNone/>
                <wp:docPr id="2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820285" cy="3111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968AAD" id="直接连接符 18" o:spid="_x0000_s1026" style="position:absolute;left:0;text-align:lef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5pt,23.15pt" to="402.2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" strokeweight="1pt"/>
            </w:pict>
          </mc:Fallback>
        </mc:AlternateContent>
      </w:r>
      <w:r w:rsidRPr="001A2C67">
        <w:rPr>
          <w:noProof/>
        </w:rPr>
        <mc:AlternateContent>
          <mc:Choice Requires="wps">
            <w:drawing>
              <wp:anchor distT="0" distB="0" distL="114300" distR="114300" simplePos="0" relativeHeight="251671552" behindDoc="0" locked="0" layoutInCell="1" allowOverlap="1" wp14:anchorId="6733D3BB" wp14:editId="4A4E9ED3">
                <wp:simplePos x="0" y="0"/>
                <wp:positionH relativeFrom="column">
                  <wp:posOffset>289560</wp:posOffset>
                </wp:positionH>
                <wp:positionV relativeFrom="paragraph">
                  <wp:posOffset>47625</wp:posOffset>
                </wp:positionV>
                <wp:extent cx="4820285" cy="31750"/>
                <wp:effectExtent l="13335" t="9525" r="14605" b="6350"/>
                <wp:wrapNone/>
                <wp:docPr id="27" name="直接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820285" cy="3175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82BED3" id="直接连接符 20" o:spid="_x0000_s1026" style="position:absolute;left:0;text-align:lef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8pt,3.75pt" to="402.3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" strokeweight="1pt"/>
            </w:pict>
          </mc:Fallback>
        </mc:AlternateContent>
      </w:r>
      <w:r w:rsidRPr="001A2C67">
        <w:t>Table 6 is about here</w:t>
      </w:r>
    </w:p>
    <w:p w:rsidR="00986C65" w:rsidRPr="001A2C67" w:rsidRDefault="00986C65" w:rsidP="00986C65">
      <w:pPr>
        <w:pStyle w:val="2"/>
        <w:numPr>
          <w:ilvl w:val="0"/>
          <w:numId w:val="1"/>
        </w:numPr>
        <w:rPr>
          <w:rFonts w:ascii="Times New Roman" w:hAnsi="Times New Roman"/>
        </w:rPr>
      </w:pPr>
      <w:r w:rsidRPr="001A2C67">
        <w:rPr>
          <w:rFonts w:ascii="Times New Roman" w:hAnsi="Times New Roman"/>
        </w:rPr>
        <w:lastRenderedPageBreak/>
        <w:t>Conclusions and Discussions</w:t>
      </w:r>
    </w:p>
    <w:p w:rsidR="00986C65" w:rsidRPr="001A2C67" w:rsidRDefault="00986C65" w:rsidP="00986C65">
      <w:pPr>
        <w:spacing w:line="360" w:lineRule="auto"/>
        <w:ind w:firstLineChars="225" w:firstLine="473"/>
        <w:rPr>
          <w:kern w:val="0"/>
        </w:rPr>
      </w:pPr>
      <w:r w:rsidRPr="001A2C67">
        <w:rPr>
          <w:kern w:val="0"/>
        </w:rPr>
        <w:t xml:space="preserve">To summarize the above-stated computing methods and experiments, we conclude the following steps </w:t>
      </w:r>
      <w:r>
        <w:rPr>
          <w:kern w:val="0"/>
        </w:rPr>
        <w:t>can be used to distinguish</w:t>
      </w:r>
      <w:r w:rsidRPr="001A2C67">
        <w:rPr>
          <w:kern w:val="0"/>
        </w:rPr>
        <w:t xml:space="preserve"> guanxi roles</w:t>
      </w:r>
      <w:r>
        <w:rPr>
          <w:kern w:val="0"/>
        </w:rPr>
        <w:t xml:space="preserve"> in the workplace</w:t>
      </w:r>
      <w:r w:rsidRPr="001A2C67">
        <w:rPr>
          <w:kern w:val="0"/>
        </w:rPr>
        <w:t xml:space="preserve">: </w:t>
      </w:r>
    </w:p>
    <w:p w:rsidR="00986C65" w:rsidRPr="001A2C67" w:rsidRDefault="00986C65" w:rsidP="00986C65">
      <w:pPr>
        <w:spacing w:line="360" w:lineRule="auto"/>
        <w:ind w:firstLineChars="225" w:firstLine="473"/>
        <w:rPr>
          <w:kern w:val="0"/>
        </w:rPr>
      </w:pPr>
      <w:r w:rsidRPr="001A2C67">
        <w:rPr>
          <w:kern w:val="0"/>
        </w:rPr>
        <w:t xml:space="preserve">Step 1: Collecting whole-network data by using Question 16, 17, 15, as shown in the first table of Table 3. </w:t>
      </w:r>
    </w:p>
    <w:p w:rsidR="00986C65" w:rsidRPr="001A2C67" w:rsidRDefault="00986C65" w:rsidP="00986C65">
      <w:pPr>
        <w:spacing w:line="360" w:lineRule="auto"/>
        <w:ind w:firstLineChars="225" w:firstLine="473"/>
        <w:rPr>
          <w:kern w:val="0"/>
        </w:rPr>
      </w:pPr>
      <w:r w:rsidRPr="001A2C67">
        <w:rPr>
          <w:kern w:val="0"/>
        </w:rPr>
        <w:t>Step 2: Identifying the supervisor as node i.</w:t>
      </w:r>
    </w:p>
    <w:p w:rsidR="00986C65" w:rsidRPr="001A2C67" w:rsidRDefault="00986C65" w:rsidP="00986C65">
      <w:pPr>
        <w:spacing w:line="360" w:lineRule="auto"/>
        <w:ind w:firstLineChars="225" w:firstLine="473"/>
        <w:rPr>
          <w:kern w:val="0"/>
        </w:rPr>
      </w:pPr>
      <w:r w:rsidRPr="001A2C67">
        <w:rPr>
          <w:kern w:val="0"/>
        </w:rPr>
        <w:t xml:space="preserve">Step 3: Computing the normalized </w:t>
      </w:r>
      <w:r w:rsidRPr="001A2C67">
        <w:rPr>
          <w:rFonts w:eastAsia="宋体"/>
          <w:kern w:val="0"/>
        </w:rPr>
        <w:t>G</w:t>
      </w:r>
      <w:r w:rsidRPr="001A2C67">
        <w:rPr>
          <w:rFonts w:eastAsia="宋体"/>
          <w:kern w:val="0"/>
          <w:vertAlign w:val="subscript"/>
        </w:rPr>
        <w:t>ji</w:t>
      </w:r>
      <w:r w:rsidRPr="001A2C67">
        <w:rPr>
          <w:kern w:val="0"/>
        </w:rPr>
        <w:t xml:space="preserve"> by using the following formula: </w:t>
      </w:r>
    </w:p>
    <w:p w:rsidR="00986C65" w:rsidRPr="000D4025" w:rsidRDefault="00ED1C46" w:rsidP="00986C65">
      <m:oMathPara>
        <m:oMath>
          <m:sSub>
            <m:sSubPr>
              <m:ctrlPr>
                <w:rPr>
                  <w:rFonts w:ascii="Cambria Math" w:hAnsi="Cambria Math"/>
                </w:rPr>
              </m:ctrlPr>
            </m:sSubPr>
            <m:e>
              <m:r>
                <w:rPr>
                  <w:rFonts w:ascii="Cambria Math" w:hAnsi="Cambria Math"/>
                </w:rPr>
                <m:t>G</m:t>
              </m:r>
            </m:e>
            <m:sub>
              <m:r>
                <m:rPr>
                  <m:sty m:val="p"/>
                </m:rPr>
                <w:rPr>
                  <w:rFonts w:ascii="Cambria Math" w:hAnsi="Cambria Math"/>
                </w:rPr>
                <m:t>ji</m:t>
              </m:r>
            </m:sub>
          </m:sSub>
          <m:r>
            <w:rPr>
              <w:rFonts w:ascii="Cambria Math" w:hAnsi="Cambria Math"/>
            </w:rPr>
            <m:t>=</m:t>
          </m:r>
          <m:sSub>
            <m:sSubPr>
              <m:ctrlPr>
                <w:rPr>
                  <w:rFonts w:ascii="Cambria Math" w:hAnsi="Cambria Math"/>
                  <w:i/>
                </w:rPr>
              </m:ctrlPr>
            </m:sSubPr>
            <m:e>
              <m:r>
                <w:rPr>
                  <w:rFonts w:ascii="Cambria Math" w:hAnsi="Cambria Math"/>
                </w:rPr>
                <m:t>Z</m:t>
              </m:r>
            </m:e>
            <m:sub>
              <m:r>
                <m:rPr>
                  <m:sty m:val="p"/>
                </m:rPr>
                <w:rPr>
                  <w:rFonts w:ascii="Cambria Math" w:hAnsi="Cambria Math"/>
                </w:rPr>
                <m:t>ji</m:t>
              </m:r>
            </m:sub>
          </m:sSub>
          <m:r>
            <w:rPr>
              <w:rFonts w:ascii="Cambria Math" w:hAnsi="Cambria Math"/>
            </w:rPr>
            <m:t>+[</m:t>
          </m:r>
          <m:d>
            <m:dPr>
              <m:ctrlPr>
                <w:rPr>
                  <w:rFonts w:ascii="Cambria Math" w:hAnsi="Cambria Math"/>
                  <w:i/>
                </w:rPr>
              </m:ctrlPr>
            </m:dPr>
            <m:e>
              <m:nary>
                <m:naryPr>
                  <m:chr m:val="∑"/>
                  <m:limLoc m:val="subSup"/>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Z</m:t>
                      </m:r>
                    </m:e>
                    <m:sub>
                      <m:r>
                        <m:rPr>
                          <m:sty m:val="p"/>
                        </m:rPr>
                        <w:rPr>
                          <w:rFonts w:ascii="Cambria Math" w:hAnsi="Cambria Math"/>
                        </w:rPr>
                        <m:t>jk</m:t>
                      </m:r>
                    </m:sub>
                  </m:sSub>
                </m:e>
              </m:nary>
              <m:r>
                <w:rPr>
                  <w:rFonts w:ascii="Cambria Math" w:hAnsi="Cambria Math"/>
                </w:rPr>
                <m:t>×</m:t>
              </m:r>
              <m:sSub>
                <m:sSubPr>
                  <m:ctrlPr>
                    <w:rPr>
                      <w:rFonts w:ascii="Cambria Math" w:hAnsi="Cambria Math"/>
                      <w:i/>
                    </w:rPr>
                  </m:ctrlPr>
                </m:sSubPr>
                <m:e>
                  <m:r>
                    <w:rPr>
                      <w:rFonts w:ascii="Cambria Math" w:hAnsi="Cambria Math"/>
                    </w:rPr>
                    <m:t>Z</m:t>
                  </m:r>
                </m:e>
                <m:sub>
                  <m:r>
                    <m:rPr>
                      <m:sty m:val="p"/>
                    </m:rPr>
                    <w:rPr>
                      <w:rFonts w:ascii="Cambria Math" w:hAnsi="Cambria Math"/>
                    </w:rPr>
                    <m:t>ki</m:t>
                  </m:r>
                </m:sub>
              </m:sSub>
            </m:e>
          </m:d>
          <m:r>
            <w:rPr>
              <w:rFonts w:ascii="Cambria Math" w:hAnsi="Cambria Math"/>
            </w:rPr>
            <m:t>-</m:t>
          </m:r>
          <m:r>
            <m:rPr>
              <m:sty m:val="p"/>
            </m:rPr>
            <w:rPr>
              <w:rFonts w:ascii="Cambria Math" w:hAnsi="Cambria Math"/>
            </w:rPr>
            <m:t>Min</m:t>
          </m:r>
          <m:d>
            <m:dPr>
              <m:ctrlPr>
                <w:rPr>
                  <w:rFonts w:ascii="Cambria Math" w:hAnsi="Cambria Math"/>
                  <w:i/>
                </w:rPr>
              </m:ctrlPr>
            </m:dPr>
            <m:e>
              <m:nary>
                <m:naryPr>
                  <m:chr m:val="∑"/>
                  <m:limLoc m:val="subSup"/>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Z</m:t>
                      </m:r>
                    </m:e>
                    <m:sub>
                      <m:r>
                        <m:rPr>
                          <m:sty m:val="p"/>
                        </m:rPr>
                        <w:rPr>
                          <w:rFonts w:ascii="Cambria Math" w:hAnsi="Cambria Math"/>
                        </w:rPr>
                        <m:t>jk</m:t>
                      </m:r>
                    </m:sub>
                  </m:sSub>
                </m:e>
              </m:nary>
              <m:r>
                <w:rPr>
                  <w:rFonts w:ascii="Cambria Math" w:hAnsi="Cambria Math"/>
                </w:rPr>
                <m:t>×</m:t>
              </m:r>
              <m:sSub>
                <m:sSubPr>
                  <m:ctrlPr>
                    <w:rPr>
                      <w:rFonts w:ascii="Cambria Math" w:hAnsi="Cambria Math"/>
                      <w:i/>
                    </w:rPr>
                  </m:ctrlPr>
                </m:sSubPr>
                <m:e>
                  <m:r>
                    <w:rPr>
                      <w:rFonts w:ascii="Cambria Math" w:hAnsi="Cambria Math"/>
                    </w:rPr>
                    <m:t>Z</m:t>
                  </m:r>
                </m:e>
                <m:sub>
                  <m:r>
                    <m:rPr>
                      <m:sty m:val="p"/>
                    </m:rPr>
                    <w:rPr>
                      <w:rFonts w:ascii="Cambria Math" w:hAnsi="Cambria Math"/>
                    </w:rPr>
                    <m:t>ki</m:t>
                  </m:r>
                </m:sub>
              </m:sSub>
            </m:e>
          </m:d>
          <m:r>
            <w:rPr>
              <w:rFonts w:ascii="Cambria Math" w:hAnsi="Cambria Math"/>
            </w:rPr>
            <m:t>] /</m:t>
          </m:r>
          <m:r>
            <m:rPr>
              <m:sty m:val="p"/>
            </m:rPr>
            <w:rPr>
              <w:rFonts w:ascii="Cambria Math" w:hAnsi="Cambria Math"/>
            </w:rPr>
            <m:t>Max</m:t>
          </m:r>
          <m:d>
            <m:dPr>
              <m:ctrlPr>
                <w:rPr>
                  <w:rFonts w:ascii="Cambria Math" w:hAnsi="Cambria Math"/>
                  <w:i/>
                </w:rPr>
              </m:ctrlPr>
            </m:dPr>
            <m:e>
              <m:nary>
                <m:naryPr>
                  <m:chr m:val="∑"/>
                  <m:limLoc m:val="subSup"/>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Z</m:t>
                      </m:r>
                    </m:e>
                    <m:sub>
                      <m:r>
                        <m:rPr>
                          <m:sty m:val="p"/>
                        </m:rPr>
                        <w:rPr>
                          <w:rFonts w:ascii="Cambria Math" w:hAnsi="Cambria Math"/>
                        </w:rPr>
                        <m:t>jk</m:t>
                      </m:r>
                    </m:sub>
                  </m:sSub>
                </m:e>
              </m:nary>
              <m:r>
                <w:rPr>
                  <w:rFonts w:ascii="Cambria Math" w:hAnsi="Cambria Math"/>
                </w:rPr>
                <m:t>×</m:t>
              </m:r>
              <m:sSub>
                <m:sSubPr>
                  <m:ctrlPr>
                    <w:rPr>
                      <w:rFonts w:ascii="Cambria Math" w:hAnsi="Cambria Math"/>
                      <w:i/>
                    </w:rPr>
                  </m:ctrlPr>
                </m:sSubPr>
                <m:e>
                  <m:r>
                    <w:rPr>
                      <w:rFonts w:ascii="Cambria Math" w:hAnsi="Cambria Math"/>
                    </w:rPr>
                    <m:t>Z</m:t>
                  </m:r>
                </m:e>
                <m:sub>
                  <m:r>
                    <m:rPr>
                      <m:sty m:val="p"/>
                    </m:rPr>
                    <w:rPr>
                      <w:rFonts w:ascii="Cambria Math" w:hAnsi="Cambria Math"/>
                    </w:rPr>
                    <m:t>ki</m:t>
                  </m:r>
                </m:sub>
              </m:sSub>
            </m:e>
          </m:d>
          <m:r>
            <w:rPr>
              <w:rFonts w:ascii="Cambria Math" w:hAnsi="Cambria Math"/>
            </w:rPr>
            <m:t>-</m:t>
          </m:r>
          <m:r>
            <m:rPr>
              <m:sty m:val="p"/>
            </m:rPr>
            <w:rPr>
              <w:rFonts w:ascii="Cambria Math" w:hAnsi="Cambria Math"/>
            </w:rPr>
            <m:t>Min</m:t>
          </m:r>
          <m:r>
            <w:rPr>
              <w:rFonts w:ascii="Cambria Math" w:hAnsi="Cambria Math"/>
            </w:rPr>
            <m:t>(</m:t>
          </m:r>
          <m:nary>
            <m:naryPr>
              <m:chr m:val="∑"/>
              <m:limLoc m:val="subSup"/>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Z</m:t>
                  </m:r>
                </m:e>
                <m:sub>
                  <m:r>
                    <m:rPr>
                      <m:sty m:val="p"/>
                    </m:rPr>
                    <w:rPr>
                      <w:rFonts w:ascii="Cambria Math" w:hAnsi="Cambria Math"/>
                    </w:rPr>
                    <m:t>jk</m:t>
                  </m:r>
                </m:sub>
              </m:sSub>
            </m:e>
          </m:nary>
          <m:r>
            <w:rPr>
              <w:rFonts w:ascii="Cambria Math" w:hAnsi="Cambria Math"/>
            </w:rPr>
            <m:t>×</m:t>
          </m:r>
          <m:sSub>
            <m:sSubPr>
              <m:ctrlPr>
                <w:rPr>
                  <w:rFonts w:ascii="Cambria Math" w:hAnsi="Cambria Math"/>
                  <w:i/>
                </w:rPr>
              </m:ctrlPr>
            </m:sSubPr>
            <m:e>
              <m:r>
                <w:rPr>
                  <w:rFonts w:ascii="Cambria Math" w:hAnsi="Cambria Math"/>
                </w:rPr>
                <m:t>Z</m:t>
              </m:r>
            </m:e>
            <m:sub>
              <m:r>
                <m:rPr>
                  <m:sty m:val="p"/>
                </m:rPr>
                <w:rPr>
                  <w:rFonts w:ascii="Cambria Math" w:hAnsi="Cambria Math"/>
                </w:rPr>
                <m:t>ki</m:t>
              </m:r>
            </m:sub>
          </m:sSub>
          <m:r>
            <w:rPr>
              <w:rFonts w:ascii="Cambria Math" w:hAnsi="Cambria Math"/>
            </w:rPr>
            <m:t>)</m:t>
          </m:r>
        </m:oMath>
      </m:oMathPara>
    </w:p>
    <w:p w:rsidR="00986C65" w:rsidRPr="001A2C67" w:rsidRDefault="00986C65" w:rsidP="00986C65">
      <w:pPr>
        <w:spacing w:line="360" w:lineRule="auto"/>
        <w:rPr>
          <w:kern w:val="0"/>
        </w:rPr>
      </w:pPr>
      <w:r w:rsidRPr="001A2C67">
        <w:rPr>
          <w:kern w:val="0"/>
        </w:rPr>
        <w:t xml:space="preserve"> , for all </w:t>
      </w:r>
      <w:r w:rsidRPr="001A2C67">
        <w:rPr>
          <w:rFonts w:eastAsia="宋体"/>
          <w:kern w:val="0"/>
        </w:rPr>
        <w:t>k ≠</w:t>
      </w:r>
      <w:r w:rsidRPr="001A2C67">
        <w:rPr>
          <w:kern w:val="0"/>
        </w:rPr>
        <w:t>i</w:t>
      </w:r>
      <w:r w:rsidRPr="001A2C67">
        <w:rPr>
          <w:rFonts w:eastAsia="宋体"/>
          <w:kern w:val="0"/>
        </w:rPr>
        <w:t xml:space="preserve"> or j.</w:t>
      </w:r>
    </w:p>
    <w:p w:rsidR="00986C65" w:rsidRPr="001A2C67" w:rsidRDefault="00986C65" w:rsidP="00986C65">
      <w:pPr>
        <w:spacing w:line="360" w:lineRule="auto"/>
        <w:ind w:firstLineChars="225" w:firstLine="473"/>
        <w:rPr>
          <w:kern w:val="0"/>
        </w:rPr>
      </w:pPr>
      <w:r w:rsidRPr="001A2C67">
        <w:rPr>
          <w:kern w:val="0"/>
        </w:rPr>
        <w:t>Step 4:  Identify the “cliffs” in the rank of normalized G</w:t>
      </w:r>
      <w:r w:rsidRPr="001A2C67">
        <w:rPr>
          <w:kern w:val="0"/>
          <w:vertAlign w:val="subscript"/>
        </w:rPr>
        <w:t>ji</w:t>
      </w:r>
      <w:r w:rsidRPr="001A2C67">
        <w:rPr>
          <w:kern w:val="0"/>
        </w:rPr>
        <w:t xml:space="preserve"> computed from the </w:t>
      </w:r>
      <w:r>
        <w:rPr>
          <w:rFonts w:hint="eastAsia"/>
          <w:kern w:val="0"/>
        </w:rPr>
        <w:t>three</w:t>
      </w:r>
      <w:r w:rsidRPr="001A2C67">
        <w:rPr>
          <w:kern w:val="0"/>
        </w:rPr>
        <w:t xml:space="preserve"> networks.</w:t>
      </w:r>
    </w:p>
    <w:p w:rsidR="00986C65" w:rsidRPr="001A2C67" w:rsidRDefault="00986C65" w:rsidP="00986C65">
      <w:pPr>
        <w:spacing w:line="360" w:lineRule="auto"/>
        <w:ind w:firstLineChars="225" w:firstLine="473"/>
        <w:rPr>
          <w:kern w:val="0"/>
        </w:rPr>
      </w:pPr>
      <w:r w:rsidRPr="001A2C67">
        <w:rPr>
          <w:kern w:val="0"/>
        </w:rPr>
        <w:t xml:space="preserve">Step 5: Categorizing each actor into various roles in the supervisor’s guanxi circle. By using the top </w:t>
      </w:r>
      <w:r>
        <w:rPr>
          <w:rFonts w:hint="eastAsia"/>
          <w:kern w:val="0"/>
        </w:rPr>
        <w:t>three</w:t>
      </w:r>
      <w:r w:rsidRPr="001A2C67">
        <w:rPr>
          <w:kern w:val="0"/>
        </w:rPr>
        <w:t xml:space="preserve"> questions, </w:t>
      </w:r>
      <w:r>
        <w:rPr>
          <w:rFonts w:hint="eastAsia"/>
          <w:kern w:val="0"/>
        </w:rPr>
        <w:t xml:space="preserve">Question 15, 16, and 17, </w:t>
      </w:r>
      <w:r w:rsidRPr="001A2C67">
        <w:rPr>
          <w:kern w:val="0"/>
        </w:rPr>
        <w:t>if a person is coded as a certain role in t</w:t>
      </w:r>
      <w:r>
        <w:rPr>
          <w:rFonts w:hint="eastAsia"/>
          <w:kern w:val="0"/>
        </w:rPr>
        <w:t>wo</w:t>
      </w:r>
      <w:r w:rsidRPr="001A2C67">
        <w:rPr>
          <w:kern w:val="0"/>
        </w:rPr>
        <w:t xml:space="preserve"> or more out of the </w:t>
      </w:r>
      <w:r>
        <w:rPr>
          <w:rFonts w:hint="eastAsia"/>
          <w:kern w:val="0"/>
        </w:rPr>
        <w:t>three</w:t>
      </w:r>
      <w:r w:rsidRPr="001A2C67">
        <w:rPr>
          <w:kern w:val="0"/>
        </w:rPr>
        <w:t xml:space="preserve"> networks they will be taken as certain role.</w:t>
      </w:r>
    </w:p>
    <w:p w:rsidR="00986C65" w:rsidRPr="001A2C67" w:rsidRDefault="00986C65" w:rsidP="00986C65">
      <w:pPr>
        <w:spacing w:line="360" w:lineRule="auto"/>
        <w:ind w:firstLineChars="225" w:firstLine="473"/>
        <w:rPr>
          <w:kern w:val="0"/>
        </w:rPr>
      </w:pPr>
      <w:r w:rsidRPr="001A2C67">
        <w:rPr>
          <w:kern w:val="0"/>
        </w:rPr>
        <w:t>There are some flaws in this method of computation for measuring a guanxi circle. The most important one is the incorrect prediction of two people’s roles: WWD and LQP. They are listed in Type I or Type II error in almost all questions and computation methods. WWD is recognized as a circle member by almost everyone, but has a very low G</w:t>
      </w:r>
      <w:r w:rsidRPr="001A2C67">
        <w:rPr>
          <w:kern w:val="0"/>
          <w:vertAlign w:val="subscript"/>
        </w:rPr>
        <w:t>ji</w:t>
      </w:r>
      <w:r w:rsidRPr="001A2C67">
        <w:rPr>
          <w:kern w:val="0"/>
        </w:rPr>
        <w:t>. He is senior engineer with a strong technical background and is respected by almost everyone. Because of his age, seniority, expertise and good reputation, ZL consults with him a lot and respects him very much. But he is totally inactive in social life. How to predict the role of this type of person requires more experiments in various ways to find a better computation method.</w:t>
      </w:r>
    </w:p>
    <w:p w:rsidR="00986C65" w:rsidRPr="001A2C67" w:rsidRDefault="00986C65" w:rsidP="00986C65">
      <w:pPr>
        <w:spacing w:line="360" w:lineRule="auto"/>
        <w:ind w:firstLineChars="225" w:firstLine="473"/>
        <w:rPr>
          <w:kern w:val="0"/>
        </w:rPr>
      </w:pPr>
      <w:r w:rsidRPr="001A2C67">
        <w:rPr>
          <w:kern w:val="0"/>
        </w:rPr>
        <w:t>LQP is densely embedded in an informal leader’s circle, and she has strong indirect connections to ZL through her guanxi network, so she gets a pretty high G</w:t>
      </w:r>
      <w:r w:rsidRPr="001A2C67">
        <w:rPr>
          <w:kern w:val="0"/>
          <w:vertAlign w:val="subscript"/>
        </w:rPr>
        <w:t>ji</w:t>
      </w:r>
      <w:r w:rsidRPr="001A2C67">
        <w:rPr>
          <w:kern w:val="0"/>
        </w:rPr>
        <w:t xml:space="preserve"> score, and is classified as a circle </w:t>
      </w:r>
      <w:r>
        <w:rPr>
          <w:rFonts w:hint="eastAsia"/>
          <w:kern w:val="0"/>
        </w:rPr>
        <w:t xml:space="preserve">peripheral </w:t>
      </w:r>
      <w:r w:rsidRPr="001A2C67">
        <w:rPr>
          <w:kern w:val="0"/>
        </w:rPr>
        <w:t>member in the quantitative study. However, she is actually neither close to the supervisor, nor important in function. So she is often recognized by others as an outsider in the qualitative study.</w:t>
      </w:r>
    </w:p>
    <w:p w:rsidR="00986C65" w:rsidRPr="001A2C67" w:rsidRDefault="00986C65" w:rsidP="00986C65">
      <w:pPr>
        <w:adjustRightInd w:val="0"/>
        <w:snapToGrid w:val="0"/>
        <w:spacing w:line="360" w:lineRule="auto"/>
        <w:ind w:firstLineChars="225" w:firstLine="473"/>
        <w:rPr>
          <w:kern w:val="0"/>
        </w:rPr>
      </w:pPr>
      <w:r w:rsidRPr="001A2C67">
        <w:rPr>
          <w:kern w:val="0"/>
        </w:rPr>
        <w:t>There are many cases like LQP in different networks, which is why G</w:t>
      </w:r>
      <w:r w:rsidRPr="001A2C67">
        <w:rPr>
          <w:kern w:val="0"/>
          <w:vertAlign w:val="subscript"/>
        </w:rPr>
        <w:t>ji</w:t>
      </w:r>
      <w:r w:rsidRPr="001A2C67">
        <w:rPr>
          <w:kern w:val="0"/>
        </w:rPr>
        <w:t xml:space="preserve"> computed from some questions has a large amount of Type II error. As stated above, we didn’t develop the method in this </w:t>
      </w:r>
      <w:r w:rsidRPr="001A2C67">
        <w:rPr>
          <w:kern w:val="0"/>
        </w:rPr>
        <w:lastRenderedPageBreak/>
        <w:t>book chapter to identify informal leaders’ guanxi circles and check for overlapping areas among various circles, i.e. bridges. It is probable that LQP is a bridge between the supervisor’s circle and her own circle. In future studies, we need to develop methods to identify informal leader’s circle members and bridges, so that the whole picture of guanxi circles in a workplace’s network structure will be clearer.</w:t>
      </w:r>
    </w:p>
    <w:p w:rsidR="00986C65" w:rsidRPr="001A2C67" w:rsidRDefault="00986C65" w:rsidP="00986C65">
      <w:pPr>
        <w:adjustRightInd w:val="0"/>
        <w:snapToGrid w:val="0"/>
        <w:spacing w:line="360" w:lineRule="auto"/>
        <w:ind w:firstLineChars="225" w:firstLine="473"/>
        <w:rPr>
          <w:kern w:val="0"/>
        </w:rPr>
      </w:pPr>
      <w:r w:rsidRPr="001A2C67">
        <w:rPr>
          <w:kern w:val="0"/>
        </w:rPr>
        <w:t xml:space="preserve">In this chapter, we add direct and indirect </w:t>
      </w:r>
      <w:r>
        <w:rPr>
          <w:kern w:val="0"/>
        </w:rPr>
        <w:t>connections</w:t>
      </w:r>
      <w:r w:rsidRPr="001A2C67">
        <w:rPr>
          <w:kern w:val="0"/>
        </w:rPr>
        <w:t xml:space="preserve"> to </w:t>
      </w:r>
      <w:r>
        <w:rPr>
          <w:kern w:val="0"/>
        </w:rPr>
        <w:t>measure proximity to the core of a guanxi circle</w:t>
      </w:r>
      <w:r w:rsidRPr="001A2C67">
        <w:rPr>
          <w:kern w:val="0"/>
        </w:rPr>
        <w:t>. If we experiment with some other methods to integrate these two effects rather than simply adding them together, there may be better outcomes. How to better use the two guanxi circle effects to explore more social phenomena in workplaces is a challenge to be addressed in future studies.</w:t>
      </w:r>
    </w:p>
    <w:p w:rsidR="00986C65" w:rsidRPr="00A33E93" w:rsidRDefault="00986C65" w:rsidP="00986C65">
      <w:pPr>
        <w:adjustRightInd w:val="0"/>
        <w:snapToGrid w:val="0"/>
        <w:spacing w:line="360" w:lineRule="auto"/>
        <w:ind w:firstLineChars="225" w:firstLine="473"/>
        <w:rPr>
          <w:kern w:val="0"/>
        </w:rPr>
      </w:pPr>
      <w:r w:rsidRPr="001A2C67">
        <w:rPr>
          <w:kern w:val="0"/>
        </w:rPr>
        <w:t>This chapter again demonstrates the importance of integrating qualitative and quantitative studies together, as shown in the “Introduction” of this book. For finding a good quantitative indicator of a variable, data mining itself is not enough. Without being supplemented by qualitative studies, data mining cannot achieve “ground truth”.</w:t>
      </w:r>
    </w:p>
    <w:p w:rsidR="00986C65" w:rsidRPr="001A2C67" w:rsidRDefault="00986C65" w:rsidP="00986C65">
      <w:pPr>
        <w:spacing w:line="360" w:lineRule="auto"/>
        <w:ind w:firstLine="482"/>
        <w:rPr>
          <w:b/>
          <w:bCs/>
        </w:rPr>
      </w:pPr>
      <w:r w:rsidRPr="001A2C67">
        <w:rPr>
          <w:b/>
          <w:bCs/>
        </w:rPr>
        <w:t xml:space="preserve">REFERENCES </w:t>
      </w:r>
    </w:p>
    <w:p w:rsidR="00986C65" w:rsidRPr="001A2C67" w:rsidRDefault="00986C65" w:rsidP="00986C65">
      <w:pPr>
        <w:widowControl/>
        <w:spacing w:beforeLines="50" w:before="156"/>
        <w:ind w:left="420" w:hangingChars="200" w:hanging="420"/>
        <w:contextualSpacing/>
        <w:rPr>
          <w:rFonts w:eastAsia="Calibri"/>
          <w:kern w:val="0"/>
          <w:szCs w:val="21"/>
          <w:lang w:eastAsia="en-US"/>
        </w:rPr>
      </w:pPr>
      <w:r w:rsidRPr="001A2C67">
        <w:rPr>
          <w:rFonts w:eastAsia="Calibri"/>
          <w:kern w:val="0"/>
          <w:szCs w:val="21"/>
          <w:lang w:eastAsia="en-US"/>
        </w:rPr>
        <w:t>Barnes</w:t>
      </w:r>
      <w:r w:rsidRPr="001A2C67">
        <w:rPr>
          <w:rFonts w:eastAsia="宋体"/>
          <w:kern w:val="0"/>
          <w:szCs w:val="21"/>
        </w:rPr>
        <w:t>,</w:t>
      </w:r>
      <w:r w:rsidRPr="001A2C67">
        <w:rPr>
          <w:rFonts w:eastAsia="Calibri"/>
          <w:kern w:val="0"/>
          <w:szCs w:val="21"/>
          <w:lang w:eastAsia="en-US"/>
        </w:rPr>
        <w:t xml:space="preserve"> J. A.</w:t>
      </w:r>
      <w:r w:rsidRPr="001A2C67">
        <w:rPr>
          <w:rFonts w:eastAsia="MS Mincho"/>
          <w:kern w:val="0"/>
          <w:szCs w:val="21"/>
          <w:lang w:eastAsia="en-US"/>
        </w:rPr>
        <w:t xml:space="preserve"> (</w:t>
      </w:r>
      <w:r w:rsidRPr="001A2C67">
        <w:rPr>
          <w:rFonts w:eastAsia="Calibri"/>
          <w:kern w:val="0"/>
          <w:szCs w:val="21"/>
          <w:lang w:eastAsia="en-US"/>
        </w:rPr>
        <w:t>1954</w:t>
      </w:r>
      <w:r w:rsidRPr="001A2C67">
        <w:rPr>
          <w:rFonts w:eastAsia="MS Mincho"/>
          <w:kern w:val="0"/>
          <w:szCs w:val="21"/>
          <w:lang w:eastAsia="en-US"/>
        </w:rPr>
        <w:t>)</w:t>
      </w:r>
      <w:r w:rsidRPr="001A2C67">
        <w:rPr>
          <w:rFonts w:eastAsia="Calibri"/>
          <w:kern w:val="0"/>
          <w:szCs w:val="21"/>
          <w:lang w:eastAsia="en-US"/>
        </w:rPr>
        <w:t xml:space="preserve">. Class and committees in a Norwegian island parish. </w:t>
      </w:r>
      <w:r w:rsidRPr="001A2C67">
        <w:rPr>
          <w:rFonts w:eastAsia="Calibri"/>
          <w:i/>
          <w:iCs/>
          <w:kern w:val="0"/>
          <w:szCs w:val="21"/>
          <w:lang w:eastAsia="en-US"/>
        </w:rPr>
        <w:t>Human Relations</w:t>
      </w:r>
      <w:r w:rsidRPr="001A2C67">
        <w:rPr>
          <w:rFonts w:eastAsia="Calibri"/>
          <w:kern w:val="0"/>
          <w:szCs w:val="21"/>
          <w:lang w:eastAsia="en-US"/>
        </w:rPr>
        <w:t xml:space="preserve">, </w:t>
      </w:r>
      <w:r w:rsidRPr="001A2C67">
        <w:rPr>
          <w:rFonts w:eastAsia="Calibri"/>
          <w:i/>
          <w:iCs/>
          <w:kern w:val="0"/>
          <w:szCs w:val="21"/>
          <w:lang w:eastAsia="en-US"/>
        </w:rPr>
        <w:t>7</w:t>
      </w:r>
      <w:r w:rsidRPr="001A2C67">
        <w:rPr>
          <w:rFonts w:eastAsia="Calibri"/>
          <w:iCs/>
          <w:kern w:val="0"/>
          <w:szCs w:val="21"/>
          <w:lang w:eastAsia="en-US"/>
        </w:rPr>
        <w:t>,</w:t>
      </w:r>
      <w:r w:rsidRPr="001A2C67">
        <w:rPr>
          <w:rFonts w:eastAsia="Calibri"/>
          <w:i/>
          <w:iCs/>
          <w:kern w:val="0"/>
          <w:szCs w:val="21"/>
          <w:lang w:eastAsia="en-US"/>
        </w:rPr>
        <w:t xml:space="preserve"> </w:t>
      </w:r>
      <w:r w:rsidRPr="001A2C67">
        <w:rPr>
          <w:rFonts w:eastAsia="Calibri"/>
          <w:kern w:val="0"/>
          <w:szCs w:val="21"/>
          <w:lang w:eastAsia="en-US"/>
        </w:rPr>
        <w:t>39-58.</w:t>
      </w:r>
    </w:p>
    <w:p w:rsidR="00986C65" w:rsidRPr="001A2C67" w:rsidRDefault="00986C65" w:rsidP="00986C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0"/>
        <w:contextualSpacing/>
        <w:rPr>
          <w:rFonts w:eastAsia="宋体"/>
          <w:kern w:val="0"/>
          <w:szCs w:val="21"/>
        </w:rPr>
      </w:pPr>
      <w:r w:rsidRPr="001A2C67">
        <w:rPr>
          <w:kern w:val="0"/>
          <w:szCs w:val="21"/>
        </w:rPr>
        <w:t xml:space="preserve">Bian, Y. J. </w:t>
      </w:r>
      <w:r w:rsidRPr="001A2C67">
        <w:rPr>
          <w:rFonts w:eastAsia="宋体"/>
          <w:kern w:val="0"/>
          <w:szCs w:val="21"/>
        </w:rPr>
        <w:t>1997</w:t>
      </w:r>
      <w:r w:rsidRPr="001A2C67">
        <w:rPr>
          <w:kern w:val="0"/>
          <w:szCs w:val="21"/>
        </w:rPr>
        <w:t>.</w:t>
      </w:r>
      <w:r w:rsidRPr="001A2C67">
        <w:rPr>
          <w:rFonts w:eastAsia="宋体"/>
          <w:kern w:val="0"/>
          <w:szCs w:val="21"/>
        </w:rPr>
        <w:t>   Bringing Strong Ties Back In: Indirect Ties,</w:t>
      </w:r>
      <w:r w:rsidRPr="001A2C67">
        <w:rPr>
          <w:kern w:val="0"/>
          <w:szCs w:val="21"/>
        </w:rPr>
        <w:t xml:space="preserve"> </w:t>
      </w:r>
      <w:r w:rsidRPr="001A2C67">
        <w:rPr>
          <w:rFonts w:eastAsia="宋体"/>
          <w:kern w:val="0"/>
          <w:szCs w:val="21"/>
        </w:rPr>
        <w:t xml:space="preserve">Network Bridges, and Job Searches in China. </w:t>
      </w:r>
      <w:r w:rsidRPr="001A2C67">
        <w:rPr>
          <w:rFonts w:eastAsia="宋体"/>
          <w:i/>
          <w:kern w:val="0"/>
          <w:szCs w:val="21"/>
        </w:rPr>
        <w:t>American</w:t>
      </w:r>
      <w:r w:rsidRPr="001A2C67">
        <w:rPr>
          <w:kern w:val="0"/>
          <w:szCs w:val="21"/>
        </w:rPr>
        <w:t xml:space="preserve"> </w:t>
      </w:r>
      <w:r w:rsidRPr="001A2C67">
        <w:rPr>
          <w:rFonts w:eastAsia="宋体"/>
          <w:i/>
          <w:kern w:val="0"/>
          <w:szCs w:val="21"/>
        </w:rPr>
        <w:t>Sociological Review</w:t>
      </w:r>
      <w:r w:rsidRPr="001A2C67">
        <w:rPr>
          <w:rFonts w:eastAsia="宋体"/>
          <w:kern w:val="0"/>
          <w:szCs w:val="21"/>
        </w:rPr>
        <w:t xml:space="preserve"> 62:266-285.</w:t>
      </w:r>
    </w:p>
    <w:p w:rsidR="00986C65" w:rsidRPr="001A2C67" w:rsidRDefault="00986C65" w:rsidP="00986C65">
      <w:pPr>
        <w:widowControl/>
        <w:tabs>
          <w:tab w:val="left" w:pos="-1440"/>
          <w:tab w:val="left" w:pos="-720"/>
          <w:tab w:val="left" w:pos="0"/>
          <w:tab w:val="left" w:pos="391"/>
          <w:tab w:val="left" w:pos="784"/>
          <w:tab w:val="left" w:pos="1176"/>
          <w:tab w:val="left" w:pos="1569"/>
          <w:tab w:val="left" w:pos="2880"/>
          <w:tab w:val="left" w:pos="3600"/>
          <w:tab w:val="left" w:pos="4320"/>
          <w:tab w:val="left" w:pos="5040"/>
          <w:tab w:val="left" w:pos="5760"/>
          <w:tab w:val="left" w:pos="6480"/>
          <w:tab w:val="left" w:pos="7200"/>
          <w:tab w:val="left" w:pos="7920"/>
          <w:tab w:val="left" w:pos="8640"/>
          <w:tab w:val="left" w:pos="9360"/>
        </w:tabs>
        <w:spacing w:before="50"/>
        <w:contextualSpacing/>
        <w:rPr>
          <w:rFonts w:eastAsia="宋体"/>
          <w:i/>
          <w:kern w:val="0"/>
          <w:szCs w:val="21"/>
        </w:rPr>
      </w:pPr>
      <w:r w:rsidRPr="001A2C67">
        <w:rPr>
          <w:rFonts w:eastAsia="宋体"/>
          <w:kern w:val="0"/>
          <w:szCs w:val="21"/>
        </w:rPr>
        <w:t> </w:t>
      </w:r>
      <w:r w:rsidRPr="001A2C67">
        <w:rPr>
          <w:kern w:val="0"/>
          <w:szCs w:val="21"/>
        </w:rPr>
        <w:t>Bian, Y. J.</w:t>
      </w:r>
      <w:r w:rsidRPr="001A2C67">
        <w:rPr>
          <w:rFonts w:eastAsia="宋体"/>
          <w:kern w:val="0"/>
          <w:szCs w:val="21"/>
        </w:rPr>
        <w:t>, Xianbi</w:t>
      </w:r>
      <w:r w:rsidRPr="001A2C67">
        <w:rPr>
          <w:kern w:val="0"/>
          <w:szCs w:val="21"/>
        </w:rPr>
        <w:t xml:space="preserve"> </w:t>
      </w:r>
      <w:r w:rsidRPr="001A2C67">
        <w:rPr>
          <w:rFonts w:eastAsia="宋体"/>
          <w:kern w:val="0"/>
          <w:szCs w:val="21"/>
        </w:rPr>
        <w:t>Huang, and Lei Zhang 2015</w:t>
      </w:r>
      <w:r w:rsidRPr="001A2C67">
        <w:rPr>
          <w:kern w:val="0"/>
          <w:szCs w:val="21"/>
        </w:rPr>
        <w:t xml:space="preserve">. </w:t>
      </w:r>
      <w:r w:rsidRPr="001A2C67">
        <w:rPr>
          <w:rFonts w:eastAsia="宋体"/>
          <w:kern w:val="0"/>
          <w:szCs w:val="21"/>
        </w:rPr>
        <w:t xml:space="preserve">Information and Favoritism: The Network Effect on Wage Income in China. </w:t>
      </w:r>
      <w:r w:rsidRPr="001A2C67">
        <w:rPr>
          <w:rFonts w:eastAsia="宋体"/>
          <w:i/>
          <w:kern w:val="0"/>
          <w:szCs w:val="21"/>
        </w:rPr>
        <w:t>Social Networks</w:t>
      </w:r>
      <w:r w:rsidRPr="001A2C67">
        <w:rPr>
          <w:rFonts w:eastAsia="宋体"/>
          <w:kern w:val="0"/>
          <w:szCs w:val="21"/>
        </w:rPr>
        <w:t xml:space="preserve"> 40: 129-138.</w:t>
      </w:r>
    </w:p>
    <w:p w:rsidR="00986C65" w:rsidRPr="001A2C67" w:rsidRDefault="00986C65" w:rsidP="00986C65">
      <w:pPr>
        <w:spacing w:before="50"/>
        <w:contextualSpacing/>
        <w:rPr>
          <w:szCs w:val="21"/>
        </w:rPr>
      </w:pPr>
      <w:r w:rsidRPr="001A2C67">
        <w:rPr>
          <w:rFonts w:eastAsia="宋体"/>
          <w:szCs w:val="21"/>
        </w:rPr>
        <w:t>Blau, P. (1964).</w:t>
      </w:r>
      <w:r w:rsidRPr="001A2C67">
        <w:rPr>
          <w:rFonts w:eastAsia="宋体"/>
          <w:b/>
          <w:bCs/>
          <w:szCs w:val="21"/>
        </w:rPr>
        <w:t xml:space="preserve"> </w:t>
      </w:r>
      <w:r w:rsidRPr="001A2C67">
        <w:rPr>
          <w:rFonts w:eastAsia="宋体"/>
          <w:i/>
          <w:iCs/>
          <w:szCs w:val="21"/>
        </w:rPr>
        <w:t>Exchange and power in social life</w:t>
      </w:r>
      <w:r w:rsidRPr="001A2C67">
        <w:rPr>
          <w:rFonts w:eastAsia="宋体"/>
          <w:szCs w:val="21"/>
        </w:rPr>
        <w:t>. New York: Wiley.</w:t>
      </w:r>
    </w:p>
    <w:p w:rsidR="00986C65" w:rsidRPr="001A2C67" w:rsidRDefault="00986C65" w:rsidP="00986C65">
      <w:pPr>
        <w:autoSpaceDE w:val="0"/>
        <w:autoSpaceDN w:val="0"/>
        <w:spacing w:beforeLines="50" w:before="156"/>
        <w:ind w:left="420" w:hangingChars="200" w:hanging="420"/>
        <w:contextualSpacing/>
        <w:rPr>
          <w:kern w:val="0"/>
          <w:szCs w:val="21"/>
        </w:rPr>
      </w:pPr>
      <w:r w:rsidRPr="001A2C67">
        <w:rPr>
          <w:rFonts w:eastAsia="宋体"/>
          <w:kern w:val="0"/>
          <w:szCs w:val="21"/>
        </w:rPr>
        <w:t xml:space="preserve">Bond, M. H., &amp; Hwang, K. K. 1986. The social psychology of Chinese people. In M. H. Bond (Ed.), </w:t>
      </w:r>
      <w:r w:rsidRPr="001A2C67">
        <w:rPr>
          <w:rFonts w:eastAsia="宋体"/>
          <w:bCs/>
          <w:i/>
          <w:iCs/>
          <w:kern w:val="0"/>
          <w:szCs w:val="21"/>
        </w:rPr>
        <w:t>The psychology of the Chinese people</w:t>
      </w:r>
      <w:r w:rsidRPr="001A2C67">
        <w:rPr>
          <w:rFonts w:eastAsia="宋体"/>
          <w:kern w:val="0"/>
          <w:szCs w:val="21"/>
        </w:rPr>
        <w:t>: 213-266. Hong Kong: Oxford University Press.</w:t>
      </w:r>
    </w:p>
    <w:p w:rsidR="00986C65" w:rsidRPr="001A2C67" w:rsidRDefault="00986C65" w:rsidP="00986C65">
      <w:pPr>
        <w:pStyle w:val="a3"/>
        <w:spacing w:beforeLines="50" w:before="156"/>
        <w:ind w:left="420" w:hangingChars="200" w:hanging="420"/>
        <w:contextualSpacing/>
        <w:rPr>
          <w:szCs w:val="21"/>
        </w:rPr>
      </w:pPr>
      <w:r w:rsidRPr="001A2C67">
        <w:rPr>
          <w:rFonts w:eastAsia="宋体"/>
          <w:szCs w:val="21"/>
        </w:rPr>
        <w:t xml:space="preserve">Chen, C. H. </w:t>
      </w:r>
      <w:r w:rsidRPr="001A2C67">
        <w:rPr>
          <w:szCs w:val="21"/>
        </w:rPr>
        <w:t>1998</w:t>
      </w:r>
      <w:r w:rsidRPr="001A2C67">
        <w:rPr>
          <w:rFonts w:eastAsia="宋体"/>
          <w:szCs w:val="21"/>
        </w:rPr>
        <w:t xml:space="preserve">. </w:t>
      </w:r>
      <w:r w:rsidRPr="001A2C67">
        <w:rPr>
          <w:rStyle w:val="apple-style-span"/>
          <w:i/>
          <w:szCs w:val="21"/>
        </w:rPr>
        <w:t>Bandi and Laoban</w:t>
      </w:r>
      <w:r w:rsidRPr="001A2C67">
        <w:rPr>
          <w:rFonts w:eastAsia="宋体"/>
          <w:i/>
          <w:iCs/>
          <w:szCs w:val="21"/>
        </w:rPr>
        <w:t>.</w:t>
      </w:r>
      <w:r w:rsidRPr="001A2C67">
        <w:rPr>
          <w:rFonts w:eastAsia="宋体"/>
          <w:szCs w:val="21"/>
        </w:rPr>
        <w:t xml:space="preserve"> Taipei: Linkingbooks. (In Chinese)</w:t>
      </w:r>
    </w:p>
    <w:p w:rsidR="00986C65" w:rsidRPr="001A2C67" w:rsidRDefault="00986C65" w:rsidP="00986C65">
      <w:pPr>
        <w:spacing w:beforeLines="50" w:before="156"/>
        <w:ind w:left="420" w:hangingChars="200" w:hanging="420"/>
        <w:contextualSpacing/>
        <w:rPr>
          <w:bCs/>
          <w:szCs w:val="21"/>
        </w:rPr>
      </w:pPr>
      <w:r w:rsidRPr="001A2C67">
        <w:rPr>
          <w:bCs/>
          <w:szCs w:val="21"/>
        </w:rPr>
        <w:t>Chen, M. J. 2002. Transcending paradox: The Chinese “Middle Way” perspective. Asia Pacific Journal of Management, 19: 179–199.</w:t>
      </w:r>
    </w:p>
    <w:p w:rsidR="00986C65" w:rsidRPr="001A2C67" w:rsidRDefault="00986C65" w:rsidP="00986C65">
      <w:pPr>
        <w:autoSpaceDE w:val="0"/>
        <w:autoSpaceDN w:val="0"/>
        <w:spacing w:beforeLines="50" w:before="156"/>
        <w:ind w:left="420" w:hangingChars="200" w:hanging="420"/>
        <w:contextualSpacing/>
        <w:rPr>
          <w:szCs w:val="21"/>
        </w:rPr>
      </w:pPr>
      <w:r w:rsidRPr="001A2C67">
        <w:rPr>
          <w:rFonts w:eastAsia="宋体"/>
          <w:szCs w:val="21"/>
        </w:rPr>
        <w:t xml:space="preserve">Chi, S. C. 1996. The empirical study in roles of leader’s confidant. </w:t>
      </w:r>
      <w:r w:rsidRPr="001A2C67">
        <w:rPr>
          <w:rFonts w:eastAsia="宋体"/>
          <w:i/>
          <w:szCs w:val="21"/>
        </w:rPr>
        <w:t>Management Review</w:t>
      </w:r>
      <w:r w:rsidRPr="001A2C67">
        <w:rPr>
          <w:rFonts w:eastAsia="宋体"/>
          <w:szCs w:val="21"/>
        </w:rPr>
        <w:t>, 15(1): 37-59.</w:t>
      </w:r>
    </w:p>
    <w:p w:rsidR="00986C65" w:rsidRPr="001A2C67" w:rsidRDefault="00986C65" w:rsidP="00986C65">
      <w:pPr>
        <w:pStyle w:val="a3"/>
        <w:spacing w:beforeLines="50" w:before="156"/>
        <w:ind w:left="420" w:hangingChars="200" w:hanging="420"/>
        <w:contextualSpacing/>
        <w:rPr>
          <w:szCs w:val="21"/>
        </w:rPr>
      </w:pPr>
      <w:r w:rsidRPr="001A2C67">
        <w:rPr>
          <w:rFonts w:eastAsia="宋体"/>
          <w:szCs w:val="21"/>
        </w:rPr>
        <w:t xml:space="preserve">Chua, R., Ingram, P., &amp; Morris, M. 2008. From the head and the heart: Locating cognition and affect-based trust in managers’ professional networks. </w:t>
      </w:r>
      <w:r w:rsidRPr="001A2C67">
        <w:rPr>
          <w:rFonts w:eastAsia="宋体"/>
          <w:i/>
          <w:iCs/>
          <w:szCs w:val="21"/>
        </w:rPr>
        <w:t xml:space="preserve">Academy of Management Journal, 51: </w:t>
      </w:r>
      <w:r w:rsidRPr="001A2C67">
        <w:rPr>
          <w:rFonts w:eastAsia="宋体"/>
          <w:szCs w:val="21"/>
        </w:rPr>
        <w:t>436-452.</w:t>
      </w:r>
    </w:p>
    <w:p w:rsidR="00986C65" w:rsidRPr="001A2C67" w:rsidRDefault="00986C65" w:rsidP="00986C65">
      <w:pPr>
        <w:autoSpaceDE w:val="0"/>
        <w:autoSpaceDN w:val="0"/>
        <w:spacing w:beforeLines="50" w:before="156"/>
        <w:ind w:left="420" w:hangingChars="200" w:hanging="420"/>
        <w:contextualSpacing/>
        <w:rPr>
          <w:szCs w:val="21"/>
        </w:rPr>
      </w:pPr>
      <w:r w:rsidRPr="001A2C67">
        <w:rPr>
          <w:rFonts w:eastAsia="宋体"/>
          <w:szCs w:val="21"/>
        </w:rPr>
        <w:t xml:space="preserve">Chua, R., Morris, M., &amp; Ingram, P. 2009. Guanxi vs networking: Distinctive configurations of affect- and cognition-based trust in the networks of Chinese vs American managers. </w:t>
      </w:r>
      <w:r w:rsidRPr="001A2C67">
        <w:rPr>
          <w:rFonts w:eastAsia="宋体"/>
          <w:i/>
          <w:iCs/>
          <w:szCs w:val="21"/>
        </w:rPr>
        <w:t xml:space="preserve">Journal of International Business Studies, </w:t>
      </w:r>
      <w:r w:rsidRPr="001A2C67">
        <w:rPr>
          <w:rFonts w:eastAsia="宋体"/>
          <w:iCs/>
          <w:szCs w:val="21"/>
        </w:rPr>
        <w:t>40:</w:t>
      </w:r>
      <w:r w:rsidRPr="001A2C67">
        <w:rPr>
          <w:rFonts w:eastAsia="宋体"/>
          <w:i/>
          <w:iCs/>
          <w:szCs w:val="21"/>
        </w:rPr>
        <w:t xml:space="preserve"> </w:t>
      </w:r>
      <w:r w:rsidRPr="001A2C67">
        <w:rPr>
          <w:rFonts w:eastAsia="宋体"/>
          <w:szCs w:val="21"/>
        </w:rPr>
        <w:t>490-508.</w:t>
      </w:r>
    </w:p>
    <w:p w:rsidR="00986C65" w:rsidRPr="001A2C67" w:rsidRDefault="00986C65" w:rsidP="00986C65">
      <w:pPr>
        <w:spacing w:before="50"/>
        <w:ind w:left="420" w:hangingChars="200" w:hanging="420"/>
        <w:contextualSpacing/>
        <w:rPr>
          <w:szCs w:val="21"/>
        </w:rPr>
      </w:pPr>
      <w:r w:rsidRPr="001A2C67">
        <w:rPr>
          <w:szCs w:val="21"/>
          <w:u w:color="000000"/>
        </w:rPr>
        <w:t xml:space="preserve">Dienesch, R. M., &amp; Liden, R. C. (1986). Leader-member exchange model of leadership: A critique and further development. </w:t>
      </w:r>
      <w:r w:rsidRPr="001A2C67">
        <w:rPr>
          <w:i/>
          <w:szCs w:val="21"/>
          <w:u w:color="000000"/>
        </w:rPr>
        <w:t>Academy of Management Review</w:t>
      </w:r>
      <w:r w:rsidRPr="001A2C67">
        <w:rPr>
          <w:szCs w:val="21"/>
          <w:u w:color="000000"/>
        </w:rPr>
        <w:t>, 11 (3), 618-634.</w:t>
      </w:r>
    </w:p>
    <w:p w:rsidR="00986C65" w:rsidRPr="001A2C67" w:rsidRDefault="00986C65" w:rsidP="00986C65">
      <w:pPr>
        <w:autoSpaceDE w:val="0"/>
        <w:autoSpaceDN w:val="0"/>
        <w:spacing w:beforeLines="50" w:before="156"/>
        <w:ind w:left="420" w:hangingChars="200" w:hanging="420"/>
        <w:contextualSpacing/>
        <w:rPr>
          <w:szCs w:val="21"/>
        </w:rPr>
      </w:pPr>
      <w:r w:rsidRPr="001A2C67">
        <w:rPr>
          <w:rFonts w:eastAsia="宋体"/>
          <w:szCs w:val="21"/>
        </w:rPr>
        <w:t xml:space="preserve">Fei, H. T. 1992. </w:t>
      </w:r>
      <w:r w:rsidRPr="001A2C67">
        <w:rPr>
          <w:rFonts w:eastAsia="宋体"/>
          <w:i/>
          <w:szCs w:val="21"/>
        </w:rPr>
        <w:t>From the soil:</w:t>
      </w:r>
      <w:r w:rsidRPr="001A2C67">
        <w:rPr>
          <w:rFonts w:eastAsia="宋体"/>
          <w:szCs w:val="21"/>
        </w:rPr>
        <w:t xml:space="preserve"> </w:t>
      </w:r>
      <w:r w:rsidRPr="001A2C67">
        <w:rPr>
          <w:rFonts w:eastAsia="宋体"/>
          <w:i/>
          <w:szCs w:val="21"/>
        </w:rPr>
        <w:t>The foundations of Chinese society.</w:t>
      </w:r>
      <w:r w:rsidRPr="001A2C67">
        <w:rPr>
          <w:rFonts w:eastAsia="宋体"/>
          <w:szCs w:val="21"/>
        </w:rPr>
        <w:t xml:space="preserve"> Berkeley: University of California Press.</w:t>
      </w:r>
    </w:p>
    <w:p w:rsidR="00986C65" w:rsidRPr="001A2C67" w:rsidRDefault="00986C65" w:rsidP="00986C65">
      <w:pPr>
        <w:spacing w:before="50"/>
        <w:ind w:left="420" w:hangingChars="200" w:hanging="420"/>
        <w:contextualSpacing/>
        <w:rPr>
          <w:szCs w:val="21"/>
          <w:u w:color="000000"/>
        </w:rPr>
      </w:pPr>
      <w:r w:rsidRPr="001A2C67">
        <w:rPr>
          <w:szCs w:val="21"/>
          <w:u w:color="000000"/>
        </w:rPr>
        <w:lastRenderedPageBreak/>
        <w:t xml:space="preserve">Graen, G. B. (1976). Role-making processes within complex organizations. In: M. D. Dunnette (Ed.), </w:t>
      </w:r>
      <w:r w:rsidRPr="001A2C67">
        <w:rPr>
          <w:i/>
          <w:szCs w:val="21"/>
          <w:u w:color="000000"/>
        </w:rPr>
        <w:t>Handbook of industrial and organizational psychology</w:t>
      </w:r>
      <w:r w:rsidRPr="001A2C67">
        <w:rPr>
          <w:szCs w:val="21"/>
          <w:u w:color="000000"/>
        </w:rPr>
        <w:t xml:space="preserve"> (pp. 201-245). Chicago: Rand McNally.</w:t>
      </w:r>
    </w:p>
    <w:p w:rsidR="00986C65" w:rsidRPr="001A2C67" w:rsidRDefault="00986C65" w:rsidP="00986C65">
      <w:pPr>
        <w:spacing w:before="50"/>
        <w:ind w:left="420" w:hangingChars="200" w:hanging="420"/>
        <w:contextualSpacing/>
        <w:rPr>
          <w:rFonts w:eastAsia="宋体"/>
          <w:kern w:val="0"/>
          <w:szCs w:val="21"/>
        </w:rPr>
      </w:pPr>
      <w:r w:rsidRPr="001A2C67">
        <w:rPr>
          <w:rFonts w:eastAsia="宋体"/>
          <w:kern w:val="0"/>
          <w:szCs w:val="21"/>
        </w:rPr>
        <w:t xml:space="preserve">Graen, G. B., &amp; Cashman, J. F. (1975). A role-making model of leadership in formal organizations: A developmental approach. In Hunt J. G., &amp; Larson, L. L. (Ed.), </w:t>
      </w:r>
      <w:r w:rsidRPr="001A2C67">
        <w:rPr>
          <w:rFonts w:eastAsia="宋体"/>
          <w:i/>
          <w:iCs/>
          <w:kern w:val="0"/>
          <w:szCs w:val="21"/>
        </w:rPr>
        <w:t>Leadership frontiers</w:t>
      </w:r>
      <w:r w:rsidRPr="001A2C67">
        <w:rPr>
          <w:rFonts w:eastAsia="宋体"/>
          <w:b/>
          <w:bCs/>
          <w:i/>
          <w:iCs/>
          <w:kern w:val="0"/>
          <w:szCs w:val="21"/>
        </w:rPr>
        <w:t xml:space="preserve"> </w:t>
      </w:r>
      <w:r w:rsidRPr="001A2C67">
        <w:rPr>
          <w:rFonts w:eastAsia="宋体"/>
          <w:kern w:val="0"/>
          <w:szCs w:val="21"/>
        </w:rPr>
        <w:t>(pp. 143-166). Kent: Kent State University Press.</w:t>
      </w:r>
    </w:p>
    <w:p w:rsidR="00986C65" w:rsidRPr="001A2C67" w:rsidRDefault="00986C65" w:rsidP="00986C65">
      <w:pPr>
        <w:spacing w:before="50"/>
        <w:ind w:left="420" w:hangingChars="200" w:hanging="420"/>
        <w:contextualSpacing/>
        <w:rPr>
          <w:szCs w:val="21"/>
        </w:rPr>
      </w:pPr>
      <w:r w:rsidRPr="001A2C67">
        <w:rPr>
          <w:szCs w:val="21"/>
        </w:rPr>
        <w:t>Graen, G. B.</w:t>
      </w:r>
      <w:r w:rsidRPr="001A2C67">
        <w:rPr>
          <w:rFonts w:eastAsia="宋体"/>
          <w:szCs w:val="21"/>
        </w:rPr>
        <w:t>, &amp;</w:t>
      </w:r>
      <w:r w:rsidRPr="001A2C67">
        <w:rPr>
          <w:szCs w:val="21"/>
        </w:rPr>
        <w:t xml:space="preserve"> Uhl-Bien, M. (1995). Relationship-based approach to leadership: Development of leader- member exchange (LMX) theory of leadership over 25 years: Applying a multi-level multi-domain perspective. </w:t>
      </w:r>
      <w:r w:rsidRPr="001A2C67">
        <w:rPr>
          <w:i/>
          <w:iCs/>
          <w:szCs w:val="21"/>
        </w:rPr>
        <w:t>The Leadership Quarterly</w:t>
      </w:r>
      <w:r w:rsidRPr="001A2C67">
        <w:rPr>
          <w:rFonts w:eastAsia="宋体"/>
          <w:i/>
          <w:iCs/>
          <w:szCs w:val="21"/>
        </w:rPr>
        <w:t>,</w:t>
      </w:r>
      <w:r w:rsidRPr="001A2C67">
        <w:rPr>
          <w:i/>
          <w:iCs/>
          <w:szCs w:val="21"/>
        </w:rPr>
        <w:t xml:space="preserve"> 6</w:t>
      </w:r>
      <w:r w:rsidRPr="001A2C67">
        <w:rPr>
          <w:szCs w:val="21"/>
        </w:rPr>
        <w:t>(2), 219- 247.</w:t>
      </w:r>
    </w:p>
    <w:p w:rsidR="00986C65" w:rsidRPr="001A2C67" w:rsidRDefault="00986C65" w:rsidP="00986C65">
      <w:pPr>
        <w:pStyle w:val="23"/>
        <w:spacing w:beforeLines="50" w:before="156" w:after="0" w:line="240" w:lineRule="auto"/>
        <w:ind w:left="420" w:hangingChars="200" w:hanging="420"/>
        <w:contextualSpacing/>
        <w:rPr>
          <w:sz w:val="21"/>
          <w:szCs w:val="21"/>
        </w:rPr>
      </w:pPr>
      <w:r w:rsidRPr="001A2C67">
        <w:rPr>
          <w:rFonts w:eastAsia="宋体"/>
          <w:sz w:val="21"/>
          <w:szCs w:val="21"/>
          <w:lang w:eastAsia="zh-CN"/>
        </w:rPr>
        <w:t xml:space="preserve">Granovetter, Mark. 1973. The strength of weak tie. </w:t>
      </w:r>
      <w:r w:rsidRPr="001A2C67">
        <w:rPr>
          <w:rFonts w:eastAsia="宋体"/>
          <w:i/>
          <w:sz w:val="21"/>
          <w:szCs w:val="21"/>
          <w:lang w:eastAsia="zh-CN"/>
        </w:rPr>
        <w:t>American Journal of Sociology</w:t>
      </w:r>
      <w:r w:rsidRPr="001A2C67">
        <w:rPr>
          <w:rFonts w:eastAsia="宋体"/>
          <w:sz w:val="21"/>
          <w:szCs w:val="21"/>
          <w:lang w:eastAsia="zh-CN"/>
        </w:rPr>
        <w:t xml:space="preserve">, </w:t>
      </w:r>
      <w:r w:rsidRPr="001A2C67">
        <w:rPr>
          <w:rFonts w:eastAsia="宋体"/>
          <w:bCs/>
          <w:sz w:val="21"/>
          <w:szCs w:val="21"/>
          <w:lang w:eastAsia="zh-CN"/>
        </w:rPr>
        <w:t>78</w:t>
      </w:r>
      <w:r w:rsidRPr="001A2C67">
        <w:rPr>
          <w:rFonts w:eastAsia="宋体"/>
          <w:sz w:val="21"/>
          <w:szCs w:val="21"/>
          <w:lang w:eastAsia="zh-CN"/>
        </w:rPr>
        <w:t>: 1360-1380.</w:t>
      </w:r>
    </w:p>
    <w:p w:rsidR="00986C65" w:rsidRPr="001A2C67" w:rsidRDefault="00986C65" w:rsidP="00986C65">
      <w:pPr>
        <w:pStyle w:val="af8"/>
        <w:widowControl/>
        <w:overflowPunct w:val="0"/>
        <w:adjustRightInd/>
        <w:spacing w:beforeLines="50" w:before="156" w:line="240" w:lineRule="auto"/>
        <w:ind w:left="420" w:hangingChars="200" w:hanging="420"/>
        <w:contextualSpacing/>
        <w:rPr>
          <w:rFonts w:ascii="Times New Roman" w:eastAsia="PMingLiU"/>
          <w:sz w:val="21"/>
          <w:szCs w:val="21"/>
        </w:rPr>
      </w:pPr>
      <w:r w:rsidRPr="001A2C67">
        <w:rPr>
          <w:rFonts w:ascii="Times New Roman" w:eastAsia="宋体"/>
          <w:sz w:val="21"/>
          <w:szCs w:val="21"/>
          <w:lang w:eastAsia="zh-CN"/>
        </w:rPr>
        <w:t xml:space="preserve">Hwang, K. K. 1987. Face and favor: The Chinese power game. </w:t>
      </w:r>
      <w:r w:rsidRPr="001A2C67">
        <w:rPr>
          <w:rFonts w:ascii="Times New Roman" w:eastAsia="宋体"/>
          <w:i/>
          <w:sz w:val="21"/>
          <w:szCs w:val="21"/>
          <w:lang w:eastAsia="zh-CN"/>
        </w:rPr>
        <w:t>American Journal of Sociology</w:t>
      </w:r>
      <w:r w:rsidRPr="001A2C67">
        <w:rPr>
          <w:rFonts w:ascii="Times New Roman" w:eastAsia="宋体"/>
          <w:iCs/>
          <w:sz w:val="21"/>
          <w:szCs w:val="21"/>
          <w:lang w:eastAsia="zh-CN"/>
        </w:rPr>
        <w:t>,</w:t>
      </w:r>
      <w:r w:rsidRPr="001A2C67">
        <w:rPr>
          <w:rFonts w:ascii="Times New Roman" w:eastAsia="宋体"/>
          <w:sz w:val="21"/>
          <w:szCs w:val="21"/>
          <w:lang w:eastAsia="zh-CN"/>
        </w:rPr>
        <w:t xml:space="preserve"> </w:t>
      </w:r>
      <w:r w:rsidRPr="001A2C67">
        <w:rPr>
          <w:rFonts w:ascii="Times New Roman" w:eastAsia="宋体"/>
          <w:bCs/>
          <w:sz w:val="21"/>
          <w:szCs w:val="21"/>
          <w:lang w:eastAsia="zh-CN"/>
        </w:rPr>
        <w:t>92</w:t>
      </w:r>
      <w:r w:rsidRPr="001A2C67">
        <w:rPr>
          <w:rFonts w:ascii="Times New Roman" w:eastAsia="宋体"/>
          <w:sz w:val="21"/>
          <w:szCs w:val="21"/>
          <w:lang w:eastAsia="zh-CN"/>
        </w:rPr>
        <w:t>: 944-974.</w:t>
      </w:r>
    </w:p>
    <w:p w:rsidR="00986C65" w:rsidRPr="001A2C67" w:rsidRDefault="00986C65" w:rsidP="00986C65">
      <w:pPr>
        <w:spacing w:beforeLines="50" w:before="156"/>
        <w:ind w:left="420" w:hangingChars="200" w:hanging="420"/>
        <w:contextualSpacing/>
        <w:rPr>
          <w:szCs w:val="21"/>
        </w:rPr>
      </w:pPr>
      <w:r w:rsidRPr="001A2C67">
        <w:rPr>
          <w:rFonts w:eastAsia="宋体"/>
          <w:szCs w:val="21"/>
        </w:rPr>
        <w:t xml:space="preserve">Hwang, K. K. 1988. </w:t>
      </w:r>
      <w:r w:rsidRPr="001A2C67">
        <w:rPr>
          <w:rFonts w:eastAsia="宋体"/>
          <w:bCs/>
          <w:i/>
          <w:iCs/>
          <w:szCs w:val="21"/>
        </w:rPr>
        <w:t>The Chinese power game.</w:t>
      </w:r>
      <w:r w:rsidRPr="001A2C67">
        <w:rPr>
          <w:rFonts w:eastAsia="宋体"/>
          <w:szCs w:val="21"/>
        </w:rPr>
        <w:t xml:space="preserve"> Taipei: Linkingbooks. (In Chinese)</w:t>
      </w:r>
    </w:p>
    <w:p w:rsidR="00986C65" w:rsidRPr="001A2C67" w:rsidRDefault="00986C65" w:rsidP="00986C65">
      <w:pPr>
        <w:pStyle w:val="a7"/>
        <w:spacing w:beforeLines="50" w:before="156"/>
        <w:ind w:left="420" w:hangingChars="200" w:hanging="420"/>
        <w:contextualSpacing/>
        <w:rPr>
          <w:sz w:val="21"/>
          <w:szCs w:val="21"/>
        </w:rPr>
      </w:pPr>
      <w:r w:rsidRPr="001A2C67">
        <w:rPr>
          <w:rFonts w:eastAsia="宋体"/>
          <w:sz w:val="21"/>
          <w:szCs w:val="21"/>
          <w:lang w:eastAsia="zh-CN"/>
        </w:rPr>
        <w:t>Krackhardt, D. 1992. The strength of strong ties: The importance of philos in organizations</w:t>
      </w:r>
      <w:r w:rsidRPr="001A2C67">
        <w:rPr>
          <w:rFonts w:eastAsia="宋体"/>
          <w:i/>
          <w:sz w:val="21"/>
          <w:szCs w:val="21"/>
          <w:lang w:eastAsia="zh-CN"/>
        </w:rPr>
        <w:t>.</w:t>
      </w:r>
      <w:r w:rsidRPr="001A2C67">
        <w:rPr>
          <w:rFonts w:eastAsia="宋体"/>
          <w:sz w:val="21"/>
          <w:szCs w:val="21"/>
          <w:lang w:eastAsia="zh-CN"/>
        </w:rPr>
        <w:t xml:space="preserve"> In N. Nohria &amp; R. G. Eccles (Eds.), </w:t>
      </w:r>
      <w:r w:rsidRPr="001A2C67">
        <w:rPr>
          <w:rFonts w:eastAsia="宋体"/>
          <w:i/>
          <w:sz w:val="21"/>
          <w:szCs w:val="21"/>
          <w:lang w:eastAsia="zh-CN"/>
        </w:rPr>
        <w:t>Networks and organizations</w:t>
      </w:r>
      <w:r w:rsidRPr="001A2C67">
        <w:rPr>
          <w:rFonts w:eastAsia="宋体"/>
          <w:sz w:val="21"/>
          <w:szCs w:val="21"/>
          <w:lang w:eastAsia="zh-CN"/>
        </w:rPr>
        <w:t>: 216-240. Boston: Harvard Business School Press.</w:t>
      </w:r>
    </w:p>
    <w:p w:rsidR="00986C65" w:rsidRPr="001A2C67" w:rsidRDefault="00986C65" w:rsidP="00986C65">
      <w:pPr>
        <w:autoSpaceDE w:val="0"/>
        <w:autoSpaceDN w:val="0"/>
        <w:spacing w:beforeLines="50" w:before="156"/>
        <w:ind w:left="420" w:hangingChars="200" w:hanging="420"/>
        <w:contextualSpacing/>
        <w:rPr>
          <w:szCs w:val="21"/>
        </w:rPr>
      </w:pPr>
      <w:r w:rsidRPr="001A2C67">
        <w:rPr>
          <w:rFonts w:eastAsia="宋体"/>
          <w:szCs w:val="21"/>
        </w:rPr>
        <w:t xml:space="preserve">Liang, S. M. 1983. </w:t>
      </w:r>
      <w:r w:rsidRPr="001A2C67">
        <w:rPr>
          <w:rFonts w:eastAsia="宋体"/>
          <w:i/>
          <w:szCs w:val="21"/>
        </w:rPr>
        <w:t>The Comparison between Chinese and Western cultures.</w:t>
      </w:r>
      <w:r w:rsidRPr="001A2C67">
        <w:rPr>
          <w:rFonts w:eastAsia="宋体"/>
          <w:szCs w:val="21"/>
        </w:rPr>
        <w:t xml:space="preserve"> Taipei: Li-Ren Publishing House. (In Chinese)</w:t>
      </w:r>
      <w:r w:rsidRPr="001A2C67">
        <w:rPr>
          <w:szCs w:val="21"/>
        </w:rPr>
        <w:t xml:space="preserve"> </w:t>
      </w:r>
    </w:p>
    <w:p w:rsidR="00986C65" w:rsidRPr="001A2C67" w:rsidRDefault="00986C65" w:rsidP="00986C65">
      <w:pPr>
        <w:autoSpaceDE w:val="0"/>
        <w:autoSpaceDN w:val="0"/>
        <w:spacing w:beforeLines="50" w:before="156"/>
        <w:ind w:left="500" w:hangingChars="200" w:hanging="500"/>
        <w:contextualSpacing/>
        <w:rPr>
          <w:spacing w:val="20"/>
          <w:szCs w:val="21"/>
        </w:rPr>
      </w:pPr>
      <w:r w:rsidRPr="001A2C67">
        <w:rPr>
          <w:rFonts w:eastAsia="宋体"/>
          <w:spacing w:val="20"/>
          <w:szCs w:val="21"/>
        </w:rPr>
        <w:t xml:space="preserve">Luo, J. D. 2005. Particularistic Trust and General Trust—A Network Analysis </w:t>
      </w:r>
      <w:r w:rsidRPr="001A2C67">
        <w:rPr>
          <w:rFonts w:eastAsia="宋体"/>
          <w:bCs/>
          <w:szCs w:val="21"/>
        </w:rPr>
        <w:t xml:space="preserve">in Chinese Organizations. </w:t>
      </w:r>
      <w:r w:rsidRPr="001A2C67">
        <w:rPr>
          <w:rFonts w:eastAsia="宋体"/>
          <w:bCs/>
          <w:i/>
          <w:iCs/>
          <w:szCs w:val="21"/>
        </w:rPr>
        <w:t>Management and Organizational Review,</w:t>
      </w:r>
      <w:r w:rsidRPr="001A2C67">
        <w:rPr>
          <w:rFonts w:eastAsia="宋体"/>
          <w:bCs/>
          <w:iCs/>
          <w:szCs w:val="21"/>
        </w:rPr>
        <w:t xml:space="preserve"> 3:437-458.</w:t>
      </w:r>
    </w:p>
    <w:p w:rsidR="00986C65" w:rsidRPr="001A2C67" w:rsidRDefault="00986C65" w:rsidP="00986C65">
      <w:pPr>
        <w:spacing w:beforeLines="50" w:before="156"/>
        <w:ind w:left="420" w:hangingChars="200" w:hanging="420"/>
        <w:contextualSpacing/>
        <w:rPr>
          <w:szCs w:val="21"/>
        </w:rPr>
      </w:pPr>
      <w:r w:rsidRPr="001A2C67">
        <w:rPr>
          <w:rFonts w:eastAsia="宋体"/>
          <w:szCs w:val="21"/>
        </w:rPr>
        <w:t xml:space="preserve">Luo, J. D. 2011. Guanxi revisited--An exploratory study of familiar ties in a Chinese workplace. </w:t>
      </w:r>
      <w:r w:rsidRPr="001A2C67">
        <w:rPr>
          <w:rFonts w:eastAsia="宋体"/>
          <w:bCs/>
          <w:i/>
          <w:iCs/>
          <w:szCs w:val="21"/>
        </w:rPr>
        <w:t>Management and Organizational Review,</w:t>
      </w:r>
      <w:r w:rsidRPr="001A2C67">
        <w:rPr>
          <w:rFonts w:eastAsia="宋体"/>
          <w:bCs/>
          <w:iCs/>
          <w:szCs w:val="21"/>
        </w:rPr>
        <w:t xml:space="preserve"> 7(2): 329-351.</w:t>
      </w:r>
    </w:p>
    <w:p w:rsidR="00986C65" w:rsidRPr="001A2C67" w:rsidRDefault="00986C65" w:rsidP="00986C65">
      <w:pPr>
        <w:autoSpaceDE w:val="0"/>
        <w:autoSpaceDN w:val="0"/>
        <w:adjustRightInd w:val="0"/>
        <w:spacing w:line="420" w:lineRule="exact"/>
        <w:ind w:left="315" w:hangingChars="150" w:hanging="315"/>
      </w:pPr>
      <w:r w:rsidRPr="001A2C67">
        <w:rPr>
          <w:rFonts w:eastAsia="宋体"/>
          <w:szCs w:val="21"/>
        </w:rPr>
        <w:t xml:space="preserve">Marsden, P., &amp; Campbell, K. 1984. Measuring tie strength. </w:t>
      </w:r>
      <w:r w:rsidRPr="001A2C67">
        <w:rPr>
          <w:rFonts w:eastAsia="宋体"/>
          <w:i/>
          <w:szCs w:val="21"/>
        </w:rPr>
        <w:t>Social Forces</w:t>
      </w:r>
      <w:r w:rsidRPr="001A2C67">
        <w:rPr>
          <w:rFonts w:eastAsia="宋体"/>
          <w:szCs w:val="21"/>
        </w:rPr>
        <w:t>, 63: 483-501.</w:t>
      </w:r>
      <w:r w:rsidRPr="001A2C67">
        <w:t xml:space="preserve"> </w:t>
      </w:r>
    </w:p>
    <w:p w:rsidR="00986C65" w:rsidRPr="001A2C67" w:rsidRDefault="00986C65" w:rsidP="00986C65">
      <w:pPr>
        <w:autoSpaceDE w:val="0"/>
        <w:autoSpaceDN w:val="0"/>
        <w:adjustRightInd w:val="0"/>
        <w:spacing w:line="420" w:lineRule="exact"/>
        <w:ind w:left="315" w:hangingChars="150" w:hanging="315"/>
        <w:rPr>
          <w:szCs w:val="21"/>
        </w:rPr>
      </w:pPr>
      <w:r w:rsidRPr="001A2C67">
        <w:rPr>
          <w:szCs w:val="21"/>
        </w:rPr>
        <w:t>Mao, Y., Peng, K.Z., &amp; Wong, C. S. 2012. Indigenous research on Asia: In search of the emic components of</w:t>
      </w:r>
      <w:r w:rsidRPr="001A2C67">
        <w:rPr>
          <w:i/>
          <w:szCs w:val="21"/>
        </w:rPr>
        <w:t xml:space="preserve"> </w:t>
      </w:r>
      <w:r w:rsidRPr="001A2C67">
        <w:rPr>
          <w:szCs w:val="21"/>
        </w:rPr>
        <w:t xml:space="preserve">guanxi. </w:t>
      </w:r>
      <w:r w:rsidRPr="001A2C67">
        <w:rPr>
          <w:i/>
          <w:szCs w:val="21"/>
        </w:rPr>
        <w:t>Asia Pacific Journal of Management</w:t>
      </w:r>
      <w:r w:rsidRPr="001A2C67">
        <w:rPr>
          <w:szCs w:val="21"/>
        </w:rPr>
        <w:t>, 29(4): 1143-1168.</w:t>
      </w:r>
    </w:p>
    <w:p w:rsidR="00986C65" w:rsidRPr="001A2C67" w:rsidRDefault="00986C65" w:rsidP="00986C65">
      <w:pPr>
        <w:autoSpaceDE w:val="0"/>
        <w:autoSpaceDN w:val="0"/>
        <w:spacing w:beforeLines="50" w:before="156"/>
        <w:ind w:left="420" w:hangingChars="200" w:hanging="420"/>
        <w:contextualSpacing/>
        <w:rPr>
          <w:kern w:val="0"/>
          <w:szCs w:val="21"/>
        </w:rPr>
      </w:pPr>
      <w:r w:rsidRPr="001A2C67">
        <w:rPr>
          <w:kern w:val="0"/>
          <w:szCs w:val="21"/>
        </w:rPr>
        <w:t xml:space="preserve">Mayer, A. C.1966. The significance of quasi-groups in the study of complex society. In M. Banton (Ed.), </w:t>
      </w:r>
      <w:r w:rsidRPr="001A2C67">
        <w:rPr>
          <w:i/>
          <w:kern w:val="0"/>
          <w:szCs w:val="21"/>
        </w:rPr>
        <w:t>The anthropology of complex societies</w:t>
      </w:r>
      <w:r w:rsidRPr="001A2C67">
        <w:rPr>
          <w:kern w:val="0"/>
          <w:szCs w:val="21"/>
        </w:rPr>
        <w:t>: 97-122. NY: Frederick A Praeger, Publishers.</w:t>
      </w:r>
    </w:p>
    <w:p w:rsidR="00986C65" w:rsidRPr="001A2C67" w:rsidRDefault="00986C65" w:rsidP="00986C65">
      <w:pPr>
        <w:spacing w:beforeLines="50" w:before="156"/>
        <w:ind w:left="420" w:hangingChars="200" w:hanging="420"/>
        <w:contextualSpacing/>
        <w:rPr>
          <w:szCs w:val="21"/>
        </w:rPr>
      </w:pPr>
      <w:r w:rsidRPr="001A2C67">
        <w:rPr>
          <w:szCs w:val="21"/>
        </w:rPr>
        <w:t xml:space="preserve">Mishra, A. K. 1996. Organizational responses to crises: </w:t>
      </w:r>
      <w:r w:rsidRPr="001A2C67">
        <w:rPr>
          <w:rFonts w:eastAsia="Times New Roman"/>
          <w:szCs w:val="21"/>
        </w:rPr>
        <w:t>T</w:t>
      </w:r>
      <w:r w:rsidRPr="001A2C67">
        <w:rPr>
          <w:szCs w:val="21"/>
        </w:rPr>
        <w:t>he centrality of trust in organizations. In R. M.</w:t>
      </w:r>
      <w:r w:rsidRPr="001A2C67">
        <w:rPr>
          <w:rFonts w:eastAsia="Times New Roman"/>
          <w:szCs w:val="21"/>
        </w:rPr>
        <w:t xml:space="preserve"> </w:t>
      </w:r>
      <w:r w:rsidRPr="001A2C67">
        <w:rPr>
          <w:szCs w:val="21"/>
        </w:rPr>
        <w:t>Kramer &amp; T. R.</w:t>
      </w:r>
      <w:r w:rsidRPr="001A2C67">
        <w:rPr>
          <w:rFonts w:eastAsia="Times New Roman"/>
          <w:szCs w:val="21"/>
        </w:rPr>
        <w:t xml:space="preserve"> </w:t>
      </w:r>
      <w:r w:rsidRPr="001A2C67">
        <w:rPr>
          <w:szCs w:val="21"/>
        </w:rPr>
        <w:t>Tyler (Eds.),</w:t>
      </w:r>
      <w:r w:rsidRPr="001A2C67">
        <w:rPr>
          <w:rFonts w:eastAsia="Times New Roman"/>
          <w:szCs w:val="21"/>
        </w:rPr>
        <w:t xml:space="preserve"> </w:t>
      </w:r>
      <w:r w:rsidRPr="001A2C67">
        <w:rPr>
          <w:rFonts w:eastAsia="Times New Roman"/>
          <w:i/>
          <w:szCs w:val="21"/>
        </w:rPr>
        <w:t xml:space="preserve">Trust in </w:t>
      </w:r>
      <w:r w:rsidRPr="001A2C67">
        <w:rPr>
          <w:i/>
          <w:szCs w:val="21"/>
        </w:rPr>
        <w:t>o</w:t>
      </w:r>
      <w:r w:rsidRPr="001A2C67">
        <w:rPr>
          <w:rFonts w:eastAsia="Times New Roman"/>
          <w:i/>
          <w:szCs w:val="21"/>
        </w:rPr>
        <w:t>rganizations</w:t>
      </w:r>
      <w:r w:rsidRPr="001A2C67">
        <w:rPr>
          <w:rFonts w:eastAsia="Times New Roman"/>
          <w:szCs w:val="21"/>
        </w:rPr>
        <w:t xml:space="preserve">: </w:t>
      </w:r>
      <w:r w:rsidRPr="001A2C67">
        <w:rPr>
          <w:szCs w:val="21"/>
        </w:rPr>
        <w:t xml:space="preserve">261-287. </w:t>
      </w:r>
      <w:r w:rsidRPr="001A2C67">
        <w:rPr>
          <w:rFonts w:eastAsia="Times New Roman"/>
          <w:szCs w:val="21"/>
        </w:rPr>
        <w:t>London:</w:t>
      </w:r>
      <w:r w:rsidRPr="001A2C67">
        <w:rPr>
          <w:szCs w:val="21"/>
        </w:rPr>
        <w:t xml:space="preserve"> Sage Publications</w:t>
      </w:r>
      <w:r w:rsidRPr="001A2C67">
        <w:rPr>
          <w:rFonts w:eastAsia="Times New Roman"/>
          <w:szCs w:val="21"/>
        </w:rPr>
        <w:t xml:space="preserve">, </w:t>
      </w:r>
      <w:r w:rsidRPr="001A2C67">
        <w:rPr>
          <w:szCs w:val="21"/>
        </w:rPr>
        <w:t>Inc.</w:t>
      </w:r>
    </w:p>
    <w:p w:rsidR="00986C65" w:rsidRPr="001A2C67" w:rsidRDefault="00986C65" w:rsidP="00986C65">
      <w:pPr>
        <w:spacing w:beforeLines="50" w:before="156"/>
        <w:ind w:left="420" w:hangingChars="200" w:hanging="420"/>
        <w:contextualSpacing/>
        <w:rPr>
          <w:szCs w:val="21"/>
        </w:rPr>
      </w:pPr>
      <w:r w:rsidRPr="001A2C67">
        <w:rPr>
          <w:kern w:val="0"/>
          <w:szCs w:val="21"/>
        </w:rPr>
        <w:t>Schriesheim, C. A, Castro, S.L.,Cogliser, C. C. Leader-member exchange (LMX)research: A comprehensive review of theory, measurement, anddata-analytic practices[J]. Leadership Quarterly, 1999, 10(1):63-113.</w:t>
      </w:r>
    </w:p>
    <w:p w:rsidR="00986C65" w:rsidRPr="001A2C67" w:rsidRDefault="00986C65" w:rsidP="00986C65">
      <w:pPr>
        <w:tabs>
          <w:tab w:val="left" w:pos="540"/>
        </w:tabs>
        <w:overflowPunct w:val="0"/>
        <w:autoSpaceDE w:val="0"/>
        <w:autoSpaceDN w:val="0"/>
        <w:spacing w:before="50"/>
        <w:ind w:left="420" w:hangingChars="200" w:hanging="420"/>
        <w:contextualSpacing/>
        <w:rPr>
          <w:rFonts w:eastAsia="宋体"/>
          <w:kern w:val="0"/>
          <w:szCs w:val="21"/>
        </w:rPr>
      </w:pPr>
      <w:r w:rsidRPr="001A2C67">
        <w:rPr>
          <w:rFonts w:eastAsia="宋体"/>
          <w:kern w:val="0"/>
          <w:szCs w:val="21"/>
        </w:rPr>
        <w:t>Sparrowe R.</w:t>
      </w:r>
      <w:r w:rsidRPr="001A2C67">
        <w:rPr>
          <w:kern w:val="0"/>
          <w:szCs w:val="21"/>
        </w:rPr>
        <w:t xml:space="preserve"> &amp; </w:t>
      </w:r>
      <w:r w:rsidRPr="001A2C67">
        <w:rPr>
          <w:rFonts w:eastAsia="宋体"/>
          <w:kern w:val="0"/>
          <w:szCs w:val="21"/>
        </w:rPr>
        <w:t xml:space="preserve">Liden, R. C. (1997). Process and structure in leader-member exchange. </w:t>
      </w:r>
      <w:r w:rsidRPr="001A2C67">
        <w:rPr>
          <w:rFonts w:eastAsia="宋体"/>
          <w:i/>
          <w:iCs/>
          <w:kern w:val="0"/>
          <w:szCs w:val="21"/>
        </w:rPr>
        <w:t>Academy of Management Review, 22</w:t>
      </w:r>
      <w:r w:rsidRPr="001A2C67">
        <w:rPr>
          <w:rFonts w:eastAsia="宋体"/>
          <w:kern w:val="0"/>
          <w:szCs w:val="21"/>
        </w:rPr>
        <w:t>(2), 522-552.</w:t>
      </w:r>
    </w:p>
    <w:p w:rsidR="00986C65" w:rsidRPr="001A2C67" w:rsidRDefault="00986C65" w:rsidP="00986C65">
      <w:pPr>
        <w:autoSpaceDE w:val="0"/>
        <w:autoSpaceDN w:val="0"/>
        <w:adjustRightInd w:val="0"/>
        <w:spacing w:line="420" w:lineRule="exact"/>
        <w:ind w:left="315" w:hangingChars="150" w:hanging="315"/>
        <w:rPr>
          <w:szCs w:val="21"/>
        </w:rPr>
      </w:pPr>
      <w:r w:rsidRPr="001A2C67">
        <w:rPr>
          <w:rFonts w:eastAsia="宋体"/>
          <w:szCs w:val="21"/>
        </w:rPr>
        <w:t xml:space="preserve">Yang, G. 1993. Chinese social orientation: An integrative analysis. In T. Y. Lin, W. S. Tseng &amp; Y. K. Yeh (Eds.), </w:t>
      </w:r>
      <w:r w:rsidRPr="001A2C67">
        <w:rPr>
          <w:rFonts w:eastAsia="宋体"/>
          <w:i/>
          <w:szCs w:val="21"/>
        </w:rPr>
        <w:t>Chinese societies and mental health.</w:t>
      </w:r>
      <w:r w:rsidRPr="001A2C67">
        <w:rPr>
          <w:rFonts w:eastAsia="宋体"/>
          <w:szCs w:val="21"/>
        </w:rPr>
        <w:t xml:space="preserve"> Hong Kong: Oxford University Press. (In Chinese)</w:t>
      </w:r>
      <w:r w:rsidRPr="001A2C67">
        <w:rPr>
          <w:szCs w:val="21"/>
        </w:rPr>
        <w:t xml:space="preserve">. </w:t>
      </w:r>
    </w:p>
    <w:p w:rsidR="00986C65" w:rsidRPr="001A2C67" w:rsidRDefault="00986C65" w:rsidP="00986C65">
      <w:pPr>
        <w:autoSpaceDE w:val="0"/>
        <w:autoSpaceDN w:val="0"/>
        <w:adjustRightInd w:val="0"/>
        <w:spacing w:line="420" w:lineRule="exact"/>
        <w:ind w:left="315" w:hangingChars="150" w:hanging="315"/>
        <w:rPr>
          <w:szCs w:val="21"/>
        </w:rPr>
      </w:pPr>
      <w:r w:rsidRPr="001A2C67">
        <w:rPr>
          <w:szCs w:val="21"/>
        </w:rPr>
        <w:t xml:space="preserve">Zhang, Y., &amp; Zhang, Z. 2006. Guanxi and organizational dynamics in China: A link between individual </w:t>
      </w:r>
      <w:r w:rsidRPr="001A2C67">
        <w:rPr>
          <w:szCs w:val="21"/>
        </w:rPr>
        <w:lastRenderedPageBreak/>
        <w:t>and organizational levels. Journal of Business Ethics, 67(4): 375–392.</w:t>
      </w:r>
    </w:p>
    <w:p w:rsidR="00986C65" w:rsidRPr="001A2C67" w:rsidRDefault="00986C65" w:rsidP="00986C65">
      <w:pPr>
        <w:spacing w:beforeLines="50" w:before="156"/>
        <w:ind w:left="420" w:hangingChars="200" w:hanging="420"/>
        <w:contextualSpacing/>
        <w:rPr>
          <w:szCs w:val="21"/>
        </w:rPr>
      </w:pPr>
    </w:p>
    <w:p w:rsidR="00986C65" w:rsidRPr="001A2C67" w:rsidRDefault="00986C65" w:rsidP="00986C65">
      <w:pPr>
        <w:spacing w:before="50"/>
        <w:ind w:firstLine="482"/>
        <w:contextualSpacing/>
        <w:rPr>
          <w:b/>
          <w:bCs/>
          <w:szCs w:val="21"/>
        </w:rPr>
      </w:pPr>
    </w:p>
    <w:p w:rsidR="00986C65" w:rsidRPr="001A2C67" w:rsidRDefault="00986C65" w:rsidP="00986C65">
      <w:pPr>
        <w:widowControl/>
        <w:rPr>
          <w:b/>
          <w:kern w:val="0"/>
        </w:rPr>
      </w:pPr>
      <w:r w:rsidRPr="001A2C67">
        <w:rPr>
          <w:b/>
          <w:kern w:val="0"/>
        </w:rPr>
        <w:br w:type="page"/>
      </w:r>
    </w:p>
    <w:p w:rsidR="00986C65" w:rsidRPr="001A2C67" w:rsidRDefault="00986C65" w:rsidP="00986C65">
      <w:pPr>
        <w:widowControl/>
        <w:rPr>
          <w:b/>
          <w:kern w:val="0"/>
        </w:rPr>
      </w:pPr>
    </w:p>
    <w:p w:rsidR="00986C65" w:rsidRPr="001A2C67" w:rsidRDefault="00986C65" w:rsidP="00986C65">
      <w:pPr>
        <w:spacing w:line="360" w:lineRule="auto"/>
        <w:ind w:firstLineChars="225" w:firstLine="474"/>
        <w:rPr>
          <w:b/>
          <w:kern w:val="0"/>
        </w:rPr>
      </w:pPr>
      <w:r w:rsidRPr="001A2C67">
        <w:rPr>
          <w:b/>
          <w:kern w:val="0"/>
        </w:rPr>
        <w:t>Table 1. The Time of Qualitative Studies</w:t>
      </w:r>
    </w:p>
    <w:tbl>
      <w:tblPr>
        <w:tblW w:w="8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5"/>
        <w:gridCol w:w="2268"/>
        <w:gridCol w:w="709"/>
        <w:gridCol w:w="2268"/>
        <w:gridCol w:w="2300"/>
      </w:tblGrid>
      <w:tr w:rsidR="00986C65" w:rsidRPr="001A2C67" w:rsidTr="00986C65">
        <w:tc>
          <w:tcPr>
            <w:tcW w:w="835" w:type="dxa"/>
          </w:tcPr>
          <w:p w:rsidR="00986C65" w:rsidRPr="001A2C67" w:rsidRDefault="00986C65" w:rsidP="00986C65">
            <w:pPr>
              <w:jc w:val="center"/>
              <w:rPr>
                <w:b/>
                <w:szCs w:val="21"/>
              </w:rPr>
            </w:pPr>
            <w:r w:rsidRPr="001A2C67">
              <w:rPr>
                <w:b/>
                <w:szCs w:val="21"/>
              </w:rPr>
              <w:t>stage</w:t>
            </w:r>
          </w:p>
        </w:tc>
        <w:tc>
          <w:tcPr>
            <w:tcW w:w="2268" w:type="dxa"/>
          </w:tcPr>
          <w:p w:rsidR="00986C65" w:rsidRPr="001A2C67" w:rsidRDefault="00986C65" w:rsidP="00986C65">
            <w:pPr>
              <w:jc w:val="center"/>
              <w:rPr>
                <w:b/>
                <w:szCs w:val="21"/>
              </w:rPr>
            </w:pPr>
            <w:r w:rsidRPr="001A2C67">
              <w:rPr>
                <w:b/>
                <w:szCs w:val="21"/>
              </w:rPr>
              <w:t>date</w:t>
            </w:r>
          </w:p>
        </w:tc>
        <w:tc>
          <w:tcPr>
            <w:tcW w:w="709" w:type="dxa"/>
          </w:tcPr>
          <w:p w:rsidR="00986C65" w:rsidRPr="001A2C67" w:rsidRDefault="00986C65" w:rsidP="00986C65">
            <w:pPr>
              <w:jc w:val="center"/>
              <w:rPr>
                <w:b/>
                <w:szCs w:val="21"/>
              </w:rPr>
            </w:pPr>
            <w:r w:rsidRPr="001A2C67">
              <w:rPr>
                <w:b/>
                <w:szCs w:val="21"/>
              </w:rPr>
              <w:t>days</w:t>
            </w:r>
          </w:p>
        </w:tc>
        <w:tc>
          <w:tcPr>
            <w:tcW w:w="2268" w:type="dxa"/>
          </w:tcPr>
          <w:p w:rsidR="00986C65" w:rsidRPr="001A2C67" w:rsidRDefault="00986C65" w:rsidP="00986C65">
            <w:pPr>
              <w:jc w:val="center"/>
              <w:rPr>
                <w:b/>
                <w:szCs w:val="21"/>
              </w:rPr>
            </w:pPr>
            <w:r w:rsidRPr="001A2C67">
              <w:rPr>
                <w:b/>
                <w:szCs w:val="21"/>
              </w:rPr>
              <w:t>location</w:t>
            </w:r>
          </w:p>
        </w:tc>
        <w:tc>
          <w:tcPr>
            <w:tcW w:w="2300" w:type="dxa"/>
          </w:tcPr>
          <w:p w:rsidR="00986C65" w:rsidRPr="001A2C67" w:rsidRDefault="00986C65" w:rsidP="00986C65">
            <w:pPr>
              <w:jc w:val="center"/>
              <w:rPr>
                <w:b/>
                <w:szCs w:val="21"/>
              </w:rPr>
            </w:pPr>
            <w:r w:rsidRPr="001A2C67">
              <w:rPr>
                <w:b/>
                <w:szCs w:val="21"/>
              </w:rPr>
              <w:t>Researches</w:t>
            </w:r>
          </w:p>
        </w:tc>
      </w:tr>
      <w:tr w:rsidR="00986C65" w:rsidRPr="001A2C67" w:rsidTr="00986C65">
        <w:tc>
          <w:tcPr>
            <w:tcW w:w="835" w:type="dxa"/>
          </w:tcPr>
          <w:p w:rsidR="00986C65" w:rsidRPr="001A2C67" w:rsidRDefault="00986C65" w:rsidP="00986C65">
            <w:pPr>
              <w:jc w:val="center"/>
              <w:rPr>
                <w:szCs w:val="21"/>
              </w:rPr>
            </w:pPr>
            <w:r w:rsidRPr="001A2C67">
              <w:rPr>
                <w:szCs w:val="21"/>
              </w:rPr>
              <w:t>First stage</w:t>
            </w:r>
          </w:p>
        </w:tc>
        <w:tc>
          <w:tcPr>
            <w:tcW w:w="2268" w:type="dxa"/>
          </w:tcPr>
          <w:p w:rsidR="00986C65" w:rsidRPr="001A2C67" w:rsidRDefault="00986C65" w:rsidP="00986C65">
            <w:pPr>
              <w:jc w:val="center"/>
              <w:rPr>
                <w:szCs w:val="21"/>
              </w:rPr>
            </w:pPr>
            <w:r w:rsidRPr="001A2C67">
              <w:rPr>
                <w:szCs w:val="21"/>
              </w:rPr>
              <w:t>Jan. 9</w:t>
            </w:r>
            <w:r w:rsidRPr="001A2C67">
              <w:rPr>
                <w:szCs w:val="21"/>
                <w:vertAlign w:val="superscript"/>
              </w:rPr>
              <w:t>th</w:t>
            </w:r>
            <w:r w:rsidRPr="001A2C67">
              <w:rPr>
                <w:szCs w:val="21"/>
              </w:rPr>
              <w:t xml:space="preserve"> —Jan. 13</w:t>
            </w:r>
            <w:r w:rsidRPr="001A2C67">
              <w:rPr>
                <w:szCs w:val="21"/>
                <w:vertAlign w:val="superscript"/>
              </w:rPr>
              <w:t>rd</w:t>
            </w:r>
            <w:r w:rsidRPr="001A2C67">
              <w:rPr>
                <w:szCs w:val="21"/>
              </w:rPr>
              <w:t xml:space="preserve"> 2012</w:t>
            </w:r>
          </w:p>
        </w:tc>
        <w:tc>
          <w:tcPr>
            <w:tcW w:w="709" w:type="dxa"/>
          </w:tcPr>
          <w:p w:rsidR="00986C65" w:rsidRPr="001A2C67" w:rsidRDefault="00986C65" w:rsidP="00986C65">
            <w:pPr>
              <w:jc w:val="center"/>
              <w:rPr>
                <w:szCs w:val="21"/>
              </w:rPr>
            </w:pPr>
            <w:r w:rsidRPr="001A2C67">
              <w:rPr>
                <w:rFonts w:eastAsia="宋体"/>
                <w:szCs w:val="21"/>
              </w:rPr>
              <w:t>5</w:t>
            </w:r>
          </w:p>
        </w:tc>
        <w:tc>
          <w:tcPr>
            <w:tcW w:w="2268" w:type="dxa"/>
          </w:tcPr>
          <w:p w:rsidR="00986C65" w:rsidRPr="001A2C67" w:rsidRDefault="00986C65" w:rsidP="00986C65">
            <w:pPr>
              <w:jc w:val="center"/>
              <w:rPr>
                <w:szCs w:val="21"/>
              </w:rPr>
            </w:pPr>
            <w:r w:rsidRPr="001A2C67">
              <w:rPr>
                <w:szCs w:val="21"/>
              </w:rPr>
              <w:t xml:space="preserve">The headquarter of </w:t>
            </w:r>
            <w:r w:rsidRPr="001A2C67">
              <w:rPr>
                <w:rFonts w:eastAsia="宋体"/>
                <w:szCs w:val="21"/>
              </w:rPr>
              <w:t>B</w:t>
            </w:r>
            <w:r w:rsidRPr="001A2C67">
              <w:rPr>
                <w:szCs w:val="21"/>
              </w:rPr>
              <w:t xml:space="preserve"> business group</w:t>
            </w:r>
          </w:p>
        </w:tc>
        <w:tc>
          <w:tcPr>
            <w:tcW w:w="2300" w:type="dxa"/>
          </w:tcPr>
          <w:p w:rsidR="00986C65" w:rsidRPr="001A2C67" w:rsidRDefault="00986C65" w:rsidP="00986C65">
            <w:pPr>
              <w:jc w:val="center"/>
              <w:rPr>
                <w:szCs w:val="21"/>
              </w:rPr>
            </w:pPr>
            <w:r w:rsidRPr="001A2C67">
              <w:rPr>
                <w:szCs w:val="21"/>
              </w:rPr>
              <w:t>The collection of second-hand data</w:t>
            </w:r>
          </w:p>
        </w:tc>
      </w:tr>
      <w:tr w:rsidR="00986C65" w:rsidRPr="001A2C67" w:rsidTr="00986C65">
        <w:tc>
          <w:tcPr>
            <w:tcW w:w="835" w:type="dxa"/>
          </w:tcPr>
          <w:p w:rsidR="00986C65" w:rsidRPr="001A2C67" w:rsidRDefault="00986C65" w:rsidP="00986C65">
            <w:pPr>
              <w:jc w:val="center"/>
              <w:rPr>
                <w:szCs w:val="21"/>
              </w:rPr>
            </w:pPr>
            <w:r w:rsidRPr="001A2C67">
              <w:rPr>
                <w:szCs w:val="21"/>
              </w:rPr>
              <w:t>Second stage</w:t>
            </w:r>
          </w:p>
        </w:tc>
        <w:tc>
          <w:tcPr>
            <w:tcW w:w="2268" w:type="dxa"/>
          </w:tcPr>
          <w:p w:rsidR="00986C65" w:rsidRPr="001A2C67" w:rsidRDefault="00986C65" w:rsidP="00986C65">
            <w:pPr>
              <w:jc w:val="center"/>
              <w:rPr>
                <w:szCs w:val="21"/>
              </w:rPr>
            </w:pPr>
            <w:r w:rsidRPr="001A2C67">
              <w:rPr>
                <w:szCs w:val="21"/>
              </w:rPr>
              <w:t>Feb. 2</w:t>
            </w:r>
            <w:r w:rsidRPr="001A2C67">
              <w:rPr>
                <w:szCs w:val="21"/>
                <w:vertAlign w:val="superscript"/>
              </w:rPr>
              <w:t>nd</w:t>
            </w:r>
            <w:r w:rsidRPr="001A2C67">
              <w:rPr>
                <w:szCs w:val="21"/>
              </w:rPr>
              <w:t xml:space="preserve"> </w:t>
            </w:r>
            <w:r w:rsidRPr="001A2C67">
              <w:rPr>
                <w:rFonts w:eastAsia="宋体"/>
                <w:szCs w:val="21"/>
              </w:rPr>
              <w:t>–</w:t>
            </w:r>
            <w:r w:rsidRPr="001A2C67">
              <w:rPr>
                <w:szCs w:val="21"/>
              </w:rPr>
              <w:t>Feb. 11</w:t>
            </w:r>
            <w:r w:rsidRPr="001A2C67">
              <w:rPr>
                <w:szCs w:val="21"/>
                <w:vertAlign w:val="superscript"/>
              </w:rPr>
              <w:t>st</w:t>
            </w:r>
            <w:r w:rsidRPr="001A2C67">
              <w:rPr>
                <w:szCs w:val="21"/>
              </w:rPr>
              <w:t xml:space="preserve"> 2012</w:t>
            </w:r>
          </w:p>
        </w:tc>
        <w:tc>
          <w:tcPr>
            <w:tcW w:w="709" w:type="dxa"/>
          </w:tcPr>
          <w:p w:rsidR="00986C65" w:rsidRPr="001A2C67" w:rsidRDefault="00986C65" w:rsidP="00986C65">
            <w:pPr>
              <w:jc w:val="center"/>
              <w:rPr>
                <w:szCs w:val="21"/>
              </w:rPr>
            </w:pPr>
            <w:r w:rsidRPr="001A2C67">
              <w:rPr>
                <w:rFonts w:eastAsia="宋体"/>
                <w:szCs w:val="21"/>
              </w:rPr>
              <w:t>9</w:t>
            </w:r>
          </w:p>
        </w:tc>
        <w:tc>
          <w:tcPr>
            <w:tcW w:w="2268" w:type="dxa"/>
          </w:tcPr>
          <w:p w:rsidR="00986C65" w:rsidRPr="001A2C67" w:rsidRDefault="00986C65" w:rsidP="00986C65">
            <w:pPr>
              <w:jc w:val="center"/>
              <w:rPr>
                <w:szCs w:val="21"/>
              </w:rPr>
            </w:pPr>
            <w:r w:rsidRPr="001A2C67">
              <w:rPr>
                <w:szCs w:val="21"/>
              </w:rPr>
              <w:t>The real-estate company in business group B</w:t>
            </w:r>
          </w:p>
        </w:tc>
        <w:tc>
          <w:tcPr>
            <w:tcW w:w="2300" w:type="dxa"/>
          </w:tcPr>
          <w:p w:rsidR="00986C65" w:rsidRPr="001A2C67" w:rsidRDefault="00986C65" w:rsidP="00986C65">
            <w:pPr>
              <w:jc w:val="center"/>
              <w:rPr>
                <w:szCs w:val="21"/>
              </w:rPr>
            </w:pPr>
            <w:r w:rsidRPr="001A2C67">
              <w:rPr>
                <w:szCs w:val="21"/>
              </w:rPr>
              <w:t>Observation in the company</w:t>
            </w:r>
          </w:p>
        </w:tc>
      </w:tr>
      <w:tr w:rsidR="00986C65" w:rsidRPr="001A2C67" w:rsidTr="00986C65">
        <w:tc>
          <w:tcPr>
            <w:tcW w:w="835" w:type="dxa"/>
          </w:tcPr>
          <w:p w:rsidR="00986C65" w:rsidRPr="001A2C67" w:rsidRDefault="00986C65" w:rsidP="00986C65">
            <w:pPr>
              <w:jc w:val="center"/>
              <w:rPr>
                <w:kern w:val="0"/>
                <w:szCs w:val="21"/>
              </w:rPr>
            </w:pPr>
            <w:r w:rsidRPr="001A2C67">
              <w:rPr>
                <w:kern w:val="0"/>
                <w:szCs w:val="21"/>
              </w:rPr>
              <w:t>Third Stage</w:t>
            </w:r>
          </w:p>
        </w:tc>
        <w:tc>
          <w:tcPr>
            <w:tcW w:w="2268" w:type="dxa"/>
          </w:tcPr>
          <w:p w:rsidR="00986C65" w:rsidRPr="001A2C67" w:rsidRDefault="00986C65" w:rsidP="00986C65">
            <w:pPr>
              <w:jc w:val="center"/>
              <w:rPr>
                <w:kern w:val="0"/>
                <w:szCs w:val="21"/>
              </w:rPr>
            </w:pPr>
            <w:r w:rsidRPr="001A2C67">
              <w:rPr>
                <w:kern w:val="0"/>
                <w:szCs w:val="21"/>
              </w:rPr>
              <w:t>March 2</w:t>
            </w:r>
            <w:r w:rsidRPr="001A2C67">
              <w:rPr>
                <w:kern w:val="0"/>
                <w:szCs w:val="21"/>
                <w:vertAlign w:val="superscript"/>
              </w:rPr>
              <w:t>nd</w:t>
            </w:r>
            <w:r w:rsidRPr="001A2C67">
              <w:rPr>
                <w:kern w:val="0"/>
                <w:szCs w:val="21"/>
              </w:rPr>
              <w:t xml:space="preserve"> –March 30</w:t>
            </w:r>
            <w:r w:rsidRPr="001A2C67">
              <w:rPr>
                <w:kern w:val="0"/>
                <w:szCs w:val="21"/>
                <w:vertAlign w:val="superscript"/>
              </w:rPr>
              <w:t>th</w:t>
            </w:r>
            <w:r w:rsidRPr="001A2C67">
              <w:rPr>
                <w:kern w:val="0"/>
                <w:szCs w:val="21"/>
              </w:rPr>
              <w:t xml:space="preserve"> 2012</w:t>
            </w:r>
          </w:p>
        </w:tc>
        <w:tc>
          <w:tcPr>
            <w:tcW w:w="709" w:type="dxa"/>
          </w:tcPr>
          <w:p w:rsidR="00986C65" w:rsidRPr="001A2C67" w:rsidRDefault="00986C65" w:rsidP="00986C65">
            <w:pPr>
              <w:jc w:val="center"/>
              <w:rPr>
                <w:kern w:val="0"/>
                <w:szCs w:val="21"/>
              </w:rPr>
            </w:pPr>
            <w:r w:rsidRPr="001A2C67">
              <w:rPr>
                <w:rFonts w:eastAsia="宋体"/>
                <w:kern w:val="0"/>
                <w:szCs w:val="21"/>
              </w:rPr>
              <w:t>29</w:t>
            </w:r>
          </w:p>
        </w:tc>
        <w:tc>
          <w:tcPr>
            <w:tcW w:w="2268" w:type="dxa"/>
          </w:tcPr>
          <w:p w:rsidR="00986C65" w:rsidRPr="001A2C67" w:rsidRDefault="00986C65" w:rsidP="00986C65">
            <w:pPr>
              <w:jc w:val="center"/>
              <w:rPr>
                <w:kern w:val="0"/>
                <w:szCs w:val="21"/>
              </w:rPr>
            </w:pPr>
            <w:r w:rsidRPr="001A2C67">
              <w:rPr>
                <w:szCs w:val="21"/>
              </w:rPr>
              <w:t>The real-estate company in the business group B</w:t>
            </w:r>
          </w:p>
        </w:tc>
        <w:tc>
          <w:tcPr>
            <w:tcW w:w="2300" w:type="dxa"/>
          </w:tcPr>
          <w:p w:rsidR="00986C65" w:rsidRPr="001A2C67" w:rsidRDefault="00986C65" w:rsidP="00986C65">
            <w:pPr>
              <w:jc w:val="center"/>
              <w:rPr>
                <w:kern w:val="0"/>
                <w:szCs w:val="21"/>
              </w:rPr>
            </w:pPr>
            <w:r w:rsidRPr="001A2C67">
              <w:rPr>
                <w:kern w:val="0"/>
                <w:szCs w:val="21"/>
              </w:rPr>
              <w:t>Interview and survey</w:t>
            </w:r>
          </w:p>
        </w:tc>
      </w:tr>
    </w:tbl>
    <w:p w:rsidR="00986C65" w:rsidRPr="001A2C67" w:rsidRDefault="00986C65" w:rsidP="00986C65">
      <w:pPr>
        <w:widowControl/>
        <w:rPr>
          <w:rFonts w:eastAsia="宋体"/>
          <w:kern w:val="0"/>
          <w:sz w:val="18"/>
          <w:szCs w:val="18"/>
        </w:rPr>
      </w:pPr>
      <w:r w:rsidRPr="001A2C67">
        <w:rPr>
          <w:rFonts w:eastAsia="宋体"/>
          <w:kern w:val="0"/>
          <w:szCs w:val="21"/>
        </w:rPr>
        <w:br w:type="page"/>
      </w:r>
    </w:p>
    <w:p w:rsidR="00986C65" w:rsidRPr="001A2C67" w:rsidRDefault="00986C65" w:rsidP="00986C65">
      <w:pPr>
        <w:spacing w:line="360" w:lineRule="auto"/>
        <w:rPr>
          <w:kern w:val="0"/>
          <w:sz w:val="18"/>
          <w:szCs w:val="18"/>
        </w:rPr>
        <w:sectPr w:rsidR="00986C65" w:rsidRPr="001A2C67" w:rsidSect="00986C65">
          <w:pgSz w:w="12240" w:h="15840"/>
          <w:pgMar w:top="1440" w:right="1800" w:bottom="1440" w:left="1800" w:header="851" w:footer="992" w:gutter="0"/>
          <w:cols w:space="425"/>
          <w:docGrid w:type="lines" w:linePitch="312"/>
        </w:sectPr>
      </w:pPr>
    </w:p>
    <w:p w:rsidR="00986C65" w:rsidRPr="001A2C67" w:rsidRDefault="00986C65" w:rsidP="00986C65">
      <w:pPr>
        <w:widowControl/>
        <w:rPr>
          <w:kern w:val="0"/>
          <w:sz w:val="18"/>
          <w:szCs w:val="18"/>
        </w:rPr>
      </w:pPr>
    </w:p>
    <w:tbl>
      <w:tblPr>
        <w:tblpPr w:leftFromText="180" w:rightFromText="180" w:vertAnchor="text" w:horzAnchor="margin" w:tblpY="1363"/>
        <w:tblW w:w="13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89"/>
        <w:gridCol w:w="709"/>
        <w:gridCol w:w="708"/>
        <w:gridCol w:w="284"/>
        <w:gridCol w:w="850"/>
        <w:gridCol w:w="709"/>
        <w:gridCol w:w="284"/>
        <w:gridCol w:w="850"/>
        <w:gridCol w:w="425"/>
      </w:tblGrid>
      <w:tr w:rsidR="00986C65" w:rsidRPr="001A2C67" w:rsidTr="00986C65">
        <w:trPr>
          <w:trHeight w:val="180"/>
        </w:trPr>
        <w:tc>
          <w:tcPr>
            <w:tcW w:w="8789" w:type="dxa"/>
            <w:vMerge w:val="restart"/>
            <w:vAlign w:val="center"/>
          </w:tcPr>
          <w:p w:rsidR="00986C65" w:rsidRPr="001A2C67" w:rsidRDefault="00986C65" w:rsidP="00986C65">
            <w:pPr>
              <w:spacing w:line="240" w:lineRule="atLeast"/>
              <w:ind w:left="210"/>
              <w:contextualSpacing/>
              <w:rPr>
                <w:rFonts w:eastAsia="Times New Roman"/>
                <w:szCs w:val="21"/>
              </w:rPr>
            </w:pPr>
          </w:p>
        </w:tc>
        <w:tc>
          <w:tcPr>
            <w:tcW w:w="2551" w:type="dxa"/>
            <w:gridSpan w:val="4"/>
          </w:tcPr>
          <w:p w:rsidR="00986C65" w:rsidRPr="001A2C67" w:rsidRDefault="00986C65" w:rsidP="00986C65">
            <w:pPr>
              <w:spacing w:line="240" w:lineRule="atLeast"/>
              <w:contextualSpacing/>
              <w:rPr>
                <w:szCs w:val="21"/>
              </w:rPr>
            </w:pPr>
            <w:r w:rsidRPr="001A2C67">
              <w:rPr>
                <w:szCs w:val="21"/>
              </w:rPr>
              <w:t>Dept. 1</w:t>
            </w:r>
          </w:p>
        </w:tc>
        <w:tc>
          <w:tcPr>
            <w:tcW w:w="1843" w:type="dxa"/>
            <w:gridSpan w:val="3"/>
          </w:tcPr>
          <w:p w:rsidR="00986C65" w:rsidRPr="001A2C67" w:rsidRDefault="00986C65" w:rsidP="00986C65">
            <w:pPr>
              <w:spacing w:line="240" w:lineRule="atLeast"/>
              <w:contextualSpacing/>
              <w:rPr>
                <w:szCs w:val="21"/>
              </w:rPr>
            </w:pPr>
            <w:r w:rsidRPr="001A2C67">
              <w:rPr>
                <w:szCs w:val="21"/>
              </w:rPr>
              <w:t>Dept. 2</w:t>
            </w:r>
          </w:p>
        </w:tc>
        <w:tc>
          <w:tcPr>
            <w:tcW w:w="425" w:type="dxa"/>
          </w:tcPr>
          <w:p w:rsidR="00986C65" w:rsidRPr="001A2C67" w:rsidRDefault="00986C65" w:rsidP="00986C65">
            <w:pPr>
              <w:spacing w:line="240" w:lineRule="atLeast"/>
              <w:contextualSpacing/>
              <w:rPr>
                <w:szCs w:val="21"/>
              </w:rPr>
            </w:pPr>
            <w:r w:rsidRPr="001A2C67">
              <w:rPr>
                <w:szCs w:val="21"/>
              </w:rPr>
              <w:t>…</w:t>
            </w:r>
          </w:p>
        </w:tc>
      </w:tr>
      <w:tr w:rsidR="00986C65" w:rsidRPr="001A2C67" w:rsidTr="00986C65">
        <w:trPr>
          <w:trHeight w:val="180"/>
        </w:trPr>
        <w:tc>
          <w:tcPr>
            <w:tcW w:w="8789" w:type="dxa"/>
            <w:vMerge/>
            <w:vAlign w:val="center"/>
          </w:tcPr>
          <w:p w:rsidR="00986C65" w:rsidRPr="001A2C67" w:rsidRDefault="00986C65" w:rsidP="00986C65">
            <w:pPr>
              <w:spacing w:line="240" w:lineRule="atLeast"/>
              <w:ind w:left="210"/>
              <w:contextualSpacing/>
              <w:rPr>
                <w:rFonts w:eastAsia="Times New Roman"/>
                <w:szCs w:val="21"/>
              </w:rPr>
            </w:pPr>
          </w:p>
        </w:tc>
        <w:tc>
          <w:tcPr>
            <w:tcW w:w="709" w:type="dxa"/>
          </w:tcPr>
          <w:p w:rsidR="00986C65" w:rsidRPr="001A2C67" w:rsidRDefault="00986C65" w:rsidP="00986C65">
            <w:pPr>
              <w:spacing w:line="240" w:lineRule="atLeast"/>
              <w:contextualSpacing/>
              <w:rPr>
                <w:szCs w:val="21"/>
              </w:rPr>
            </w:pPr>
            <w:r w:rsidRPr="001A2C67">
              <w:rPr>
                <w:szCs w:val="21"/>
              </w:rPr>
              <w:t>A1,A2</w:t>
            </w:r>
          </w:p>
        </w:tc>
        <w:tc>
          <w:tcPr>
            <w:tcW w:w="708" w:type="dxa"/>
          </w:tcPr>
          <w:p w:rsidR="00986C65" w:rsidRPr="001A2C67" w:rsidRDefault="00986C65" w:rsidP="00986C65">
            <w:pPr>
              <w:spacing w:line="240" w:lineRule="atLeast"/>
              <w:contextualSpacing/>
              <w:rPr>
                <w:szCs w:val="21"/>
              </w:rPr>
            </w:pPr>
            <w:r w:rsidRPr="001A2C67">
              <w:rPr>
                <w:szCs w:val="21"/>
              </w:rPr>
              <w:t>A1,A3,</w:t>
            </w:r>
          </w:p>
        </w:tc>
        <w:tc>
          <w:tcPr>
            <w:tcW w:w="284" w:type="dxa"/>
          </w:tcPr>
          <w:p w:rsidR="00986C65" w:rsidRPr="001A2C67" w:rsidRDefault="00986C65" w:rsidP="00986C65">
            <w:pPr>
              <w:spacing w:line="240" w:lineRule="atLeast"/>
              <w:contextualSpacing/>
              <w:rPr>
                <w:szCs w:val="21"/>
              </w:rPr>
            </w:pPr>
            <w:r w:rsidRPr="001A2C67">
              <w:rPr>
                <w:szCs w:val="21"/>
              </w:rPr>
              <w:t>…</w:t>
            </w:r>
          </w:p>
        </w:tc>
        <w:tc>
          <w:tcPr>
            <w:tcW w:w="850" w:type="dxa"/>
          </w:tcPr>
          <w:p w:rsidR="00986C65" w:rsidRPr="001A2C67" w:rsidRDefault="00986C65" w:rsidP="00986C65">
            <w:pPr>
              <w:spacing w:line="240" w:lineRule="atLeast"/>
              <w:contextualSpacing/>
              <w:rPr>
                <w:szCs w:val="21"/>
              </w:rPr>
            </w:pPr>
            <w:r w:rsidRPr="001A2C67">
              <w:rPr>
                <w:szCs w:val="21"/>
              </w:rPr>
              <w:t>A32,A33,</w:t>
            </w:r>
          </w:p>
        </w:tc>
        <w:tc>
          <w:tcPr>
            <w:tcW w:w="709" w:type="dxa"/>
          </w:tcPr>
          <w:p w:rsidR="00986C65" w:rsidRPr="001A2C67" w:rsidRDefault="00986C65" w:rsidP="00986C65">
            <w:pPr>
              <w:spacing w:line="240" w:lineRule="atLeast"/>
              <w:contextualSpacing/>
              <w:rPr>
                <w:szCs w:val="21"/>
              </w:rPr>
            </w:pPr>
            <w:r w:rsidRPr="001A2C67">
              <w:rPr>
                <w:szCs w:val="21"/>
              </w:rPr>
              <w:t>B1,B2,</w:t>
            </w:r>
          </w:p>
        </w:tc>
        <w:tc>
          <w:tcPr>
            <w:tcW w:w="284" w:type="dxa"/>
          </w:tcPr>
          <w:p w:rsidR="00986C65" w:rsidRPr="001A2C67" w:rsidRDefault="00986C65" w:rsidP="00986C65">
            <w:pPr>
              <w:spacing w:line="240" w:lineRule="atLeast"/>
              <w:contextualSpacing/>
              <w:rPr>
                <w:szCs w:val="21"/>
              </w:rPr>
            </w:pPr>
            <w:r w:rsidRPr="001A2C67">
              <w:rPr>
                <w:szCs w:val="21"/>
              </w:rPr>
              <w:t>…</w:t>
            </w:r>
          </w:p>
        </w:tc>
        <w:tc>
          <w:tcPr>
            <w:tcW w:w="850" w:type="dxa"/>
          </w:tcPr>
          <w:p w:rsidR="00986C65" w:rsidRPr="001A2C67" w:rsidRDefault="00986C65" w:rsidP="00986C65">
            <w:pPr>
              <w:spacing w:line="240" w:lineRule="atLeast"/>
              <w:contextualSpacing/>
              <w:rPr>
                <w:szCs w:val="21"/>
              </w:rPr>
            </w:pPr>
            <w:r w:rsidRPr="001A2C67">
              <w:rPr>
                <w:szCs w:val="21"/>
              </w:rPr>
              <w:t>B26, B27</w:t>
            </w:r>
          </w:p>
        </w:tc>
        <w:tc>
          <w:tcPr>
            <w:tcW w:w="425" w:type="dxa"/>
          </w:tcPr>
          <w:p w:rsidR="00986C65" w:rsidRPr="001A2C67" w:rsidRDefault="00986C65" w:rsidP="00986C65">
            <w:pPr>
              <w:spacing w:line="240" w:lineRule="atLeast"/>
              <w:contextualSpacing/>
              <w:rPr>
                <w:szCs w:val="21"/>
              </w:rPr>
            </w:pPr>
          </w:p>
        </w:tc>
      </w:tr>
      <w:tr w:rsidR="00986C65" w:rsidRPr="001A2C67" w:rsidTr="00986C65">
        <w:tc>
          <w:tcPr>
            <w:tcW w:w="8789" w:type="dxa"/>
            <w:vAlign w:val="center"/>
          </w:tcPr>
          <w:p w:rsidR="00986C65" w:rsidRPr="001A2C67" w:rsidRDefault="00986C65" w:rsidP="00986C65">
            <w:pPr>
              <w:pStyle w:val="-11"/>
              <w:spacing w:line="240" w:lineRule="atLeast"/>
              <w:ind w:firstLineChars="0" w:firstLine="0"/>
              <w:contextualSpacing/>
              <w:rPr>
                <w:rFonts w:ascii="Times New Roman" w:hAnsi="Times New Roman"/>
                <w:sz w:val="24"/>
                <w:szCs w:val="24"/>
              </w:rPr>
            </w:pPr>
            <w:r w:rsidRPr="001A2C67">
              <w:rPr>
                <w:rFonts w:ascii="Times New Roman" w:eastAsia="PMingLiU" w:hAnsi="Times New Roman"/>
                <w:sz w:val="24"/>
                <w:szCs w:val="24"/>
                <w:lang w:eastAsia="zh-TW"/>
              </w:rPr>
              <w:t xml:space="preserve">16) </w:t>
            </w:r>
            <w:r w:rsidRPr="001A2C67">
              <w:rPr>
                <w:rFonts w:ascii="Times New Roman" w:hAnsi="Times New Roman"/>
                <w:sz w:val="24"/>
                <w:szCs w:val="24"/>
              </w:rPr>
              <w:t xml:space="preserve"> I am wi</w:t>
            </w:r>
            <w:r w:rsidRPr="001A2C67">
              <w:rPr>
                <w:rFonts w:ascii="Times New Roman" w:eastAsia="PMingLiU" w:hAnsi="Times New Roman"/>
                <w:sz w:val="24"/>
                <w:szCs w:val="24"/>
                <w:lang w:eastAsia="zh-TW"/>
              </w:rPr>
              <w:t>l</w:t>
            </w:r>
            <w:r w:rsidRPr="001A2C67">
              <w:rPr>
                <w:rFonts w:ascii="Times New Roman" w:hAnsi="Times New Roman"/>
                <w:sz w:val="24"/>
                <w:szCs w:val="24"/>
              </w:rPr>
              <w:t>ling to share a new thought with him or her.</w:t>
            </w:r>
          </w:p>
        </w:tc>
        <w:tc>
          <w:tcPr>
            <w:tcW w:w="709" w:type="dxa"/>
          </w:tcPr>
          <w:p w:rsidR="00986C65" w:rsidRPr="001A2C67" w:rsidRDefault="00986C65" w:rsidP="00986C65">
            <w:pPr>
              <w:spacing w:line="240" w:lineRule="atLeast"/>
              <w:contextualSpacing/>
              <w:rPr>
                <w:szCs w:val="21"/>
              </w:rPr>
            </w:pPr>
          </w:p>
        </w:tc>
        <w:tc>
          <w:tcPr>
            <w:tcW w:w="708" w:type="dxa"/>
          </w:tcPr>
          <w:p w:rsidR="00986C65" w:rsidRPr="001A2C67" w:rsidRDefault="00986C65" w:rsidP="00986C65">
            <w:pPr>
              <w:spacing w:line="240" w:lineRule="atLeast"/>
              <w:contextualSpacing/>
              <w:rPr>
                <w:szCs w:val="21"/>
              </w:rPr>
            </w:pPr>
          </w:p>
        </w:tc>
        <w:tc>
          <w:tcPr>
            <w:tcW w:w="284" w:type="dxa"/>
          </w:tcPr>
          <w:p w:rsidR="00986C65" w:rsidRPr="001A2C67" w:rsidRDefault="00986C65" w:rsidP="00986C65">
            <w:pPr>
              <w:spacing w:line="240" w:lineRule="atLeast"/>
              <w:contextualSpacing/>
              <w:rPr>
                <w:szCs w:val="21"/>
              </w:rPr>
            </w:pPr>
          </w:p>
        </w:tc>
        <w:tc>
          <w:tcPr>
            <w:tcW w:w="850" w:type="dxa"/>
          </w:tcPr>
          <w:p w:rsidR="00986C65" w:rsidRPr="001A2C67" w:rsidRDefault="00986C65" w:rsidP="00986C65">
            <w:pPr>
              <w:spacing w:line="240" w:lineRule="atLeast"/>
              <w:contextualSpacing/>
              <w:rPr>
                <w:szCs w:val="21"/>
              </w:rPr>
            </w:pPr>
          </w:p>
        </w:tc>
        <w:tc>
          <w:tcPr>
            <w:tcW w:w="709" w:type="dxa"/>
          </w:tcPr>
          <w:p w:rsidR="00986C65" w:rsidRPr="001A2C67" w:rsidRDefault="00986C65" w:rsidP="00986C65">
            <w:pPr>
              <w:spacing w:line="240" w:lineRule="atLeast"/>
              <w:contextualSpacing/>
              <w:rPr>
                <w:szCs w:val="21"/>
              </w:rPr>
            </w:pPr>
          </w:p>
        </w:tc>
        <w:tc>
          <w:tcPr>
            <w:tcW w:w="284" w:type="dxa"/>
          </w:tcPr>
          <w:p w:rsidR="00986C65" w:rsidRPr="001A2C67" w:rsidRDefault="00986C65" w:rsidP="00986C65">
            <w:pPr>
              <w:spacing w:line="240" w:lineRule="atLeast"/>
              <w:contextualSpacing/>
              <w:rPr>
                <w:szCs w:val="21"/>
              </w:rPr>
            </w:pPr>
          </w:p>
        </w:tc>
        <w:tc>
          <w:tcPr>
            <w:tcW w:w="850" w:type="dxa"/>
          </w:tcPr>
          <w:p w:rsidR="00986C65" w:rsidRPr="001A2C67" w:rsidRDefault="00986C65" w:rsidP="00986C65">
            <w:pPr>
              <w:spacing w:line="240" w:lineRule="atLeast"/>
              <w:contextualSpacing/>
              <w:rPr>
                <w:szCs w:val="21"/>
              </w:rPr>
            </w:pPr>
          </w:p>
        </w:tc>
        <w:tc>
          <w:tcPr>
            <w:tcW w:w="425" w:type="dxa"/>
          </w:tcPr>
          <w:p w:rsidR="00986C65" w:rsidRPr="001A2C67" w:rsidRDefault="00986C65" w:rsidP="00986C65">
            <w:pPr>
              <w:spacing w:line="240" w:lineRule="atLeast"/>
              <w:contextualSpacing/>
              <w:rPr>
                <w:szCs w:val="21"/>
              </w:rPr>
            </w:pPr>
          </w:p>
        </w:tc>
      </w:tr>
      <w:tr w:rsidR="00986C65" w:rsidRPr="001A2C67" w:rsidTr="00986C65">
        <w:tc>
          <w:tcPr>
            <w:tcW w:w="8789" w:type="dxa"/>
            <w:vAlign w:val="center"/>
          </w:tcPr>
          <w:p w:rsidR="00986C65" w:rsidRPr="001A2C67" w:rsidRDefault="00986C65" w:rsidP="00986C65">
            <w:pPr>
              <w:pStyle w:val="-11"/>
              <w:spacing w:line="240" w:lineRule="atLeast"/>
              <w:ind w:firstLineChars="0" w:firstLine="0"/>
              <w:contextualSpacing/>
              <w:rPr>
                <w:rFonts w:ascii="Times New Roman" w:hAnsi="Times New Roman"/>
                <w:sz w:val="24"/>
                <w:szCs w:val="24"/>
              </w:rPr>
            </w:pPr>
            <w:r w:rsidRPr="001A2C67">
              <w:rPr>
                <w:rFonts w:ascii="Times New Roman" w:eastAsia="PMingLiU" w:hAnsi="Times New Roman"/>
                <w:sz w:val="24"/>
                <w:szCs w:val="24"/>
                <w:lang w:eastAsia="zh-TW"/>
              </w:rPr>
              <w:t xml:space="preserve">15) </w:t>
            </w:r>
            <w:r w:rsidRPr="001A2C67">
              <w:rPr>
                <w:rFonts w:ascii="Times New Roman" w:hAnsi="Times New Roman"/>
                <w:sz w:val="24"/>
                <w:szCs w:val="24"/>
              </w:rPr>
              <w:t xml:space="preserve"> I am wi</w:t>
            </w:r>
            <w:r w:rsidRPr="001A2C67">
              <w:rPr>
                <w:rFonts w:ascii="Times New Roman" w:eastAsia="PMingLiU" w:hAnsi="Times New Roman"/>
                <w:sz w:val="24"/>
                <w:szCs w:val="24"/>
                <w:lang w:eastAsia="zh-TW"/>
              </w:rPr>
              <w:t>l</w:t>
            </w:r>
            <w:r w:rsidRPr="001A2C67">
              <w:rPr>
                <w:rFonts w:ascii="Times New Roman" w:hAnsi="Times New Roman"/>
                <w:sz w:val="24"/>
                <w:szCs w:val="24"/>
              </w:rPr>
              <w:t>ling to lend 1 month’s salary or more to him or her.</w:t>
            </w:r>
          </w:p>
        </w:tc>
        <w:tc>
          <w:tcPr>
            <w:tcW w:w="709" w:type="dxa"/>
          </w:tcPr>
          <w:p w:rsidR="00986C65" w:rsidRPr="001A2C67" w:rsidRDefault="00986C65" w:rsidP="00986C65">
            <w:pPr>
              <w:spacing w:line="240" w:lineRule="atLeast"/>
              <w:contextualSpacing/>
              <w:rPr>
                <w:szCs w:val="21"/>
              </w:rPr>
            </w:pPr>
          </w:p>
        </w:tc>
        <w:tc>
          <w:tcPr>
            <w:tcW w:w="708" w:type="dxa"/>
          </w:tcPr>
          <w:p w:rsidR="00986C65" w:rsidRPr="001A2C67" w:rsidRDefault="00986C65" w:rsidP="00986C65">
            <w:pPr>
              <w:spacing w:line="240" w:lineRule="atLeast"/>
              <w:contextualSpacing/>
              <w:rPr>
                <w:szCs w:val="21"/>
              </w:rPr>
            </w:pPr>
          </w:p>
        </w:tc>
        <w:tc>
          <w:tcPr>
            <w:tcW w:w="284" w:type="dxa"/>
          </w:tcPr>
          <w:p w:rsidR="00986C65" w:rsidRPr="001A2C67" w:rsidRDefault="00986C65" w:rsidP="00986C65">
            <w:pPr>
              <w:spacing w:line="240" w:lineRule="atLeast"/>
              <w:contextualSpacing/>
              <w:rPr>
                <w:szCs w:val="21"/>
              </w:rPr>
            </w:pPr>
          </w:p>
        </w:tc>
        <w:tc>
          <w:tcPr>
            <w:tcW w:w="850" w:type="dxa"/>
          </w:tcPr>
          <w:p w:rsidR="00986C65" w:rsidRPr="001A2C67" w:rsidRDefault="00986C65" w:rsidP="00986C65">
            <w:pPr>
              <w:spacing w:line="240" w:lineRule="atLeast"/>
              <w:contextualSpacing/>
              <w:rPr>
                <w:szCs w:val="21"/>
              </w:rPr>
            </w:pPr>
          </w:p>
        </w:tc>
        <w:tc>
          <w:tcPr>
            <w:tcW w:w="709" w:type="dxa"/>
          </w:tcPr>
          <w:p w:rsidR="00986C65" w:rsidRPr="001A2C67" w:rsidRDefault="00986C65" w:rsidP="00986C65">
            <w:pPr>
              <w:spacing w:line="240" w:lineRule="atLeast"/>
              <w:contextualSpacing/>
              <w:rPr>
                <w:szCs w:val="21"/>
              </w:rPr>
            </w:pPr>
          </w:p>
        </w:tc>
        <w:tc>
          <w:tcPr>
            <w:tcW w:w="284" w:type="dxa"/>
          </w:tcPr>
          <w:p w:rsidR="00986C65" w:rsidRPr="001A2C67" w:rsidRDefault="00986C65" w:rsidP="00986C65">
            <w:pPr>
              <w:spacing w:line="240" w:lineRule="atLeast"/>
              <w:contextualSpacing/>
              <w:rPr>
                <w:szCs w:val="21"/>
              </w:rPr>
            </w:pPr>
          </w:p>
        </w:tc>
        <w:tc>
          <w:tcPr>
            <w:tcW w:w="850" w:type="dxa"/>
          </w:tcPr>
          <w:p w:rsidR="00986C65" w:rsidRPr="001A2C67" w:rsidRDefault="00986C65" w:rsidP="00986C65">
            <w:pPr>
              <w:spacing w:line="240" w:lineRule="atLeast"/>
              <w:contextualSpacing/>
              <w:rPr>
                <w:szCs w:val="21"/>
              </w:rPr>
            </w:pPr>
          </w:p>
        </w:tc>
        <w:tc>
          <w:tcPr>
            <w:tcW w:w="425" w:type="dxa"/>
          </w:tcPr>
          <w:p w:rsidR="00986C65" w:rsidRPr="001A2C67" w:rsidRDefault="00986C65" w:rsidP="00986C65">
            <w:pPr>
              <w:spacing w:line="240" w:lineRule="atLeast"/>
              <w:contextualSpacing/>
              <w:rPr>
                <w:szCs w:val="21"/>
              </w:rPr>
            </w:pPr>
          </w:p>
        </w:tc>
      </w:tr>
      <w:tr w:rsidR="00986C65" w:rsidRPr="001A2C67" w:rsidTr="00986C65">
        <w:tc>
          <w:tcPr>
            <w:tcW w:w="8789" w:type="dxa"/>
            <w:vAlign w:val="center"/>
          </w:tcPr>
          <w:p w:rsidR="00986C65" w:rsidRPr="001A2C67" w:rsidRDefault="00986C65" w:rsidP="00986C65">
            <w:pPr>
              <w:pStyle w:val="-11"/>
              <w:spacing w:line="240" w:lineRule="atLeast"/>
              <w:ind w:firstLineChars="0" w:firstLine="0"/>
              <w:contextualSpacing/>
              <w:rPr>
                <w:rFonts w:ascii="Times New Roman" w:eastAsia="PMingLiU" w:hAnsi="Times New Roman"/>
                <w:sz w:val="24"/>
                <w:szCs w:val="24"/>
                <w:lang w:eastAsia="zh-TW"/>
              </w:rPr>
            </w:pPr>
            <w:r w:rsidRPr="001A2C67">
              <w:rPr>
                <w:rFonts w:ascii="Times New Roman" w:eastAsia="PMingLiU" w:hAnsi="Times New Roman"/>
                <w:sz w:val="24"/>
                <w:szCs w:val="24"/>
                <w:lang w:eastAsia="zh-TW"/>
              </w:rPr>
              <w:t xml:space="preserve">17) </w:t>
            </w:r>
            <w:r w:rsidRPr="001A2C67">
              <w:rPr>
                <w:rFonts w:ascii="Times New Roman" w:hAnsi="Times New Roman"/>
                <w:sz w:val="24"/>
                <w:szCs w:val="24"/>
              </w:rPr>
              <w:t xml:space="preserve"> If he or she asks, I would like to help his or her friends.</w:t>
            </w:r>
          </w:p>
        </w:tc>
        <w:tc>
          <w:tcPr>
            <w:tcW w:w="709" w:type="dxa"/>
          </w:tcPr>
          <w:p w:rsidR="00986C65" w:rsidRPr="001A2C67" w:rsidRDefault="00986C65" w:rsidP="00986C65">
            <w:pPr>
              <w:spacing w:line="240" w:lineRule="atLeast"/>
              <w:contextualSpacing/>
              <w:rPr>
                <w:szCs w:val="21"/>
              </w:rPr>
            </w:pPr>
          </w:p>
        </w:tc>
        <w:tc>
          <w:tcPr>
            <w:tcW w:w="708" w:type="dxa"/>
          </w:tcPr>
          <w:p w:rsidR="00986C65" w:rsidRPr="001A2C67" w:rsidRDefault="00986C65" w:rsidP="00986C65">
            <w:pPr>
              <w:spacing w:line="240" w:lineRule="atLeast"/>
              <w:contextualSpacing/>
              <w:rPr>
                <w:szCs w:val="21"/>
              </w:rPr>
            </w:pPr>
          </w:p>
        </w:tc>
        <w:tc>
          <w:tcPr>
            <w:tcW w:w="284" w:type="dxa"/>
          </w:tcPr>
          <w:p w:rsidR="00986C65" w:rsidRPr="001A2C67" w:rsidRDefault="00986C65" w:rsidP="00986C65">
            <w:pPr>
              <w:spacing w:line="240" w:lineRule="atLeast"/>
              <w:contextualSpacing/>
              <w:rPr>
                <w:szCs w:val="21"/>
              </w:rPr>
            </w:pPr>
          </w:p>
        </w:tc>
        <w:tc>
          <w:tcPr>
            <w:tcW w:w="850" w:type="dxa"/>
          </w:tcPr>
          <w:p w:rsidR="00986C65" w:rsidRPr="001A2C67" w:rsidRDefault="00986C65" w:rsidP="00986C65">
            <w:pPr>
              <w:spacing w:line="240" w:lineRule="atLeast"/>
              <w:contextualSpacing/>
              <w:rPr>
                <w:szCs w:val="21"/>
              </w:rPr>
            </w:pPr>
          </w:p>
        </w:tc>
        <w:tc>
          <w:tcPr>
            <w:tcW w:w="709" w:type="dxa"/>
          </w:tcPr>
          <w:p w:rsidR="00986C65" w:rsidRPr="001A2C67" w:rsidRDefault="00986C65" w:rsidP="00986C65">
            <w:pPr>
              <w:spacing w:line="240" w:lineRule="atLeast"/>
              <w:contextualSpacing/>
              <w:rPr>
                <w:szCs w:val="21"/>
              </w:rPr>
            </w:pPr>
          </w:p>
        </w:tc>
        <w:tc>
          <w:tcPr>
            <w:tcW w:w="284" w:type="dxa"/>
          </w:tcPr>
          <w:p w:rsidR="00986C65" w:rsidRPr="001A2C67" w:rsidRDefault="00986C65" w:rsidP="00986C65">
            <w:pPr>
              <w:spacing w:line="240" w:lineRule="atLeast"/>
              <w:contextualSpacing/>
              <w:rPr>
                <w:szCs w:val="21"/>
              </w:rPr>
            </w:pPr>
          </w:p>
        </w:tc>
        <w:tc>
          <w:tcPr>
            <w:tcW w:w="850" w:type="dxa"/>
          </w:tcPr>
          <w:p w:rsidR="00986C65" w:rsidRPr="001A2C67" w:rsidRDefault="00986C65" w:rsidP="00986C65">
            <w:pPr>
              <w:spacing w:line="240" w:lineRule="atLeast"/>
              <w:contextualSpacing/>
              <w:rPr>
                <w:szCs w:val="21"/>
              </w:rPr>
            </w:pPr>
          </w:p>
        </w:tc>
        <w:tc>
          <w:tcPr>
            <w:tcW w:w="425" w:type="dxa"/>
          </w:tcPr>
          <w:p w:rsidR="00986C65" w:rsidRPr="001A2C67" w:rsidRDefault="00986C65" w:rsidP="00986C65">
            <w:pPr>
              <w:spacing w:line="240" w:lineRule="atLeast"/>
              <w:contextualSpacing/>
              <w:rPr>
                <w:szCs w:val="21"/>
              </w:rPr>
            </w:pPr>
          </w:p>
        </w:tc>
      </w:tr>
      <w:tr w:rsidR="00986C65" w:rsidRPr="001A2C67" w:rsidTr="00986C65">
        <w:tc>
          <w:tcPr>
            <w:tcW w:w="8789" w:type="dxa"/>
            <w:vAlign w:val="center"/>
          </w:tcPr>
          <w:p w:rsidR="00986C65" w:rsidRPr="001A2C67" w:rsidRDefault="00986C65" w:rsidP="00986C65">
            <w:pPr>
              <w:pStyle w:val="-11"/>
              <w:numPr>
                <w:ilvl w:val="0"/>
                <w:numId w:val="5"/>
              </w:numPr>
              <w:spacing w:line="240" w:lineRule="atLeast"/>
              <w:ind w:firstLineChars="0"/>
              <w:contextualSpacing/>
              <w:rPr>
                <w:rFonts w:ascii="Times New Roman" w:eastAsia="Times New Roman" w:hAnsi="Times New Roman"/>
                <w:sz w:val="24"/>
                <w:szCs w:val="24"/>
              </w:rPr>
            </w:pPr>
            <w:r w:rsidRPr="001A2C67">
              <w:rPr>
                <w:rFonts w:ascii="Times New Roman" w:hAnsi="Times New Roman"/>
                <w:sz w:val="24"/>
                <w:szCs w:val="24"/>
              </w:rPr>
              <w:t>I am involved in social activities (like shopping, dining, etc.) with him or her after work.</w:t>
            </w:r>
          </w:p>
        </w:tc>
        <w:tc>
          <w:tcPr>
            <w:tcW w:w="709" w:type="dxa"/>
          </w:tcPr>
          <w:p w:rsidR="00986C65" w:rsidRPr="001A2C67" w:rsidRDefault="00986C65" w:rsidP="00986C65">
            <w:pPr>
              <w:spacing w:line="240" w:lineRule="atLeast"/>
              <w:contextualSpacing/>
              <w:rPr>
                <w:szCs w:val="21"/>
              </w:rPr>
            </w:pPr>
          </w:p>
        </w:tc>
        <w:tc>
          <w:tcPr>
            <w:tcW w:w="708" w:type="dxa"/>
          </w:tcPr>
          <w:p w:rsidR="00986C65" w:rsidRPr="001A2C67" w:rsidRDefault="00986C65" w:rsidP="00986C65">
            <w:pPr>
              <w:spacing w:line="240" w:lineRule="atLeast"/>
              <w:contextualSpacing/>
              <w:rPr>
                <w:szCs w:val="21"/>
              </w:rPr>
            </w:pPr>
          </w:p>
        </w:tc>
        <w:tc>
          <w:tcPr>
            <w:tcW w:w="284" w:type="dxa"/>
          </w:tcPr>
          <w:p w:rsidR="00986C65" w:rsidRPr="001A2C67" w:rsidRDefault="00986C65" w:rsidP="00986C65">
            <w:pPr>
              <w:spacing w:line="240" w:lineRule="atLeast"/>
              <w:contextualSpacing/>
              <w:rPr>
                <w:szCs w:val="21"/>
              </w:rPr>
            </w:pPr>
          </w:p>
        </w:tc>
        <w:tc>
          <w:tcPr>
            <w:tcW w:w="850" w:type="dxa"/>
          </w:tcPr>
          <w:p w:rsidR="00986C65" w:rsidRPr="001A2C67" w:rsidRDefault="00986C65" w:rsidP="00986C65">
            <w:pPr>
              <w:spacing w:line="240" w:lineRule="atLeast"/>
              <w:contextualSpacing/>
              <w:rPr>
                <w:szCs w:val="21"/>
              </w:rPr>
            </w:pPr>
          </w:p>
        </w:tc>
        <w:tc>
          <w:tcPr>
            <w:tcW w:w="709" w:type="dxa"/>
          </w:tcPr>
          <w:p w:rsidR="00986C65" w:rsidRPr="001A2C67" w:rsidRDefault="00986C65" w:rsidP="00986C65">
            <w:pPr>
              <w:spacing w:line="240" w:lineRule="atLeast"/>
              <w:contextualSpacing/>
              <w:rPr>
                <w:szCs w:val="21"/>
              </w:rPr>
            </w:pPr>
          </w:p>
        </w:tc>
        <w:tc>
          <w:tcPr>
            <w:tcW w:w="284" w:type="dxa"/>
          </w:tcPr>
          <w:p w:rsidR="00986C65" w:rsidRPr="001A2C67" w:rsidRDefault="00986C65" w:rsidP="00986C65">
            <w:pPr>
              <w:spacing w:line="240" w:lineRule="atLeast"/>
              <w:contextualSpacing/>
              <w:rPr>
                <w:szCs w:val="21"/>
              </w:rPr>
            </w:pPr>
          </w:p>
        </w:tc>
        <w:tc>
          <w:tcPr>
            <w:tcW w:w="850" w:type="dxa"/>
          </w:tcPr>
          <w:p w:rsidR="00986C65" w:rsidRPr="001A2C67" w:rsidRDefault="00986C65" w:rsidP="00986C65">
            <w:pPr>
              <w:spacing w:line="240" w:lineRule="atLeast"/>
              <w:contextualSpacing/>
              <w:rPr>
                <w:szCs w:val="21"/>
              </w:rPr>
            </w:pPr>
          </w:p>
        </w:tc>
        <w:tc>
          <w:tcPr>
            <w:tcW w:w="425" w:type="dxa"/>
          </w:tcPr>
          <w:p w:rsidR="00986C65" w:rsidRPr="001A2C67" w:rsidRDefault="00986C65" w:rsidP="00986C65">
            <w:pPr>
              <w:spacing w:line="240" w:lineRule="atLeast"/>
              <w:contextualSpacing/>
              <w:rPr>
                <w:szCs w:val="21"/>
              </w:rPr>
            </w:pPr>
          </w:p>
        </w:tc>
      </w:tr>
      <w:tr w:rsidR="00986C65" w:rsidRPr="001A2C67" w:rsidTr="00986C65">
        <w:trPr>
          <w:trHeight w:val="429"/>
        </w:trPr>
        <w:tc>
          <w:tcPr>
            <w:tcW w:w="8789" w:type="dxa"/>
            <w:vAlign w:val="center"/>
          </w:tcPr>
          <w:p w:rsidR="00986C65" w:rsidRPr="001A2C67" w:rsidRDefault="00986C65" w:rsidP="00986C65">
            <w:pPr>
              <w:spacing w:line="240" w:lineRule="atLeast"/>
              <w:contextualSpacing/>
            </w:pPr>
            <w:r w:rsidRPr="001A2C67">
              <w:t xml:space="preserve">14) Whenever I learn new knowledge concerning jobs, I would like to teach him or her. </w:t>
            </w:r>
          </w:p>
        </w:tc>
        <w:tc>
          <w:tcPr>
            <w:tcW w:w="709" w:type="dxa"/>
          </w:tcPr>
          <w:p w:rsidR="00986C65" w:rsidRPr="001A2C67" w:rsidRDefault="00986C65" w:rsidP="00986C65">
            <w:pPr>
              <w:spacing w:line="240" w:lineRule="atLeast"/>
              <w:contextualSpacing/>
              <w:rPr>
                <w:szCs w:val="21"/>
              </w:rPr>
            </w:pPr>
          </w:p>
        </w:tc>
        <w:tc>
          <w:tcPr>
            <w:tcW w:w="708" w:type="dxa"/>
          </w:tcPr>
          <w:p w:rsidR="00986C65" w:rsidRPr="001A2C67" w:rsidRDefault="00986C65" w:rsidP="00986C65">
            <w:pPr>
              <w:spacing w:line="240" w:lineRule="atLeast"/>
              <w:contextualSpacing/>
              <w:rPr>
                <w:szCs w:val="21"/>
              </w:rPr>
            </w:pPr>
          </w:p>
        </w:tc>
        <w:tc>
          <w:tcPr>
            <w:tcW w:w="284" w:type="dxa"/>
          </w:tcPr>
          <w:p w:rsidR="00986C65" w:rsidRPr="001A2C67" w:rsidRDefault="00986C65" w:rsidP="00986C65">
            <w:pPr>
              <w:spacing w:line="240" w:lineRule="atLeast"/>
              <w:contextualSpacing/>
              <w:rPr>
                <w:szCs w:val="21"/>
              </w:rPr>
            </w:pPr>
          </w:p>
        </w:tc>
        <w:tc>
          <w:tcPr>
            <w:tcW w:w="850" w:type="dxa"/>
          </w:tcPr>
          <w:p w:rsidR="00986C65" w:rsidRPr="001A2C67" w:rsidRDefault="00986C65" w:rsidP="00986C65">
            <w:pPr>
              <w:spacing w:line="240" w:lineRule="atLeast"/>
              <w:contextualSpacing/>
              <w:rPr>
                <w:szCs w:val="21"/>
              </w:rPr>
            </w:pPr>
          </w:p>
        </w:tc>
        <w:tc>
          <w:tcPr>
            <w:tcW w:w="709" w:type="dxa"/>
          </w:tcPr>
          <w:p w:rsidR="00986C65" w:rsidRPr="001A2C67" w:rsidRDefault="00986C65" w:rsidP="00986C65">
            <w:pPr>
              <w:spacing w:line="240" w:lineRule="atLeast"/>
              <w:contextualSpacing/>
              <w:rPr>
                <w:szCs w:val="21"/>
              </w:rPr>
            </w:pPr>
          </w:p>
        </w:tc>
        <w:tc>
          <w:tcPr>
            <w:tcW w:w="284" w:type="dxa"/>
          </w:tcPr>
          <w:p w:rsidR="00986C65" w:rsidRPr="001A2C67" w:rsidRDefault="00986C65" w:rsidP="00986C65">
            <w:pPr>
              <w:spacing w:line="240" w:lineRule="atLeast"/>
              <w:contextualSpacing/>
              <w:rPr>
                <w:szCs w:val="21"/>
              </w:rPr>
            </w:pPr>
          </w:p>
        </w:tc>
        <w:tc>
          <w:tcPr>
            <w:tcW w:w="850" w:type="dxa"/>
          </w:tcPr>
          <w:p w:rsidR="00986C65" w:rsidRPr="001A2C67" w:rsidRDefault="00986C65" w:rsidP="00986C65">
            <w:pPr>
              <w:spacing w:line="240" w:lineRule="atLeast"/>
              <w:contextualSpacing/>
              <w:rPr>
                <w:szCs w:val="21"/>
              </w:rPr>
            </w:pPr>
          </w:p>
        </w:tc>
        <w:tc>
          <w:tcPr>
            <w:tcW w:w="425" w:type="dxa"/>
          </w:tcPr>
          <w:p w:rsidR="00986C65" w:rsidRPr="001A2C67" w:rsidRDefault="00986C65" w:rsidP="00986C65">
            <w:pPr>
              <w:spacing w:line="240" w:lineRule="atLeast"/>
              <w:contextualSpacing/>
              <w:rPr>
                <w:szCs w:val="21"/>
              </w:rPr>
            </w:pPr>
          </w:p>
        </w:tc>
      </w:tr>
    </w:tbl>
    <w:p w:rsidR="00986C65" w:rsidRPr="001A2C67" w:rsidRDefault="00986C65" w:rsidP="00986C65">
      <w:pPr>
        <w:spacing w:line="480" w:lineRule="auto"/>
        <w:jc w:val="center"/>
        <w:rPr>
          <w:b/>
          <w:bCs/>
        </w:rPr>
      </w:pPr>
      <w:r w:rsidRPr="001A2C67">
        <w:rPr>
          <w:b/>
          <w:bCs/>
        </w:rPr>
        <w:t>Table 2. Questions of Guanxi in Whole-Network Survey</w:t>
      </w:r>
    </w:p>
    <w:p w:rsidR="00986C65" w:rsidRPr="001A2C67" w:rsidRDefault="00986C65" w:rsidP="00986C65">
      <w:pPr>
        <w:widowControl/>
        <w:spacing w:line="240" w:lineRule="atLeast"/>
        <w:contextualSpacing/>
        <w:rPr>
          <w:kern w:val="0"/>
          <w:szCs w:val="21"/>
        </w:rPr>
      </w:pPr>
    </w:p>
    <w:p w:rsidR="00986C65" w:rsidRPr="001A2C67" w:rsidRDefault="00986C65" w:rsidP="00986C65">
      <w:pPr>
        <w:widowControl/>
        <w:spacing w:line="240" w:lineRule="atLeast"/>
        <w:contextualSpacing/>
        <w:rPr>
          <w:kern w:val="0"/>
        </w:rPr>
      </w:pPr>
      <w:r w:rsidRPr="001A2C67">
        <w:rPr>
          <w:kern w:val="0"/>
        </w:rPr>
        <w:t>The best five questions (according to the results of experiment 2)</w:t>
      </w:r>
    </w:p>
    <w:p w:rsidR="00986C65" w:rsidRPr="001A2C67" w:rsidRDefault="00986C65" w:rsidP="00986C65">
      <w:pPr>
        <w:spacing w:line="240" w:lineRule="atLeast"/>
        <w:contextualSpacing/>
        <w:rPr>
          <w:szCs w:val="21"/>
        </w:rPr>
      </w:pPr>
    </w:p>
    <w:tbl>
      <w:tblPr>
        <w:tblpPr w:leftFromText="180" w:rightFromText="180" w:vertAnchor="text" w:horzAnchor="margin" w:tblpY="905"/>
        <w:tblW w:w="13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89"/>
        <w:gridCol w:w="709"/>
        <w:gridCol w:w="708"/>
        <w:gridCol w:w="284"/>
        <w:gridCol w:w="850"/>
        <w:gridCol w:w="709"/>
        <w:gridCol w:w="284"/>
        <w:gridCol w:w="850"/>
        <w:gridCol w:w="425"/>
      </w:tblGrid>
      <w:tr w:rsidR="00986C65" w:rsidRPr="001A2C67" w:rsidTr="00986C65">
        <w:tc>
          <w:tcPr>
            <w:tcW w:w="8789" w:type="dxa"/>
            <w:vAlign w:val="center"/>
          </w:tcPr>
          <w:p w:rsidR="00986C65" w:rsidRPr="001A2C67" w:rsidRDefault="00986C65" w:rsidP="00986C65">
            <w:pPr>
              <w:pStyle w:val="-11"/>
              <w:spacing w:line="240" w:lineRule="atLeast"/>
              <w:ind w:firstLineChars="0" w:firstLine="0"/>
              <w:contextualSpacing/>
              <w:rPr>
                <w:rFonts w:ascii="Times New Roman" w:eastAsia="Times New Roman" w:hAnsi="Times New Roman"/>
                <w:sz w:val="24"/>
                <w:szCs w:val="24"/>
              </w:rPr>
            </w:pPr>
            <w:r w:rsidRPr="001A2C67">
              <w:rPr>
                <w:rFonts w:ascii="Times New Roman" w:eastAsia="PMingLiU" w:hAnsi="Times New Roman"/>
                <w:sz w:val="24"/>
                <w:szCs w:val="24"/>
                <w:lang w:eastAsia="zh-TW"/>
              </w:rPr>
              <w:t xml:space="preserve">3 )  </w:t>
            </w:r>
            <w:r w:rsidRPr="001A2C67">
              <w:rPr>
                <w:rFonts w:ascii="Times New Roman" w:hAnsi="Times New Roman"/>
                <w:sz w:val="24"/>
                <w:szCs w:val="24"/>
              </w:rPr>
              <w:t>I wi</w:t>
            </w:r>
            <w:r w:rsidRPr="001A2C67">
              <w:rPr>
                <w:rFonts w:ascii="Times New Roman" w:eastAsia="PMingLiU" w:hAnsi="Times New Roman"/>
                <w:sz w:val="24"/>
                <w:szCs w:val="24"/>
                <w:lang w:eastAsia="zh-TW"/>
              </w:rPr>
              <w:t>l</w:t>
            </w:r>
            <w:r w:rsidRPr="001A2C67">
              <w:rPr>
                <w:rFonts w:ascii="Times New Roman" w:hAnsi="Times New Roman"/>
                <w:sz w:val="24"/>
                <w:szCs w:val="24"/>
              </w:rPr>
              <w:t>l keep contact with him or her even after I leave this job.</w:t>
            </w:r>
          </w:p>
        </w:tc>
        <w:tc>
          <w:tcPr>
            <w:tcW w:w="709" w:type="dxa"/>
          </w:tcPr>
          <w:p w:rsidR="00986C65" w:rsidRPr="001A2C67" w:rsidRDefault="00986C65" w:rsidP="00986C65">
            <w:pPr>
              <w:spacing w:line="240" w:lineRule="atLeast"/>
              <w:contextualSpacing/>
              <w:rPr>
                <w:szCs w:val="21"/>
              </w:rPr>
            </w:pPr>
          </w:p>
        </w:tc>
        <w:tc>
          <w:tcPr>
            <w:tcW w:w="708" w:type="dxa"/>
          </w:tcPr>
          <w:p w:rsidR="00986C65" w:rsidRPr="001A2C67" w:rsidRDefault="00986C65" w:rsidP="00986C65">
            <w:pPr>
              <w:spacing w:line="240" w:lineRule="atLeast"/>
              <w:contextualSpacing/>
              <w:rPr>
                <w:szCs w:val="21"/>
              </w:rPr>
            </w:pPr>
          </w:p>
        </w:tc>
        <w:tc>
          <w:tcPr>
            <w:tcW w:w="284" w:type="dxa"/>
          </w:tcPr>
          <w:p w:rsidR="00986C65" w:rsidRPr="001A2C67" w:rsidRDefault="00986C65" w:rsidP="00986C65">
            <w:pPr>
              <w:spacing w:line="240" w:lineRule="atLeast"/>
              <w:contextualSpacing/>
              <w:rPr>
                <w:szCs w:val="21"/>
              </w:rPr>
            </w:pPr>
          </w:p>
        </w:tc>
        <w:tc>
          <w:tcPr>
            <w:tcW w:w="850" w:type="dxa"/>
          </w:tcPr>
          <w:p w:rsidR="00986C65" w:rsidRPr="001A2C67" w:rsidRDefault="00986C65" w:rsidP="00986C65">
            <w:pPr>
              <w:spacing w:line="240" w:lineRule="atLeast"/>
              <w:contextualSpacing/>
              <w:rPr>
                <w:szCs w:val="21"/>
              </w:rPr>
            </w:pPr>
          </w:p>
        </w:tc>
        <w:tc>
          <w:tcPr>
            <w:tcW w:w="709" w:type="dxa"/>
          </w:tcPr>
          <w:p w:rsidR="00986C65" w:rsidRPr="001A2C67" w:rsidRDefault="00986C65" w:rsidP="00986C65">
            <w:pPr>
              <w:spacing w:line="240" w:lineRule="atLeast"/>
              <w:contextualSpacing/>
              <w:rPr>
                <w:szCs w:val="21"/>
              </w:rPr>
            </w:pPr>
          </w:p>
        </w:tc>
        <w:tc>
          <w:tcPr>
            <w:tcW w:w="284" w:type="dxa"/>
          </w:tcPr>
          <w:p w:rsidR="00986C65" w:rsidRPr="001A2C67" w:rsidRDefault="00986C65" w:rsidP="00986C65">
            <w:pPr>
              <w:spacing w:line="240" w:lineRule="atLeast"/>
              <w:contextualSpacing/>
              <w:rPr>
                <w:szCs w:val="21"/>
              </w:rPr>
            </w:pPr>
          </w:p>
        </w:tc>
        <w:tc>
          <w:tcPr>
            <w:tcW w:w="850" w:type="dxa"/>
          </w:tcPr>
          <w:p w:rsidR="00986C65" w:rsidRPr="001A2C67" w:rsidRDefault="00986C65" w:rsidP="00986C65">
            <w:pPr>
              <w:spacing w:line="240" w:lineRule="atLeast"/>
              <w:contextualSpacing/>
              <w:rPr>
                <w:szCs w:val="21"/>
              </w:rPr>
            </w:pPr>
          </w:p>
        </w:tc>
        <w:tc>
          <w:tcPr>
            <w:tcW w:w="425" w:type="dxa"/>
          </w:tcPr>
          <w:p w:rsidR="00986C65" w:rsidRPr="001A2C67" w:rsidRDefault="00986C65" w:rsidP="00986C65">
            <w:pPr>
              <w:spacing w:line="240" w:lineRule="atLeast"/>
              <w:contextualSpacing/>
              <w:rPr>
                <w:szCs w:val="21"/>
              </w:rPr>
            </w:pPr>
          </w:p>
        </w:tc>
      </w:tr>
      <w:tr w:rsidR="00986C65" w:rsidRPr="001A2C67" w:rsidTr="00986C65">
        <w:tc>
          <w:tcPr>
            <w:tcW w:w="8789" w:type="dxa"/>
            <w:vAlign w:val="center"/>
          </w:tcPr>
          <w:p w:rsidR="00986C65" w:rsidRPr="001A2C67" w:rsidRDefault="00986C65" w:rsidP="00986C65">
            <w:pPr>
              <w:pStyle w:val="a8"/>
              <w:spacing w:after="0" w:line="240" w:lineRule="atLeast"/>
              <w:contextualSpacing/>
              <w:jc w:val="both"/>
            </w:pPr>
            <w:r w:rsidRPr="001A2C67">
              <w:t>4 )  With whom do you talk about your private affairs during your daily chats?</w:t>
            </w:r>
          </w:p>
        </w:tc>
        <w:tc>
          <w:tcPr>
            <w:tcW w:w="709" w:type="dxa"/>
          </w:tcPr>
          <w:p w:rsidR="00986C65" w:rsidRPr="001A2C67" w:rsidRDefault="00986C65" w:rsidP="00986C65">
            <w:pPr>
              <w:spacing w:line="240" w:lineRule="atLeast"/>
              <w:contextualSpacing/>
              <w:rPr>
                <w:szCs w:val="21"/>
              </w:rPr>
            </w:pPr>
          </w:p>
        </w:tc>
        <w:tc>
          <w:tcPr>
            <w:tcW w:w="708" w:type="dxa"/>
          </w:tcPr>
          <w:p w:rsidR="00986C65" w:rsidRPr="001A2C67" w:rsidRDefault="00986C65" w:rsidP="00986C65">
            <w:pPr>
              <w:spacing w:line="240" w:lineRule="atLeast"/>
              <w:contextualSpacing/>
              <w:rPr>
                <w:szCs w:val="21"/>
              </w:rPr>
            </w:pPr>
          </w:p>
        </w:tc>
        <w:tc>
          <w:tcPr>
            <w:tcW w:w="284" w:type="dxa"/>
          </w:tcPr>
          <w:p w:rsidR="00986C65" w:rsidRPr="001A2C67" w:rsidRDefault="00986C65" w:rsidP="00986C65">
            <w:pPr>
              <w:spacing w:line="240" w:lineRule="atLeast"/>
              <w:contextualSpacing/>
              <w:rPr>
                <w:szCs w:val="21"/>
              </w:rPr>
            </w:pPr>
          </w:p>
        </w:tc>
        <w:tc>
          <w:tcPr>
            <w:tcW w:w="850" w:type="dxa"/>
          </w:tcPr>
          <w:p w:rsidR="00986C65" w:rsidRPr="001A2C67" w:rsidRDefault="00986C65" w:rsidP="00986C65">
            <w:pPr>
              <w:spacing w:line="240" w:lineRule="atLeast"/>
              <w:contextualSpacing/>
              <w:rPr>
                <w:szCs w:val="21"/>
              </w:rPr>
            </w:pPr>
          </w:p>
        </w:tc>
        <w:tc>
          <w:tcPr>
            <w:tcW w:w="709" w:type="dxa"/>
          </w:tcPr>
          <w:p w:rsidR="00986C65" w:rsidRPr="001A2C67" w:rsidRDefault="00986C65" w:rsidP="00986C65">
            <w:pPr>
              <w:spacing w:line="240" w:lineRule="atLeast"/>
              <w:contextualSpacing/>
              <w:rPr>
                <w:szCs w:val="21"/>
              </w:rPr>
            </w:pPr>
          </w:p>
        </w:tc>
        <w:tc>
          <w:tcPr>
            <w:tcW w:w="284" w:type="dxa"/>
          </w:tcPr>
          <w:p w:rsidR="00986C65" w:rsidRPr="001A2C67" w:rsidRDefault="00986C65" w:rsidP="00986C65">
            <w:pPr>
              <w:spacing w:line="240" w:lineRule="atLeast"/>
              <w:contextualSpacing/>
              <w:rPr>
                <w:szCs w:val="21"/>
              </w:rPr>
            </w:pPr>
          </w:p>
        </w:tc>
        <w:tc>
          <w:tcPr>
            <w:tcW w:w="850" w:type="dxa"/>
          </w:tcPr>
          <w:p w:rsidR="00986C65" w:rsidRPr="001A2C67" w:rsidRDefault="00986C65" w:rsidP="00986C65">
            <w:pPr>
              <w:spacing w:line="240" w:lineRule="atLeast"/>
              <w:contextualSpacing/>
              <w:rPr>
                <w:szCs w:val="21"/>
              </w:rPr>
            </w:pPr>
          </w:p>
        </w:tc>
        <w:tc>
          <w:tcPr>
            <w:tcW w:w="425" w:type="dxa"/>
          </w:tcPr>
          <w:p w:rsidR="00986C65" w:rsidRPr="001A2C67" w:rsidRDefault="00986C65" w:rsidP="00986C65">
            <w:pPr>
              <w:spacing w:line="240" w:lineRule="atLeast"/>
              <w:contextualSpacing/>
              <w:rPr>
                <w:szCs w:val="21"/>
              </w:rPr>
            </w:pPr>
          </w:p>
        </w:tc>
      </w:tr>
      <w:tr w:rsidR="00986C65" w:rsidRPr="001A2C67" w:rsidTr="00986C65">
        <w:tc>
          <w:tcPr>
            <w:tcW w:w="8789" w:type="dxa"/>
            <w:vAlign w:val="center"/>
          </w:tcPr>
          <w:p w:rsidR="00986C65" w:rsidRPr="001A2C67" w:rsidRDefault="00986C65" w:rsidP="00986C65">
            <w:pPr>
              <w:spacing w:line="240" w:lineRule="atLeast"/>
              <w:contextualSpacing/>
            </w:pPr>
            <w:r w:rsidRPr="001A2C67">
              <w:t>5 )  Who can be listed among your best friends?</w:t>
            </w:r>
          </w:p>
        </w:tc>
        <w:tc>
          <w:tcPr>
            <w:tcW w:w="709" w:type="dxa"/>
          </w:tcPr>
          <w:p w:rsidR="00986C65" w:rsidRPr="001A2C67" w:rsidRDefault="00986C65" w:rsidP="00986C65">
            <w:pPr>
              <w:spacing w:line="240" w:lineRule="atLeast"/>
              <w:contextualSpacing/>
              <w:rPr>
                <w:szCs w:val="21"/>
              </w:rPr>
            </w:pPr>
          </w:p>
        </w:tc>
        <w:tc>
          <w:tcPr>
            <w:tcW w:w="708" w:type="dxa"/>
          </w:tcPr>
          <w:p w:rsidR="00986C65" w:rsidRPr="001A2C67" w:rsidRDefault="00986C65" w:rsidP="00986C65">
            <w:pPr>
              <w:spacing w:line="240" w:lineRule="atLeast"/>
              <w:contextualSpacing/>
              <w:rPr>
                <w:szCs w:val="21"/>
              </w:rPr>
            </w:pPr>
          </w:p>
        </w:tc>
        <w:tc>
          <w:tcPr>
            <w:tcW w:w="284" w:type="dxa"/>
          </w:tcPr>
          <w:p w:rsidR="00986C65" w:rsidRPr="001A2C67" w:rsidRDefault="00986C65" w:rsidP="00986C65">
            <w:pPr>
              <w:spacing w:line="240" w:lineRule="atLeast"/>
              <w:contextualSpacing/>
              <w:rPr>
                <w:szCs w:val="21"/>
              </w:rPr>
            </w:pPr>
          </w:p>
        </w:tc>
        <w:tc>
          <w:tcPr>
            <w:tcW w:w="850" w:type="dxa"/>
          </w:tcPr>
          <w:p w:rsidR="00986C65" w:rsidRPr="001A2C67" w:rsidRDefault="00986C65" w:rsidP="00986C65">
            <w:pPr>
              <w:spacing w:line="240" w:lineRule="atLeast"/>
              <w:contextualSpacing/>
              <w:rPr>
                <w:szCs w:val="21"/>
              </w:rPr>
            </w:pPr>
          </w:p>
        </w:tc>
        <w:tc>
          <w:tcPr>
            <w:tcW w:w="709" w:type="dxa"/>
          </w:tcPr>
          <w:p w:rsidR="00986C65" w:rsidRPr="001A2C67" w:rsidRDefault="00986C65" w:rsidP="00986C65">
            <w:pPr>
              <w:spacing w:line="240" w:lineRule="atLeast"/>
              <w:contextualSpacing/>
              <w:rPr>
                <w:szCs w:val="21"/>
              </w:rPr>
            </w:pPr>
          </w:p>
        </w:tc>
        <w:tc>
          <w:tcPr>
            <w:tcW w:w="284" w:type="dxa"/>
          </w:tcPr>
          <w:p w:rsidR="00986C65" w:rsidRPr="001A2C67" w:rsidRDefault="00986C65" w:rsidP="00986C65">
            <w:pPr>
              <w:spacing w:line="240" w:lineRule="atLeast"/>
              <w:contextualSpacing/>
              <w:rPr>
                <w:szCs w:val="21"/>
              </w:rPr>
            </w:pPr>
          </w:p>
        </w:tc>
        <w:tc>
          <w:tcPr>
            <w:tcW w:w="850" w:type="dxa"/>
          </w:tcPr>
          <w:p w:rsidR="00986C65" w:rsidRPr="001A2C67" w:rsidRDefault="00986C65" w:rsidP="00986C65">
            <w:pPr>
              <w:spacing w:line="240" w:lineRule="atLeast"/>
              <w:contextualSpacing/>
              <w:rPr>
                <w:szCs w:val="21"/>
              </w:rPr>
            </w:pPr>
          </w:p>
        </w:tc>
        <w:tc>
          <w:tcPr>
            <w:tcW w:w="425" w:type="dxa"/>
          </w:tcPr>
          <w:p w:rsidR="00986C65" w:rsidRPr="001A2C67" w:rsidRDefault="00986C65" w:rsidP="00986C65">
            <w:pPr>
              <w:spacing w:line="240" w:lineRule="atLeast"/>
              <w:contextualSpacing/>
              <w:rPr>
                <w:szCs w:val="21"/>
              </w:rPr>
            </w:pPr>
          </w:p>
        </w:tc>
      </w:tr>
      <w:tr w:rsidR="00986C65" w:rsidRPr="001A2C67" w:rsidTr="00986C65">
        <w:tc>
          <w:tcPr>
            <w:tcW w:w="8789" w:type="dxa"/>
            <w:vAlign w:val="center"/>
          </w:tcPr>
          <w:p w:rsidR="00986C65" w:rsidRPr="001A2C67" w:rsidRDefault="00986C65" w:rsidP="00986C65">
            <w:pPr>
              <w:spacing w:line="240" w:lineRule="atLeast"/>
              <w:contextualSpacing/>
              <w:rPr>
                <w:rFonts w:eastAsia="Times New Roman"/>
              </w:rPr>
            </w:pPr>
            <w:r w:rsidRPr="001A2C67">
              <w:t>9)  I think that he or she is concerned about my wellbeing.</w:t>
            </w:r>
          </w:p>
        </w:tc>
        <w:tc>
          <w:tcPr>
            <w:tcW w:w="709" w:type="dxa"/>
          </w:tcPr>
          <w:p w:rsidR="00986C65" w:rsidRPr="001A2C67" w:rsidRDefault="00986C65" w:rsidP="00986C65">
            <w:pPr>
              <w:spacing w:line="240" w:lineRule="atLeast"/>
              <w:contextualSpacing/>
              <w:rPr>
                <w:szCs w:val="21"/>
              </w:rPr>
            </w:pPr>
          </w:p>
        </w:tc>
        <w:tc>
          <w:tcPr>
            <w:tcW w:w="708" w:type="dxa"/>
          </w:tcPr>
          <w:p w:rsidR="00986C65" w:rsidRPr="001A2C67" w:rsidRDefault="00986C65" w:rsidP="00986C65">
            <w:pPr>
              <w:spacing w:line="240" w:lineRule="atLeast"/>
              <w:contextualSpacing/>
              <w:rPr>
                <w:szCs w:val="21"/>
              </w:rPr>
            </w:pPr>
          </w:p>
        </w:tc>
        <w:tc>
          <w:tcPr>
            <w:tcW w:w="284" w:type="dxa"/>
          </w:tcPr>
          <w:p w:rsidR="00986C65" w:rsidRPr="001A2C67" w:rsidRDefault="00986C65" w:rsidP="00986C65">
            <w:pPr>
              <w:spacing w:line="240" w:lineRule="atLeast"/>
              <w:contextualSpacing/>
              <w:rPr>
                <w:szCs w:val="21"/>
              </w:rPr>
            </w:pPr>
          </w:p>
        </w:tc>
        <w:tc>
          <w:tcPr>
            <w:tcW w:w="850" w:type="dxa"/>
          </w:tcPr>
          <w:p w:rsidR="00986C65" w:rsidRPr="001A2C67" w:rsidRDefault="00986C65" w:rsidP="00986C65">
            <w:pPr>
              <w:spacing w:line="240" w:lineRule="atLeast"/>
              <w:contextualSpacing/>
              <w:rPr>
                <w:szCs w:val="21"/>
              </w:rPr>
            </w:pPr>
          </w:p>
        </w:tc>
        <w:tc>
          <w:tcPr>
            <w:tcW w:w="709" w:type="dxa"/>
          </w:tcPr>
          <w:p w:rsidR="00986C65" w:rsidRPr="001A2C67" w:rsidRDefault="00986C65" w:rsidP="00986C65">
            <w:pPr>
              <w:spacing w:line="240" w:lineRule="atLeast"/>
              <w:contextualSpacing/>
              <w:rPr>
                <w:szCs w:val="21"/>
              </w:rPr>
            </w:pPr>
          </w:p>
        </w:tc>
        <w:tc>
          <w:tcPr>
            <w:tcW w:w="284" w:type="dxa"/>
          </w:tcPr>
          <w:p w:rsidR="00986C65" w:rsidRPr="001A2C67" w:rsidRDefault="00986C65" w:rsidP="00986C65">
            <w:pPr>
              <w:spacing w:line="240" w:lineRule="atLeast"/>
              <w:contextualSpacing/>
              <w:rPr>
                <w:szCs w:val="21"/>
              </w:rPr>
            </w:pPr>
          </w:p>
        </w:tc>
        <w:tc>
          <w:tcPr>
            <w:tcW w:w="850" w:type="dxa"/>
          </w:tcPr>
          <w:p w:rsidR="00986C65" w:rsidRPr="001A2C67" w:rsidRDefault="00986C65" w:rsidP="00986C65">
            <w:pPr>
              <w:spacing w:line="240" w:lineRule="atLeast"/>
              <w:contextualSpacing/>
              <w:rPr>
                <w:szCs w:val="21"/>
              </w:rPr>
            </w:pPr>
          </w:p>
        </w:tc>
        <w:tc>
          <w:tcPr>
            <w:tcW w:w="425" w:type="dxa"/>
          </w:tcPr>
          <w:p w:rsidR="00986C65" w:rsidRPr="001A2C67" w:rsidRDefault="00986C65" w:rsidP="00986C65">
            <w:pPr>
              <w:spacing w:line="240" w:lineRule="atLeast"/>
              <w:contextualSpacing/>
              <w:rPr>
                <w:szCs w:val="21"/>
              </w:rPr>
            </w:pPr>
          </w:p>
        </w:tc>
      </w:tr>
      <w:tr w:rsidR="00986C65" w:rsidRPr="001A2C67" w:rsidTr="00986C65">
        <w:trPr>
          <w:trHeight w:val="407"/>
        </w:trPr>
        <w:tc>
          <w:tcPr>
            <w:tcW w:w="8789" w:type="dxa"/>
            <w:vAlign w:val="center"/>
          </w:tcPr>
          <w:p w:rsidR="00986C65" w:rsidRPr="001A2C67" w:rsidRDefault="00986C65" w:rsidP="00986C65">
            <w:pPr>
              <w:spacing w:line="240" w:lineRule="atLeast"/>
              <w:contextualSpacing/>
            </w:pPr>
            <w:r w:rsidRPr="001A2C67">
              <w:t>18)  I would like to introduce him or her to my friends.</w:t>
            </w:r>
          </w:p>
        </w:tc>
        <w:tc>
          <w:tcPr>
            <w:tcW w:w="709" w:type="dxa"/>
          </w:tcPr>
          <w:p w:rsidR="00986C65" w:rsidRPr="001A2C67" w:rsidRDefault="00986C65" w:rsidP="00986C65">
            <w:pPr>
              <w:spacing w:line="240" w:lineRule="atLeast"/>
              <w:contextualSpacing/>
              <w:rPr>
                <w:szCs w:val="21"/>
              </w:rPr>
            </w:pPr>
          </w:p>
        </w:tc>
        <w:tc>
          <w:tcPr>
            <w:tcW w:w="708" w:type="dxa"/>
          </w:tcPr>
          <w:p w:rsidR="00986C65" w:rsidRPr="001A2C67" w:rsidRDefault="00986C65" w:rsidP="00986C65">
            <w:pPr>
              <w:spacing w:line="240" w:lineRule="atLeast"/>
              <w:contextualSpacing/>
              <w:rPr>
                <w:szCs w:val="21"/>
              </w:rPr>
            </w:pPr>
          </w:p>
        </w:tc>
        <w:tc>
          <w:tcPr>
            <w:tcW w:w="284" w:type="dxa"/>
          </w:tcPr>
          <w:p w:rsidR="00986C65" w:rsidRPr="001A2C67" w:rsidRDefault="00986C65" w:rsidP="00986C65">
            <w:pPr>
              <w:spacing w:line="240" w:lineRule="atLeast"/>
              <w:contextualSpacing/>
              <w:rPr>
                <w:szCs w:val="21"/>
              </w:rPr>
            </w:pPr>
          </w:p>
        </w:tc>
        <w:tc>
          <w:tcPr>
            <w:tcW w:w="850" w:type="dxa"/>
          </w:tcPr>
          <w:p w:rsidR="00986C65" w:rsidRPr="001A2C67" w:rsidRDefault="00986C65" w:rsidP="00986C65">
            <w:pPr>
              <w:spacing w:line="240" w:lineRule="atLeast"/>
              <w:contextualSpacing/>
              <w:rPr>
                <w:szCs w:val="21"/>
              </w:rPr>
            </w:pPr>
          </w:p>
        </w:tc>
        <w:tc>
          <w:tcPr>
            <w:tcW w:w="709" w:type="dxa"/>
          </w:tcPr>
          <w:p w:rsidR="00986C65" w:rsidRPr="001A2C67" w:rsidRDefault="00986C65" w:rsidP="00986C65">
            <w:pPr>
              <w:spacing w:line="240" w:lineRule="atLeast"/>
              <w:contextualSpacing/>
              <w:rPr>
                <w:szCs w:val="21"/>
              </w:rPr>
            </w:pPr>
          </w:p>
        </w:tc>
        <w:tc>
          <w:tcPr>
            <w:tcW w:w="284" w:type="dxa"/>
          </w:tcPr>
          <w:p w:rsidR="00986C65" w:rsidRPr="001A2C67" w:rsidRDefault="00986C65" w:rsidP="00986C65">
            <w:pPr>
              <w:spacing w:line="240" w:lineRule="atLeast"/>
              <w:contextualSpacing/>
              <w:rPr>
                <w:szCs w:val="21"/>
              </w:rPr>
            </w:pPr>
          </w:p>
        </w:tc>
        <w:tc>
          <w:tcPr>
            <w:tcW w:w="850" w:type="dxa"/>
          </w:tcPr>
          <w:p w:rsidR="00986C65" w:rsidRPr="001A2C67" w:rsidRDefault="00986C65" w:rsidP="00986C65">
            <w:pPr>
              <w:spacing w:line="240" w:lineRule="atLeast"/>
              <w:contextualSpacing/>
              <w:rPr>
                <w:szCs w:val="21"/>
              </w:rPr>
            </w:pPr>
          </w:p>
        </w:tc>
        <w:tc>
          <w:tcPr>
            <w:tcW w:w="425" w:type="dxa"/>
          </w:tcPr>
          <w:p w:rsidR="00986C65" w:rsidRPr="001A2C67" w:rsidRDefault="00986C65" w:rsidP="00986C65">
            <w:pPr>
              <w:spacing w:line="240" w:lineRule="atLeast"/>
              <w:contextualSpacing/>
              <w:rPr>
                <w:szCs w:val="21"/>
              </w:rPr>
            </w:pPr>
          </w:p>
        </w:tc>
      </w:tr>
    </w:tbl>
    <w:p w:rsidR="00986C65" w:rsidRPr="001A2C67" w:rsidRDefault="00986C65" w:rsidP="00986C65"/>
    <w:p w:rsidR="00986C65" w:rsidRPr="001A2C67" w:rsidRDefault="00986C65" w:rsidP="00986C65">
      <w:r w:rsidRPr="001A2C67">
        <w:t>The other five questions in the comparison</w:t>
      </w:r>
    </w:p>
    <w:p w:rsidR="00986C65" w:rsidRPr="001A2C67" w:rsidRDefault="00986C65" w:rsidP="00986C65">
      <w:r w:rsidRPr="001A2C67">
        <w:br w:type="page"/>
      </w:r>
    </w:p>
    <w:p w:rsidR="00986C65" w:rsidRPr="001A2C67" w:rsidRDefault="00986C65" w:rsidP="00986C65">
      <w:pPr>
        <w:sectPr w:rsidR="00986C65" w:rsidRPr="001A2C67" w:rsidSect="00986C65">
          <w:pgSz w:w="15840" w:h="12240" w:orient="landscape"/>
          <w:pgMar w:top="1797" w:right="1440" w:bottom="1797" w:left="1440" w:header="851" w:footer="992" w:gutter="0"/>
          <w:cols w:space="425"/>
          <w:docGrid w:type="linesAndChars" w:linePitch="312"/>
        </w:sectPr>
      </w:pPr>
    </w:p>
    <w:p w:rsidR="00986C65" w:rsidRPr="001A2C67" w:rsidRDefault="00986C65" w:rsidP="00986C65">
      <w:pPr>
        <w:widowControl/>
        <w:adjustRightInd w:val="0"/>
        <w:snapToGrid w:val="0"/>
        <w:spacing w:line="240" w:lineRule="atLeast"/>
        <w:rPr>
          <w:b/>
          <w:kern w:val="0"/>
        </w:rPr>
      </w:pPr>
    </w:p>
    <w:p w:rsidR="00986C65" w:rsidRPr="001A2C67" w:rsidRDefault="00986C65" w:rsidP="00986C65">
      <w:pPr>
        <w:widowControl/>
        <w:adjustRightInd w:val="0"/>
        <w:snapToGrid w:val="0"/>
        <w:spacing w:line="240" w:lineRule="atLeast"/>
        <w:rPr>
          <w:b/>
          <w:kern w:val="0"/>
        </w:rPr>
      </w:pPr>
      <w:r w:rsidRPr="001A2C67">
        <w:rPr>
          <w:rFonts w:eastAsia="宋体"/>
          <w:b/>
          <w:kern w:val="0"/>
        </w:rPr>
        <w:t xml:space="preserve">Table </w:t>
      </w:r>
      <w:r w:rsidRPr="001A2C67">
        <w:rPr>
          <w:b/>
          <w:kern w:val="0"/>
        </w:rPr>
        <w:t>3. The Categorization of Each Actor’s Role in Qualitative Studies</w:t>
      </w:r>
    </w:p>
    <w:p w:rsidR="00986C65" w:rsidRPr="001A2C67" w:rsidRDefault="00986C65" w:rsidP="00986C65"/>
    <w:tbl>
      <w:tblPr>
        <w:tblW w:w="6394" w:type="dxa"/>
        <w:tblInd w:w="93" w:type="dxa"/>
        <w:tblLayout w:type="fixed"/>
        <w:tblLook w:val="04A0" w:firstRow="1" w:lastRow="0" w:firstColumn="1" w:lastColumn="0" w:noHBand="0" w:noVBand="1"/>
      </w:tblPr>
      <w:tblGrid>
        <w:gridCol w:w="3417"/>
        <w:gridCol w:w="1134"/>
        <w:gridCol w:w="993"/>
        <w:gridCol w:w="850"/>
      </w:tblGrid>
      <w:tr w:rsidR="00986C65" w:rsidRPr="001A2C67" w:rsidTr="00986C65">
        <w:trPr>
          <w:trHeight w:val="280"/>
        </w:trPr>
        <w:tc>
          <w:tcPr>
            <w:tcW w:w="3417"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b/>
                <w:kern w:val="0"/>
                <w:sz w:val="18"/>
                <w:szCs w:val="18"/>
              </w:rPr>
            </w:pPr>
            <w:r w:rsidRPr="001A2C67">
              <w:rPr>
                <w:rFonts w:eastAsia="宋体"/>
                <w:b/>
                <w:kern w:val="0"/>
                <w:sz w:val="18"/>
                <w:szCs w:val="18"/>
              </w:rPr>
              <w:t>Qualitative Study</w:t>
            </w:r>
            <w:r w:rsidRPr="001A2C67">
              <w:rPr>
                <w:b/>
                <w:kern w:val="0"/>
                <w:sz w:val="18"/>
                <w:szCs w:val="18"/>
              </w:rPr>
              <w:t xml:space="preserve"> Results</w:t>
            </w:r>
          </w:p>
          <w:p w:rsidR="00986C65" w:rsidRPr="001A2C67" w:rsidRDefault="00986C65" w:rsidP="00986C65">
            <w:pPr>
              <w:widowControl/>
              <w:adjustRightInd w:val="0"/>
              <w:snapToGrid w:val="0"/>
              <w:spacing w:line="240" w:lineRule="atLeast"/>
              <w:rPr>
                <w:b/>
                <w:kern w:val="0"/>
                <w:sz w:val="18"/>
                <w:szCs w:val="18"/>
              </w:rPr>
            </w:pPr>
          </w:p>
        </w:tc>
        <w:tc>
          <w:tcPr>
            <w:tcW w:w="2127" w:type="dxa"/>
            <w:gridSpan w:val="2"/>
            <w:tcBorders>
              <w:top w:val="nil"/>
              <w:left w:val="nil"/>
              <w:bottom w:val="nil"/>
              <w:right w:val="nil"/>
            </w:tcBorders>
          </w:tcPr>
          <w:p w:rsidR="00986C65" w:rsidRPr="001A2C67" w:rsidRDefault="00986C65" w:rsidP="00986C65">
            <w:pPr>
              <w:widowControl/>
              <w:adjustRightInd w:val="0"/>
              <w:snapToGrid w:val="0"/>
              <w:spacing w:line="240" w:lineRule="atLeast"/>
              <w:rPr>
                <w:b/>
                <w:kern w:val="0"/>
                <w:sz w:val="18"/>
                <w:szCs w:val="18"/>
              </w:rPr>
            </w:pPr>
            <w:r w:rsidRPr="001A2C67">
              <w:rPr>
                <w:b/>
                <w:kern w:val="0"/>
                <w:sz w:val="18"/>
                <w:szCs w:val="18"/>
              </w:rPr>
              <w:t>Classification in This Study</w:t>
            </w:r>
          </w:p>
        </w:tc>
        <w:tc>
          <w:tcPr>
            <w:tcW w:w="85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b/>
                <w:kern w:val="0"/>
                <w:sz w:val="18"/>
                <w:szCs w:val="18"/>
              </w:rPr>
            </w:pPr>
            <w:r w:rsidRPr="001A2C67">
              <w:rPr>
                <w:rFonts w:eastAsia="宋体"/>
                <w:b/>
                <w:kern w:val="0"/>
                <w:sz w:val="18"/>
                <w:szCs w:val="18"/>
              </w:rPr>
              <w:t>Name</w:t>
            </w:r>
          </w:p>
          <w:p w:rsidR="00986C65" w:rsidRPr="001A2C67" w:rsidRDefault="00986C65" w:rsidP="00986C65">
            <w:pPr>
              <w:widowControl/>
              <w:adjustRightInd w:val="0"/>
              <w:snapToGrid w:val="0"/>
              <w:spacing w:line="240" w:lineRule="atLeast"/>
              <w:rPr>
                <w:b/>
                <w:kern w:val="0"/>
                <w:sz w:val="18"/>
                <w:szCs w:val="18"/>
              </w:rPr>
            </w:pPr>
          </w:p>
        </w:tc>
      </w:tr>
      <w:tr w:rsidR="00986C65" w:rsidRPr="001A2C67" w:rsidTr="00986C65">
        <w:trPr>
          <w:trHeight w:val="280"/>
        </w:trPr>
        <w:tc>
          <w:tcPr>
            <w:tcW w:w="3417"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supervisor</w:t>
            </w:r>
          </w:p>
        </w:tc>
        <w:tc>
          <w:tcPr>
            <w:tcW w:w="2127"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supervisor</w:t>
            </w:r>
          </w:p>
        </w:tc>
        <w:tc>
          <w:tcPr>
            <w:tcW w:w="85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ZL</w:t>
            </w:r>
          </w:p>
        </w:tc>
      </w:tr>
      <w:tr w:rsidR="00986C65" w:rsidRPr="001A2C67" w:rsidTr="00986C65">
        <w:trPr>
          <w:trHeight w:val="280"/>
        </w:trPr>
        <w:tc>
          <w:tcPr>
            <w:tcW w:w="3417"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core member</w:t>
            </w:r>
          </w:p>
        </w:tc>
        <w:tc>
          <w:tcPr>
            <w:tcW w:w="2127"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core member</w:t>
            </w:r>
          </w:p>
        </w:tc>
        <w:tc>
          <w:tcPr>
            <w:tcW w:w="85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XJY</w:t>
            </w:r>
          </w:p>
        </w:tc>
      </w:tr>
      <w:tr w:rsidR="00986C65" w:rsidRPr="001A2C67" w:rsidTr="00986C65">
        <w:trPr>
          <w:trHeight w:val="280"/>
        </w:trPr>
        <w:tc>
          <w:tcPr>
            <w:tcW w:w="3417"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core member</w:t>
            </w:r>
          </w:p>
        </w:tc>
        <w:tc>
          <w:tcPr>
            <w:tcW w:w="2127"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core member</w:t>
            </w:r>
          </w:p>
        </w:tc>
        <w:tc>
          <w:tcPr>
            <w:tcW w:w="85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YYL</w:t>
            </w:r>
          </w:p>
        </w:tc>
      </w:tr>
      <w:tr w:rsidR="00986C65" w:rsidRPr="001A2C67" w:rsidTr="00986C65">
        <w:trPr>
          <w:trHeight w:val="280"/>
        </w:trPr>
        <w:tc>
          <w:tcPr>
            <w:tcW w:w="3417"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core member</w:t>
            </w:r>
          </w:p>
        </w:tc>
        <w:tc>
          <w:tcPr>
            <w:tcW w:w="2127"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core member</w:t>
            </w:r>
          </w:p>
        </w:tc>
        <w:tc>
          <w:tcPr>
            <w:tcW w:w="85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HJ</w:t>
            </w:r>
          </w:p>
        </w:tc>
      </w:tr>
      <w:tr w:rsidR="00986C65" w:rsidRPr="001A2C67" w:rsidTr="00986C65">
        <w:trPr>
          <w:trHeight w:val="280"/>
        </w:trPr>
        <w:tc>
          <w:tcPr>
            <w:tcW w:w="3417"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peripheral member</w:t>
            </w:r>
          </w:p>
        </w:tc>
        <w:tc>
          <w:tcPr>
            <w:tcW w:w="2127"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peripheral member</w:t>
            </w:r>
          </w:p>
        </w:tc>
        <w:tc>
          <w:tcPr>
            <w:tcW w:w="85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MFY</w:t>
            </w:r>
          </w:p>
        </w:tc>
      </w:tr>
      <w:tr w:rsidR="00986C65" w:rsidRPr="001A2C67" w:rsidTr="00986C65">
        <w:trPr>
          <w:trHeight w:val="280"/>
        </w:trPr>
        <w:tc>
          <w:tcPr>
            <w:tcW w:w="3417"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peripheral member</w:t>
            </w:r>
          </w:p>
        </w:tc>
        <w:tc>
          <w:tcPr>
            <w:tcW w:w="2127"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peripheral member</w:t>
            </w:r>
          </w:p>
        </w:tc>
        <w:tc>
          <w:tcPr>
            <w:tcW w:w="85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WWD</w:t>
            </w:r>
          </w:p>
        </w:tc>
      </w:tr>
      <w:tr w:rsidR="00986C65" w:rsidRPr="001A2C67" w:rsidTr="00986C65">
        <w:trPr>
          <w:trHeight w:val="280"/>
        </w:trPr>
        <w:tc>
          <w:tcPr>
            <w:tcW w:w="3417"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marginal member</w:t>
            </w:r>
          </w:p>
        </w:tc>
        <w:tc>
          <w:tcPr>
            <w:tcW w:w="2127" w:type="dxa"/>
            <w:gridSpan w:val="2"/>
            <w:tcBorders>
              <w:top w:val="nil"/>
              <w:left w:val="nil"/>
              <w:bottom w:val="nil"/>
              <w:right w:val="nil"/>
            </w:tcBorders>
          </w:tcPr>
          <w:p w:rsidR="00986C65" w:rsidRPr="001A2C67" w:rsidRDefault="00986C65" w:rsidP="00986C65">
            <w:r w:rsidRPr="001A2C67">
              <w:rPr>
                <w:rFonts w:eastAsia="宋体"/>
                <w:kern w:val="0"/>
                <w:sz w:val="18"/>
                <w:szCs w:val="18"/>
              </w:rPr>
              <w:t>Outsider</w:t>
            </w:r>
          </w:p>
        </w:tc>
        <w:tc>
          <w:tcPr>
            <w:tcW w:w="85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XDC</w:t>
            </w:r>
          </w:p>
        </w:tc>
      </w:tr>
      <w:tr w:rsidR="00986C65" w:rsidRPr="001A2C67" w:rsidTr="00986C65">
        <w:trPr>
          <w:trHeight w:val="280"/>
        </w:trPr>
        <w:tc>
          <w:tcPr>
            <w:tcW w:w="3417"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marginal member</w:t>
            </w:r>
          </w:p>
        </w:tc>
        <w:tc>
          <w:tcPr>
            <w:tcW w:w="2127" w:type="dxa"/>
            <w:gridSpan w:val="2"/>
            <w:tcBorders>
              <w:top w:val="nil"/>
              <w:left w:val="nil"/>
              <w:bottom w:val="nil"/>
              <w:right w:val="nil"/>
            </w:tcBorders>
          </w:tcPr>
          <w:p w:rsidR="00986C65" w:rsidRPr="001A2C67" w:rsidRDefault="00986C65" w:rsidP="00986C65">
            <w:r w:rsidRPr="001A2C67">
              <w:rPr>
                <w:rFonts w:eastAsia="宋体"/>
                <w:kern w:val="0"/>
                <w:sz w:val="18"/>
                <w:szCs w:val="18"/>
              </w:rPr>
              <w:t>Outsider</w:t>
            </w:r>
          </w:p>
        </w:tc>
        <w:tc>
          <w:tcPr>
            <w:tcW w:w="85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HLC</w:t>
            </w:r>
          </w:p>
        </w:tc>
      </w:tr>
      <w:tr w:rsidR="00986C65" w:rsidRPr="001A2C67" w:rsidTr="00986C65">
        <w:trPr>
          <w:trHeight w:val="280"/>
        </w:trPr>
        <w:tc>
          <w:tcPr>
            <w:tcW w:w="3417"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peripheral member</w:t>
            </w:r>
          </w:p>
        </w:tc>
        <w:tc>
          <w:tcPr>
            <w:tcW w:w="2127"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peripheral member</w:t>
            </w:r>
          </w:p>
        </w:tc>
        <w:tc>
          <w:tcPr>
            <w:tcW w:w="85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YLL</w:t>
            </w:r>
          </w:p>
        </w:tc>
      </w:tr>
      <w:tr w:rsidR="00986C65" w:rsidRPr="001A2C67" w:rsidTr="00986C65">
        <w:trPr>
          <w:trHeight w:val="280"/>
        </w:trPr>
        <w:tc>
          <w:tcPr>
            <w:tcW w:w="3417"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marginal member</w:t>
            </w:r>
          </w:p>
        </w:tc>
        <w:tc>
          <w:tcPr>
            <w:tcW w:w="2127"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85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ZMH</w:t>
            </w:r>
          </w:p>
        </w:tc>
      </w:tr>
      <w:tr w:rsidR="00986C65" w:rsidRPr="001A2C67" w:rsidTr="00986C65">
        <w:trPr>
          <w:trHeight w:val="280"/>
        </w:trPr>
        <w:tc>
          <w:tcPr>
            <w:tcW w:w="3417"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peripheral member</w:t>
            </w:r>
          </w:p>
        </w:tc>
        <w:tc>
          <w:tcPr>
            <w:tcW w:w="2127"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peripheral member</w:t>
            </w:r>
          </w:p>
        </w:tc>
        <w:tc>
          <w:tcPr>
            <w:tcW w:w="85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FLF</w:t>
            </w:r>
          </w:p>
        </w:tc>
      </w:tr>
      <w:tr w:rsidR="00986C65" w:rsidRPr="001A2C67" w:rsidTr="00986C65">
        <w:trPr>
          <w:trHeight w:val="280"/>
        </w:trPr>
        <w:tc>
          <w:tcPr>
            <w:tcW w:w="3417"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peripheral member</w:t>
            </w:r>
          </w:p>
        </w:tc>
        <w:tc>
          <w:tcPr>
            <w:tcW w:w="2127"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peripheral member</w:t>
            </w:r>
          </w:p>
        </w:tc>
        <w:tc>
          <w:tcPr>
            <w:tcW w:w="85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LJI</w:t>
            </w:r>
          </w:p>
        </w:tc>
      </w:tr>
      <w:tr w:rsidR="00986C65" w:rsidRPr="001A2C67" w:rsidTr="00986C65">
        <w:trPr>
          <w:trHeight w:val="280"/>
        </w:trPr>
        <w:tc>
          <w:tcPr>
            <w:tcW w:w="3417"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peripheral member</w:t>
            </w:r>
          </w:p>
        </w:tc>
        <w:tc>
          <w:tcPr>
            <w:tcW w:w="2127"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peripheral member</w:t>
            </w:r>
          </w:p>
        </w:tc>
        <w:tc>
          <w:tcPr>
            <w:tcW w:w="85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LWF</w:t>
            </w:r>
          </w:p>
        </w:tc>
      </w:tr>
      <w:tr w:rsidR="00986C65" w:rsidRPr="001A2C67" w:rsidTr="00986C65">
        <w:trPr>
          <w:trHeight w:val="280"/>
        </w:trPr>
        <w:tc>
          <w:tcPr>
            <w:tcW w:w="3417" w:type="dxa"/>
            <w:tcBorders>
              <w:top w:val="nil"/>
              <w:left w:val="nil"/>
              <w:bottom w:val="nil"/>
              <w:right w:val="nil"/>
            </w:tcBorders>
            <w:vAlign w:val="bottom"/>
          </w:tcPr>
          <w:p w:rsidR="00986C65" w:rsidRPr="002228B1" w:rsidRDefault="00986C65" w:rsidP="00986C65">
            <w:pPr>
              <w:widowControl/>
              <w:adjustRightInd w:val="0"/>
              <w:snapToGrid w:val="0"/>
              <w:spacing w:line="240" w:lineRule="atLeast"/>
              <w:rPr>
                <w:kern w:val="0"/>
                <w:sz w:val="18"/>
                <w:szCs w:val="18"/>
              </w:rPr>
            </w:pPr>
            <w:r w:rsidRPr="001A2C67">
              <w:rPr>
                <w:rFonts w:eastAsia="宋体"/>
                <w:kern w:val="0"/>
                <w:sz w:val="18"/>
                <w:szCs w:val="18"/>
              </w:rPr>
              <w:t xml:space="preserve">marginal member </w:t>
            </w:r>
            <w:r>
              <w:rPr>
                <w:rFonts w:hint="eastAsia"/>
                <w:kern w:val="0"/>
                <w:sz w:val="18"/>
                <w:szCs w:val="18"/>
              </w:rPr>
              <w:t>with</w:t>
            </w:r>
            <w:r w:rsidRPr="001A2C67">
              <w:rPr>
                <w:rFonts w:eastAsia="宋体"/>
                <w:kern w:val="0"/>
                <w:sz w:val="18"/>
                <w:szCs w:val="18"/>
              </w:rPr>
              <w:t xml:space="preserve"> </w:t>
            </w:r>
            <w:r w:rsidRPr="001A2C67">
              <w:rPr>
                <w:kern w:val="0"/>
                <w:sz w:val="18"/>
                <w:szCs w:val="18"/>
              </w:rPr>
              <w:t>dense networking</w:t>
            </w:r>
          </w:p>
        </w:tc>
        <w:tc>
          <w:tcPr>
            <w:tcW w:w="2127"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peripheral member</w:t>
            </w:r>
          </w:p>
        </w:tc>
        <w:tc>
          <w:tcPr>
            <w:tcW w:w="85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LJ</w:t>
            </w:r>
          </w:p>
        </w:tc>
      </w:tr>
      <w:tr w:rsidR="00986C65" w:rsidRPr="001A2C67" w:rsidTr="00986C65">
        <w:trPr>
          <w:trHeight w:val="280"/>
        </w:trPr>
        <w:tc>
          <w:tcPr>
            <w:tcW w:w="3417"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marginal member</w:t>
            </w:r>
          </w:p>
        </w:tc>
        <w:tc>
          <w:tcPr>
            <w:tcW w:w="2127"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85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LYS</w:t>
            </w:r>
          </w:p>
        </w:tc>
      </w:tr>
      <w:tr w:rsidR="00986C65" w:rsidRPr="001A2C67" w:rsidTr="00986C65">
        <w:trPr>
          <w:trHeight w:val="280"/>
        </w:trPr>
        <w:tc>
          <w:tcPr>
            <w:tcW w:w="3417" w:type="dxa"/>
            <w:tcBorders>
              <w:top w:val="nil"/>
              <w:left w:val="nil"/>
              <w:bottom w:val="nil"/>
              <w:right w:val="nil"/>
            </w:tcBorders>
            <w:vAlign w:val="bottom"/>
          </w:tcPr>
          <w:p w:rsidR="00986C65" w:rsidRPr="002228B1" w:rsidRDefault="00986C65" w:rsidP="00986C65">
            <w:pPr>
              <w:widowControl/>
              <w:adjustRightInd w:val="0"/>
              <w:snapToGrid w:val="0"/>
              <w:spacing w:line="240" w:lineRule="atLeast"/>
              <w:rPr>
                <w:kern w:val="0"/>
                <w:sz w:val="18"/>
                <w:szCs w:val="18"/>
              </w:rPr>
            </w:pPr>
            <w:r w:rsidRPr="001A2C67">
              <w:rPr>
                <w:rFonts w:eastAsia="宋体"/>
                <w:kern w:val="0"/>
                <w:sz w:val="18"/>
                <w:szCs w:val="18"/>
              </w:rPr>
              <w:t xml:space="preserve">marginal member </w:t>
            </w:r>
            <w:r>
              <w:rPr>
                <w:rFonts w:hint="eastAsia"/>
                <w:kern w:val="0"/>
                <w:sz w:val="18"/>
                <w:szCs w:val="18"/>
              </w:rPr>
              <w:t>with</w:t>
            </w:r>
            <w:r w:rsidRPr="001A2C67">
              <w:rPr>
                <w:rFonts w:eastAsia="宋体"/>
                <w:kern w:val="0"/>
                <w:sz w:val="18"/>
                <w:szCs w:val="18"/>
              </w:rPr>
              <w:t xml:space="preserve"> </w:t>
            </w:r>
            <w:r w:rsidRPr="001A2C67">
              <w:rPr>
                <w:kern w:val="0"/>
                <w:sz w:val="18"/>
                <w:szCs w:val="18"/>
              </w:rPr>
              <w:t>dense networking</w:t>
            </w:r>
          </w:p>
        </w:tc>
        <w:tc>
          <w:tcPr>
            <w:tcW w:w="2127"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peripheral member</w:t>
            </w:r>
          </w:p>
        </w:tc>
        <w:tc>
          <w:tcPr>
            <w:tcW w:w="85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ZB</w:t>
            </w:r>
          </w:p>
        </w:tc>
      </w:tr>
      <w:tr w:rsidR="00986C65" w:rsidRPr="001A2C67" w:rsidTr="00986C65">
        <w:trPr>
          <w:trHeight w:val="280"/>
        </w:trPr>
        <w:tc>
          <w:tcPr>
            <w:tcW w:w="3417"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peripheral member</w:t>
            </w:r>
          </w:p>
        </w:tc>
        <w:tc>
          <w:tcPr>
            <w:tcW w:w="2127"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peripheral member</w:t>
            </w:r>
          </w:p>
        </w:tc>
        <w:tc>
          <w:tcPr>
            <w:tcW w:w="85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CB</w:t>
            </w:r>
          </w:p>
        </w:tc>
      </w:tr>
      <w:tr w:rsidR="00986C65" w:rsidRPr="001A2C67" w:rsidTr="00986C65">
        <w:trPr>
          <w:trHeight w:val="280"/>
        </w:trPr>
        <w:tc>
          <w:tcPr>
            <w:tcW w:w="3417"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marginal member</w:t>
            </w:r>
          </w:p>
        </w:tc>
        <w:tc>
          <w:tcPr>
            <w:tcW w:w="2127" w:type="dxa"/>
            <w:gridSpan w:val="2"/>
            <w:tcBorders>
              <w:top w:val="nil"/>
              <w:left w:val="nil"/>
              <w:bottom w:val="nil"/>
              <w:right w:val="nil"/>
            </w:tcBorders>
          </w:tcPr>
          <w:p w:rsidR="00986C65" w:rsidRPr="001A2C67" w:rsidRDefault="00986C65" w:rsidP="00986C65">
            <w:r w:rsidRPr="001A2C67">
              <w:rPr>
                <w:rFonts w:eastAsia="宋体"/>
                <w:kern w:val="0"/>
                <w:sz w:val="18"/>
                <w:szCs w:val="18"/>
              </w:rPr>
              <w:t>Outsider</w:t>
            </w:r>
          </w:p>
        </w:tc>
        <w:tc>
          <w:tcPr>
            <w:tcW w:w="85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HZL</w:t>
            </w:r>
          </w:p>
        </w:tc>
      </w:tr>
      <w:tr w:rsidR="00986C65" w:rsidRPr="001A2C67" w:rsidTr="00986C65">
        <w:trPr>
          <w:trHeight w:val="280"/>
        </w:trPr>
        <w:tc>
          <w:tcPr>
            <w:tcW w:w="3417"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marginal member</w:t>
            </w:r>
          </w:p>
        </w:tc>
        <w:tc>
          <w:tcPr>
            <w:tcW w:w="2127" w:type="dxa"/>
            <w:gridSpan w:val="2"/>
            <w:tcBorders>
              <w:top w:val="nil"/>
              <w:left w:val="nil"/>
              <w:bottom w:val="nil"/>
              <w:right w:val="nil"/>
            </w:tcBorders>
          </w:tcPr>
          <w:p w:rsidR="00986C65" w:rsidRPr="001A2C67" w:rsidRDefault="00986C65" w:rsidP="00986C65">
            <w:r w:rsidRPr="001A2C67">
              <w:rPr>
                <w:rFonts w:eastAsia="宋体"/>
                <w:kern w:val="0"/>
                <w:sz w:val="18"/>
                <w:szCs w:val="18"/>
              </w:rPr>
              <w:t>Outsider</w:t>
            </w:r>
          </w:p>
        </w:tc>
        <w:tc>
          <w:tcPr>
            <w:tcW w:w="85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WWS</w:t>
            </w:r>
          </w:p>
        </w:tc>
      </w:tr>
      <w:tr w:rsidR="00986C65" w:rsidRPr="001A2C67" w:rsidTr="00986C65">
        <w:trPr>
          <w:trHeight w:val="280"/>
        </w:trPr>
        <w:tc>
          <w:tcPr>
            <w:tcW w:w="3417"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marginal member</w:t>
            </w:r>
          </w:p>
        </w:tc>
        <w:tc>
          <w:tcPr>
            <w:tcW w:w="2127" w:type="dxa"/>
            <w:gridSpan w:val="2"/>
            <w:tcBorders>
              <w:top w:val="nil"/>
              <w:left w:val="nil"/>
              <w:bottom w:val="nil"/>
              <w:right w:val="nil"/>
            </w:tcBorders>
          </w:tcPr>
          <w:p w:rsidR="00986C65" w:rsidRPr="001A2C67" w:rsidRDefault="00986C65" w:rsidP="00986C65">
            <w:r w:rsidRPr="001A2C67">
              <w:rPr>
                <w:rFonts w:eastAsia="宋体"/>
                <w:kern w:val="0"/>
                <w:sz w:val="18"/>
                <w:szCs w:val="18"/>
              </w:rPr>
              <w:t>Outsider</w:t>
            </w:r>
          </w:p>
        </w:tc>
        <w:tc>
          <w:tcPr>
            <w:tcW w:w="85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THC</w:t>
            </w:r>
          </w:p>
        </w:tc>
      </w:tr>
      <w:tr w:rsidR="00986C65" w:rsidRPr="001A2C67" w:rsidTr="00986C65">
        <w:trPr>
          <w:trHeight w:val="280"/>
        </w:trPr>
        <w:tc>
          <w:tcPr>
            <w:tcW w:w="3417"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marginal member</w:t>
            </w:r>
          </w:p>
        </w:tc>
        <w:tc>
          <w:tcPr>
            <w:tcW w:w="2127" w:type="dxa"/>
            <w:gridSpan w:val="2"/>
            <w:tcBorders>
              <w:top w:val="nil"/>
              <w:left w:val="nil"/>
              <w:bottom w:val="nil"/>
              <w:right w:val="nil"/>
            </w:tcBorders>
          </w:tcPr>
          <w:p w:rsidR="00986C65" w:rsidRPr="001A2C67" w:rsidRDefault="00986C65" w:rsidP="00986C65">
            <w:r w:rsidRPr="001A2C67">
              <w:rPr>
                <w:rFonts w:eastAsia="宋体"/>
                <w:kern w:val="0"/>
                <w:sz w:val="18"/>
                <w:szCs w:val="18"/>
              </w:rPr>
              <w:t>Outsider</w:t>
            </w:r>
          </w:p>
        </w:tc>
        <w:tc>
          <w:tcPr>
            <w:tcW w:w="85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XHP</w:t>
            </w:r>
          </w:p>
        </w:tc>
      </w:tr>
      <w:tr w:rsidR="00986C65" w:rsidRPr="001A2C67" w:rsidTr="00986C65">
        <w:trPr>
          <w:trHeight w:val="280"/>
        </w:trPr>
        <w:tc>
          <w:tcPr>
            <w:tcW w:w="3417" w:type="dxa"/>
            <w:tcBorders>
              <w:top w:val="nil"/>
              <w:left w:val="nil"/>
              <w:bottom w:val="nil"/>
              <w:right w:val="nil"/>
            </w:tcBorders>
            <w:vAlign w:val="bottom"/>
          </w:tcPr>
          <w:p w:rsidR="00986C65" w:rsidRPr="002228B1" w:rsidRDefault="00986C65" w:rsidP="00986C65">
            <w:pPr>
              <w:widowControl/>
              <w:adjustRightInd w:val="0"/>
              <w:snapToGrid w:val="0"/>
              <w:spacing w:line="240" w:lineRule="atLeast"/>
              <w:rPr>
                <w:kern w:val="0"/>
                <w:sz w:val="18"/>
                <w:szCs w:val="18"/>
              </w:rPr>
            </w:pPr>
            <w:r w:rsidRPr="001A2C67">
              <w:rPr>
                <w:rFonts w:eastAsia="宋体"/>
                <w:kern w:val="0"/>
                <w:sz w:val="18"/>
                <w:szCs w:val="18"/>
              </w:rPr>
              <w:t xml:space="preserve">marginal member </w:t>
            </w:r>
            <w:r>
              <w:rPr>
                <w:rFonts w:hint="eastAsia"/>
                <w:kern w:val="0"/>
                <w:sz w:val="18"/>
                <w:szCs w:val="18"/>
              </w:rPr>
              <w:t xml:space="preserve">with </w:t>
            </w:r>
            <w:r w:rsidRPr="001A2C67">
              <w:rPr>
                <w:kern w:val="0"/>
                <w:sz w:val="18"/>
                <w:szCs w:val="18"/>
              </w:rPr>
              <w:t>dense networking</w:t>
            </w:r>
          </w:p>
        </w:tc>
        <w:tc>
          <w:tcPr>
            <w:tcW w:w="2127"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peripheral member</w:t>
            </w:r>
          </w:p>
        </w:tc>
        <w:tc>
          <w:tcPr>
            <w:tcW w:w="85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ZHM</w:t>
            </w:r>
          </w:p>
        </w:tc>
      </w:tr>
      <w:tr w:rsidR="00986C65" w:rsidRPr="001A2C67" w:rsidTr="00986C65">
        <w:trPr>
          <w:trHeight w:val="280"/>
        </w:trPr>
        <w:tc>
          <w:tcPr>
            <w:tcW w:w="3417"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2127"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85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YJP</w:t>
            </w:r>
          </w:p>
        </w:tc>
      </w:tr>
      <w:tr w:rsidR="00986C65" w:rsidRPr="001A2C67" w:rsidTr="00986C65">
        <w:trPr>
          <w:trHeight w:val="280"/>
        </w:trPr>
        <w:tc>
          <w:tcPr>
            <w:tcW w:w="3417"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marginal member</w:t>
            </w:r>
          </w:p>
        </w:tc>
        <w:tc>
          <w:tcPr>
            <w:tcW w:w="2127"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85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HL</w:t>
            </w:r>
          </w:p>
        </w:tc>
      </w:tr>
      <w:tr w:rsidR="00986C65" w:rsidRPr="001A2C67" w:rsidTr="00986C65">
        <w:trPr>
          <w:trHeight w:val="280"/>
        </w:trPr>
        <w:tc>
          <w:tcPr>
            <w:tcW w:w="3417" w:type="dxa"/>
            <w:tcBorders>
              <w:top w:val="nil"/>
              <w:left w:val="nil"/>
              <w:bottom w:val="nil"/>
              <w:right w:val="nil"/>
            </w:tcBorders>
            <w:vAlign w:val="bottom"/>
          </w:tcPr>
          <w:p w:rsidR="00986C65" w:rsidRPr="002228B1" w:rsidRDefault="00986C65" w:rsidP="00986C65">
            <w:pPr>
              <w:widowControl/>
              <w:adjustRightInd w:val="0"/>
              <w:snapToGrid w:val="0"/>
              <w:spacing w:line="240" w:lineRule="atLeast"/>
              <w:rPr>
                <w:kern w:val="0"/>
                <w:sz w:val="18"/>
                <w:szCs w:val="18"/>
              </w:rPr>
            </w:pPr>
            <w:r w:rsidRPr="001A2C67">
              <w:rPr>
                <w:rFonts w:eastAsia="宋体"/>
                <w:kern w:val="0"/>
                <w:sz w:val="18"/>
                <w:szCs w:val="18"/>
              </w:rPr>
              <w:t xml:space="preserve">marginal member </w:t>
            </w:r>
            <w:r>
              <w:rPr>
                <w:rFonts w:hint="eastAsia"/>
                <w:kern w:val="0"/>
                <w:sz w:val="18"/>
                <w:szCs w:val="18"/>
              </w:rPr>
              <w:t>with</w:t>
            </w:r>
            <w:r w:rsidRPr="001A2C67">
              <w:rPr>
                <w:rFonts w:eastAsia="宋体"/>
                <w:kern w:val="0"/>
                <w:sz w:val="18"/>
                <w:szCs w:val="18"/>
              </w:rPr>
              <w:t xml:space="preserve"> </w:t>
            </w:r>
            <w:r w:rsidRPr="001A2C67">
              <w:rPr>
                <w:kern w:val="0"/>
                <w:sz w:val="18"/>
                <w:szCs w:val="18"/>
              </w:rPr>
              <w:t>dense networking</w:t>
            </w:r>
          </w:p>
        </w:tc>
        <w:tc>
          <w:tcPr>
            <w:tcW w:w="2127"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peripheral member</w:t>
            </w:r>
          </w:p>
        </w:tc>
        <w:tc>
          <w:tcPr>
            <w:tcW w:w="85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JHJ</w:t>
            </w:r>
          </w:p>
        </w:tc>
      </w:tr>
      <w:tr w:rsidR="00986C65" w:rsidRPr="001A2C67" w:rsidTr="00986C65">
        <w:trPr>
          <w:trHeight w:val="280"/>
        </w:trPr>
        <w:tc>
          <w:tcPr>
            <w:tcW w:w="3417"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2127"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85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YS</w:t>
            </w:r>
          </w:p>
        </w:tc>
      </w:tr>
      <w:tr w:rsidR="00986C65" w:rsidRPr="001A2C67" w:rsidTr="00986C65">
        <w:trPr>
          <w:trHeight w:val="280"/>
        </w:trPr>
        <w:tc>
          <w:tcPr>
            <w:tcW w:w="3417"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peripheral member</w:t>
            </w:r>
          </w:p>
        </w:tc>
        <w:tc>
          <w:tcPr>
            <w:tcW w:w="2127"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peripheral member</w:t>
            </w:r>
          </w:p>
        </w:tc>
        <w:tc>
          <w:tcPr>
            <w:tcW w:w="85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ZZB</w:t>
            </w:r>
          </w:p>
        </w:tc>
      </w:tr>
      <w:tr w:rsidR="00986C65" w:rsidRPr="001A2C67" w:rsidTr="00986C65">
        <w:trPr>
          <w:trHeight w:val="280"/>
        </w:trPr>
        <w:tc>
          <w:tcPr>
            <w:tcW w:w="3417"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marginal member</w:t>
            </w:r>
          </w:p>
        </w:tc>
        <w:tc>
          <w:tcPr>
            <w:tcW w:w="2127" w:type="dxa"/>
            <w:gridSpan w:val="2"/>
            <w:tcBorders>
              <w:top w:val="nil"/>
              <w:left w:val="nil"/>
              <w:bottom w:val="nil"/>
              <w:right w:val="nil"/>
            </w:tcBorders>
          </w:tcPr>
          <w:p w:rsidR="00986C65" w:rsidRPr="001A2C67" w:rsidRDefault="00986C65" w:rsidP="00986C65">
            <w:r w:rsidRPr="001A2C67">
              <w:rPr>
                <w:rFonts w:eastAsia="宋体"/>
                <w:kern w:val="0"/>
                <w:sz w:val="18"/>
                <w:szCs w:val="18"/>
              </w:rPr>
              <w:t>Outsider</w:t>
            </w:r>
          </w:p>
        </w:tc>
        <w:tc>
          <w:tcPr>
            <w:tcW w:w="85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HT</w:t>
            </w:r>
          </w:p>
        </w:tc>
      </w:tr>
      <w:tr w:rsidR="00986C65" w:rsidRPr="001A2C67" w:rsidTr="00986C65">
        <w:trPr>
          <w:trHeight w:val="280"/>
        </w:trPr>
        <w:tc>
          <w:tcPr>
            <w:tcW w:w="3417"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marginal member</w:t>
            </w:r>
          </w:p>
        </w:tc>
        <w:tc>
          <w:tcPr>
            <w:tcW w:w="2127" w:type="dxa"/>
            <w:gridSpan w:val="2"/>
            <w:tcBorders>
              <w:top w:val="nil"/>
              <w:left w:val="nil"/>
              <w:bottom w:val="nil"/>
              <w:right w:val="nil"/>
            </w:tcBorders>
          </w:tcPr>
          <w:p w:rsidR="00986C65" w:rsidRPr="001A2C67" w:rsidRDefault="00986C65" w:rsidP="00986C65">
            <w:r w:rsidRPr="001A2C67">
              <w:rPr>
                <w:rFonts w:eastAsia="宋体"/>
                <w:kern w:val="0"/>
                <w:sz w:val="18"/>
                <w:szCs w:val="18"/>
              </w:rPr>
              <w:t>Outsider</w:t>
            </w:r>
          </w:p>
        </w:tc>
        <w:tc>
          <w:tcPr>
            <w:tcW w:w="85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ZH</w:t>
            </w:r>
          </w:p>
        </w:tc>
      </w:tr>
      <w:tr w:rsidR="00986C65" w:rsidRPr="001A2C67" w:rsidTr="00986C65">
        <w:trPr>
          <w:trHeight w:val="280"/>
        </w:trPr>
        <w:tc>
          <w:tcPr>
            <w:tcW w:w="3417"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marginal member</w:t>
            </w:r>
          </w:p>
        </w:tc>
        <w:tc>
          <w:tcPr>
            <w:tcW w:w="2127" w:type="dxa"/>
            <w:gridSpan w:val="2"/>
            <w:tcBorders>
              <w:top w:val="nil"/>
              <w:left w:val="nil"/>
              <w:bottom w:val="nil"/>
              <w:right w:val="nil"/>
            </w:tcBorders>
          </w:tcPr>
          <w:p w:rsidR="00986C65" w:rsidRPr="001A2C67" w:rsidRDefault="00986C65" w:rsidP="00986C65">
            <w:r w:rsidRPr="001A2C67">
              <w:rPr>
                <w:rFonts w:eastAsia="宋体"/>
                <w:kern w:val="0"/>
                <w:sz w:val="18"/>
                <w:szCs w:val="18"/>
              </w:rPr>
              <w:t>Outsider</w:t>
            </w:r>
          </w:p>
        </w:tc>
        <w:tc>
          <w:tcPr>
            <w:tcW w:w="85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LYR</w:t>
            </w:r>
          </w:p>
        </w:tc>
      </w:tr>
      <w:tr w:rsidR="00986C65" w:rsidRPr="001A2C67" w:rsidTr="00986C65">
        <w:trPr>
          <w:trHeight w:val="280"/>
        </w:trPr>
        <w:tc>
          <w:tcPr>
            <w:tcW w:w="3417"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2127"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85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YXX</w:t>
            </w:r>
          </w:p>
        </w:tc>
      </w:tr>
      <w:tr w:rsidR="00986C65" w:rsidRPr="001A2C67" w:rsidTr="00986C65">
        <w:trPr>
          <w:trHeight w:val="280"/>
        </w:trPr>
        <w:tc>
          <w:tcPr>
            <w:tcW w:w="3417"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2127"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85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PYP</w:t>
            </w:r>
          </w:p>
        </w:tc>
      </w:tr>
      <w:tr w:rsidR="00986C65" w:rsidRPr="001A2C67" w:rsidTr="00986C65">
        <w:trPr>
          <w:trHeight w:val="280"/>
        </w:trPr>
        <w:tc>
          <w:tcPr>
            <w:tcW w:w="3417"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2127"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85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LY</w:t>
            </w:r>
          </w:p>
        </w:tc>
      </w:tr>
      <w:tr w:rsidR="00986C65" w:rsidRPr="001A2C67" w:rsidTr="00986C65">
        <w:trPr>
          <w:trHeight w:val="280"/>
        </w:trPr>
        <w:tc>
          <w:tcPr>
            <w:tcW w:w="3417"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2127"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85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LYL</w:t>
            </w:r>
          </w:p>
        </w:tc>
      </w:tr>
      <w:tr w:rsidR="00986C65" w:rsidRPr="001A2C67" w:rsidTr="00986C65">
        <w:trPr>
          <w:trHeight w:val="280"/>
        </w:trPr>
        <w:tc>
          <w:tcPr>
            <w:tcW w:w="3417"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peripheral member</w:t>
            </w:r>
          </w:p>
        </w:tc>
        <w:tc>
          <w:tcPr>
            <w:tcW w:w="2127"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peripheral member</w:t>
            </w:r>
          </w:p>
        </w:tc>
        <w:tc>
          <w:tcPr>
            <w:tcW w:w="85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HHQ</w:t>
            </w:r>
          </w:p>
        </w:tc>
      </w:tr>
      <w:tr w:rsidR="00986C65" w:rsidRPr="001A2C67" w:rsidTr="00986C65">
        <w:trPr>
          <w:trHeight w:val="280"/>
        </w:trPr>
        <w:tc>
          <w:tcPr>
            <w:tcW w:w="3417"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2127"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85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JJ</w:t>
            </w:r>
          </w:p>
        </w:tc>
      </w:tr>
      <w:tr w:rsidR="00986C65" w:rsidRPr="001A2C67" w:rsidTr="00986C65">
        <w:trPr>
          <w:trHeight w:val="280"/>
        </w:trPr>
        <w:tc>
          <w:tcPr>
            <w:tcW w:w="3417"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marginal member</w:t>
            </w:r>
          </w:p>
        </w:tc>
        <w:tc>
          <w:tcPr>
            <w:tcW w:w="2127"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85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XHR</w:t>
            </w:r>
          </w:p>
        </w:tc>
      </w:tr>
      <w:tr w:rsidR="00986C65" w:rsidRPr="001A2C67" w:rsidTr="00986C65">
        <w:trPr>
          <w:trHeight w:val="280"/>
        </w:trPr>
        <w:tc>
          <w:tcPr>
            <w:tcW w:w="3417"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kern w:val="0"/>
                <w:sz w:val="18"/>
                <w:szCs w:val="18"/>
              </w:rPr>
            </w:pPr>
            <w:r w:rsidRPr="001A2C67">
              <w:rPr>
                <w:rFonts w:eastAsia="宋体"/>
                <w:kern w:val="0"/>
                <w:sz w:val="18"/>
                <w:szCs w:val="18"/>
              </w:rPr>
              <w:t>Informal leaders’</w:t>
            </w:r>
            <w:r w:rsidRPr="001A2C67">
              <w:rPr>
                <w:kern w:val="0"/>
                <w:sz w:val="18"/>
                <w:szCs w:val="18"/>
              </w:rPr>
              <w:t xml:space="preserve"> </w:t>
            </w:r>
            <w:r w:rsidRPr="001A2C67">
              <w:rPr>
                <w:rFonts w:eastAsia="宋体"/>
                <w:kern w:val="0"/>
                <w:sz w:val="18"/>
                <w:szCs w:val="18"/>
              </w:rPr>
              <w:t xml:space="preserve">core or </w:t>
            </w:r>
            <w:r w:rsidRPr="001A2C67">
              <w:rPr>
                <w:kern w:val="0"/>
                <w:sz w:val="18"/>
                <w:szCs w:val="18"/>
              </w:rPr>
              <w:t>bridge</w:t>
            </w:r>
          </w:p>
        </w:tc>
        <w:tc>
          <w:tcPr>
            <w:tcW w:w="2127"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kern w:val="0"/>
                <w:sz w:val="18"/>
                <w:szCs w:val="18"/>
              </w:rPr>
            </w:pPr>
            <w:r w:rsidRPr="001A2C67">
              <w:rPr>
                <w:rFonts w:eastAsia="宋体"/>
                <w:kern w:val="0"/>
                <w:sz w:val="18"/>
                <w:szCs w:val="18"/>
              </w:rPr>
              <w:t>peripheral member</w:t>
            </w:r>
          </w:p>
        </w:tc>
        <w:tc>
          <w:tcPr>
            <w:tcW w:w="85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LHZ</w:t>
            </w:r>
          </w:p>
        </w:tc>
      </w:tr>
      <w:tr w:rsidR="00986C65" w:rsidRPr="001A2C67" w:rsidTr="00986C65">
        <w:trPr>
          <w:trHeight w:val="280"/>
        </w:trPr>
        <w:tc>
          <w:tcPr>
            <w:tcW w:w="3417"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2127"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85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WHY</w:t>
            </w:r>
          </w:p>
        </w:tc>
      </w:tr>
      <w:tr w:rsidR="00986C65" w:rsidRPr="001A2C67" w:rsidTr="00986C65">
        <w:trPr>
          <w:trHeight w:val="280"/>
        </w:trPr>
        <w:tc>
          <w:tcPr>
            <w:tcW w:w="3417"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2127"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85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LYE</w:t>
            </w:r>
          </w:p>
        </w:tc>
      </w:tr>
      <w:tr w:rsidR="00986C65" w:rsidRPr="001A2C67" w:rsidTr="00986C65">
        <w:trPr>
          <w:trHeight w:val="280"/>
        </w:trPr>
        <w:tc>
          <w:tcPr>
            <w:tcW w:w="3417"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Informal leaders’</w:t>
            </w:r>
            <w:r w:rsidRPr="001A2C67">
              <w:rPr>
                <w:kern w:val="0"/>
                <w:sz w:val="18"/>
                <w:szCs w:val="18"/>
              </w:rPr>
              <w:t xml:space="preserve"> </w:t>
            </w:r>
            <w:r w:rsidRPr="001A2C67">
              <w:rPr>
                <w:rFonts w:eastAsia="宋体"/>
                <w:kern w:val="0"/>
                <w:sz w:val="18"/>
                <w:szCs w:val="18"/>
              </w:rPr>
              <w:t xml:space="preserve">core or </w:t>
            </w:r>
            <w:r w:rsidRPr="001A2C67">
              <w:rPr>
                <w:kern w:val="0"/>
                <w:sz w:val="18"/>
                <w:szCs w:val="18"/>
              </w:rPr>
              <w:t>bridge</w:t>
            </w:r>
          </w:p>
        </w:tc>
        <w:tc>
          <w:tcPr>
            <w:tcW w:w="2127"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peripheral member</w:t>
            </w:r>
          </w:p>
        </w:tc>
        <w:tc>
          <w:tcPr>
            <w:tcW w:w="85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YL</w:t>
            </w:r>
          </w:p>
        </w:tc>
      </w:tr>
      <w:tr w:rsidR="00986C65" w:rsidRPr="001A2C67" w:rsidTr="00986C65">
        <w:trPr>
          <w:trHeight w:val="280"/>
        </w:trPr>
        <w:tc>
          <w:tcPr>
            <w:tcW w:w="3417"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lastRenderedPageBreak/>
              <w:t>Outsider</w:t>
            </w:r>
          </w:p>
        </w:tc>
        <w:tc>
          <w:tcPr>
            <w:tcW w:w="2127"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85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LJJ</w:t>
            </w:r>
          </w:p>
        </w:tc>
      </w:tr>
      <w:tr w:rsidR="00986C65" w:rsidRPr="001A2C67" w:rsidTr="00986C65">
        <w:trPr>
          <w:trHeight w:val="280"/>
        </w:trPr>
        <w:tc>
          <w:tcPr>
            <w:tcW w:w="3417"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2127"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85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XJJ</w:t>
            </w:r>
          </w:p>
        </w:tc>
      </w:tr>
      <w:tr w:rsidR="00986C65" w:rsidRPr="001A2C67" w:rsidTr="00986C65">
        <w:trPr>
          <w:trHeight w:val="280"/>
        </w:trPr>
        <w:tc>
          <w:tcPr>
            <w:tcW w:w="3417"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2127"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85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LLJ</w:t>
            </w:r>
          </w:p>
        </w:tc>
      </w:tr>
      <w:tr w:rsidR="00986C65" w:rsidRPr="001A2C67" w:rsidTr="00986C65">
        <w:trPr>
          <w:trHeight w:val="280"/>
        </w:trPr>
        <w:tc>
          <w:tcPr>
            <w:tcW w:w="3417"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Informal leaders’</w:t>
            </w:r>
            <w:r w:rsidRPr="001A2C67">
              <w:rPr>
                <w:kern w:val="0"/>
                <w:sz w:val="18"/>
                <w:szCs w:val="18"/>
              </w:rPr>
              <w:t xml:space="preserve"> </w:t>
            </w:r>
            <w:r w:rsidRPr="001A2C67">
              <w:rPr>
                <w:rFonts w:eastAsia="宋体"/>
                <w:kern w:val="0"/>
                <w:sz w:val="18"/>
                <w:szCs w:val="18"/>
              </w:rPr>
              <w:t>core</w:t>
            </w:r>
          </w:p>
        </w:tc>
        <w:tc>
          <w:tcPr>
            <w:tcW w:w="2127"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85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WNZ</w:t>
            </w:r>
          </w:p>
        </w:tc>
      </w:tr>
      <w:tr w:rsidR="00986C65" w:rsidRPr="001A2C67" w:rsidTr="00986C65">
        <w:trPr>
          <w:trHeight w:val="280"/>
        </w:trPr>
        <w:tc>
          <w:tcPr>
            <w:tcW w:w="3417"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2127"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85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WQ</w:t>
            </w:r>
          </w:p>
        </w:tc>
      </w:tr>
      <w:tr w:rsidR="00986C65" w:rsidRPr="001A2C67" w:rsidTr="00986C65">
        <w:trPr>
          <w:trHeight w:val="280"/>
        </w:trPr>
        <w:tc>
          <w:tcPr>
            <w:tcW w:w="3417"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Informal leaders’</w:t>
            </w:r>
            <w:r w:rsidRPr="001A2C67">
              <w:rPr>
                <w:kern w:val="0"/>
                <w:sz w:val="18"/>
                <w:szCs w:val="18"/>
              </w:rPr>
              <w:t xml:space="preserve"> </w:t>
            </w:r>
            <w:r w:rsidRPr="001A2C67">
              <w:rPr>
                <w:rFonts w:eastAsia="宋体"/>
                <w:kern w:val="0"/>
                <w:sz w:val="18"/>
                <w:szCs w:val="18"/>
              </w:rPr>
              <w:t>core</w:t>
            </w:r>
          </w:p>
        </w:tc>
        <w:tc>
          <w:tcPr>
            <w:tcW w:w="2127"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85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XYQ</w:t>
            </w:r>
          </w:p>
        </w:tc>
      </w:tr>
      <w:tr w:rsidR="00986C65" w:rsidRPr="001A2C67" w:rsidTr="00986C65">
        <w:trPr>
          <w:trHeight w:val="280"/>
        </w:trPr>
        <w:tc>
          <w:tcPr>
            <w:tcW w:w="3417"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Informal leaders’</w:t>
            </w:r>
            <w:r w:rsidRPr="001A2C67">
              <w:rPr>
                <w:kern w:val="0"/>
                <w:sz w:val="18"/>
                <w:szCs w:val="18"/>
              </w:rPr>
              <w:t xml:space="preserve"> </w:t>
            </w:r>
            <w:r w:rsidRPr="001A2C67">
              <w:rPr>
                <w:rFonts w:eastAsia="宋体"/>
                <w:kern w:val="0"/>
                <w:sz w:val="18"/>
                <w:szCs w:val="18"/>
              </w:rPr>
              <w:t xml:space="preserve">core or </w:t>
            </w:r>
            <w:r w:rsidRPr="001A2C67">
              <w:rPr>
                <w:kern w:val="0"/>
                <w:sz w:val="18"/>
                <w:szCs w:val="18"/>
              </w:rPr>
              <w:t>bridge</w:t>
            </w:r>
          </w:p>
        </w:tc>
        <w:tc>
          <w:tcPr>
            <w:tcW w:w="2127"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peripheral member</w:t>
            </w:r>
          </w:p>
        </w:tc>
        <w:tc>
          <w:tcPr>
            <w:tcW w:w="85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YTA</w:t>
            </w:r>
          </w:p>
        </w:tc>
      </w:tr>
      <w:tr w:rsidR="00986C65" w:rsidRPr="001A2C67" w:rsidTr="00986C65">
        <w:trPr>
          <w:trHeight w:val="280"/>
        </w:trPr>
        <w:tc>
          <w:tcPr>
            <w:tcW w:w="3417"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Informal leaders’</w:t>
            </w:r>
            <w:r w:rsidRPr="001A2C67">
              <w:rPr>
                <w:kern w:val="0"/>
                <w:sz w:val="18"/>
                <w:szCs w:val="18"/>
              </w:rPr>
              <w:t xml:space="preserve"> </w:t>
            </w:r>
            <w:r w:rsidRPr="001A2C67">
              <w:rPr>
                <w:rFonts w:eastAsia="宋体"/>
                <w:kern w:val="0"/>
                <w:sz w:val="18"/>
                <w:szCs w:val="18"/>
              </w:rPr>
              <w:t xml:space="preserve">core or </w:t>
            </w:r>
            <w:r w:rsidRPr="001A2C67">
              <w:rPr>
                <w:kern w:val="0"/>
                <w:sz w:val="18"/>
                <w:szCs w:val="18"/>
              </w:rPr>
              <w:t>bridge</w:t>
            </w:r>
          </w:p>
        </w:tc>
        <w:tc>
          <w:tcPr>
            <w:tcW w:w="2127"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peripheral member</w:t>
            </w:r>
          </w:p>
        </w:tc>
        <w:tc>
          <w:tcPr>
            <w:tcW w:w="85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LL</w:t>
            </w:r>
          </w:p>
        </w:tc>
      </w:tr>
      <w:tr w:rsidR="00986C65" w:rsidRPr="001A2C67" w:rsidTr="00986C65">
        <w:trPr>
          <w:trHeight w:val="280"/>
        </w:trPr>
        <w:tc>
          <w:tcPr>
            <w:tcW w:w="3417"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2127"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85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WQJ</w:t>
            </w:r>
          </w:p>
        </w:tc>
      </w:tr>
      <w:tr w:rsidR="00986C65" w:rsidRPr="001A2C67" w:rsidTr="00986C65">
        <w:trPr>
          <w:trHeight w:val="280"/>
        </w:trPr>
        <w:tc>
          <w:tcPr>
            <w:tcW w:w="3417"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kern w:val="0"/>
                <w:sz w:val="18"/>
                <w:szCs w:val="18"/>
              </w:rPr>
              <w:t>marginal</w:t>
            </w:r>
            <w:r w:rsidRPr="001A2C67">
              <w:rPr>
                <w:rFonts w:eastAsia="宋体"/>
                <w:kern w:val="0"/>
                <w:sz w:val="18"/>
                <w:szCs w:val="18"/>
              </w:rPr>
              <w:t xml:space="preserve"> member</w:t>
            </w:r>
          </w:p>
        </w:tc>
        <w:tc>
          <w:tcPr>
            <w:tcW w:w="2127"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kern w:val="0"/>
                <w:sz w:val="18"/>
                <w:szCs w:val="18"/>
              </w:rPr>
            </w:pPr>
            <w:r w:rsidRPr="001A2C67">
              <w:rPr>
                <w:kern w:val="0"/>
                <w:sz w:val="18"/>
                <w:szCs w:val="18"/>
              </w:rPr>
              <w:t>Outsider</w:t>
            </w:r>
          </w:p>
        </w:tc>
        <w:tc>
          <w:tcPr>
            <w:tcW w:w="85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DBQ</w:t>
            </w:r>
          </w:p>
        </w:tc>
      </w:tr>
      <w:tr w:rsidR="00986C65" w:rsidRPr="001A2C67" w:rsidTr="00986C65">
        <w:trPr>
          <w:trHeight w:val="280"/>
        </w:trPr>
        <w:tc>
          <w:tcPr>
            <w:tcW w:w="3417"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peripheral member</w:t>
            </w:r>
          </w:p>
        </w:tc>
        <w:tc>
          <w:tcPr>
            <w:tcW w:w="2127"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peripheral member</w:t>
            </w:r>
          </w:p>
        </w:tc>
        <w:tc>
          <w:tcPr>
            <w:tcW w:w="85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WXY</w:t>
            </w:r>
          </w:p>
        </w:tc>
      </w:tr>
      <w:tr w:rsidR="00986C65" w:rsidRPr="001A2C67" w:rsidTr="00986C65">
        <w:trPr>
          <w:trHeight w:val="280"/>
        </w:trPr>
        <w:tc>
          <w:tcPr>
            <w:tcW w:w="3417"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2127"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85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ZXH</w:t>
            </w:r>
          </w:p>
        </w:tc>
      </w:tr>
      <w:tr w:rsidR="00986C65" w:rsidRPr="001A2C67" w:rsidTr="00986C65">
        <w:trPr>
          <w:trHeight w:val="280"/>
        </w:trPr>
        <w:tc>
          <w:tcPr>
            <w:tcW w:w="3417"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2127"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85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ZBW</w:t>
            </w:r>
          </w:p>
        </w:tc>
      </w:tr>
      <w:tr w:rsidR="00986C65" w:rsidRPr="001A2C67" w:rsidTr="00986C65">
        <w:trPr>
          <w:trHeight w:val="280"/>
        </w:trPr>
        <w:tc>
          <w:tcPr>
            <w:tcW w:w="3417"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Informal leaders’</w:t>
            </w:r>
            <w:r w:rsidRPr="001A2C67">
              <w:rPr>
                <w:kern w:val="0"/>
                <w:sz w:val="18"/>
                <w:szCs w:val="18"/>
              </w:rPr>
              <w:t xml:space="preserve"> </w:t>
            </w:r>
            <w:r w:rsidRPr="001A2C67">
              <w:rPr>
                <w:rFonts w:eastAsia="宋体"/>
                <w:kern w:val="0"/>
                <w:sz w:val="18"/>
                <w:szCs w:val="18"/>
              </w:rPr>
              <w:t>core</w:t>
            </w:r>
          </w:p>
        </w:tc>
        <w:tc>
          <w:tcPr>
            <w:tcW w:w="2127"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85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LQP</w:t>
            </w:r>
          </w:p>
        </w:tc>
      </w:tr>
      <w:tr w:rsidR="00986C65" w:rsidRPr="001A2C67" w:rsidTr="00986C65">
        <w:trPr>
          <w:trHeight w:val="280"/>
        </w:trPr>
        <w:tc>
          <w:tcPr>
            <w:tcW w:w="3417"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2127"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85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PFL</w:t>
            </w:r>
          </w:p>
        </w:tc>
      </w:tr>
      <w:tr w:rsidR="00986C65" w:rsidRPr="001A2C67" w:rsidTr="00986C65">
        <w:trPr>
          <w:trHeight w:val="280"/>
        </w:trPr>
        <w:tc>
          <w:tcPr>
            <w:tcW w:w="3417"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2127"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85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LAH</w:t>
            </w:r>
          </w:p>
        </w:tc>
      </w:tr>
      <w:tr w:rsidR="00986C65" w:rsidRPr="001A2C67" w:rsidTr="00986C65">
        <w:trPr>
          <w:trHeight w:val="280"/>
        </w:trPr>
        <w:tc>
          <w:tcPr>
            <w:tcW w:w="3417"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2127"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85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ZSJ</w:t>
            </w:r>
          </w:p>
        </w:tc>
      </w:tr>
      <w:tr w:rsidR="00986C65" w:rsidRPr="001A2C67" w:rsidTr="00986C65">
        <w:trPr>
          <w:trHeight w:val="280"/>
        </w:trPr>
        <w:tc>
          <w:tcPr>
            <w:tcW w:w="3417"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2127"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85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YHY</w:t>
            </w:r>
          </w:p>
        </w:tc>
      </w:tr>
      <w:tr w:rsidR="00986C65" w:rsidRPr="001A2C67" w:rsidTr="00986C65">
        <w:trPr>
          <w:trHeight w:val="280"/>
        </w:trPr>
        <w:tc>
          <w:tcPr>
            <w:tcW w:w="3417"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2127"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850"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PLH</w:t>
            </w:r>
          </w:p>
        </w:tc>
      </w:tr>
      <w:tr w:rsidR="00986C65" w:rsidRPr="001A2C67" w:rsidTr="00986C65">
        <w:trPr>
          <w:trHeight w:val="280"/>
        </w:trPr>
        <w:tc>
          <w:tcPr>
            <w:tcW w:w="4551"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kern w:val="0"/>
                <w:sz w:val="18"/>
                <w:szCs w:val="18"/>
              </w:rPr>
            </w:pPr>
          </w:p>
          <w:p w:rsidR="00986C65" w:rsidRPr="001A2C67" w:rsidRDefault="00986C65" w:rsidP="00986C65">
            <w:pPr>
              <w:widowControl/>
              <w:adjustRightInd w:val="0"/>
              <w:snapToGrid w:val="0"/>
              <w:spacing w:line="240" w:lineRule="atLeast"/>
              <w:rPr>
                <w:b/>
                <w:kern w:val="0"/>
                <w:sz w:val="18"/>
                <w:szCs w:val="18"/>
              </w:rPr>
            </w:pPr>
          </w:p>
        </w:tc>
        <w:tc>
          <w:tcPr>
            <w:tcW w:w="993" w:type="dxa"/>
            <w:tcBorders>
              <w:top w:val="nil"/>
              <w:left w:val="nil"/>
              <w:bottom w:val="nil"/>
              <w:right w:val="nil"/>
            </w:tcBorders>
          </w:tcPr>
          <w:p w:rsidR="00986C65" w:rsidRPr="001A2C67" w:rsidRDefault="00986C65" w:rsidP="00986C65">
            <w:pPr>
              <w:widowControl/>
              <w:adjustRightInd w:val="0"/>
              <w:snapToGrid w:val="0"/>
              <w:spacing w:line="240" w:lineRule="atLeast"/>
              <w:rPr>
                <w:rFonts w:eastAsia="宋体"/>
                <w:kern w:val="0"/>
                <w:sz w:val="18"/>
                <w:szCs w:val="18"/>
              </w:rPr>
            </w:pPr>
          </w:p>
        </w:tc>
        <w:tc>
          <w:tcPr>
            <w:tcW w:w="850"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rPr>
                <w:rFonts w:eastAsia="宋体"/>
                <w:kern w:val="0"/>
                <w:sz w:val="18"/>
                <w:szCs w:val="18"/>
              </w:rPr>
            </w:pPr>
          </w:p>
        </w:tc>
      </w:tr>
    </w:tbl>
    <w:p w:rsidR="00986C65" w:rsidRPr="001A2C67" w:rsidRDefault="00986C65" w:rsidP="00986C65">
      <w:pPr>
        <w:rPr>
          <w:b/>
          <w:kern w:val="0"/>
          <w:szCs w:val="21"/>
        </w:rPr>
      </w:pPr>
      <w:r w:rsidRPr="001A2C67">
        <w:rPr>
          <w:b/>
          <w:kern w:val="0"/>
          <w:szCs w:val="21"/>
        </w:rPr>
        <w:t>Note: In this study, marginal members and Informal leaders’ core will be taken as outsiders. Those dense networking members and bridges will be taken as peripheral members.</w:t>
      </w:r>
    </w:p>
    <w:p w:rsidR="00986C65" w:rsidRPr="001A2C67" w:rsidRDefault="00986C65" w:rsidP="00986C65"/>
    <w:p w:rsidR="00986C65" w:rsidRPr="001A2C67" w:rsidRDefault="00986C65" w:rsidP="00986C65">
      <w:r w:rsidRPr="001A2C67">
        <w:br w:type="page"/>
      </w:r>
    </w:p>
    <w:p w:rsidR="00986C65" w:rsidRPr="001A2C67" w:rsidRDefault="00986C65" w:rsidP="00986C65">
      <w:pPr>
        <w:sectPr w:rsidR="00986C65" w:rsidRPr="001A2C67" w:rsidSect="00986C65">
          <w:pgSz w:w="12240" w:h="15840"/>
          <w:pgMar w:top="1440" w:right="1797" w:bottom="1440" w:left="1797" w:header="851" w:footer="992" w:gutter="0"/>
          <w:cols w:space="425"/>
          <w:docGrid w:linePitch="312"/>
        </w:sectPr>
      </w:pPr>
    </w:p>
    <w:p w:rsidR="00986C65" w:rsidRPr="001A2C67" w:rsidRDefault="00986C65" w:rsidP="00986C65">
      <w:pPr>
        <w:rPr>
          <w:b/>
          <w:kern w:val="0"/>
        </w:rPr>
      </w:pPr>
      <w:r w:rsidRPr="001A2C67">
        <w:rPr>
          <w:rFonts w:eastAsia="宋体"/>
          <w:b/>
          <w:kern w:val="0"/>
        </w:rPr>
        <w:lastRenderedPageBreak/>
        <w:t>Table 4</w:t>
      </w:r>
      <w:r w:rsidRPr="001A2C67">
        <w:rPr>
          <w:b/>
          <w:kern w:val="0"/>
        </w:rPr>
        <w:t>. The Comparison among Three Computing Methods</w:t>
      </w:r>
    </w:p>
    <w:p w:rsidR="00986C65" w:rsidRPr="001A2C67" w:rsidRDefault="00986C65" w:rsidP="00986C65"/>
    <w:tbl>
      <w:tblPr>
        <w:tblW w:w="11198" w:type="dxa"/>
        <w:tblLayout w:type="fixed"/>
        <w:tblLook w:val="04A0" w:firstRow="1" w:lastRow="0" w:firstColumn="1" w:lastColumn="0" w:noHBand="0" w:noVBand="1"/>
      </w:tblPr>
      <w:tblGrid>
        <w:gridCol w:w="851"/>
        <w:gridCol w:w="1842"/>
        <w:gridCol w:w="1418"/>
        <w:gridCol w:w="1519"/>
        <w:gridCol w:w="1316"/>
        <w:gridCol w:w="1417"/>
        <w:gridCol w:w="1418"/>
        <w:gridCol w:w="1417"/>
      </w:tblGrid>
      <w:tr w:rsidR="00986C65" w:rsidRPr="001A2C67" w:rsidTr="00986C65">
        <w:trPr>
          <w:trHeight w:val="20"/>
        </w:trPr>
        <w:tc>
          <w:tcPr>
            <w:tcW w:w="851"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b/>
                <w:kern w:val="0"/>
                <w:sz w:val="18"/>
                <w:szCs w:val="18"/>
              </w:rPr>
            </w:pPr>
            <w:r w:rsidRPr="001A2C67">
              <w:rPr>
                <w:rFonts w:eastAsia="宋体"/>
                <w:b/>
                <w:kern w:val="0"/>
                <w:sz w:val="18"/>
                <w:szCs w:val="18"/>
              </w:rPr>
              <w:t>Name</w:t>
            </w:r>
          </w:p>
          <w:p w:rsidR="00986C65" w:rsidRPr="001A2C67" w:rsidRDefault="00986C65" w:rsidP="00986C65">
            <w:pPr>
              <w:widowControl/>
              <w:adjustRightInd w:val="0"/>
              <w:snapToGrid w:val="0"/>
              <w:spacing w:line="240" w:lineRule="atLeast"/>
              <w:rPr>
                <w:b/>
                <w:kern w:val="0"/>
                <w:sz w:val="18"/>
                <w:szCs w:val="18"/>
              </w:rPr>
            </w:pPr>
          </w:p>
        </w:tc>
        <w:tc>
          <w:tcPr>
            <w:tcW w:w="1842" w:type="dxa"/>
            <w:tcBorders>
              <w:top w:val="nil"/>
              <w:left w:val="nil"/>
              <w:bottom w:val="nil"/>
              <w:right w:val="nil"/>
            </w:tcBorders>
          </w:tcPr>
          <w:p w:rsidR="00986C65" w:rsidRPr="001A2C67" w:rsidRDefault="00986C65" w:rsidP="00986C65">
            <w:pPr>
              <w:widowControl/>
              <w:adjustRightInd w:val="0"/>
              <w:snapToGrid w:val="0"/>
              <w:spacing w:line="240" w:lineRule="atLeast"/>
              <w:rPr>
                <w:b/>
                <w:kern w:val="0"/>
                <w:sz w:val="18"/>
                <w:szCs w:val="18"/>
              </w:rPr>
            </w:pPr>
          </w:p>
        </w:tc>
        <w:tc>
          <w:tcPr>
            <w:tcW w:w="1418"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b/>
                <w:kern w:val="0"/>
                <w:sz w:val="18"/>
                <w:szCs w:val="18"/>
              </w:rPr>
            </w:pPr>
            <w:r w:rsidRPr="001A2C67">
              <w:rPr>
                <w:b/>
                <w:kern w:val="0"/>
                <w:sz w:val="18"/>
                <w:szCs w:val="18"/>
              </w:rPr>
              <w:t>Divided by</w:t>
            </w:r>
            <w:r w:rsidRPr="001A2C67">
              <w:rPr>
                <w:rFonts w:eastAsia="宋体"/>
                <w:b/>
                <w:kern w:val="0"/>
                <w:sz w:val="18"/>
                <w:szCs w:val="18"/>
              </w:rPr>
              <w:t xml:space="preserve"> 9</w:t>
            </w:r>
          </w:p>
          <w:p w:rsidR="00986C65" w:rsidRPr="001A2C67" w:rsidRDefault="00986C65" w:rsidP="00986C65">
            <w:pPr>
              <w:widowControl/>
              <w:adjustRightInd w:val="0"/>
              <w:snapToGrid w:val="0"/>
              <w:spacing w:line="240" w:lineRule="atLeast"/>
              <w:rPr>
                <w:b/>
                <w:kern w:val="0"/>
                <w:sz w:val="18"/>
                <w:szCs w:val="18"/>
              </w:rPr>
            </w:pPr>
          </w:p>
        </w:tc>
        <w:tc>
          <w:tcPr>
            <w:tcW w:w="1519"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b/>
                <w:kern w:val="0"/>
                <w:sz w:val="18"/>
                <w:szCs w:val="18"/>
              </w:rPr>
            </w:pPr>
            <w:r w:rsidRPr="001A2C67">
              <w:rPr>
                <w:b/>
                <w:kern w:val="0"/>
                <w:sz w:val="18"/>
                <w:szCs w:val="18"/>
              </w:rPr>
              <w:t>Divided by network size</w:t>
            </w:r>
          </w:p>
        </w:tc>
        <w:tc>
          <w:tcPr>
            <w:tcW w:w="1316"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b/>
                <w:kern w:val="0"/>
                <w:sz w:val="18"/>
                <w:szCs w:val="18"/>
              </w:rPr>
            </w:pPr>
            <w:r w:rsidRPr="001A2C67">
              <w:rPr>
                <w:b/>
                <w:kern w:val="0"/>
                <w:sz w:val="18"/>
                <w:szCs w:val="18"/>
              </w:rPr>
              <w:t>Normalized</w:t>
            </w:r>
          </w:p>
          <w:p w:rsidR="00986C65" w:rsidRPr="001A2C67" w:rsidRDefault="00986C65" w:rsidP="00986C65">
            <w:pPr>
              <w:widowControl/>
              <w:adjustRightInd w:val="0"/>
              <w:snapToGrid w:val="0"/>
              <w:spacing w:line="240" w:lineRule="atLeast"/>
              <w:rPr>
                <w:b/>
                <w:kern w:val="0"/>
                <w:sz w:val="18"/>
                <w:szCs w:val="18"/>
              </w:rPr>
            </w:pP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rPr>
                <w:b/>
                <w:kern w:val="0"/>
                <w:sz w:val="18"/>
                <w:szCs w:val="18"/>
              </w:rPr>
            </w:pPr>
            <w:r w:rsidRPr="001A2C67">
              <w:rPr>
                <w:b/>
                <w:kern w:val="0"/>
                <w:sz w:val="18"/>
                <w:szCs w:val="18"/>
              </w:rPr>
              <w:t>Divided by 9</w:t>
            </w:r>
          </w:p>
          <w:p w:rsidR="00986C65" w:rsidRPr="001A2C67" w:rsidRDefault="00986C65" w:rsidP="00986C65">
            <w:pPr>
              <w:widowControl/>
              <w:adjustRightInd w:val="0"/>
              <w:snapToGrid w:val="0"/>
              <w:spacing w:line="240" w:lineRule="atLeast"/>
              <w:rPr>
                <w:b/>
                <w:kern w:val="0"/>
                <w:sz w:val="18"/>
                <w:szCs w:val="18"/>
              </w:rPr>
            </w:pPr>
          </w:p>
        </w:tc>
        <w:tc>
          <w:tcPr>
            <w:tcW w:w="1418"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rPr>
                <w:b/>
                <w:kern w:val="0"/>
                <w:sz w:val="18"/>
                <w:szCs w:val="18"/>
              </w:rPr>
            </w:pPr>
            <w:r w:rsidRPr="001A2C67">
              <w:rPr>
                <w:b/>
                <w:kern w:val="0"/>
                <w:sz w:val="18"/>
                <w:szCs w:val="18"/>
              </w:rPr>
              <w:t>Divided by network size</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rPr>
                <w:b/>
                <w:kern w:val="0"/>
                <w:sz w:val="18"/>
                <w:szCs w:val="18"/>
              </w:rPr>
            </w:pPr>
            <w:r w:rsidRPr="001A2C67">
              <w:rPr>
                <w:b/>
                <w:kern w:val="0"/>
                <w:sz w:val="18"/>
                <w:szCs w:val="18"/>
              </w:rPr>
              <w:t>Normalized</w:t>
            </w:r>
          </w:p>
          <w:p w:rsidR="00986C65" w:rsidRPr="001A2C67" w:rsidRDefault="00986C65" w:rsidP="00986C65">
            <w:pPr>
              <w:widowControl/>
              <w:adjustRightInd w:val="0"/>
              <w:snapToGrid w:val="0"/>
              <w:spacing w:line="240" w:lineRule="atLeast"/>
              <w:rPr>
                <w:b/>
                <w:kern w:val="0"/>
                <w:sz w:val="18"/>
                <w:szCs w:val="18"/>
              </w:rPr>
            </w:pPr>
          </w:p>
        </w:tc>
      </w:tr>
      <w:tr w:rsidR="00986C65" w:rsidRPr="001A2C67" w:rsidTr="00986C65">
        <w:trPr>
          <w:trHeight w:val="20"/>
        </w:trPr>
        <w:tc>
          <w:tcPr>
            <w:tcW w:w="851"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ZL</w:t>
            </w:r>
          </w:p>
        </w:tc>
        <w:tc>
          <w:tcPr>
            <w:tcW w:w="1842"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supervisor</w:t>
            </w:r>
          </w:p>
        </w:tc>
        <w:tc>
          <w:tcPr>
            <w:tcW w:w="1418"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supervisor</w:t>
            </w:r>
          </w:p>
        </w:tc>
        <w:tc>
          <w:tcPr>
            <w:tcW w:w="1519"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supervisor</w:t>
            </w:r>
          </w:p>
        </w:tc>
        <w:tc>
          <w:tcPr>
            <w:tcW w:w="1316"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supervisor</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rPr>
                <w:rFonts w:eastAsia="宋体"/>
                <w:kern w:val="0"/>
                <w:sz w:val="18"/>
                <w:szCs w:val="18"/>
              </w:rPr>
            </w:pPr>
          </w:p>
        </w:tc>
        <w:tc>
          <w:tcPr>
            <w:tcW w:w="1418"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rPr>
                <w:rFonts w:eastAsia="宋体"/>
                <w:kern w:val="0"/>
                <w:sz w:val="18"/>
                <w:szCs w:val="18"/>
              </w:rPr>
            </w:pP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rPr>
                <w:rFonts w:eastAsia="宋体"/>
                <w:kern w:val="0"/>
                <w:sz w:val="18"/>
                <w:szCs w:val="18"/>
              </w:rPr>
            </w:pPr>
          </w:p>
        </w:tc>
      </w:tr>
      <w:tr w:rsidR="00986C65" w:rsidRPr="001A2C67" w:rsidTr="00986C65">
        <w:trPr>
          <w:trHeight w:val="20"/>
        </w:trPr>
        <w:tc>
          <w:tcPr>
            <w:tcW w:w="851"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XJY</w:t>
            </w:r>
          </w:p>
        </w:tc>
        <w:tc>
          <w:tcPr>
            <w:tcW w:w="1842"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core member</w:t>
            </w:r>
          </w:p>
        </w:tc>
        <w:tc>
          <w:tcPr>
            <w:tcW w:w="1418"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core</w:t>
            </w:r>
          </w:p>
        </w:tc>
        <w:tc>
          <w:tcPr>
            <w:tcW w:w="1519"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core</w:t>
            </w:r>
          </w:p>
        </w:tc>
        <w:tc>
          <w:tcPr>
            <w:tcW w:w="1316"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core</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6.47</w:t>
            </w:r>
          </w:p>
        </w:tc>
        <w:tc>
          <w:tcPr>
            <w:tcW w:w="1418"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3.54</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5.75</w:t>
            </w:r>
          </w:p>
        </w:tc>
      </w:tr>
      <w:tr w:rsidR="00986C65" w:rsidRPr="001A2C67" w:rsidTr="00986C65">
        <w:trPr>
          <w:trHeight w:val="20"/>
        </w:trPr>
        <w:tc>
          <w:tcPr>
            <w:tcW w:w="851"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YYL</w:t>
            </w:r>
          </w:p>
        </w:tc>
        <w:tc>
          <w:tcPr>
            <w:tcW w:w="1842"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core member</w:t>
            </w:r>
          </w:p>
        </w:tc>
        <w:tc>
          <w:tcPr>
            <w:tcW w:w="1418"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core</w:t>
            </w:r>
          </w:p>
        </w:tc>
        <w:tc>
          <w:tcPr>
            <w:tcW w:w="1519"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core</w:t>
            </w:r>
          </w:p>
        </w:tc>
        <w:tc>
          <w:tcPr>
            <w:tcW w:w="1316"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core</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5.84</w:t>
            </w:r>
          </w:p>
        </w:tc>
        <w:tc>
          <w:tcPr>
            <w:tcW w:w="1418"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3.44</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5.34</w:t>
            </w:r>
          </w:p>
        </w:tc>
      </w:tr>
      <w:tr w:rsidR="00986C65" w:rsidRPr="001A2C67" w:rsidTr="00986C65">
        <w:trPr>
          <w:trHeight w:val="20"/>
        </w:trPr>
        <w:tc>
          <w:tcPr>
            <w:tcW w:w="851"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HJ</w:t>
            </w:r>
          </w:p>
        </w:tc>
        <w:tc>
          <w:tcPr>
            <w:tcW w:w="1842"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core member</w:t>
            </w:r>
          </w:p>
        </w:tc>
        <w:tc>
          <w:tcPr>
            <w:tcW w:w="1418"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core</w:t>
            </w:r>
          </w:p>
        </w:tc>
        <w:tc>
          <w:tcPr>
            <w:tcW w:w="1519"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core</w:t>
            </w:r>
          </w:p>
        </w:tc>
        <w:tc>
          <w:tcPr>
            <w:tcW w:w="1316"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core</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5.84</w:t>
            </w:r>
          </w:p>
        </w:tc>
        <w:tc>
          <w:tcPr>
            <w:tcW w:w="1418"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3.44</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5.31</w:t>
            </w:r>
          </w:p>
        </w:tc>
      </w:tr>
      <w:tr w:rsidR="00986C65" w:rsidRPr="001A2C67" w:rsidTr="00986C65">
        <w:trPr>
          <w:trHeight w:val="20"/>
        </w:trPr>
        <w:tc>
          <w:tcPr>
            <w:tcW w:w="851"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MFY</w:t>
            </w:r>
          </w:p>
        </w:tc>
        <w:tc>
          <w:tcPr>
            <w:tcW w:w="1842"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peripheral member</w:t>
            </w:r>
          </w:p>
        </w:tc>
        <w:tc>
          <w:tcPr>
            <w:tcW w:w="1418"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519"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316"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4.73</w:t>
            </w:r>
          </w:p>
        </w:tc>
        <w:tc>
          <w:tcPr>
            <w:tcW w:w="1418"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1.92</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3.88</w:t>
            </w:r>
          </w:p>
        </w:tc>
      </w:tr>
      <w:tr w:rsidR="00986C65" w:rsidRPr="001A2C67" w:rsidTr="00986C65">
        <w:trPr>
          <w:trHeight w:val="20"/>
        </w:trPr>
        <w:tc>
          <w:tcPr>
            <w:tcW w:w="851"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WWD</w:t>
            </w:r>
          </w:p>
        </w:tc>
        <w:tc>
          <w:tcPr>
            <w:tcW w:w="1842"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peripheral member</w:t>
            </w:r>
          </w:p>
        </w:tc>
        <w:tc>
          <w:tcPr>
            <w:tcW w:w="1418"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Pr>
                <w:rFonts w:eastAsia="宋体"/>
                <w:kern w:val="0"/>
                <w:sz w:val="18"/>
                <w:szCs w:val="18"/>
              </w:rPr>
              <w:t>Type</w:t>
            </w:r>
            <w:r w:rsidRPr="001A2C67">
              <w:rPr>
                <w:rFonts w:eastAsia="宋体"/>
                <w:kern w:val="0"/>
                <w:sz w:val="18"/>
                <w:szCs w:val="18"/>
              </w:rPr>
              <w:t xml:space="preserve"> I</w:t>
            </w:r>
          </w:p>
        </w:tc>
        <w:tc>
          <w:tcPr>
            <w:tcW w:w="1519"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Pr>
                <w:rFonts w:eastAsia="宋体"/>
                <w:kern w:val="0"/>
                <w:sz w:val="18"/>
                <w:szCs w:val="18"/>
              </w:rPr>
              <w:t>Type</w:t>
            </w:r>
            <w:r w:rsidRPr="001A2C67">
              <w:rPr>
                <w:rFonts w:eastAsia="宋体"/>
                <w:kern w:val="0"/>
                <w:sz w:val="18"/>
                <w:szCs w:val="18"/>
              </w:rPr>
              <w:t xml:space="preserve"> I</w:t>
            </w:r>
          </w:p>
        </w:tc>
        <w:tc>
          <w:tcPr>
            <w:tcW w:w="1316"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Pr>
                <w:rFonts w:eastAsia="宋体"/>
                <w:kern w:val="0"/>
                <w:sz w:val="18"/>
                <w:szCs w:val="18"/>
              </w:rPr>
              <w:t>Type</w:t>
            </w:r>
            <w:r w:rsidRPr="001A2C67">
              <w:rPr>
                <w:rFonts w:eastAsia="宋体"/>
                <w:kern w:val="0"/>
                <w:sz w:val="18"/>
                <w:szCs w:val="18"/>
              </w:rPr>
              <w:t xml:space="preserve"> I</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1.49</w:t>
            </w:r>
          </w:p>
        </w:tc>
        <w:tc>
          <w:tcPr>
            <w:tcW w:w="1418"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0.23</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1.28</w:t>
            </w:r>
          </w:p>
        </w:tc>
      </w:tr>
      <w:tr w:rsidR="00986C65" w:rsidRPr="001A2C67" w:rsidTr="00986C65">
        <w:trPr>
          <w:trHeight w:val="20"/>
        </w:trPr>
        <w:tc>
          <w:tcPr>
            <w:tcW w:w="851"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XDC</w:t>
            </w:r>
          </w:p>
        </w:tc>
        <w:tc>
          <w:tcPr>
            <w:tcW w:w="1842" w:type="dxa"/>
            <w:tcBorders>
              <w:top w:val="nil"/>
              <w:left w:val="nil"/>
              <w:bottom w:val="nil"/>
              <w:right w:val="nil"/>
            </w:tcBorders>
          </w:tcPr>
          <w:p w:rsidR="00986C65" w:rsidRPr="001A2C67" w:rsidRDefault="00986C65" w:rsidP="00986C65">
            <w:r w:rsidRPr="001A2C67">
              <w:rPr>
                <w:rFonts w:eastAsia="宋体"/>
                <w:kern w:val="0"/>
                <w:sz w:val="18"/>
                <w:szCs w:val="18"/>
              </w:rPr>
              <w:t>Outsider</w:t>
            </w:r>
          </w:p>
        </w:tc>
        <w:tc>
          <w:tcPr>
            <w:tcW w:w="1418"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519"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316"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1.58</w:t>
            </w:r>
          </w:p>
        </w:tc>
        <w:tc>
          <w:tcPr>
            <w:tcW w:w="1418"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0.41</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1.17</w:t>
            </w:r>
          </w:p>
        </w:tc>
      </w:tr>
      <w:tr w:rsidR="00986C65" w:rsidRPr="001A2C67" w:rsidTr="00986C65">
        <w:trPr>
          <w:trHeight w:val="20"/>
        </w:trPr>
        <w:tc>
          <w:tcPr>
            <w:tcW w:w="851"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HLC</w:t>
            </w:r>
          </w:p>
        </w:tc>
        <w:tc>
          <w:tcPr>
            <w:tcW w:w="1842" w:type="dxa"/>
            <w:tcBorders>
              <w:top w:val="nil"/>
              <w:left w:val="nil"/>
              <w:bottom w:val="nil"/>
              <w:right w:val="nil"/>
            </w:tcBorders>
          </w:tcPr>
          <w:p w:rsidR="00986C65" w:rsidRPr="001A2C67" w:rsidRDefault="00986C65" w:rsidP="00986C65">
            <w:r w:rsidRPr="001A2C67">
              <w:rPr>
                <w:rFonts w:eastAsia="宋体"/>
                <w:kern w:val="0"/>
                <w:sz w:val="18"/>
                <w:szCs w:val="18"/>
              </w:rPr>
              <w:t>Outsider</w:t>
            </w:r>
          </w:p>
        </w:tc>
        <w:tc>
          <w:tcPr>
            <w:tcW w:w="1418"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519"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316"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0.91</w:t>
            </w:r>
          </w:p>
        </w:tc>
        <w:tc>
          <w:tcPr>
            <w:tcW w:w="1418"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0.14</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0.66</w:t>
            </w:r>
          </w:p>
        </w:tc>
      </w:tr>
      <w:tr w:rsidR="00986C65" w:rsidRPr="001A2C67" w:rsidTr="00986C65">
        <w:trPr>
          <w:trHeight w:val="20"/>
        </w:trPr>
        <w:tc>
          <w:tcPr>
            <w:tcW w:w="851"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rPr>
                <w:kern w:val="0"/>
                <w:sz w:val="18"/>
                <w:szCs w:val="18"/>
              </w:rPr>
            </w:pPr>
            <w:r w:rsidRPr="001A2C67">
              <w:rPr>
                <w:rFonts w:eastAsia="宋体"/>
                <w:kern w:val="0"/>
                <w:sz w:val="18"/>
                <w:szCs w:val="18"/>
              </w:rPr>
              <w:t>Y</w:t>
            </w:r>
            <w:r w:rsidRPr="001A2C67">
              <w:rPr>
                <w:kern w:val="0"/>
                <w:sz w:val="18"/>
                <w:szCs w:val="18"/>
              </w:rPr>
              <w:t>LL</w:t>
            </w:r>
          </w:p>
        </w:tc>
        <w:tc>
          <w:tcPr>
            <w:tcW w:w="1842"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peripheral member</w:t>
            </w:r>
          </w:p>
        </w:tc>
        <w:tc>
          <w:tcPr>
            <w:tcW w:w="1418"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519"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316"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3.67</w:t>
            </w:r>
          </w:p>
        </w:tc>
        <w:tc>
          <w:tcPr>
            <w:tcW w:w="1418"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1.08</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2.82</w:t>
            </w:r>
          </w:p>
        </w:tc>
      </w:tr>
      <w:tr w:rsidR="00986C65" w:rsidRPr="001A2C67" w:rsidTr="00986C65">
        <w:trPr>
          <w:trHeight w:val="20"/>
        </w:trPr>
        <w:tc>
          <w:tcPr>
            <w:tcW w:w="851"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ZMH</w:t>
            </w:r>
          </w:p>
        </w:tc>
        <w:tc>
          <w:tcPr>
            <w:tcW w:w="1842"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418"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519"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316"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1.11</w:t>
            </w:r>
          </w:p>
        </w:tc>
        <w:tc>
          <w:tcPr>
            <w:tcW w:w="1418"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0.17</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0.76</w:t>
            </w:r>
          </w:p>
        </w:tc>
      </w:tr>
      <w:tr w:rsidR="00986C65" w:rsidRPr="001A2C67" w:rsidTr="00986C65">
        <w:trPr>
          <w:trHeight w:val="20"/>
        </w:trPr>
        <w:tc>
          <w:tcPr>
            <w:tcW w:w="851"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FLF</w:t>
            </w:r>
          </w:p>
        </w:tc>
        <w:tc>
          <w:tcPr>
            <w:tcW w:w="1842"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peripheral member</w:t>
            </w:r>
          </w:p>
        </w:tc>
        <w:tc>
          <w:tcPr>
            <w:tcW w:w="1418"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519"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316"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2.80</w:t>
            </w:r>
          </w:p>
        </w:tc>
        <w:tc>
          <w:tcPr>
            <w:tcW w:w="1418"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1.11</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2.26</w:t>
            </w:r>
          </w:p>
        </w:tc>
      </w:tr>
      <w:tr w:rsidR="00986C65" w:rsidRPr="001A2C67" w:rsidTr="00986C65">
        <w:trPr>
          <w:trHeight w:val="20"/>
        </w:trPr>
        <w:tc>
          <w:tcPr>
            <w:tcW w:w="851"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LJI</w:t>
            </w:r>
          </w:p>
        </w:tc>
        <w:tc>
          <w:tcPr>
            <w:tcW w:w="1842"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kern w:val="0"/>
                <w:sz w:val="18"/>
                <w:szCs w:val="18"/>
              </w:rPr>
            </w:pPr>
            <w:r w:rsidRPr="001A2C67">
              <w:rPr>
                <w:kern w:val="0"/>
                <w:sz w:val="18"/>
                <w:szCs w:val="18"/>
              </w:rPr>
              <w:t>Peripheral member</w:t>
            </w:r>
          </w:p>
        </w:tc>
        <w:tc>
          <w:tcPr>
            <w:tcW w:w="1418"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Pr>
                <w:rFonts w:eastAsia="宋体"/>
                <w:kern w:val="0"/>
                <w:sz w:val="18"/>
                <w:szCs w:val="18"/>
              </w:rPr>
              <w:t>Type</w:t>
            </w:r>
            <w:r w:rsidRPr="001A2C67">
              <w:rPr>
                <w:rFonts w:eastAsia="宋体"/>
                <w:kern w:val="0"/>
                <w:sz w:val="18"/>
                <w:szCs w:val="18"/>
              </w:rPr>
              <w:t xml:space="preserve"> I</w:t>
            </w:r>
          </w:p>
        </w:tc>
        <w:tc>
          <w:tcPr>
            <w:tcW w:w="1519"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Pr>
                <w:rFonts w:eastAsia="宋体"/>
                <w:kern w:val="0"/>
                <w:sz w:val="18"/>
                <w:szCs w:val="18"/>
              </w:rPr>
              <w:t>Type</w:t>
            </w:r>
            <w:r w:rsidRPr="001A2C67">
              <w:rPr>
                <w:rFonts w:eastAsia="宋体"/>
                <w:kern w:val="0"/>
                <w:sz w:val="18"/>
                <w:szCs w:val="18"/>
              </w:rPr>
              <w:t xml:space="preserve"> I</w:t>
            </w:r>
          </w:p>
        </w:tc>
        <w:tc>
          <w:tcPr>
            <w:tcW w:w="1316"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Pr>
                <w:rFonts w:eastAsia="宋体"/>
                <w:kern w:val="0"/>
                <w:sz w:val="18"/>
                <w:szCs w:val="18"/>
              </w:rPr>
              <w:t>Type</w:t>
            </w:r>
            <w:r w:rsidRPr="001A2C67">
              <w:rPr>
                <w:rFonts w:eastAsia="宋体"/>
                <w:kern w:val="0"/>
                <w:sz w:val="18"/>
                <w:szCs w:val="18"/>
              </w:rPr>
              <w:t xml:space="preserve"> I</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2.09</w:t>
            </w:r>
          </w:p>
        </w:tc>
        <w:tc>
          <w:tcPr>
            <w:tcW w:w="1418"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0.66</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1.63</w:t>
            </w:r>
          </w:p>
        </w:tc>
      </w:tr>
      <w:tr w:rsidR="00986C65" w:rsidRPr="001A2C67" w:rsidTr="00986C65">
        <w:trPr>
          <w:trHeight w:val="20"/>
        </w:trPr>
        <w:tc>
          <w:tcPr>
            <w:tcW w:w="851"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LWF</w:t>
            </w:r>
          </w:p>
        </w:tc>
        <w:tc>
          <w:tcPr>
            <w:tcW w:w="1842"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peripheral member</w:t>
            </w:r>
          </w:p>
        </w:tc>
        <w:tc>
          <w:tcPr>
            <w:tcW w:w="1418"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519"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316"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3.47</w:t>
            </w:r>
          </w:p>
        </w:tc>
        <w:tc>
          <w:tcPr>
            <w:tcW w:w="1418"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1.72</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3.13</w:t>
            </w:r>
          </w:p>
        </w:tc>
      </w:tr>
      <w:tr w:rsidR="00986C65" w:rsidRPr="001A2C67" w:rsidTr="00986C65">
        <w:trPr>
          <w:trHeight w:val="20"/>
        </w:trPr>
        <w:tc>
          <w:tcPr>
            <w:tcW w:w="851"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LJ</w:t>
            </w:r>
          </w:p>
        </w:tc>
        <w:tc>
          <w:tcPr>
            <w:tcW w:w="1842"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peripheral member</w:t>
            </w:r>
          </w:p>
        </w:tc>
        <w:tc>
          <w:tcPr>
            <w:tcW w:w="1418"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519"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316"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2.56</w:t>
            </w:r>
          </w:p>
        </w:tc>
        <w:tc>
          <w:tcPr>
            <w:tcW w:w="1418"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1.07</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2.14</w:t>
            </w:r>
          </w:p>
        </w:tc>
      </w:tr>
      <w:tr w:rsidR="00986C65" w:rsidRPr="001A2C67" w:rsidTr="00986C65">
        <w:trPr>
          <w:trHeight w:val="20"/>
        </w:trPr>
        <w:tc>
          <w:tcPr>
            <w:tcW w:w="851"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LYS</w:t>
            </w:r>
          </w:p>
        </w:tc>
        <w:tc>
          <w:tcPr>
            <w:tcW w:w="1842"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418"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519"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316"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0.80</w:t>
            </w:r>
          </w:p>
        </w:tc>
        <w:tc>
          <w:tcPr>
            <w:tcW w:w="1418"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0.12</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0.56</w:t>
            </w:r>
          </w:p>
        </w:tc>
      </w:tr>
      <w:tr w:rsidR="00986C65" w:rsidRPr="001A2C67" w:rsidTr="00986C65">
        <w:trPr>
          <w:trHeight w:val="20"/>
        </w:trPr>
        <w:tc>
          <w:tcPr>
            <w:tcW w:w="851"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ZB</w:t>
            </w:r>
          </w:p>
        </w:tc>
        <w:tc>
          <w:tcPr>
            <w:tcW w:w="1842"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peripheral member</w:t>
            </w:r>
          </w:p>
        </w:tc>
        <w:tc>
          <w:tcPr>
            <w:tcW w:w="1418"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519"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316"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3.69</w:t>
            </w:r>
          </w:p>
        </w:tc>
        <w:tc>
          <w:tcPr>
            <w:tcW w:w="1418"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1.08</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2.82</w:t>
            </w:r>
          </w:p>
        </w:tc>
      </w:tr>
      <w:tr w:rsidR="00986C65" w:rsidRPr="001A2C67" w:rsidTr="00986C65">
        <w:trPr>
          <w:trHeight w:val="20"/>
        </w:trPr>
        <w:tc>
          <w:tcPr>
            <w:tcW w:w="851"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CB</w:t>
            </w:r>
          </w:p>
        </w:tc>
        <w:tc>
          <w:tcPr>
            <w:tcW w:w="1842"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peripheral member</w:t>
            </w:r>
          </w:p>
        </w:tc>
        <w:tc>
          <w:tcPr>
            <w:tcW w:w="1418"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519"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316"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3.51</w:t>
            </w:r>
          </w:p>
        </w:tc>
        <w:tc>
          <w:tcPr>
            <w:tcW w:w="1418"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1.05</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2.84</w:t>
            </w:r>
          </w:p>
        </w:tc>
      </w:tr>
      <w:tr w:rsidR="00986C65" w:rsidRPr="001A2C67" w:rsidTr="00986C65">
        <w:trPr>
          <w:trHeight w:val="20"/>
        </w:trPr>
        <w:tc>
          <w:tcPr>
            <w:tcW w:w="851"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HZL</w:t>
            </w:r>
          </w:p>
        </w:tc>
        <w:tc>
          <w:tcPr>
            <w:tcW w:w="1842" w:type="dxa"/>
            <w:tcBorders>
              <w:top w:val="nil"/>
              <w:left w:val="nil"/>
              <w:bottom w:val="nil"/>
              <w:right w:val="nil"/>
            </w:tcBorders>
          </w:tcPr>
          <w:p w:rsidR="00986C65" w:rsidRPr="001A2C67" w:rsidRDefault="00986C65" w:rsidP="00986C65">
            <w:r w:rsidRPr="001A2C67">
              <w:rPr>
                <w:rFonts w:eastAsia="宋体"/>
                <w:kern w:val="0"/>
                <w:sz w:val="18"/>
                <w:szCs w:val="18"/>
              </w:rPr>
              <w:t>Outsider</w:t>
            </w:r>
          </w:p>
        </w:tc>
        <w:tc>
          <w:tcPr>
            <w:tcW w:w="1418"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519"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316"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1.13</w:t>
            </w:r>
          </w:p>
        </w:tc>
        <w:tc>
          <w:tcPr>
            <w:tcW w:w="1418"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0.18</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0.89</w:t>
            </w:r>
          </w:p>
        </w:tc>
      </w:tr>
      <w:tr w:rsidR="00986C65" w:rsidRPr="001A2C67" w:rsidTr="00986C65">
        <w:trPr>
          <w:trHeight w:val="20"/>
        </w:trPr>
        <w:tc>
          <w:tcPr>
            <w:tcW w:w="851"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WWS</w:t>
            </w:r>
          </w:p>
        </w:tc>
        <w:tc>
          <w:tcPr>
            <w:tcW w:w="1842" w:type="dxa"/>
            <w:tcBorders>
              <w:top w:val="nil"/>
              <w:left w:val="nil"/>
              <w:bottom w:val="nil"/>
              <w:right w:val="nil"/>
            </w:tcBorders>
          </w:tcPr>
          <w:p w:rsidR="00986C65" w:rsidRPr="001A2C67" w:rsidRDefault="00986C65" w:rsidP="00986C65">
            <w:r w:rsidRPr="001A2C67">
              <w:rPr>
                <w:rFonts w:eastAsia="宋体"/>
                <w:kern w:val="0"/>
                <w:sz w:val="18"/>
                <w:szCs w:val="18"/>
              </w:rPr>
              <w:t>Outsider</w:t>
            </w:r>
          </w:p>
        </w:tc>
        <w:tc>
          <w:tcPr>
            <w:tcW w:w="1418"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519"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316"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0.98</w:t>
            </w:r>
          </w:p>
        </w:tc>
        <w:tc>
          <w:tcPr>
            <w:tcW w:w="1418"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0.15</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0.69</w:t>
            </w:r>
          </w:p>
        </w:tc>
      </w:tr>
      <w:tr w:rsidR="00986C65" w:rsidRPr="001A2C67" w:rsidTr="00986C65">
        <w:trPr>
          <w:trHeight w:val="20"/>
        </w:trPr>
        <w:tc>
          <w:tcPr>
            <w:tcW w:w="851"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THC</w:t>
            </w:r>
          </w:p>
        </w:tc>
        <w:tc>
          <w:tcPr>
            <w:tcW w:w="1842" w:type="dxa"/>
            <w:tcBorders>
              <w:top w:val="nil"/>
              <w:left w:val="nil"/>
              <w:bottom w:val="nil"/>
              <w:right w:val="nil"/>
            </w:tcBorders>
          </w:tcPr>
          <w:p w:rsidR="00986C65" w:rsidRPr="001A2C67" w:rsidRDefault="00986C65" w:rsidP="00986C65">
            <w:r w:rsidRPr="001A2C67">
              <w:rPr>
                <w:rFonts w:eastAsia="宋体"/>
                <w:kern w:val="0"/>
                <w:sz w:val="18"/>
                <w:szCs w:val="18"/>
              </w:rPr>
              <w:t>Outsider</w:t>
            </w:r>
          </w:p>
        </w:tc>
        <w:tc>
          <w:tcPr>
            <w:tcW w:w="1418"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Type II</w:t>
            </w:r>
          </w:p>
        </w:tc>
        <w:tc>
          <w:tcPr>
            <w:tcW w:w="1519"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316"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2.42</w:t>
            </w:r>
          </w:p>
        </w:tc>
        <w:tc>
          <w:tcPr>
            <w:tcW w:w="1418"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0.71</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1.82</w:t>
            </w:r>
          </w:p>
        </w:tc>
      </w:tr>
      <w:tr w:rsidR="00986C65" w:rsidRPr="001A2C67" w:rsidTr="00986C65">
        <w:trPr>
          <w:trHeight w:val="20"/>
        </w:trPr>
        <w:tc>
          <w:tcPr>
            <w:tcW w:w="851"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XHP</w:t>
            </w:r>
          </w:p>
        </w:tc>
        <w:tc>
          <w:tcPr>
            <w:tcW w:w="1842" w:type="dxa"/>
            <w:tcBorders>
              <w:top w:val="nil"/>
              <w:left w:val="nil"/>
              <w:bottom w:val="nil"/>
              <w:right w:val="nil"/>
            </w:tcBorders>
          </w:tcPr>
          <w:p w:rsidR="00986C65" w:rsidRPr="001A2C67" w:rsidRDefault="00986C65" w:rsidP="00986C65">
            <w:r w:rsidRPr="001A2C67">
              <w:rPr>
                <w:rFonts w:eastAsia="宋体"/>
                <w:kern w:val="0"/>
                <w:sz w:val="18"/>
                <w:szCs w:val="18"/>
              </w:rPr>
              <w:t>Outsider</w:t>
            </w:r>
          </w:p>
        </w:tc>
        <w:tc>
          <w:tcPr>
            <w:tcW w:w="1418"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519"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316"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1.31</w:t>
            </w:r>
          </w:p>
        </w:tc>
        <w:tc>
          <w:tcPr>
            <w:tcW w:w="1418"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0.20</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0.96</w:t>
            </w:r>
          </w:p>
        </w:tc>
      </w:tr>
      <w:tr w:rsidR="00986C65" w:rsidRPr="001A2C67" w:rsidTr="00986C65">
        <w:trPr>
          <w:trHeight w:val="20"/>
        </w:trPr>
        <w:tc>
          <w:tcPr>
            <w:tcW w:w="851"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ZHM</w:t>
            </w:r>
          </w:p>
        </w:tc>
        <w:tc>
          <w:tcPr>
            <w:tcW w:w="1842"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peripheral member</w:t>
            </w:r>
          </w:p>
        </w:tc>
        <w:tc>
          <w:tcPr>
            <w:tcW w:w="1418"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519"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316"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2.80</w:t>
            </w:r>
          </w:p>
        </w:tc>
        <w:tc>
          <w:tcPr>
            <w:tcW w:w="1418"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1.11</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2.26</w:t>
            </w:r>
          </w:p>
        </w:tc>
      </w:tr>
      <w:tr w:rsidR="00986C65" w:rsidRPr="001A2C67" w:rsidTr="00986C65">
        <w:trPr>
          <w:trHeight w:val="20"/>
        </w:trPr>
        <w:tc>
          <w:tcPr>
            <w:tcW w:w="851"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YJP</w:t>
            </w:r>
          </w:p>
        </w:tc>
        <w:tc>
          <w:tcPr>
            <w:tcW w:w="1842"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418"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519"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316"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0.84</w:t>
            </w:r>
          </w:p>
        </w:tc>
        <w:tc>
          <w:tcPr>
            <w:tcW w:w="1418"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0.13</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0.60</w:t>
            </w:r>
          </w:p>
        </w:tc>
      </w:tr>
      <w:tr w:rsidR="00986C65" w:rsidRPr="001A2C67" w:rsidTr="00986C65">
        <w:trPr>
          <w:trHeight w:val="20"/>
        </w:trPr>
        <w:tc>
          <w:tcPr>
            <w:tcW w:w="851"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HL</w:t>
            </w:r>
          </w:p>
        </w:tc>
        <w:tc>
          <w:tcPr>
            <w:tcW w:w="1842"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418"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519"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316"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1.22</w:t>
            </w:r>
          </w:p>
        </w:tc>
        <w:tc>
          <w:tcPr>
            <w:tcW w:w="1418"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0.19</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0.89</w:t>
            </w:r>
          </w:p>
        </w:tc>
      </w:tr>
      <w:tr w:rsidR="00986C65" w:rsidRPr="001A2C67" w:rsidTr="00986C65">
        <w:trPr>
          <w:trHeight w:val="20"/>
        </w:trPr>
        <w:tc>
          <w:tcPr>
            <w:tcW w:w="851"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JHJ</w:t>
            </w:r>
          </w:p>
        </w:tc>
        <w:tc>
          <w:tcPr>
            <w:tcW w:w="1842"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peripheral member</w:t>
            </w:r>
          </w:p>
        </w:tc>
        <w:tc>
          <w:tcPr>
            <w:tcW w:w="1418"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519"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316"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3.73</w:t>
            </w:r>
          </w:p>
        </w:tc>
        <w:tc>
          <w:tcPr>
            <w:tcW w:w="1418"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1.26</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2.84</w:t>
            </w:r>
          </w:p>
        </w:tc>
      </w:tr>
      <w:tr w:rsidR="00986C65" w:rsidRPr="001A2C67" w:rsidTr="00986C65">
        <w:trPr>
          <w:trHeight w:val="20"/>
        </w:trPr>
        <w:tc>
          <w:tcPr>
            <w:tcW w:w="851"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YS</w:t>
            </w:r>
          </w:p>
        </w:tc>
        <w:tc>
          <w:tcPr>
            <w:tcW w:w="1842"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418"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519"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316"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1.20</w:t>
            </w:r>
          </w:p>
        </w:tc>
        <w:tc>
          <w:tcPr>
            <w:tcW w:w="1418"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0.19</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0.84</w:t>
            </w:r>
          </w:p>
        </w:tc>
      </w:tr>
      <w:tr w:rsidR="00986C65" w:rsidRPr="001A2C67" w:rsidTr="00986C65">
        <w:trPr>
          <w:trHeight w:val="20"/>
        </w:trPr>
        <w:tc>
          <w:tcPr>
            <w:tcW w:w="851"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ZZB</w:t>
            </w:r>
          </w:p>
        </w:tc>
        <w:tc>
          <w:tcPr>
            <w:tcW w:w="1842"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peripheral member</w:t>
            </w:r>
          </w:p>
        </w:tc>
        <w:tc>
          <w:tcPr>
            <w:tcW w:w="1418"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519"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Pr>
                <w:kern w:val="0"/>
                <w:sz w:val="18"/>
                <w:szCs w:val="18"/>
              </w:rPr>
              <w:t>Type</w:t>
            </w:r>
            <w:r w:rsidRPr="001A2C67">
              <w:rPr>
                <w:kern w:val="0"/>
                <w:sz w:val="18"/>
                <w:szCs w:val="18"/>
              </w:rPr>
              <w:t xml:space="preserve"> I</w:t>
            </w:r>
          </w:p>
        </w:tc>
        <w:tc>
          <w:tcPr>
            <w:tcW w:w="1316"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2.91</w:t>
            </w:r>
          </w:p>
        </w:tc>
        <w:tc>
          <w:tcPr>
            <w:tcW w:w="1418"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0.96</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2.40</w:t>
            </w:r>
          </w:p>
        </w:tc>
      </w:tr>
      <w:tr w:rsidR="00986C65" w:rsidRPr="001A2C67" w:rsidTr="00986C65">
        <w:trPr>
          <w:trHeight w:val="20"/>
        </w:trPr>
        <w:tc>
          <w:tcPr>
            <w:tcW w:w="851"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HT</w:t>
            </w:r>
          </w:p>
        </w:tc>
        <w:tc>
          <w:tcPr>
            <w:tcW w:w="1842" w:type="dxa"/>
            <w:tcBorders>
              <w:top w:val="nil"/>
              <w:left w:val="nil"/>
              <w:bottom w:val="nil"/>
              <w:right w:val="nil"/>
            </w:tcBorders>
          </w:tcPr>
          <w:p w:rsidR="00986C65" w:rsidRPr="001A2C67" w:rsidRDefault="00986C65" w:rsidP="00986C65">
            <w:r w:rsidRPr="001A2C67">
              <w:rPr>
                <w:rFonts w:eastAsia="宋体"/>
                <w:kern w:val="0"/>
                <w:sz w:val="18"/>
                <w:szCs w:val="18"/>
              </w:rPr>
              <w:t>Outsider</w:t>
            </w:r>
          </w:p>
        </w:tc>
        <w:tc>
          <w:tcPr>
            <w:tcW w:w="1418"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519"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316"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1.22</w:t>
            </w:r>
          </w:p>
        </w:tc>
        <w:tc>
          <w:tcPr>
            <w:tcW w:w="1418"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0.19</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0.92</w:t>
            </w:r>
          </w:p>
        </w:tc>
      </w:tr>
      <w:tr w:rsidR="00986C65" w:rsidRPr="001A2C67" w:rsidTr="00986C65">
        <w:trPr>
          <w:trHeight w:val="20"/>
        </w:trPr>
        <w:tc>
          <w:tcPr>
            <w:tcW w:w="851"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ZH</w:t>
            </w:r>
          </w:p>
        </w:tc>
        <w:tc>
          <w:tcPr>
            <w:tcW w:w="1842" w:type="dxa"/>
            <w:tcBorders>
              <w:top w:val="nil"/>
              <w:left w:val="nil"/>
              <w:bottom w:val="nil"/>
              <w:right w:val="nil"/>
            </w:tcBorders>
          </w:tcPr>
          <w:p w:rsidR="00986C65" w:rsidRPr="001A2C67" w:rsidRDefault="00986C65" w:rsidP="00986C65">
            <w:r w:rsidRPr="001A2C67">
              <w:rPr>
                <w:rFonts w:eastAsia="宋体"/>
                <w:kern w:val="0"/>
                <w:sz w:val="18"/>
                <w:szCs w:val="18"/>
              </w:rPr>
              <w:t>Outsider</w:t>
            </w:r>
          </w:p>
        </w:tc>
        <w:tc>
          <w:tcPr>
            <w:tcW w:w="1418"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519"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316"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1.82</w:t>
            </w:r>
          </w:p>
        </w:tc>
        <w:tc>
          <w:tcPr>
            <w:tcW w:w="1418"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0.45</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1.38</w:t>
            </w:r>
          </w:p>
        </w:tc>
      </w:tr>
      <w:tr w:rsidR="00986C65" w:rsidRPr="001A2C67" w:rsidTr="00986C65">
        <w:trPr>
          <w:trHeight w:val="20"/>
        </w:trPr>
        <w:tc>
          <w:tcPr>
            <w:tcW w:w="851"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LYR</w:t>
            </w:r>
          </w:p>
        </w:tc>
        <w:tc>
          <w:tcPr>
            <w:tcW w:w="1842" w:type="dxa"/>
            <w:tcBorders>
              <w:top w:val="nil"/>
              <w:left w:val="nil"/>
              <w:bottom w:val="nil"/>
              <w:right w:val="nil"/>
            </w:tcBorders>
          </w:tcPr>
          <w:p w:rsidR="00986C65" w:rsidRPr="001A2C67" w:rsidRDefault="00986C65" w:rsidP="00986C65">
            <w:r w:rsidRPr="001A2C67">
              <w:rPr>
                <w:rFonts w:eastAsia="宋体"/>
                <w:kern w:val="0"/>
                <w:sz w:val="18"/>
                <w:szCs w:val="18"/>
              </w:rPr>
              <w:t>Outsider</w:t>
            </w:r>
          </w:p>
        </w:tc>
        <w:tc>
          <w:tcPr>
            <w:tcW w:w="1418"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519"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316"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1.29</w:t>
            </w:r>
          </w:p>
        </w:tc>
        <w:tc>
          <w:tcPr>
            <w:tcW w:w="1418"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0.20</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0.97</w:t>
            </w:r>
          </w:p>
        </w:tc>
      </w:tr>
      <w:tr w:rsidR="00986C65" w:rsidRPr="001A2C67" w:rsidTr="00986C65">
        <w:trPr>
          <w:trHeight w:val="20"/>
        </w:trPr>
        <w:tc>
          <w:tcPr>
            <w:tcW w:w="851"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YXX</w:t>
            </w:r>
          </w:p>
        </w:tc>
        <w:tc>
          <w:tcPr>
            <w:tcW w:w="1842"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418"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519"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316"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0.82</w:t>
            </w:r>
          </w:p>
        </w:tc>
        <w:tc>
          <w:tcPr>
            <w:tcW w:w="1418"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0.13</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0.56</w:t>
            </w:r>
          </w:p>
        </w:tc>
      </w:tr>
      <w:tr w:rsidR="00986C65" w:rsidRPr="001A2C67" w:rsidTr="00986C65">
        <w:trPr>
          <w:trHeight w:val="20"/>
        </w:trPr>
        <w:tc>
          <w:tcPr>
            <w:tcW w:w="851"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lastRenderedPageBreak/>
              <w:t>PYP</w:t>
            </w:r>
          </w:p>
        </w:tc>
        <w:tc>
          <w:tcPr>
            <w:tcW w:w="1842"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418"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519"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316"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1.18</w:t>
            </w:r>
          </w:p>
        </w:tc>
        <w:tc>
          <w:tcPr>
            <w:tcW w:w="1418"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0.18</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0.90</w:t>
            </w:r>
          </w:p>
        </w:tc>
      </w:tr>
      <w:tr w:rsidR="00986C65" w:rsidRPr="001A2C67" w:rsidTr="00986C65">
        <w:trPr>
          <w:trHeight w:val="20"/>
        </w:trPr>
        <w:tc>
          <w:tcPr>
            <w:tcW w:w="851"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LY</w:t>
            </w:r>
          </w:p>
        </w:tc>
        <w:tc>
          <w:tcPr>
            <w:tcW w:w="1842"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418"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519"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316"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0.91</w:t>
            </w:r>
          </w:p>
        </w:tc>
        <w:tc>
          <w:tcPr>
            <w:tcW w:w="1418"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0.14</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0.65</w:t>
            </w:r>
          </w:p>
        </w:tc>
      </w:tr>
      <w:tr w:rsidR="00986C65" w:rsidRPr="001A2C67" w:rsidTr="00986C65">
        <w:trPr>
          <w:trHeight w:val="20"/>
        </w:trPr>
        <w:tc>
          <w:tcPr>
            <w:tcW w:w="851"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LYL</w:t>
            </w:r>
          </w:p>
        </w:tc>
        <w:tc>
          <w:tcPr>
            <w:tcW w:w="1842"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418"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519"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316"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0.89</w:t>
            </w:r>
          </w:p>
        </w:tc>
        <w:tc>
          <w:tcPr>
            <w:tcW w:w="1418"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0.14</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0.65</w:t>
            </w:r>
          </w:p>
        </w:tc>
      </w:tr>
      <w:tr w:rsidR="00986C65" w:rsidRPr="001A2C67" w:rsidTr="00986C65">
        <w:trPr>
          <w:trHeight w:val="20"/>
        </w:trPr>
        <w:tc>
          <w:tcPr>
            <w:tcW w:w="851"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HHQ</w:t>
            </w:r>
          </w:p>
        </w:tc>
        <w:tc>
          <w:tcPr>
            <w:tcW w:w="1842"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peripheral member</w:t>
            </w:r>
          </w:p>
        </w:tc>
        <w:tc>
          <w:tcPr>
            <w:tcW w:w="1418"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519"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316"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3.42</w:t>
            </w:r>
          </w:p>
        </w:tc>
        <w:tc>
          <w:tcPr>
            <w:tcW w:w="1418"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1.38</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2.94</w:t>
            </w:r>
          </w:p>
        </w:tc>
      </w:tr>
      <w:tr w:rsidR="00986C65" w:rsidRPr="001A2C67" w:rsidTr="00986C65">
        <w:trPr>
          <w:trHeight w:val="20"/>
        </w:trPr>
        <w:tc>
          <w:tcPr>
            <w:tcW w:w="851"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JJ</w:t>
            </w:r>
          </w:p>
        </w:tc>
        <w:tc>
          <w:tcPr>
            <w:tcW w:w="1842"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418"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519"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316"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1.42</w:t>
            </w:r>
          </w:p>
        </w:tc>
        <w:tc>
          <w:tcPr>
            <w:tcW w:w="1418"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0.22</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1.09</w:t>
            </w:r>
          </w:p>
        </w:tc>
      </w:tr>
      <w:tr w:rsidR="00986C65" w:rsidRPr="001A2C67" w:rsidTr="00986C65">
        <w:trPr>
          <w:trHeight w:val="20"/>
        </w:trPr>
        <w:tc>
          <w:tcPr>
            <w:tcW w:w="851"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XHR</w:t>
            </w:r>
          </w:p>
        </w:tc>
        <w:tc>
          <w:tcPr>
            <w:tcW w:w="1842"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418"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519"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316"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1.38</w:t>
            </w:r>
          </w:p>
        </w:tc>
        <w:tc>
          <w:tcPr>
            <w:tcW w:w="1418"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0.21</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1.02</w:t>
            </w:r>
          </w:p>
        </w:tc>
      </w:tr>
      <w:tr w:rsidR="00986C65" w:rsidRPr="001A2C67" w:rsidTr="00986C65">
        <w:trPr>
          <w:trHeight w:val="20"/>
        </w:trPr>
        <w:tc>
          <w:tcPr>
            <w:tcW w:w="851"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LHZ</w:t>
            </w:r>
          </w:p>
        </w:tc>
        <w:tc>
          <w:tcPr>
            <w:tcW w:w="1842"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kern w:val="0"/>
                <w:sz w:val="18"/>
                <w:szCs w:val="18"/>
              </w:rPr>
            </w:pPr>
            <w:r w:rsidRPr="001A2C67">
              <w:rPr>
                <w:rFonts w:eastAsia="宋体"/>
                <w:kern w:val="0"/>
                <w:sz w:val="18"/>
                <w:szCs w:val="18"/>
              </w:rPr>
              <w:t>peripheral member</w:t>
            </w:r>
          </w:p>
        </w:tc>
        <w:tc>
          <w:tcPr>
            <w:tcW w:w="1418"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519"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316"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3.09</w:t>
            </w:r>
          </w:p>
        </w:tc>
        <w:tc>
          <w:tcPr>
            <w:tcW w:w="1418"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1.16</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2.73</w:t>
            </w:r>
          </w:p>
        </w:tc>
      </w:tr>
      <w:tr w:rsidR="00986C65" w:rsidRPr="001A2C67" w:rsidTr="00986C65">
        <w:trPr>
          <w:trHeight w:val="20"/>
        </w:trPr>
        <w:tc>
          <w:tcPr>
            <w:tcW w:w="851"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WHY</w:t>
            </w:r>
          </w:p>
        </w:tc>
        <w:tc>
          <w:tcPr>
            <w:tcW w:w="1842"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418"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519"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316"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0.87</w:t>
            </w:r>
          </w:p>
        </w:tc>
        <w:tc>
          <w:tcPr>
            <w:tcW w:w="1418"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0.13</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0.61</w:t>
            </w:r>
          </w:p>
        </w:tc>
      </w:tr>
      <w:tr w:rsidR="00986C65" w:rsidRPr="001A2C67" w:rsidTr="00986C65">
        <w:trPr>
          <w:trHeight w:val="20"/>
        </w:trPr>
        <w:tc>
          <w:tcPr>
            <w:tcW w:w="851"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LYE</w:t>
            </w:r>
          </w:p>
        </w:tc>
        <w:tc>
          <w:tcPr>
            <w:tcW w:w="1842"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418"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519"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316"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0.89</w:t>
            </w:r>
          </w:p>
        </w:tc>
        <w:tc>
          <w:tcPr>
            <w:tcW w:w="1418"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0.14</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0.61</w:t>
            </w:r>
          </w:p>
        </w:tc>
      </w:tr>
      <w:tr w:rsidR="00986C65" w:rsidRPr="001A2C67" w:rsidTr="00986C65">
        <w:trPr>
          <w:trHeight w:val="20"/>
        </w:trPr>
        <w:tc>
          <w:tcPr>
            <w:tcW w:w="851"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YL</w:t>
            </w:r>
          </w:p>
        </w:tc>
        <w:tc>
          <w:tcPr>
            <w:tcW w:w="1842"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peripheral member</w:t>
            </w:r>
          </w:p>
        </w:tc>
        <w:tc>
          <w:tcPr>
            <w:tcW w:w="1418"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519"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316"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3.67</w:t>
            </w:r>
          </w:p>
        </w:tc>
        <w:tc>
          <w:tcPr>
            <w:tcW w:w="1418"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1.41</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3.02</w:t>
            </w:r>
          </w:p>
        </w:tc>
      </w:tr>
      <w:tr w:rsidR="00986C65" w:rsidRPr="001A2C67" w:rsidTr="00986C65">
        <w:trPr>
          <w:trHeight w:val="20"/>
        </w:trPr>
        <w:tc>
          <w:tcPr>
            <w:tcW w:w="851"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LJJ</w:t>
            </w:r>
          </w:p>
        </w:tc>
        <w:tc>
          <w:tcPr>
            <w:tcW w:w="1842"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418"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519"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316"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1.09</w:t>
            </w:r>
          </w:p>
        </w:tc>
        <w:tc>
          <w:tcPr>
            <w:tcW w:w="1418"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0.17</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0.78</w:t>
            </w:r>
          </w:p>
        </w:tc>
      </w:tr>
      <w:tr w:rsidR="00986C65" w:rsidRPr="001A2C67" w:rsidTr="00986C65">
        <w:trPr>
          <w:trHeight w:val="20"/>
        </w:trPr>
        <w:tc>
          <w:tcPr>
            <w:tcW w:w="851"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XJJ</w:t>
            </w:r>
          </w:p>
        </w:tc>
        <w:tc>
          <w:tcPr>
            <w:tcW w:w="1842"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418"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519"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316"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0.91</w:t>
            </w:r>
          </w:p>
        </w:tc>
        <w:tc>
          <w:tcPr>
            <w:tcW w:w="1418"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0.14</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0.67</w:t>
            </w:r>
          </w:p>
        </w:tc>
      </w:tr>
      <w:tr w:rsidR="00986C65" w:rsidRPr="001A2C67" w:rsidTr="00986C65">
        <w:trPr>
          <w:trHeight w:val="20"/>
        </w:trPr>
        <w:tc>
          <w:tcPr>
            <w:tcW w:w="851"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rPr>
                <w:rFonts w:eastAsia="宋体"/>
                <w:kern w:val="0"/>
                <w:sz w:val="18"/>
                <w:szCs w:val="18"/>
              </w:rPr>
            </w:pPr>
            <w:r w:rsidRPr="001A2C67">
              <w:rPr>
                <w:kern w:val="0"/>
                <w:sz w:val="18"/>
                <w:szCs w:val="18"/>
              </w:rPr>
              <w:t>LL</w:t>
            </w:r>
            <w:r w:rsidRPr="001A2C67">
              <w:rPr>
                <w:rFonts w:eastAsia="宋体"/>
                <w:kern w:val="0"/>
                <w:sz w:val="18"/>
                <w:szCs w:val="18"/>
              </w:rPr>
              <w:t>J</w:t>
            </w:r>
          </w:p>
        </w:tc>
        <w:tc>
          <w:tcPr>
            <w:tcW w:w="1842"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418"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519"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316"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0.89</w:t>
            </w:r>
          </w:p>
        </w:tc>
        <w:tc>
          <w:tcPr>
            <w:tcW w:w="1418"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0.14</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0.62</w:t>
            </w:r>
          </w:p>
        </w:tc>
      </w:tr>
      <w:tr w:rsidR="00986C65" w:rsidRPr="001A2C67" w:rsidTr="00986C65">
        <w:trPr>
          <w:trHeight w:val="20"/>
        </w:trPr>
        <w:tc>
          <w:tcPr>
            <w:tcW w:w="851"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WNZ</w:t>
            </w:r>
          </w:p>
        </w:tc>
        <w:tc>
          <w:tcPr>
            <w:tcW w:w="1842"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418"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519"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316"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1.04</w:t>
            </w:r>
          </w:p>
        </w:tc>
        <w:tc>
          <w:tcPr>
            <w:tcW w:w="1418"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0.16</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0.73</w:t>
            </w:r>
          </w:p>
        </w:tc>
      </w:tr>
      <w:tr w:rsidR="00986C65" w:rsidRPr="001A2C67" w:rsidTr="00986C65">
        <w:trPr>
          <w:trHeight w:val="20"/>
        </w:trPr>
        <w:tc>
          <w:tcPr>
            <w:tcW w:w="851"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WQ</w:t>
            </w:r>
          </w:p>
        </w:tc>
        <w:tc>
          <w:tcPr>
            <w:tcW w:w="1842"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418"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519"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316"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1.02</w:t>
            </w:r>
          </w:p>
        </w:tc>
        <w:tc>
          <w:tcPr>
            <w:tcW w:w="1418"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0.16</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0.74</w:t>
            </w:r>
          </w:p>
        </w:tc>
      </w:tr>
      <w:tr w:rsidR="00986C65" w:rsidRPr="001A2C67" w:rsidTr="00986C65">
        <w:trPr>
          <w:trHeight w:val="20"/>
        </w:trPr>
        <w:tc>
          <w:tcPr>
            <w:tcW w:w="851"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XYQ</w:t>
            </w:r>
          </w:p>
        </w:tc>
        <w:tc>
          <w:tcPr>
            <w:tcW w:w="1842"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418"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519"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316"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1.02</w:t>
            </w:r>
          </w:p>
        </w:tc>
        <w:tc>
          <w:tcPr>
            <w:tcW w:w="1418"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0.16</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0.72</w:t>
            </w:r>
          </w:p>
        </w:tc>
      </w:tr>
      <w:tr w:rsidR="00986C65" w:rsidRPr="001A2C67" w:rsidTr="00986C65">
        <w:trPr>
          <w:trHeight w:val="20"/>
        </w:trPr>
        <w:tc>
          <w:tcPr>
            <w:tcW w:w="851"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YTA</w:t>
            </w:r>
          </w:p>
        </w:tc>
        <w:tc>
          <w:tcPr>
            <w:tcW w:w="1842"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peripheral member</w:t>
            </w:r>
          </w:p>
        </w:tc>
        <w:tc>
          <w:tcPr>
            <w:tcW w:w="1418"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519"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316"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3.62</w:t>
            </w:r>
          </w:p>
        </w:tc>
        <w:tc>
          <w:tcPr>
            <w:tcW w:w="1418"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1.24</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3.09</w:t>
            </w:r>
          </w:p>
        </w:tc>
      </w:tr>
      <w:tr w:rsidR="00986C65" w:rsidRPr="001A2C67" w:rsidTr="00986C65">
        <w:trPr>
          <w:trHeight w:val="20"/>
        </w:trPr>
        <w:tc>
          <w:tcPr>
            <w:tcW w:w="851"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rPr>
                <w:kern w:val="0"/>
                <w:sz w:val="18"/>
                <w:szCs w:val="18"/>
              </w:rPr>
            </w:pPr>
            <w:r w:rsidRPr="001A2C67">
              <w:rPr>
                <w:kern w:val="0"/>
                <w:sz w:val="18"/>
                <w:szCs w:val="18"/>
              </w:rPr>
              <w:t>LL</w:t>
            </w:r>
          </w:p>
        </w:tc>
        <w:tc>
          <w:tcPr>
            <w:tcW w:w="1842"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peripheral member</w:t>
            </w:r>
          </w:p>
        </w:tc>
        <w:tc>
          <w:tcPr>
            <w:tcW w:w="1418"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519"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316"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4.02</w:t>
            </w:r>
          </w:p>
        </w:tc>
        <w:tc>
          <w:tcPr>
            <w:tcW w:w="1418"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1.47</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3.19</w:t>
            </w:r>
          </w:p>
        </w:tc>
      </w:tr>
      <w:tr w:rsidR="00986C65" w:rsidRPr="001A2C67" w:rsidTr="00986C65">
        <w:trPr>
          <w:trHeight w:val="20"/>
        </w:trPr>
        <w:tc>
          <w:tcPr>
            <w:tcW w:w="851"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WQJ</w:t>
            </w:r>
          </w:p>
        </w:tc>
        <w:tc>
          <w:tcPr>
            <w:tcW w:w="1842"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418"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519"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316"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0.91</w:t>
            </w:r>
          </w:p>
        </w:tc>
        <w:tc>
          <w:tcPr>
            <w:tcW w:w="1418"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0.14</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0.65</w:t>
            </w:r>
          </w:p>
        </w:tc>
      </w:tr>
      <w:tr w:rsidR="00986C65" w:rsidRPr="001A2C67" w:rsidTr="00986C65">
        <w:trPr>
          <w:trHeight w:val="20"/>
        </w:trPr>
        <w:tc>
          <w:tcPr>
            <w:tcW w:w="851"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DBQ</w:t>
            </w:r>
          </w:p>
        </w:tc>
        <w:tc>
          <w:tcPr>
            <w:tcW w:w="1842"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kern w:val="0"/>
                <w:sz w:val="18"/>
                <w:szCs w:val="18"/>
              </w:rPr>
            </w:pPr>
            <w:r w:rsidRPr="001A2C67">
              <w:rPr>
                <w:kern w:val="0"/>
                <w:sz w:val="18"/>
                <w:szCs w:val="18"/>
              </w:rPr>
              <w:t>Outsider</w:t>
            </w:r>
          </w:p>
        </w:tc>
        <w:tc>
          <w:tcPr>
            <w:tcW w:w="1418"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519"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316"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1.18</w:t>
            </w:r>
          </w:p>
        </w:tc>
        <w:tc>
          <w:tcPr>
            <w:tcW w:w="1418"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0.18</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0.83</w:t>
            </w:r>
          </w:p>
        </w:tc>
      </w:tr>
      <w:tr w:rsidR="00986C65" w:rsidRPr="001A2C67" w:rsidTr="00986C65">
        <w:trPr>
          <w:trHeight w:val="20"/>
        </w:trPr>
        <w:tc>
          <w:tcPr>
            <w:tcW w:w="851"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WXY</w:t>
            </w:r>
          </w:p>
        </w:tc>
        <w:tc>
          <w:tcPr>
            <w:tcW w:w="1842"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peripheral member</w:t>
            </w:r>
          </w:p>
        </w:tc>
        <w:tc>
          <w:tcPr>
            <w:tcW w:w="1418"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519"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316"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4.58</w:t>
            </w:r>
          </w:p>
        </w:tc>
        <w:tc>
          <w:tcPr>
            <w:tcW w:w="1418"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1.56</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3.81</w:t>
            </w:r>
          </w:p>
        </w:tc>
      </w:tr>
      <w:tr w:rsidR="00986C65" w:rsidRPr="001A2C67" w:rsidTr="00986C65">
        <w:trPr>
          <w:trHeight w:val="20"/>
        </w:trPr>
        <w:tc>
          <w:tcPr>
            <w:tcW w:w="851"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ZXH</w:t>
            </w:r>
          </w:p>
        </w:tc>
        <w:tc>
          <w:tcPr>
            <w:tcW w:w="1842"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418"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519"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316"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0.87</w:t>
            </w:r>
          </w:p>
        </w:tc>
        <w:tc>
          <w:tcPr>
            <w:tcW w:w="1418"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0.13</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0.60</w:t>
            </w:r>
          </w:p>
        </w:tc>
      </w:tr>
      <w:tr w:rsidR="00986C65" w:rsidRPr="001A2C67" w:rsidTr="00986C65">
        <w:trPr>
          <w:trHeight w:val="20"/>
        </w:trPr>
        <w:tc>
          <w:tcPr>
            <w:tcW w:w="851"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ZBW</w:t>
            </w:r>
          </w:p>
        </w:tc>
        <w:tc>
          <w:tcPr>
            <w:tcW w:w="1842"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418"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519"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316"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1.62</w:t>
            </w:r>
          </w:p>
        </w:tc>
        <w:tc>
          <w:tcPr>
            <w:tcW w:w="1418"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0.42</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1.26</w:t>
            </w:r>
          </w:p>
        </w:tc>
      </w:tr>
      <w:tr w:rsidR="00986C65" w:rsidRPr="001A2C67" w:rsidTr="00986C65">
        <w:trPr>
          <w:trHeight w:val="20"/>
        </w:trPr>
        <w:tc>
          <w:tcPr>
            <w:tcW w:w="851"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LQP</w:t>
            </w:r>
          </w:p>
        </w:tc>
        <w:tc>
          <w:tcPr>
            <w:tcW w:w="1842"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418"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Type II</w:t>
            </w:r>
          </w:p>
        </w:tc>
        <w:tc>
          <w:tcPr>
            <w:tcW w:w="1519"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Type II</w:t>
            </w:r>
          </w:p>
        </w:tc>
        <w:tc>
          <w:tcPr>
            <w:tcW w:w="1316"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Type II</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3.24</w:t>
            </w:r>
          </w:p>
        </w:tc>
        <w:tc>
          <w:tcPr>
            <w:tcW w:w="1418"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1.01</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2.34</w:t>
            </w:r>
          </w:p>
        </w:tc>
      </w:tr>
      <w:tr w:rsidR="00986C65" w:rsidRPr="001A2C67" w:rsidTr="00986C65">
        <w:trPr>
          <w:trHeight w:val="20"/>
        </w:trPr>
        <w:tc>
          <w:tcPr>
            <w:tcW w:w="851"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PFL</w:t>
            </w:r>
          </w:p>
        </w:tc>
        <w:tc>
          <w:tcPr>
            <w:tcW w:w="1842"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418"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519"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316"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1.09</w:t>
            </w:r>
          </w:p>
        </w:tc>
        <w:tc>
          <w:tcPr>
            <w:tcW w:w="1418"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0.17</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0.77</w:t>
            </w:r>
          </w:p>
        </w:tc>
      </w:tr>
      <w:tr w:rsidR="00986C65" w:rsidRPr="001A2C67" w:rsidTr="00986C65">
        <w:trPr>
          <w:trHeight w:val="20"/>
        </w:trPr>
        <w:tc>
          <w:tcPr>
            <w:tcW w:w="851"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LAH</w:t>
            </w:r>
          </w:p>
        </w:tc>
        <w:tc>
          <w:tcPr>
            <w:tcW w:w="1842"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418"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519"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316"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0.87</w:t>
            </w:r>
          </w:p>
        </w:tc>
        <w:tc>
          <w:tcPr>
            <w:tcW w:w="1418"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0.13</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0.59</w:t>
            </w:r>
          </w:p>
        </w:tc>
      </w:tr>
      <w:tr w:rsidR="00986C65" w:rsidRPr="001A2C67" w:rsidTr="00986C65">
        <w:trPr>
          <w:trHeight w:val="20"/>
        </w:trPr>
        <w:tc>
          <w:tcPr>
            <w:tcW w:w="851"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ZSJ</w:t>
            </w:r>
          </w:p>
        </w:tc>
        <w:tc>
          <w:tcPr>
            <w:tcW w:w="1842"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418"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519"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316"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0.89</w:t>
            </w:r>
          </w:p>
        </w:tc>
        <w:tc>
          <w:tcPr>
            <w:tcW w:w="1418"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0.14</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0.61</w:t>
            </w:r>
          </w:p>
        </w:tc>
      </w:tr>
      <w:tr w:rsidR="00986C65" w:rsidRPr="001A2C67" w:rsidTr="00986C65">
        <w:trPr>
          <w:trHeight w:val="20"/>
        </w:trPr>
        <w:tc>
          <w:tcPr>
            <w:tcW w:w="851"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YHY</w:t>
            </w:r>
          </w:p>
        </w:tc>
        <w:tc>
          <w:tcPr>
            <w:tcW w:w="1842"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418"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519"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316"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0.89</w:t>
            </w:r>
          </w:p>
        </w:tc>
        <w:tc>
          <w:tcPr>
            <w:tcW w:w="1418"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0.14</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0.60</w:t>
            </w:r>
          </w:p>
        </w:tc>
      </w:tr>
      <w:tr w:rsidR="00986C65" w:rsidRPr="001A2C67" w:rsidTr="00986C65">
        <w:trPr>
          <w:trHeight w:val="20"/>
        </w:trPr>
        <w:tc>
          <w:tcPr>
            <w:tcW w:w="851"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PLH</w:t>
            </w:r>
          </w:p>
        </w:tc>
        <w:tc>
          <w:tcPr>
            <w:tcW w:w="1842"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418"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519"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316"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0.82</w:t>
            </w:r>
          </w:p>
        </w:tc>
        <w:tc>
          <w:tcPr>
            <w:tcW w:w="1418"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0.13</w:t>
            </w:r>
          </w:p>
        </w:tc>
        <w:tc>
          <w:tcPr>
            <w:tcW w:w="1417"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jc w:val="center"/>
              <w:rPr>
                <w:rFonts w:eastAsia="宋体"/>
                <w:kern w:val="0"/>
                <w:sz w:val="18"/>
                <w:szCs w:val="18"/>
              </w:rPr>
            </w:pPr>
            <w:r w:rsidRPr="001A2C67">
              <w:rPr>
                <w:rFonts w:eastAsia="宋体"/>
                <w:kern w:val="0"/>
                <w:sz w:val="18"/>
                <w:szCs w:val="18"/>
              </w:rPr>
              <w:t>0.56</w:t>
            </w:r>
          </w:p>
        </w:tc>
      </w:tr>
      <w:tr w:rsidR="00986C65" w:rsidRPr="001A2C67" w:rsidTr="00986C65">
        <w:trPr>
          <w:trHeight w:val="20"/>
        </w:trPr>
        <w:tc>
          <w:tcPr>
            <w:tcW w:w="851"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842" w:type="dxa"/>
            <w:tcBorders>
              <w:top w:val="nil"/>
              <w:left w:val="nil"/>
              <w:bottom w:val="nil"/>
              <w:right w:val="nil"/>
            </w:tcBorders>
          </w:tcPr>
          <w:p w:rsidR="00986C65" w:rsidRPr="001A2C67" w:rsidRDefault="00986C65" w:rsidP="00986C65">
            <w:pPr>
              <w:widowControl/>
              <w:adjustRightInd w:val="0"/>
              <w:snapToGrid w:val="0"/>
              <w:spacing w:line="240" w:lineRule="atLeast"/>
              <w:rPr>
                <w:rFonts w:eastAsia="宋体"/>
                <w:kern w:val="0"/>
                <w:sz w:val="18"/>
                <w:szCs w:val="18"/>
              </w:rPr>
            </w:pPr>
          </w:p>
        </w:tc>
        <w:tc>
          <w:tcPr>
            <w:tcW w:w="1418"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kern w:val="0"/>
                <w:sz w:val="18"/>
                <w:szCs w:val="18"/>
              </w:rPr>
            </w:pPr>
            <w:r w:rsidRPr="001A2C67">
              <w:rPr>
                <w:kern w:val="0"/>
                <w:sz w:val="18"/>
                <w:szCs w:val="18"/>
              </w:rPr>
              <w:t>2</w:t>
            </w:r>
            <w:r w:rsidRPr="001A2C67">
              <w:rPr>
                <w:rFonts w:eastAsia="宋体"/>
                <w:kern w:val="0"/>
                <w:sz w:val="18"/>
                <w:szCs w:val="18"/>
              </w:rPr>
              <w:t>.2.19/2</w:t>
            </w:r>
            <w:r w:rsidRPr="001A2C67">
              <w:rPr>
                <w:kern w:val="0"/>
                <w:sz w:val="18"/>
                <w:szCs w:val="18"/>
              </w:rPr>
              <w:t>3</w:t>
            </w:r>
          </w:p>
        </w:tc>
        <w:tc>
          <w:tcPr>
            <w:tcW w:w="1519"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kern w:val="0"/>
                <w:sz w:val="18"/>
                <w:szCs w:val="18"/>
              </w:rPr>
            </w:pPr>
            <w:r w:rsidRPr="001A2C67">
              <w:rPr>
                <w:kern w:val="0"/>
                <w:sz w:val="18"/>
                <w:szCs w:val="18"/>
              </w:rPr>
              <w:t>3</w:t>
            </w:r>
            <w:r w:rsidRPr="001A2C67">
              <w:rPr>
                <w:rFonts w:eastAsia="宋体"/>
                <w:kern w:val="0"/>
                <w:sz w:val="18"/>
                <w:szCs w:val="18"/>
              </w:rPr>
              <w:t>.1.18/2</w:t>
            </w:r>
            <w:r w:rsidRPr="001A2C67">
              <w:rPr>
                <w:kern w:val="0"/>
                <w:sz w:val="18"/>
                <w:szCs w:val="18"/>
              </w:rPr>
              <w:t>3</w:t>
            </w:r>
          </w:p>
        </w:tc>
        <w:tc>
          <w:tcPr>
            <w:tcW w:w="1316"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kern w:val="0"/>
                <w:sz w:val="18"/>
                <w:szCs w:val="18"/>
              </w:rPr>
            </w:pPr>
            <w:r w:rsidRPr="001A2C67">
              <w:rPr>
                <w:kern w:val="0"/>
                <w:sz w:val="18"/>
                <w:szCs w:val="18"/>
              </w:rPr>
              <w:t>2</w:t>
            </w:r>
            <w:r w:rsidRPr="001A2C67">
              <w:rPr>
                <w:rFonts w:eastAsia="宋体"/>
                <w:kern w:val="0"/>
                <w:sz w:val="18"/>
                <w:szCs w:val="18"/>
              </w:rPr>
              <w:t>.1.19/2</w:t>
            </w:r>
            <w:r w:rsidRPr="001A2C67">
              <w:rPr>
                <w:kern w:val="0"/>
                <w:sz w:val="18"/>
                <w:szCs w:val="18"/>
              </w:rPr>
              <w:t>2</w:t>
            </w:r>
          </w:p>
        </w:tc>
        <w:tc>
          <w:tcPr>
            <w:tcW w:w="1417"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418"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417"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r>
      <w:tr w:rsidR="00986C65" w:rsidRPr="001A2C67" w:rsidTr="00986C65">
        <w:trPr>
          <w:trHeight w:val="20"/>
        </w:trPr>
        <w:tc>
          <w:tcPr>
            <w:tcW w:w="851"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842" w:type="dxa"/>
            <w:tcBorders>
              <w:top w:val="nil"/>
              <w:left w:val="nil"/>
              <w:bottom w:val="nil"/>
              <w:right w:val="nil"/>
            </w:tcBorders>
          </w:tcPr>
          <w:p w:rsidR="00986C65" w:rsidRPr="001A2C67" w:rsidRDefault="00986C65" w:rsidP="00986C65">
            <w:pPr>
              <w:widowControl/>
              <w:adjustRightInd w:val="0"/>
              <w:snapToGrid w:val="0"/>
              <w:spacing w:line="240" w:lineRule="atLeast"/>
              <w:jc w:val="right"/>
              <w:rPr>
                <w:rFonts w:eastAsia="宋体"/>
                <w:kern w:val="0"/>
                <w:sz w:val="18"/>
                <w:szCs w:val="18"/>
              </w:rPr>
            </w:pPr>
          </w:p>
        </w:tc>
        <w:tc>
          <w:tcPr>
            <w:tcW w:w="1418"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kern w:val="0"/>
                <w:sz w:val="18"/>
                <w:szCs w:val="18"/>
              </w:rPr>
            </w:pPr>
            <w:r w:rsidRPr="001A2C67">
              <w:rPr>
                <w:rFonts w:eastAsia="宋体"/>
                <w:kern w:val="0"/>
                <w:sz w:val="18"/>
                <w:szCs w:val="18"/>
              </w:rPr>
              <w:t>0.8</w:t>
            </w:r>
            <w:r w:rsidRPr="001A2C67">
              <w:rPr>
                <w:kern w:val="0"/>
                <w:sz w:val="18"/>
                <w:szCs w:val="18"/>
              </w:rPr>
              <w:t>26</w:t>
            </w:r>
          </w:p>
        </w:tc>
        <w:tc>
          <w:tcPr>
            <w:tcW w:w="1519"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kern w:val="0"/>
                <w:sz w:val="18"/>
                <w:szCs w:val="18"/>
              </w:rPr>
            </w:pPr>
            <w:r w:rsidRPr="001A2C67">
              <w:rPr>
                <w:rFonts w:eastAsia="宋体"/>
                <w:kern w:val="0"/>
                <w:sz w:val="18"/>
                <w:szCs w:val="18"/>
              </w:rPr>
              <w:t>0.8</w:t>
            </w:r>
            <w:r w:rsidRPr="001A2C67">
              <w:rPr>
                <w:kern w:val="0"/>
                <w:sz w:val="18"/>
                <w:szCs w:val="18"/>
              </w:rPr>
              <w:t>26</w:t>
            </w:r>
          </w:p>
        </w:tc>
        <w:tc>
          <w:tcPr>
            <w:tcW w:w="1316"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kern w:val="0"/>
                <w:sz w:val="18"/>
                <w:szCs w:val="18"/>
              </w:rPr>
            </w:pPr>
            <w:r w:rsidRPr="001A2C67">
              <w:rPr>
                <w:rFonts w:eastAsia="宋体"/>
                <w:kern w:val="0"/>
                <w:sz w:val="18"/>
                <w:szCs w:val="18"/>
              </w:rPr>
              <w:t>0.</w:t>
            </w:r>
            <w:r w:rsidRPr="001A2C67">
              <w:rPr>
                <w:kern w:val="0"/>
                <w:sz w:val="18"/>
                <w:szCs w:val="18"/>
              </w:rPr>
              <w:t>863</w:t>
            </w:r>
          </w:p>
        </w:tc>
        <w:tc>
          <w:tcPr>
            <w:tcW w:w="1417"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418"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417"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r>
    </w:tbl>
    <w:p w:rsidR="00986C65" w:rsidRPr="001A2C67" w:rsidRDefault="00986C65" w:rsidP="00986C65">
      <w:pPr>
        <w:widowControl/>
        <w:rPr>
          <w:kern w:val="0"/>
          <w:sz w:val="18"/>
          <w:szCs w:val="18"/>
        </w:rPr>
      </w:pPr>
    </w:p>
    <w:p w:rsidR="00986C65" w:rsidRPr="001A2C67" w:rsidRDefault="00986C65" w:rsidP="00986C65">
      <w:pPr>
        <w:widowControl/>
        <w:rPr>
          <w:kern w:val="0"/>
          <w:sz w:val="18"/>
          <w:szCs w:val="18"/>
        </w:rPr>
      </w:pPr>
      <w:r w:rsidRPr="001A2C67">
        <w:rPr>
          <w:kern w:val="0"/>
          <w:sz w:val="18"/>
          <w:szCs w:val="18"/>
        </w:rPr>
        <w:br w:type="page"/>
      </w:r>
    </w:p>
    <w:p w:rsidR="00986C65" w:rsidRPr="001A2C67" w:rsidRDefault="00986C65" w:rsidP="00986C65">
      <w:pPr>
        <w:widowControl/>
        <w:adjustRightInd w:val="0"/>
        <w:snapToGrid w:val="0"/>
        <w:spacing w:line="240" w:lineRule="atLeast"/>
        <w:rPr>
          <w:b/>
          <w:kern w:val="0"/>
        </w:rPr>
      </w:pPr>
      <w:r w:rsidRPr="001A2C67">
        <w:rPr>
          <w:rFonts w:eastAsia="宋体"/>
          <w:b/>
          <w:kern w:val="0"/>
        </w:rPr>
        <w:lastRenderedPageBreak/>
        <w:t>Table 5</w:t>
      </w:r>
      <w:r w:rsidRPr="001A2C67">
        <w:rPr>
          <w:b/>
          <w:kern w:val="0"/>
        </w:rPr>
        <w:t>. The Comparison among Ten Networks</w:t>
      </w:r>
    </w:p>
    <w:p w:rsidR="00986C65" w:rsidRPr="001A2C67" w:rsidRDefault="00986C65" w:rsidP="00986C65">
      <w:pPr>
        <w:widowControl/>
        <w:rPr>
          <w:kern w:val="0"/>
          <w:sz w:val="18"/>
          <w:szCs w:val="18"/>
        </w:rPr>
      </w:pPr>
    </w:p>
    <w:p w:rsidR="00986C65" w:rsidRPr="001A2C67" w:rsidRDefault="00986C65" w:rsidP="00986C65">
      <w:pPr>
        <w:widowControl/>
        <w:rPr>
          <w:kern w:val="0"/>
          <w:sz w:val="18"/>
          <w:szCs w:val="18"/>
        </w:rPr>
      </w:pPr>
    </w:p>
    <w:tbl>
      <w:tblPr>
        <w:tblW w:w="14492" w:type="dxa"/>
        <w:tblInd w:w="-318" w:type="dxa"/>
        <w:tblLayout w:type="fixed"/>
        <w:tblLook w:val="04A0" w:firstRow="1" w:lastRow="0" w:firstColumn="1" w:lastColumn="0" w:noHBand="0" w:noVBand="1"/>
      </w:tblPr>
      <w:tblGrid>
        <w:gridCol w:w="710"/>
        <w:gridCol w:w="425"/>
        <w:gridCol w:w="1217"/>
        <w:gridCol w:w="1340"/>
        <w:gridCol w:w="1200"/>
        <w:gridCol w:w="1200"/>
        <w:gridCol w:w="1200"/>
        <w:gridCol w:w="1200"/>
        <w:gridCol w:w="1200"/>
        <w:gridCol w:w="1200"/>
        <w:gridCol w:w="1200"/>
        <w:gridCol w:w="1200"/>
        <w:gridCol w:w="1200"/>
      </w:tblGrid>
      <w:tr w:rsidR="00986C65" w:rsidRPr="001A2C67" w:rsidTr="00986C65">
        <w:trPr>
          <w:trHeight w:val="20"/>
        </w:trPr>
        <w:tc>
          <w:tcPr>
            <w:tcW w:w="1135"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b/>
                <w:kern w:val="0"/>
                <w:sz w:val="18"/>
                <w:szCs w:val="18"/>
              </w:rPr>
            </w:pPr>
            <w:r w:rsidRPr="001A2C67">
              <w:rPr>
                <w:rFonts w:eastAsia="宋体"/>
                <w:b/>
                <w:kern w:val="0"/>
                <w:sz w:val="18"/>
                <w:szCs w:val="18"/>
              </w:rPr>
              <w:t>Name</w:t>
            </w:r>
          </w:p>
        </w:tc>
        <w:tc>
          <w:tcPr>
            <w:tcW w:w="1217" w:type="dxa"/>
            <w:tcBorders>
              <w:top w:val="nil"/>
              <w:left w:val="nil"/>
              <w:bottom w:val="nil"/>
              <w:right w:val="nil"/>
            </w:tcBorders>
          </w:tcPr>
          <w:p w:rsidR="00986C65" w:rsidRPr="001A2C67" w:rsidRDefault="00986C65" w:rsidP="00986C65">
            <w:pPr>
              <w:widowControl/>
              <w:adjustRightInd w:val="0"/>
              <w:snapToGrid w:val="0"/>
              <w:spacing w:line="240" w:lineRule="atLeast"/>
              <w:rPr>
                <w:rFonts w:eastAsia="宋体"/>
                <w:b/>
                <w:kern w:val="0"/>
                <w:sz w:val="18"/>
                <w:szCs w:val="18"/>
              </w:rPr>
            </w:pPr>
          </w:p>
        </w:tc>
        <w:tc>
          <w:tcPr>
            <w:tcW w:w="134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b/>
                <w:kern w:val="0"/>
                <w:sz w:val="18"/>
                <w:szCs w:val="18"/>
              </w:rPr>
            </w:pPr>
            <w:r w:rsidRPr="001A2C67">
              <w:rPr>
                <w:rFonts w:eastAsia="宋体"/>
                <w:b/>
                <w:kern w:val="0"/>
                <w:sz w:val="18"/>
                <w:szCs w:val="18"/>
              </w:rPr>
              <w:t>Question 1</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b/>
                <w:kern w:val="0"/>
                <w:sz w:val="18"/>
                <w:szCs w:val="18"/>
              </w:rPr>
            </w:pPr>
            <w:r w:rsidRPr="001A2C67">
              <w:rPr>
                <w:rFonts w:eastAsia="宋体"/>
                <w:b/>
                <w:kern w:val="0"/>
                <w:sz w:val="18"/>
                <w:szCs w:val="18"/>
              </w:rPr>
              <w:t>Question 3</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b/>
                <w:kern w:val="0"/>
                <w:sz w:val="18"/>
                <w:szCs w:val="18"/>
              </w:rPr>
            </w:pPr>
            <w:r w:rsidRPr="001A2C67">
              <w:rPr>
                <w:rFonts w:eastAsia="宋体"/>
                <w:b/>
                <w:kern w:val="0"/>
                <w:sz w:val="18"/>
                <w:szCs w:val="18"/>
              </w:rPr>
              <w:t>Question 4</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b/>
                <w:kern w:val="0"/>
                <w:sz w:val="18"/>
                <w:szCs w:val="18"/>
              </w:rPr>
            </w:pPr>
            <w:r w:rsidRPr="001A2C67">
              <w:rPr>
                <w:rFonts w:eastAsia="宋体"/>
                <w:b/>
                <w:kern w:val="0"/>
                <w:sz w:val="18"/>
                <w:szCs w:val="18"/>
              </w:rPr>
              <w:t>Question 5</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b/>
                <w:kern w:val="0"/>
                <w:sz w:val="18"/>
                <w:szCs w:val="18"/>
              </w:rPr>
            </w:pPr>
            <w:r w:rsidRPr="001A2C67">
              <w:rPr>
                <w:rFonts w:eastAsia="宋体"/>
                <w:b/>
                <w:kern w:val="0"/>
                <w:sz w:val="18"/>
                <w:szCs w:val="18"/>
              </w:rPr>
              <w:t>Question 9</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b/>
                <w:kern w:val="0"/>
                <w:sz w:val="18"/>
                <w:szCs w:val="18"/>
              </w:rPr>
            </w:pPr>
            <w:r w:rsidRPr="001A2C67">
              <w:rPr>
                <w:rFonts w:eastAsia="宋体"/>
                <w:b/>
                <w:kern w:val="0"/>
                <w:sz w:val="18"/>
                <w:szCs w:val="18"/>
              </w:rPr>
              <w:t>Question 14</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b/>
                <w:kern w:val="0"/>
                <w:sz w:val="18"/>
                <w:szCs w:val="18"/>
              </w:rPr>
            </w:pPr>
            <w:r w:rsidRPr="001A2C67">
              <w:rPr>
                <w:rFonts w:eastAsia="宋体"/>
                <w:b/>
                <w:kern w:val="0"/>
                <w:sz w:val="18"/>
                <w:szCs w:val="18"/>
              </w:rPr>
              <w:t>Question 15</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b/>
                <w:kern w:val="0"/>
                <w:sz w:val="18"/>
                <w:szCs w:val="18"/>
              </w:rPr>
            </w:pPr>
            <w:r w:rsidRPr="001A2C67">
              <w:rPr>
                <w:rFonts w:eastAsia="宋体"/>
                <w:b/>
                <w:kern w:val="0"/>
                <w:sz w:val="18"/>
                <w:szCs w:val="18"/>
              </w:rPr>
              <w:t>Question 16</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b/>
                <w:kern w:val="0"/>
                <w:sz w:val="18"/>
                <w:szCs w:val="18"/>
              </w:rPr>
            </w:pPr>
            <w:r w:rsidRPr="001A2C67">
              <w:rPr>
                <w:rFonts w:eastAsia="宋体"/>
                <w:b/>
                <w:kern w:val="0"/>
                <w:sz w:val="18"/>
                <w:szCs w:val="18"/>
              </w:rPr>
              <w:t>Question 17</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b/>
                <w:kern w:val="0"/>
                <w:sz w:val="18"/>
                <w:szCs w:val="18"/>
              </w:rPr>
            </w:pPr>
            <w:r w:rsidRPr="001A2C67">
              <w:rPr>
                <w:rFonts w:eastAsia="宋体"/>
                <w:b/>
                <w:kern w:val="0"/>
                <w:sz w:val="18"/>
                <w:szCs w:val="18"/>
              </w:rPr>
              <w:t>Question 18</w:t>
            </w:r>
          </w:p>
        </w:tc>
      </w:tr>
      <w:tr w:rsidR="00986C65" w:rsidRPr="001A2C67" w:rsidTr="00986C65">
        <w:trPr>
          <w:trHeight w:val="20"/>
        </w:trPr>
        <w:tc>
          <w:tcPr>
            <w:tcW w:w="71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ZL</w:t>
            </w:r>
          </w:p>
        </w:tc>
        <w:tc>
          <w:tcPr>
            <w:tcW w:w="1642"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supervisor</w:t>
            </w:r>
          </w:p>
        </w:tc>
        <w:tc>
          <w:tcPr>
            <w:tcW w:w="134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supervisor</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supervisor</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supervisor</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supervisor</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supervisor</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supervisor</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supervisor</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supervisor</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supervisor</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supervisor</w:t>
            </w:r>
          </w:p>
        </w:tc>
      </w:tr>
      <w:tr w:rsidR="00986C65" w:rsidRPr="001A2C67" w:rsidTr="00986C65">
        <w:trPr>
          <w:trHeight w:val="20"/>
        </w:trPr>
        <w:tc>
          <w:tcPr>
            <w:tcW w:w="71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XJY</w:t>
            </w:r>
          </w:p>
        </w:tc>
        <w:tc>
          <w:tcPr>
            <w:tcW w:w="1642"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core member</w:t>
            </w:r>
          </w:p>
        </w:tc>
        <w:tc>
          <w:tcPr>
            <w:tcW w:w="134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core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core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core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core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core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core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core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core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core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core</w:t>
            </w:r>
          </w:p>
        </w:tc>
      </w:tr>
      <w:tr w:rsidR="00986C65" w:rsidRPr="001A2C67" w:rsidTr="00986C65">
        <w:trPr>
          <w:trHeight w:val="20"/>
        </w:trPr>
        <w:tc>
          <w:tcPr>
            <w:tcW w:w="71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YYL</w:t>
            </w:r>
          </w:p>
        </w:tc>
        <w:tc>
          <w:tcPr>
            <w:tcW w:w="1642"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core member</w:t>
            </w:r>
          </w:p>
        </w:tc>
        <w:tc>
          <w:tcPr>
            <w:tcW w:w="134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core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core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core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core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core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core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core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core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core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core</w:t>
            </w:r>
          </w:p>
        </w:tc>
      </w:tr>
      <w:tr w:rsidR="00986C65" w:rsidRPr="001A2C67" w:rsidTr="00986C65">
        <w:trPr>
          <w:trHeight w:val="20"/>
        </w:trPr>
        <w:tc>
          <w:tcPr>
            <w:tcW w:w="71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HJ</w:t>
            </w:r>
          </w:p>
        </w:tc>
        <w:tc>
          <w:tcPr>
            <w:tcW w:w="1642"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core member</w:t>
            </w:r>
          </w:p>
        </w:tc>
        <w:tc>
          <w:tcPr>
            <w:tcW w:w="1340" w:type="dxa"/>
            <w:tcBorders>
              <w:top w:val="nil"/>
              <w:left w:val="nil"/>
              <w:bottom w:val="nil"/>
              <w:right w:val="nil"/>
            </w:tcBorders>
            <w:vAlign w:val="bottom"/>
          </w:tcPr>
          <w:p w:rsidR="00986C65" w:rsidRPr="00053C61" w:rsidRDefault="00986C65" w:rsidP="00986C65">
            <w:pPr>
              <w:widowControl/>
              <w:adjustRightInd w:val="0"/>
              <w:snapToGrid w:val="0"/>
              <w:spacing w:line="240" w:lineRule="atLeast"/>
              <w:rPr>
                <w:kern w:val="0"/>
                <w:sz w:val="18"/>
                <w:szCs w:val="18"/>
              </w:rPr>
            </w:pPr>
            <w:r>
              <w:rPr>
                <w:rFonts w:hint="eastAsia"/>
                <w:kern w:val="0"/>
                <w:sz w:val="18"/>
                <w:szCs w:val="18"/>
              </w:rPr>
              <w:t>core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core</w:t>
            </w:r>
          </w:p>
        </w:tc>
        <w:tc>
          <w:tcPr>
            <w:tcW w:w="1200" w:type="dxa"/>
            <w:tcBorders>
              <w:top w:val="nil"/>
              <w:left w:val="nil"/>
              <w:bottom w:val="nil"/>
              <w:right w:val="nil"/>
            </w:tcBorders>
            <w:vAlign w:val="bottom"/>
          </w:tcPr>
          <w:p w:rsidR="00986C65" w:rsidRPr="00767C6F" w:rsidRDefault="00986C65" w:rsidP="00986C65">
            <w:pPr>
              <w:widowControl/>
              <w:adjustRightInd w:val="0"/>
              <w:snapToGrid w:val="0"/>
              <w:spacing w:line="240" w:lineRule="atLeast"/>
              <w:rPr>
                <w:kern w:val="0"/>
                <w:sz w:val="18"/>
                <w:szCs w:val="18"/>
              </w:rPr>
            </w:pPr>
            <w:r>
              <w:rPr>
                <w:rFonts w:eastAsia="宋体"/>
                <w:kern w:val="0"/>
                <w:sz w:val="18"/>
                <w:szCs w:val="18"/>
              </w:rPr>
              <w:t>Type</w:t>
            </w:r>
            <w:r w:rsidRPr="001A2C67">
              <w:rPr>
                <w:rFonts w:eastAsia="宋体"/>
                <w:kern w:val="0"/>
                <w:sz w:val="18"/>
                <w:szCs w:val="18"/>
              </w:rPr>
              <w:t xml:space="preserve"> I</w:t>
            </w:r>
            <w:r>
              <w:rPr>
                <w:rFonts w:hint="eastAsia"/>
                <w:kern w:val="0"/>
                <w:sz w:val="18"/>
                <w:szCs w:val="18"/>
              </w:rPr>
              <w:t>I</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core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core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core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core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core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core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core</w:t>
            </w:r>
          </w:p>
        </w:tc>
      </w:tr>
      <w:tr w:rsidR="00986C65" w:rsidRPr="001A2C67" w:rsidTr="00986C65">
        <w:trPr>
          <w:trHeight w:val="20"/>
        </w:trPr>
        <w:tc>
          <w:tcPr>
            <w:tcW w:w="71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MFY</w:t>
            </w:r>
          </w:p>
        </w:tc>
        <w:tc>
          <w:tcPr>
            <w:tcW w:w="1642"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peripheral member</w:t>
            </w:r>
          </w:p>
        </w:tc>
        <w:tc>
          <w:tcPr>
            <w:tcW w:w="134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Pr>
                <w:rFonts w:eastAsia="宋体"/>
                <w:kern w:val="0"/>
                <w:sz w:val="18"/>
                <w:szCs w:val="18"/>
              </w:rPr>
              <w:t>Type</w:t>
            </w:r>
            <w:r w:rsidRPr="001A2C67">
              <w:rPr>
                <w:rFonts w:eastAsia="宋体"/>
                <w:kern w:val="0"/>
                <w:sz w:val="18"/>
                <w:szCs w:val="18"/>
              </w:rPr>
              <w:t xml:space="preserve"> I</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kern w:val="0"/>
                <w:sz w:val="18"/>
                <w:szCs w:val="18"/>
              </w:rPr>
            </w:pPr>
            <w:r w:rsidRPr="001A2C67">
              <w:rPr>
                <w:rFonts w:eastAsia="宋体"/>
                <w:kern w:val="0"/>
                <w:sz w:val="18"/>
                <w:szCs w:val="18"/>
              </w:rPr>
              <w:t>Type I</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kern w:val="0"/>
                <w:sz w:val="18"/>
                <w:szCs w:val="18"/>
              </w:rPr>
            </w:pPr>
            <w:r w:rsidRPr="001A2C67">
              <w:rPr>
                <w:rFonts w:eastAsia="宋体"/>
                <w:kern w:val="0"/>
                <w:sz w:val="18"/>
                <w:szCs w:val="18"/>
              </w:rPr>
              <w:t>Type I</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Pr>
                <w:rFonts w:eastAsia="宋体"/>
                <w:kern w:val="0"/>
                <w:sz w:val="18"/>
                <w:szCs w:val="18"/>
              </w:rPr>
              <w:t>Type</w:t>
            </w:r>
            <w:r w:rsidRPr="001A2C67">
              <w:rPr>
                <w:rFonts w:eastAsia="宋体"/>
                <w:kern w:val="0"/>
                <w:sz w:val="18"/>
                <w:szCs w:val="18"/>
              </w:rPr>
              <w:t xml:space="preserve"> I</w:t>
            </w:r>
          </w:p>
        </w:tc>
      </w:tr>
      <w:tr w:rsidR="00986C65" w:rsidRPr="001A2C67" w:rsidTr="00986C65">
        <w:trPr>
          <w:trHeight w:val="20"/>
        </w:trPr>
        <w:tc>
          <w:tcPr>
            <w:tcW w:w="71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WWD</w:t>
            </w:r>
          </w:p>
        </w:tc>
        <w:tc>
          <w:tcPr>
            <w:tcW w:w="1642"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peripheral member</w:t>
            </w:r>
          </w:p>
        </w:tc>
        <w:tc>
          <w:tcPr>
            <w:tcW w:w="134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Pr>
                <w:rFonts w:eastAsia="宋体"/>
                <w:kern w:val="0"/>
                <w:sz w:val="18"/>
                <w:szCs w:val="18"/>
              </w:rPr>
              <w:t>Type</w:t>
            </w:r>
            <w:r w:rsidRPr="001A2C67">
              <w:rPr>
                <w:rFonts w:eastAsia="宋体"/>
                <w:kern w:val="0"/>
                <w:sz w:val="18"/>
                <w:szCs w:val="18"/>
              </w:rPr>
              <w:t xml:space="preserve"> I</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Pr>
                <w:rFonts w:eastAsia="宋体"/>
                <w:kern w:val="0"/>
                <w:sz w:val="18"/>
                <w:szCs w:val="18"/>
              </w:rPr>
              <w:t>Type</w:t>
            </w:r>
            <w:r w:rsidRPr="001A2C67">
              <w:rPr>
                <w:rFonts w:eastAsia="宋体"/>
                <w:kern w:val="0"/>
                <w:sz w:val="18"/>
                <w:szCs w:val="18"/>
              </w:rPr>
              <w:t xml:space="preserve"> I</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Pr>
                <w:rFonts w:eastAsia="宋体"/>
                <w:kern w:val="0"/>
                <w:sz w:val="18"/>
                <w:szCs w:val="18"/>
              </w:rPr>
              <w:t>Type</w:t>
            </w:r>
            <w:r w:rsidRPr="001A2C67">
              <w:rPr>
                <w:rFonts w:eastAsia="宋体"/>
                <w:kern w:val="0"/>
                <w:sz w:val="18"/>
                <w:szCs w:val="18"/>
              </w:rPr>
              <w:t xml:space="preserve"> I</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Pr>
                <w:rFonts w:eastAsia="宋体"/>
                <w:kern w:val="0"/>
                <w:sz w:val="18"/>
                <w:szCs w:val="18"/>
              </w:rPr>
              <w:t>Type</w:t>
            </w:r>
            <w:r w:rsidRPr="001A2C67">
              <w:rPr>
                <w:rFonts w:eastAsia="宋体"/>
                <w:kern w:val="0"/>
                <w:sz w:val="18"/>
                <w:szCs w:val="18"/>
              </w:rPr>
              <w:t xml:space="preserve"> I</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Pr>
                <w:rFonts w:eastAsia="宋体"/>
                <w:kern w:val="0"/>
                <w:sz w:val="18"/>
                <w:szCs w:val="18"/>
              </w:rPr>
              <w:t>Type</w:t>
            </w:r>
            <w:r w:rsidRPr="001A2C67">
              <w:rPr>
                <w:rFonts w:eastAsia="宋体"/>
                <w:kern w:val="0"/>
                <w:sz w:val="18"/>
                <w:szCs w:val="18"/>
              </w:rPr>
              <w:t xml:space="preserve"> I</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Pr>
                <w:rFonts w:eastAsia="宋体"/>
                <w:kern w:val="0"/>
                <w:sz w:val="18"/>
                <w:szCs w:val="18"/>
              </w:rPr>
              <w:t>Type</w:t>
            </w:r>
            <w:r w:rsidRPr="001A2C67">
              <w:rPr>
                <w:rFonts w:eastAsia="宋体"/>
                <w:kern w:val="0"/>
                <w:sz w:val="18"/>
                <w:szCs w:val="18"/>
              </w:rPr>
              <w:t xml:space="preserve"> I</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Pr>
                <w:rFonts w:eastAsia="宋体"/>
                <w:kern w:val="0"/>
                <w:sz w:val="18"/>
                <w:szCs w:val="18"/>
              </w:rPr>
              <w:t>Type</w:t>
            </w:r>
            <w:r w:rsidRPr="001A2C67">
              <w:rPr>
                <w:rFonts w:eastAsia="宋体"/>
                <w:kern w:val="0"/>
                <w:sz w:val="18"/>
                <w:szCs w:val="18"/>
              </w:rPr>
              <w:t xml:space="preserve"> I</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Pr>
                <w:rFonts w:eastAsia="宋体"/>
                <w:kern w:val="0"/>
                <w:sz w:val="18"/>
                <w:szCs w:val="18"/>
              </w:rPr>
              <w:t>Type</w:t>
            </w:r>
            <w:r w:rsidRPr="001A2C67">
              <w:rPr>
                <w:rFonts w:eastAsia="宋体"/>
                <w:kern w:val="0"/>
                <w:sz w:val="18"/>
                <w:szCs w:val="18"/>
              </w:rPr>
              <w:t xml:space="preserve"> I</w:t>
            </w:r>
          </w:p>
        </w:tc>
        <w:tc>
          <w:tcPr>
            <w:tcW w:w="1200" w:type="dxa"/>
            <w:tcBorders>
              <w:top w:val="nil"/>
              <w:left w:val="nil"/>
              <w:bottom w:val="nil"/>
              <w:right w:val="nil"/>
            </w:tcBorders>
            <w:vAlign w:val="bottom"/>
          </w:tcPr>
          <w:p w:rsidR="00986C65" w:rsidRPr="00840392" w:rsidRDefault="00986C65" w:rsidP="00986C65">
            <w:pPr>
              <w:widowControl/>
              <w:adjustRightInd w:val="0"/>
              <w:snapToGrid w:val="0"/>
              <w:spacing w:line="240" w:lineRule="atLeast"/>
              <w:rPr>
                <w:kern w:val="0"/>
                <w:sz w:val="18"/>
                <w:szCs w:val="18"/>
              </w:rPr>
            </w:pPr>
            <w:r>
              <w:rPr>
                <w:rFonts w:hint="eastAsia"/>
                <w:kern w:val="0"/>
                <w:sz w:val="18"/>
                <w:szCs w:val="18"/>
              </w:rPr>
              <w:t>Type I</w:t>
            </w:r>
          </w:p>
        </w:tc>
      </w:tr>
      <w:tr w:rsidR="00986C65" w:rsidRPr="001A2C67" w:rsidTr="00986C65">
        <w:trPr>
          <w:trHeight w:val="20"/>
        </w:trPr>
        <w:tc>
          <w:tcPr>
            <w:tcW w:w="71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XDC</w:t>
            </w:r>
          </w:p>
        </w:tc>
        <w:tc>
          <w:tcPr>
            <w:tcW w:w="1642" w:type="dxa"/>
            <w:gridSpan w:val="2"/>
            <w:tcBorders>
              <w:top w:val="nil"/>
              <w:left w:val="nil"/>
              <w:bottom w:val="nil"/>
              <w:right w:val="nil"/>
            </w:tcBorders>
          </w:tcPr>
          <w:p w:rsidR="00986C65" w:rsidRPr="001A2C67" w:rsidRDefault="00986C65" w:rsidP="00986C65">
            <w:r w:rsidRPr="001A2C67">
              <w:rPr>
                <w:rFonts w:eastAsia="宋体"/>
                <w:kern w:val="0"/>
                <w:sz w:val="18"/>
                <w:szCs w:val="18"/>
              </w:rPr>
              <w:t>Outsider</w:t>
            </w:r>
          </w:p>
        </w:tc>
        <w:tc>
          <w:tcPr>
            <w:tcW w:w="134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Type II</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Type II</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r>
      <w:tr w:rsidR="00986C65" w:rsidRPr="001A2C67" w:rsidTr="00986C65">
        <w:trPr>
          <w:trHeight w:val="20"/>
        </w:trPr>
        <w:tc>
          <w:tcPr>
            <w:tcW w:w="71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HLC</w:t>
            </w:r>
          </w:p>
        </w:tc>
        <w:tc>
          <w:tcPr>
            <w:tcW w:w="1642" w:type="dxa"/>
            <w:gridSpan w:val="2"/>
            <w:tcBorders>
              <w:top w:val="nil"/>
              <w:left w:val="nil"/>
              <w:bottom w:val="nil"/>
              <w:right w:val="nil"/>
            </w:tcBorders>
          </w:tcPr>
          <w:p w:rsidR="00986C65" w:rsidRPr="001A2C67" w:rsidRDefault="00986C65" w:rsidP="00986C65">
            <w:r w:rsidRPr="001A2C67">
              <w:rPr>
                <w:rFonts w:eastAsia="宋体"/>
                <w:kern w:val="0"/>
                <w:sz w:val="18"/>
                <w:szCs w:val="18"/>
              </w:rPr>
              <w:t>Outsider</w:t>
            </w:r>
          </w:p>
        </w:tc>
        <w:tc>
          <w:tcPr>
            <w:tcW w:w="134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r>
      <w:tr w:rsidR="00986C65" w:rsidRPr="001A2C67" w:rsidTr="00986C65">
        <w:trPr>
          <w:trHeight w:val="20"/>
        </w:trPr>
        <w:tc>
          <w:tcPr>
            <w:tcW w:w="71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kern w:val="0"/>
                <w:sz w:val="18"/>
                <w:szCs w:val="18"/>
              </w:rPr>
            </w:pPr>
            <w:r w:rsidRPr="001A2C67">
              <w:rPr>
                <w:rFonts w:eastAsia="宋体"/>
                <w:kern w:val="0"/>
                <w:sz w:val="18"/>
                <w:szCs w:val="18"/>
              </w:rPr>
              <w:t>Y</w:t>
            </w:r>
            <w:r w:rsidRPr="001A2C67">
              <w:rPr>
                <w:kern w:val="0"/>
                <w:sz w:val="18"/>
                <w:szCs w:val="18"/>
              </w:rPr>
              <w:t>LL</w:t>
            </w:r>
          </w:p>
        </w:tc>
        <w:tc>
          <w:tcPr>
            <w:tcW w:w="1642"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peripheral member</w:t>
            </w:r>
          </w:p>
        </w:tc>
        <w:tc>
          <w:tcPr>
            <w:tcW w:w="134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Pr>
                <w:rFonts w:eastAsia="宋体"/>
                <w:kern w:val="0"/>
                <w:sz w:val="18"/>
                <w:szCs w:val="18"/>
              </w:rPr>
              <w:t>Type</w:t>
            </w:r>
            <w:r w:rsidRPr="001A2C67">
              <w:rPr>
                <w:rFonts w:eastAsia="宋体"/>
                <w:kern w:val="0"/>
                <w:sz w:val="18"/>
                <w:szCs w:val="18"/>
              </w:rPr>
              <w:t xml:space="preserve"> I</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Pr>
                <w:rFonts w:eastAsia="宋体"/>
                <w:kern w:val="0"/>
                <w:sz w:val="18"/>
                <w:szCs w:val="18"/>
              </w:rPr>
              <w:t>Type</w:t>
            </w:r>
            <w:r w:rsidRPr="001A2C67">
              <w:rPr>
                <w:rFonts w:eastAsia="宋体"/>
                <w:kern w:val="0"/>
                <w:sz w:val="18"/>
                <w:szCs w:val="18"/>
              </w:rPr>
              <w:t xml:space="preserve"> I</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Pr>
                <w:rFonts w:eastAsia="宋体"/>
                <w:kern w:val="0"/>
                <w:sz w:val="18"/>
                <w:szCs w:val="18"/>
              </w:rPr>
              <w:t>Type</w:t>
            </w:r>
            <w:r w:rsidRPr="001A2C67">
              <w:rPr>
                <w:rFonts w:eastAsia="宋体"/>
                <w:kern w:val="0"/>
                <w:sz w:val="18"/>
                <w:szCs w:val="18"/>
              </w:rPr>
              <w:t xml:space="preserve"> I</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Pr>
                <w:rFonts w:eastAsia="宋体"/>
                <w:kern w:val="0"/>
                <w:sz w:val="18"/>
                <w:szCs w:val="18"/>
              </w:rPr>
              <w:t>Type</w:t>
            </w:r>
            <w:r w:rsidRPr="001A2C67">
              <w:rPr>
                <w:rFonts w:eastAsia="宋体"/>
                <w:kern w:val="0"/>
                <w:sz w:val="18"/>
                <w:szCs w:val="18"/>
              </w:rPr>
              <w:t xml:space="preserve"> I</w:t>
            </w:r>
          </w:p>
        </w:tc>
      </w:tr>
      <w:tr w:rsidR="00986C65" w:rsidRPr="001A2C67" w:rsidTr="00986C65">
        <w:trPr>
          <w:trHeight w:val="20"/>
        </w:trPr>
        <w:tc>
          <w:tcPr>
            <w:tcW w:w="71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ZMH</w:t>
            </w:r>
          </w:p>
        </w:tc>
        <w:tc>
          <w:tcPr>
            <w:tcW w:w="1642"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34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r>
      <w:tr w:rsidR="00986C65" w:rsidRPr="001A2C67" w:rsidTr="00986C65">
        <w:trPr>
          <w:trHeight w:val="20"/>
        </w:trPr>
        <w:tc>
          <w:tcPr>
            <w:tcW w:w="71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FLF</w:t>
            </w:r>
          </w:p>
        </w:tc>
        <w:tc>
          <w:tcPr>
            <w:tcW w:w="1642"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peripheral member</w:t>
            </w:r>
          </w:p>
        </w:tc>
        <w:tc>
          <w:tcPr>
            <w:tcW w:w="134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kern w:val="0"/>
                <w:sz w:val="18"/>
                <w:szCs w:val="18"/>
              </w:rPr>
            </w:pPr>
            <w:r w:rsidRPr="001A2C67">
              <w:rPr>
                <w:rFonts w:eastAsia="宋体"/>
                <w:kern w:val="0"/>
                <w:sz w:val="18"/>
                <w:szCs w:val="18"/>
              </w:rPr>
              <w:t>Type I</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Pr>
                <w:rFonts w:eastAsia="宋体"/>
                <w:kern w:val="0"/>
                <w:sz w:val="18"/>
                <w:szCs w:val="18"/>
              </w:rPr>
              <w:t>Type</w:t>
            </w:r>
            <w:r w:rsidRPr="001A2C67">
              <w:rPr>
                <w:rFonts w:eastAsia="宋体"/>
                <w:kern w:val="0"/>
                <w:sz w:val="18"/>
                <w:szCs w:val="18"/>
              </w:rPr>
              <w:t xml:space="preserve"> I</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Pr>
                <w:rFonts w:eastAsia="宋体"/>
                <w:kern w:val="0"/>
                <w:sz w:val="18"/>
                <w:szCs w:val="18"/>
              </w:rPr>
              <w:t>Type</w:t>
            </w:r>
            <w:r w:rsidRPr="001A2C67">
              <w:rPr>
                <w:rFonts w:eastAsia="宋体"/>
                <w:kern w:val="0"/>
                <w:sz w:val="18"/>
                <w:szCs w:val="18"/>
              </w:rPr>
              <w:t xml:space="preserve"> I</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840392" w:rsidRDefault="00986C65" w:rsidP="00986C65">
            <w:pPr>
              <w:widowControl/>
              <w:adjustRightInd w:val="0"/>
              <w:snapToGrid w:val="0"/>
              <w:spacing w:line="240" w:lineRule="atLeast"/>
              <w:rPr>
                <w:kern w:val="0"/>
                <w:sz w:val="18"/>
                <w:szCs w:val="18"/>
              </w:rPr>
            </w:pPr>
            <w:r>
              <w:rPr>
                <w:rFonts w:hint="eastAsia"/>
                <w:kern w:val="0"/>
                <w:sz w:val="18"/>
                <w:szCs w:val="18"/>
              </w:rPr>
              <w:t>Type I</w:t>
            </w:r>
          </w:p>
        </w:tc>
      </w:tr>
      <w:tr w:rsidR="00986C65" w:rsidRPr="001A2C67" w:rsidTr="00986C65">
        <w:trPr>
          <w:trHeight w:val="20"/>
        </w:trPr>
        <w:tc>
          <w:tcPr>
            <w:tcW w:w="71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LJI</w:t>
            </w:r>
          </w:p>
        </w:tc>
        <w:tc>
          <w:tcPr>
            <w:tcW w:w="1642"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kern w:val="0"/>
                <w:sz w:val="18"/>
                <w:szCs w:val="18"/>
              </w:rPr>
            </w:pPr>
            <w:r w:rsidRPr="001A2C67">
              <w:rPr>
                <w:kern w:val="0"/>
                <w:sz w:val="18"/>
                <w:szCs w:val="18"/>
              </w:rPr>
              <w:t>Peripheral member</w:t>
            </w:r>
          </w:p>
        </w:tc>
        <w:tc>
          <w:tcPr>
            <w:tcW w:w="1340" w:type="dxa"/>
            <w:tcBorders>
              <w:top w:val="nil"/>
              <w:left w:val="nil"/>
              <w:bottom w:val="nil"/>
              <w:right w:val="nil"/>
            </w:tcBorders>
            <w:vAlign w:val="bottom"/>
          </w:tcPr>
          <w:p w:rsidR="00986C65" w:rsidRPr="00053C61" w:rsidRDefault="00986C65" w:rsidP="00986C65">
            <w:pPr>
              <w:widowControl/>
              <w:adjustRightInd w:val="0"/>
              <w:snapToGrid w:val="0"/>
              <w:spacing w:line="240" w:lineRule="atLeast"/>
              <w:rPr>
                <w:kern w:val="0"/>
                <w:sz w:val="18"/>
                <w:szCs w:val="18"/>
              </w:rPr>
            </w:pPr>
            <w:r>
              <w:rPr>
                <w:rFonts w:hint="eastAsia"/>
                <w:kern w:val="0"/>
                <w:sz w:val="18"/>
                <w:szCs w:val="18"/>
              </w:rPr>
              <w:t>Type I</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Pr>
                <w:rFonts w:eastAsia="宋体"/>
                <w:kern w:val="0"/>
                <w:sz w:val="18"/>
                <w:szCs w:val="18"/>
              </w:rPr>
              <w:t>Type</w:t>
            </w:r>
            <w:r w:rsidRPr="001A2C67">
              <w:rPr>
                <w:rFonts w:eastAsia="宋体"/>
                <w:kern w:val="0"/>
                <w:sz w:val="18"/>
                <w:szCs w:val="18"/>
              </w:rPr>
              <w:t xml:space="preserve"> I</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Pr>
                <w:rFonts w:eastAsia="宋体"/>
                <w:kern w:val="0"/>
                <w:sz w:val="18"/>
                <w:szCs w:val="18"/>
              </w:rPr>
              <w:t>Type</w:t>
            </w:r>
            <w:r w:rsidRPr="001A2C67">
              <w:rPr>
                <w:rFonts w:eastAsia="宋体"/>
                <w:kern w:val="0"/>
                <w:sz w:val="18"/>
                <w:szCs w:val="18"/>
              </w:rPr>
              <w:t xml:space="preserve"> I</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Pr>
                <w:rFonts w:eastAsia="宋体"/>
                <w:kern w:val="0"/>
                <w:sz w:val="18"/>
                <w:szCs w:val="18"/>
              </w:rPr>
              <w:t>Type</w:t>
            </w:r>
            <w:r w:rsidRPr="001A2C67">
              <w:rPr>
                <w:rFonts w:eastAsia="宋体"/>
                <w:kern w:val="0"/>
                <w:sz w:val="18"/>
                <w:szCs w:val="18"/>
              </w:rPr>
              <w:t xml:space="preserve"> I</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Pr>
                <w:rFonts w:eastAsia="宋体"/>
                <w:kern w:val="0"/>
                <w:sz w:val="18"/>
                <w:szCs w:val="18"/>
              </w:rPr>
              <w:t>Type</w:t>
            </w:r>
            <w:r w:rsidRPr="001A2C67">
              <w:rPr>
                <w:rFonts w:eastAsia="宋体"/>
                <w:kern w:val="0"/>
                <w:sz w:val="18"/>
                <w:szCs w:val="18"/>
              </w:rPr>
              <w:t xml:space="preserve"> I</w:t>
            </w:r>
          </w:p>
        </w:tc>
      </w:tr>
      <w:tr w:rsidR="00986C65" w:rsidRPr="001A2C67" w:rsidTr="00986C65">
        <w:trPr>
          <w:trHeight w:val="20"/>
        </w:trPr>
        <w:tc>
          <w:tcPr>
            <w:tcW w:w="71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LWF</w:t>
            </w:r>
          </w:p>
        </w:tc>
        <w:tc>
          <w:tcPr>
            <w:tcW w:w="1642"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peripheral member</w:t>
            </w:r>
          </w:p>
        </w:tc>
        <w:tc>
          <w:tcPr>
            <w:tcW w:w="134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Pr>
                <w:rFonts w:hint="eastAsia"/>
                <w:kern w:val="0"/>
                <w:sz w:val="18"/>
                <w:szCs w:val="18"/>
              </w:rPr>
              <w:t>Type I</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kern w:val="0"/>
                <w:sz w:val="18"/>
                <w:szCs w:val="18"/>
              </w:rPr>
            </w:pPr>
            <w:r>
              <w:rPr>
                <w:rFonts w:hint="eastAsia"/>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r>
      <w:tr w:rsidR="00986C65" w:rsidRPr="001A2C67" w:rsidTr="00986C65">
        <w:trPr>
          <w:trHeight w:val="20"/>
        </w:trPr>
        <w:tc>
          <w:tcPr>
            <w:tcW w:w="71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LJ</w:t>
            </w:r>
          </w:p>
        </w:tc>
        <w:tc>
          <w:tcPr>
            <w:tcW w:w="1642"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peripheral member</w:t>
            </w:r>
          </w:p>
        </w:tc>
        <w:tc>
          <w:tcPr>
            <w:tcW w:w="134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Pr>
                <w:rFonts w:eastAsia="宋体"/>
                <w:kern w:val="0"/>
                <w:sz w:val="18"/>
                <w:szCs w:val="18"/>
              </w:rPr>
              <w:t>Type</w:t>
            </w:r>
            <w:r w:rsidRPr="001A2C67">
              <w:rPr>
                <w:rFonts w:eastAsia="宋体"/>
                <w:kern w:val="0"/>
                <w:sz w:val="18"/>
                <w:szCs w:val="18"/>
              </w:rPr>
              <w:t xml:space="preserve"> I</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Pr>
                <w:rFonts w:eastAsia="宋体"/>
                <w:kern w:val="0"/>
                <w:sz w:val="18"/>
                <w:szCs w:val="18"/>
              </w:rPr>
              <w:t>Type</w:t>
            </w:r>
            <w:r w:rsidRPr="001A2C67">
              <w:rPr>
                <w:rFonts w:eastAsia="宋体"/>
                <w:kern w:val="0"/>
                <w:sz w:val="18"/>
                <w:szCs w:val="18"/>
              </w:rPr>
              <w:t xml:space="preserve"> I</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Pr>
                <w:rFonts w:eastAsia="宋体"/>
                <w:kern w:val="0"/>
                <w:sz w:val="18"/>
                <w:szCs w:val="18"/>
              </w:rPr>
              <w:t>Type</w:t>
            </w:r>
            <w:r w:rsidRPr="001A2C67">
              <w:rPr>
                <w:rFonts w:eastAsia="宋体"/>
                <w:kern w:val="0"/>
                <w:sz w:val="18"/>
                <w:szCs w:val="18"/>
              </w:rPr>
              <w:t xml:space="preserve"> I</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Pr>
                <w:rFonts w:eastAsia="宋体"/>
                <w:kern w:val="0"/>
                <w:sz w:val="18"/>
                <w:szCs w:val="18"/>
              </w:rPr>
              <w:t>Type</w:t>
            </w:r>
            <w:r w:rsidRPr="001A2C67">
              <w:rPr>
                <w:rFonts w:eastAsia="宋体"/>
                <w:kern w:val="0"/>
                <w:sz w:val="18"/>
                <w:szCs w:val="18"/>
              </w:rPr>
              <w:t xml:space="preserve"> I</w:t>
            </w:r>
          </w:p>
        </w:tc>
      </w:tr>
      <w:tr w:rsidR="00986C65" w:rsidRPr="001A2C67" w:rsidTr="00986C65">
        <w:trPr>
          <w:trHeight w:val="20"/>
        </w:trPr>
        <w:tc>
          <w:tcPr>
            <w:tcW w:w="71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LYS</w:t>
            </w:r>
          </w:p>
        </w:tc>
        <w:tc>
          <w:tcPr>
            <w:tcW w:w="1642"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34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r>
      <w:tr w:rsidR="00986C65" w:rsidRPr="001A2C67" w:rsidTr="00986C65">
        <w:trPr>
          <w:trHeight w:val="20"/>
        </w:trPr>
        <w:tc>
          <w:tcPr>
            <w:tcW w:w="71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ZB</w:t>
            </w:r>
          </w:p>
        </w:tc>
        <w:tc>
          <w:tcPr>
            <w:tcW w:w="1642"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peripheral member</w:t>
            </w:r>
          </w:p>
        </w:tc>
        <w:tc>
          <w:tcPr>
            <w:tcW w:w="134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Pr>
                <w:rFonts w:eastAsia="宋体"/>
                <w:kern w:val="0"/>
                <w:sz w:val="18"/>
                <w:szCs w:val="18"/>
              </w:rPr>
              <w:t>Type</w:t>
            </w:r>
            <w:r w:rsidRPr="001A2C67">
              <w:rPr>
                <w:rFonts w:eastAsia="宋体"/>
                <w:kern w:val="0"/>
                <w:sz w:val="18"/>
                <w:szCs w:val="18"/>
              </w:rPr>
              <w:t xml:space="preserve"> I</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Pr>
                <w:rFonts w:eastAsia="宋体"/>
                <w:kern w:val="0"/>
                <w:sz w:val="18"/>
                <w:szCs w:val="18"/>
              </w:rPr>
              <w:t>Type</w:t>
            </w:r>
            <w:r w:rsidRPr="001A2C67">
              <w:rPr>
                <w:rFonts w:eastAsia="宋体"/>
                <w:kern w:val="0"/>
                <w:sz w:val="18"/>
                <w:szCs w:val="18"/>
              </w:rPr>
              <w:t xml:space="preserve"> I</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Pr>
                <w:rFonts w:eastAsia="宋体"/>
                <w:kern w:val="0"/>
                <w:sz w:val="18"/>
                <w:szCs w:val="18"/>
              </w:rPr>
              <w:t>Type</w:t>
            </w:r>
            <w:r w:rsidRPr="001A2C67">
              <w:rPr>
                <w:rFonts w:eastAsia="宋体"/>
                <w:kern w:val="0"/>
                <w:sz w:val="18"/>
                <w:szCs w:val="18"/>
              </w:rPr>
              <w:t xml:space="preserve"> I</w:t>
            </w:r>
          </w:p>
        </w:tc>
      </w:tr>
      <w:tr w:rsidR="00986C65" w:rsidRPr="001A2C67" w:rsidTr="00986C65">
        <w:trPr>
          <w:trHeight w:val="20"/>
        </w:trPr>
        <w:tc>
          <w:tcPr>
            <w:tcW w:w="71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CB</w:t>
            </w:r>
          </w:p>
        </w:tc>
        <w:tc>
          <w:tcPr>
            <w:tcW w:w="1642"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peripheral member</w:t>
            </w:r>
          </w:p>
        </w:tc>
        <w:tc>
          <w:tcPr>
            <w:tcW w:w="134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Pr>
                <w:rFonts w:eastAsia="宋体"/>
                <w:kern w:val="0"/>
                <w:sz w:val="18"/>
                <w:szCs w:val="18"/>
              </w:rPr>
              <w:t>Type</w:t>
            </w:r>
            <w:r w:rsidRPr="001A2C67">
              <w:rPr>
                <w:rFonts w:eastAsia="宋体"/>
                <w:kern w:val="0"/>
                <w:sz w:val="18"/>
                <w:szCs w:val="18"/>
              </w:rPr>
              <w:t xml:space="preserve"> I</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Pr>
                <w:rFonts w:eastAsia="宋体"/>
                <w:kern w:val="0"/>
                <w:sz w:val="18"/>
                <w:szCs w:val="18"/>
              </w:rPr>
              <w:t>Type</w:t>
            </w:r>
            <w:r w:rsidRPr="001A2C67">
              <w:rPr>
                <w:rFonts w:eastAsia="宋体"/>
                <w:kern w:val="0"/>
                <w:sz w:val="18"/>
                <w:szCs w:val="18"/>
              </w:rPr>
              <w:t xml:space="preserve"> I</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Pr>
                <w:rFonts w:eastAsia="宋体"/>
                <w:kern w:val="0"/>
                <w:sz w:val="18"/>
                <w:szCs w:val="18"/>
              </w:rPr>
              <w:t>Type</w:t>
            </w:r>
            <w:r w:rsidRPr="001A2C67">
              <w:rPr>
                <w:rFonts w:eastAsia="宋体"/>
                <w:kern w:val="0"/>
                <w:sz w:val="18"/>
                <w:szCs w:val="18"/>
              </w:rPr>
              <w:t xml:space="preserve"> I</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Pr>
                <w:rFonts w:eastAsia="宋体"/>
                <w:kern w:val="0"/>
                <w:sz w:val="18"/>
                <w:szCs w:val="18"/>
              </w:rPr>
              <w:t>Type</w:t>
            </w:r>
            <w:r w:rsidRPr="001A2C67">
              <w:rPr>
                <w:rFonts w:eastAsia="宋体"/>
                <w:kern w:val="0"/>
                <w:sz w:val="18"/>
                <w:szCs w:val="18"/>
              </w:rPr>
              <w:t xml:space="preserve"> I</w:t>
            </w:r>
          </w:p>
        </w:tc>
      </w:tr>
      <w:tr w:rsidR="00986C65" w:rsidRPr="001A2C67" w:rsidTr="00986C65">
        <w:trPr>
          <w:trHeight w:val="20"/>
        </w:trPr>
        <w:tc>
          <w:tcPr>
            <w:tcW w:w="71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HZL</w:t>
            </w:r>
          </w:p>
        </w:tc>
        <w:tc>
          <w:tcPr>
            <w:tcW w:w="1642" w:type="dxa"/>
            <w:gridSpan w:val="2"/>
            <w:tcBorders>
              <w:top w:val="nil"/>
              <w:left w:val="nil"/>
              <w:bottom w:val="nil"/>
              <w:right w:val="nil"/>
            </w:tcBorders>
          </w:tcPr>
          <w:p w:rsidR="00986C65" w:rsidRPr="001A2C67" w:rsidRDefault="00986C65" w:rsidP="00986C65">
            <w:r w:rsidRPr="001A2C67">
              <w:rPr>
                <w:rFonts w:eastAsia="宋体"/>
                <w:kern w:val="0"/>
                <w:sz w:val="18"/>
                <w:szCs w:val="18"/>
              </w:rPr>
              <w:t>Outsider</w:t>
            </w:r>
          </w:p>
        </w:tc>
        <w:tc>
          <w:tcPr>
            <w:tcW w:w="134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Type II</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Type II</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r>
      <w:tr w:rsidR="00986C65" w:rsidRPr="001A2C67" w:rsidTr="00986C65">
        <w:trPr>
          <w:trHeight w:val="20"/>
        </w:trPr>
        <w:tc>
          <w:tcPr>
            <w:tcW w:w="71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WWS</w:t>
            </w:r>
          </w:p>
        </w:tc>
        <w:tc>
          <w:tcPr>
            <w:tcW w:w="1642" w:type="dxa"/>
            <w:gridSpan w:val="2"/>
            <w:tcBorders>
              <w:top w:val="nil"/>
              <w:left w:val="nil"/>
              <w:bottom w:val="nil"/>
              <w:right w:val="nil"/>
            </w:tcBorders>
          </w:tcPr>
          <w:p w:rsidR="00986C65" w:rsidRPr="001A2C67" w:rsidRDefault="00986C65" w:rsidP="00986C65">
            <w:r w:rsidRPr="001A2C67">
              <w:rPr>
                <w:rFonts w:eastAsia="宋体"/>
                <w:kern w:val="0"/>
                <w:sz w:val="18"/>
                <w:szCs w:val="18"/>
              </w:rPr>
              <w:t>Outsider</w:t>
            </w:r>
          </w:p>
        </w:tc>
        <w:tc>
          <w:tcPr>
            <w:tcW w:w="134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r>
      <w:tr w:rsidR="00986C65" w:rsidRPr="001A2C67" w:rsidTr="00986C65">
        <w:trPr>
          <w:trHeight w:val="20"/>
        </w:trPr>
        <w:tc>
          <w:tcPr>
            <w:tcW w:w="71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THC</w:t>
            </w:r>
          </w:p>
        </w:tc>
        <w:tc>
          <w:tcPr>
            <w:tcW w:w="1642" w:type="dxa"/>
            <w:gridSpan w:val="2"/>
            <w:tcBorders>
              <w:top w:val="nil"/>
              <w:left w:val="nil"/>
              <w:bottom w:val="nil"/>
              <w:right w:val="nil"/>
            </w:tcBorders>
          </w:tcPr>
          <w:p w:rsidR="00986C65" w:rsidRPr="001A2C67" w:rsidRDefault="00986C65" w:rsidP="00986C65">
            <w:r w:rsidRPr="001A2C67">
              <w:rPr>
                <w:rFonts w:eastAsia="宋体"/>
                <w:kern w:val="0"/>
                <w:sz w:val="18"/>
                <w:szCs w:val="18"/>
              </w:rPr>
              <w:t>Outsider</w:t>
            </w:r>
          </w:p>
        </w:tc>
        <w:tc>
          <w:tcPr>
            <w:tcW w:w="134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Type II</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Type II</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r>
      <w:tr w:rsidR="00986C65" w:rsidRPr="001A2C67" w:rsidTr="00986C65">
        <w:trPr>
          <w:trHeight w:val="20"/>
        </w:trPr>
        <w:tc>
          <w:tcPr>
            <w:tcW w:w="71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XHP</w:t>
            </w:r>
          </w:p>
        </w:tc>
        <w:tc>
          <w:tcPr>
            <w:tcW w:w="1642" w:type="dxa"/>
            <w:gridSpan w:val="2"/>
            <w:tcBorders>
              <w:top w:val="nil"/>
              <w:left w:val="nil"/>
              <w:bottom w:val="nil"/>
              <w:right w:val="nil"/>
            </w:tcBorders>
          </w:tcPr>
          <w:p w:rsidR="00986C65" w:rsidRPr="001A2C67" w:rsidRDefault="00986C65" w:rsidP="00986C65">
            <w:r w:rsidRPr="001A2C67">
              <w:rPr>
                <w:rFonts w:eastAsia="宋体"/>
                <w:kern w:val="0"/>
                <w:sz w:val="18"/>
                <w:szCs w:val="18"/>
              </w:rPr>
              <w:t>Outsider</w:t>
            </w:r>
          </w:p>
        </w:tc>
        <w:tc>
          <w:tcPr>
            <w:tcW w:w="134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r>
      <w:tr w:rsidR="00986C65" w:rsidRPr="001A2C67" w:rsidTr="00986C65">
        <w:trPr>
          <w:trHeight w:val="20"/>
        </w:trPr>
        <w:tc>
          <w:tcPr>
            <w:tcW w:w="71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ZHM</w:t>
            </w:r>
          </w:p>
        </w:tc>
        <w:tc>
          <w:tcPr>
            <w:tcW w:w="1642"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peripheral member</w:t>
            </w:r>
          </w:p>
        </w:tc>
        <w:tc>
          <w:tcPr>
            <w:tcW w:w="134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Pr>
                <w:rFonts w:eastAsia="宋体"/>
                <w:kern w:val="0"/>
                <w:sz w:val="18"/>
                <w:szCs w:val="18"/>
              </w:rPr>
              <w:t>Type</w:t>
            </w:r>
            <w:r w:rsidRPr="001A2C67">
              <w:rPr>
                <w:rFonts w:eastAsia="宋体"/>
                <w:kern w:val="0"/>
                <w:sz w:val="18"/>
                <w:szCs w:val="18"/>
              </w:rPr>
              <w:t xml:space="preserve"> I</w:t>
            </w:r>
          </w:p>
        </w:tc>
        <w:tc>
          <w:tcPr>
            <w:tcW w:w="1200" w:type="dxa"/>
            <w:tcBorders>
              <w:top w:val="nil"/>
              <w:left w:val="nil"/>
              <w:bottom w:val="nil"/>
              <w:right w:val="nil"/>
            </w:tcBorders>
            <w:vAlign w:val="bottom"/>
          </w:tcPr>
          <w:p w:rsidR="00986C65" w:rsidRPr="00767C6F" w:rsidRDefault="00986C65" w:rsidP="00986C65">
            <w:pPr>
              <w:widowControl/>
              <w:adjustRightInd w:val="0"/>
              <w:snapToGrid w:val="0"/>
              <w:spacing w:line="240" w:lineRule="atLeast"/>
              <w:rPr>
                <w:kern w:val="0"/>
                <w:sz w:val="18"/>
                <w:szCs w:val="18"/>
              </w:rPr>
            </w:pPr>
            <w:r>
              <w:rPr>
                <w:rFonts w:hint="eastAsia"/>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Pr>
                <w:rFonts w:eastAsia="宋体"/>
                <w:kern w:val="0"/>
                <w:sz w:val="18"/>
                <w:szCs w:val="18"/>
              </w:rPr>
              <w:t>Type</w:t>
            </w:r>
            <w:r w:rsidRPr="001A2C67">
              <w:rPr>
                <w:rFonts w:eastAsia="宋体"/>
                <w:kern w:val="0"/>
                <w:sz w:val="18"/>
                <w:szCs w:val="18"/>
              </w:rPr>
              <w:t xml:space="preserve"> I</w:t>
            </w:r>
          </w:p>
        </w:tc>
      </w:tr>
      <w:tr w:rsidR="00986C65" w:rsidRPr="001A2C67" w:rsidTr="00986C65">
        <w:trPr>
          <w:trHeight w:val="20"/>
        </w:trPr>
        <w:tc>
          <w:tcPr>
            <w:tcW w:w="71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YJP</w:t>
            </w:r>
          </w:p>
        </w:tc>
        <w:tc>
          <w:tcPr>
            <w:tcW w:w="1642"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34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r>
      <w:tr w:rsidR="00986C65" w:rsidRPr="001A2C67" w:rsidTr="00986C65">
        <w:trPr>
          <w:trHeight w:val="20"/>
        </w:trPr>
        <w:tc>
          <w:tcPr>
            <w:tcW w:w="71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HL</w:t>
            </w:r>
          </w:p>
        </w:tc>
        <w:tc>
          <w:tcPr>
            <w:tcW w:w="1642"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34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Type II</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r>
      <w:tr w:rsidR="00986C65" w:rsidRPr="001A2C67" w:rsidTr="00986C65">
        <w:trPr>
          <w:trHeight w:val="20"/>
        </w:trPr>
        <w:tc>
          <w:tcPr>
            <w:tcW w:w="71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JHJ</w:t>
            </w:r>
          </w:p>
        </w:tc>
        <w:tc>
          <w:tcPr>
            <w:tcW w:w="1642"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peripheral member</w:t>
            </w:r>
          </w:p>
        </w:tc>
        <w:tc>
          <w:tcPr>
            <w:tcW w:w="134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Pr>
                <w:rFonts w:eastAsia="宋体"/>
                <w:kern w:val="0"/>
                <w:sz w:val="18"/>
                <w:szCs w:val="18"/>
              </w:rPr>
              <w:t>Type</w:t>
            </w:r>
            <w:r w:rsidRPr="001A2C67">
              <w:rPr>
                <w:rFonts w:eastAsia="宋体"/>
                <w:kern w:val="0"/>
                <w:sz w:val="18"/>
                <w:szCs w:val="18"/>
              </w:rPr>
              <w:t xml:space="preserve"> I</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Pr>
                <w:rFonts w:eastAsia="宋体"/>
                <w:kern w:val="0"/>
                <w:sz w:val="18"/>
                <w:szCs w:val="18"/>
              </w:rPr>
              <w:t>Type</w:t>
            </w:r>
            <w:r w:rsidRPr="001A2C67">
              <w:rPr>
                <w:rFonts w:eastAsia="宋体"/>
                <w:kern w:val="0"/>
                <w:sz w:val="18"/>
                <w:szCs w:val="18"/>
              </w:rPr>
              <w:t xml:space="preserve"> I</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Pr>
                <w:rFonts w:eastAsia="宋体"/>
                <w:kern w:val="0"/>
                <w:sz w:val="18"/>
                <w:szCs w:val="18"/>
              </w:rPr>
              <w:t>Type</w:t>
            </w:r>
            <w:r w:rsidRPr="001A2C67">
              <w:rPr>
                <w:rFonts w:eastAsia="宋体"/>
                <w:kern w:val="0"/>
                <w:sz w:val="18"/>
                <w:szCs w:val="18"/>
              </w:rPr>
              <w:t xml:space="preserve"> I</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Pr>
                <w:rFonts w:eastAsia="宋体"/>
                <w:kern w:val="0"/>
                <w:sz w:val="18"/>
                <w:szCs w:val="18"/>
              </w:rPr>
              <w:t>Type</w:t>
            </w:r>
            <w:r w:rsidRPr="001A2C67">
              <w:rPr>
                <w:rFonts w:eastAsia="宋体"/>
                <w:kern w:val="0"/>
                <w:sz w:val="18"/>
                <w:szCs w:val="18"/>
              </w:rPr>
              <w:t xml:space="preserve"> I</w:t>
            </w:r>
          </w:p>
        </w:tc>
      </w:tr>
      <w:tr w:rsidR="00986C65" w:rsidRPr="001A2C67" w:rsidTr="00986C65">
        <w:trPr>
          <w:trHeight w:val="20"/>
        </w:trPr>
        <w:tc>
          <w:tcPr>
            <w:tcW w:w="71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YS</w:t>
            </w:r>
          </w:p>
        </w:tc>
        <w:tc>
          <w:tcPr>
            <w:tcW w:w="1642"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34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r>
      <w:tr w:rsidR="00986C65" w:rsidRPr="001A2C67" w:rsidTr="00986C65">
        <w:trPr>
          <w:trHeight w:val="20"/>
        </w:trPr>
        <w:tc>
          <w:tcPr>
            <w:tcW w:w="71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ZZB</w:t>
            </w:r>
          </w:p>
        </w:tc>
        <w:tc>
          <w:tcPr>
            <w:tcW w:w="1642"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peripheral member</w:t>
            </w:r>
          </w:p>
        </w:tc>
        <w:tc>
          <w:tcPr>
            <w:tcW w:w="134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Pr>
                <w:rFonts w:eastAsia="宋体"/>
                <w:kern w:val="0"/>
                <w:sz w:val="18"/>
                <w:szCs w:val="18"/>
              </w:rPr>
              <w:t>Type</w:t>
            </w:r>
            <w:r w:rsidRPr="001A2C67">
              <w:rPr>
                <w:rFonts w:eastAsia="宋体"/>
                <w:kern w:val="0"/>
                <w:sz w:val="18"/>
                <w:szCs w:val="18"/>
              </w:rPr>
              <w:t xml:space="preserve"> I</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Pr>
                <w:rFonts w:eastAsia="宋体"/>
                <w:kern w:val="0"/>
                <w:sz w:val="18"/>
                <w:szCs w:val="18"/>
              </w:rPr>
              <w:t>Type</w:t>
            </w:r>
            <w:r w:rsidRPr="001A2C67">
              <w:rPr>
                <w:rFonts w:eastAsia="宋体"/>
                <w:kern w:val="0"/>
                <w:sz w:val="18"/>
                <w:szCs w:val="18"/>
              </w:rPr>
              <w:t xml:space="preserve"> I</w:t>
            </w:r>
          </w:p>
        </w:tc>
      </w:tr>
      <w:tr w:rsidR="00986C65" w:rsidRPr="001A2C67" w:rsidTr="00986C65">
        <w:trPr>
          <w:trHeight w:val="20"/>
        </w:trPr>
        <w:tc>
          <w:tcPr>
            <w:tcW w:w="71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HT</w:t>
            </w:r>
          </w:p>
        </w:tc>
        <w:tc>
          <w:tcPr>
            <w:tcW w:w="1642" w:type="dxa"/>
            <w:gridSpan w:val="2"/>
            <w:tcBorders>
              <w:top w:val="nil"/>
              <w:left w:val="nil"/>
              <w:bottom w:val="nil"/>
              <w:right w:val="nil"/>
            </w:tcBorders>
          </w:tcPr>
          <w:p w:rsidR="00986C65" w:rsidRPr="001A2C67" w:rsidRDefault="00986C65" w:rsidP="00986C65">
            <w:r w:rsidRPr="001A2C67">
              <w:rPr>
                <w:rFonts w:eastAsia="宋体"/>
                <w:kern w:val="0"/>
                <w:sz w:val="18"/>
                <w:szCs w:val="18"/>
              </w:rPr>
              <w:t>Outsider</w:t>
            </w:r>
          </w:p>
        </w:tc>
        <w:tc>
          <w:tcPr>
            <w:tcW w:w="134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r>
      <w:tr w:rsidR="00986C65" w:rsidRPr="001A2C67" w:rsidTr="00986C65">
        <w:trPr>
          <w:trHeight w:val="20"/>
        </w:trPr>
        <w:tc>
          <w:tcPr>
            <w:tcW w:w="71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ZH</w:t>
            </w:r>
          </w:p>
        </w:tc>
        <w:tc>
          <w:tcPr>
            <w:tcW w:w="1642" w:type="dxa"/>
            <w:gridSpan w:val="2"/>
            <w:tcBorders>
              <w:top w:val="nil"/>
              <w:left w:val="nil"/>
              <w:bottom w:val="nil"/>
              <w:right w:val="nil"/>
            </w:tcBorders>
          </w:tcPr>
          <w:p w:rsidR="00986C65" w:rsidRPr="001A2C67" w:rsidRDefault="00986C65" w:rsidP="00986C65">
            <w:r w:rsidRPr="001A2C67">
              <w:rPr>
                <w:rFonts w:eastAsia="宋体"/>
                <w:kern w:val="0"/>
                <w:sz w:val="18"/>
                <w:szCs w:val="18"/>
              </w:rPr>
              <w:t>Outsider</w:t>
            </w:r>
          </w:p>
        </w:tc>
        <w:tc>
          <w:tcPr>
            <w:tcW w:w="134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Type II</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Type II</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Type II</w:t>
            </w:r>
          </w:p>
        </w:tc>
        <w:tc>
          <w:tcPr>
            <w:tcW w:w="1200" w:type="dxa"/>
            <w:tcBorders>
              <w:top w:val="nil"/>
              <w:left w:val="nil"/>
              <w:bottom w:val="nil"/>
              <w:right w:val="nil"/>
            </w:tcBorders>
            <w:vAlign w:val="bottom"/>
          </w:tcPr>
          <w:p w:rsidR="00986C65" w:rsidRPr="00767C6F" w:rsidRDefault="00986C65" w:rsidP="00986C65">
            <w:pPr>
              <w:widowControl/>
              <w:adjustRightInd w:val="0"/>
              <w:snapToGrid w:val="0"/>
              <w:spacing w:line="240" w:lineRule="atLeast"/>
              <w:rPr>
                <w:kern w:val="0"/>
                <w:sz w:val="18"/>
                <w:szCs w:val="18"/>
              </w:rPr>
            </w:pPr>
            <w:r>
              <w:rPr>
                <w:rFonts w:hint="eastAsia"/>
                <w:kern w:val="0"/>
                <w:sz w:val="18"/>
                <w:szCs w:val="18"/>
              </w:rPr>
              <w:t>Type II</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Type II</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r>
      <w:tr w:rsidR="00986C65" w:rsidRPr="001A2C67" w:rsidTr="00986C65">
        <w:trPr>
          <w:trHeight w:val="20"/>
        </w:trPr>
        <w:tc>
          <w:tcPr>
            <w:tcW w:w="71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LYR</w:t>
            </w:r>
          </w:p>
        </w:tc>
        <w:tc>
          <w:tcPr>
            <w:tcW w:w="1642" w:type="dxa"/>
            <w:gridSpan w:val="2"/>
            <w:tcBorders>
              <w:top w:val="nil"/>
              <w:left w:val="nil"/>
              <w:bottom w:val="nil"/>
              <w:right w:val="nil"/>
            </w:tcBorders>
          </w:tcPr>
          <w:p w:rsidR="00986C65" w:rsidRPr="001A2C67" w:rsidRDefault="00986C65" w:rsidP="00986C65">
            <w:r w:rsidRPr="001A2C67">
              <w:rPr>
                <w:rFonts w:eastAsia="宋体"/>
                <w:kern w:val="0"/>
                <w:sz w:val="18"/>
                <w:szCs w:val="18"/>
              </w:rPr>
              <w:t>Outsider</w:t>
            </w:r>
          </w:p>
        </w:tc>
        <w:tc>
          <w:tcPr>
            <w:tcW w:w="134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r>
      <w:tr w:rsidR="00986C65" w:rsidRPr="001A2C67" w:rsidTr="00986C65">
        <w:trPr>
          <w:trHeight w:val="20"/>
        </w:trPr>
        <w:tc>
          <w:tcPr>
            <w:tcW w:w="71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YXX</w:t>
            </w:r>
          </w:p>
        </w:tc>
        <w:tc>
          <w:tcPr>
            <w:tcW w:w="1642"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34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r>
      <w:tr w:rsidR="00986C65" w:rsidRPr="001A2C67" w:rsidTr="00986C65">
        <w:trPr>
          <w:trHeight w:val="20"/>
        </w:trPr>
        <w:tc>
          <w:tcPr>
            <w:tcW w:w="71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PYP</w:t>
            </w:r>
          </w:p>
        </w:tc>
        <w:tc>
          <w:tcPr>
            <w:tcW w:w="1642"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34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r>
      <w:tr w:rsidR="00986C65" w:rsidRPr="001A2C67" w:rsidTr="00986C65">
        <w:trPr>
          <w:trHeight w:val="20"/>
        </w:trPr>
        <w:tc>
          <w:tcPr>
            <w:tcW w:w="71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lastRenderedPageBreak/>
              <w:t>LY</w:t>
            </w:r>
          </w:p>
        </w:tc>
        <w:tc>
          <w:tcPr>
            <w:tcW w:w="1642"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34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767C6F" w:rsidRDefault="00986C65" w:rsidP="00986C65">
            <w:pPr>
              <w:widowControl/>
              <w:adjustRightInd w:val="0"/>
              <w:snapToGrid w:val="0"/>
              <w:spacing w:line="240" w:lineRule="atLeast"/>
              <w:rPr>
                <w:kern w:val="0"/>
                <w:sz w:val="18"/>
                <w:szCs w:val="18"/>
              </w:rPr>
            </w:pPr>
            <w:r>
              <w:rPr>
                <w:rFonts w:hint="eastAsia"/>
                <w:kern w:val="0"/>
                <w:sz w:val="18"/>
                <w:szCs w:val="18"/>
              </w:rPr>
              <w:t>Type II</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r>
      <w:tr w:rsidR="00986C65" w:rsidRPr="001A2C67" w:rsidTr="00986C65">
        <w:trPr>
          <w:trHeight w:val="20"/>
        </w:trPr>
        <w:tc>
          <w:tcPr>
            <w:tcW w:w="71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LYL</w:t>
            </w:r>
          </w:p>
        </w:tc>
        <w:tc>
          <w:tcPr>
            <w:tcW w:w="1642"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34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r>
      <w:tr w:rsidR="00986C65" w:rsidRPr="001A2C67" w:rsidTr="00986C65">
        <w:trPr>
          <w:trHeight w:val="20"/>
        </w:trPr>
        <w:tc>
          <w:tcPr>
            <w:tcW w:w="71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HHQ</w:t>
            </w:r>
          </w:p>
        </w:tc>
        <w:tc>
          <w:tcPr>
            <w:tcW w:w="1642"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peripheral member</w:t>
            </w:r>
          </w:p>
        </w:tc>
        <w:tc>
          <w:tcPr>
            <w:tcW w:w="134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r>
      <w:tr w:rsidR="00986C65" w:rsidRPr="001A2C67" w:rsidTr="00986C65">
        <w:trPr>
          <w:trHeight w:val="20"/>
        </w:trPr>
        <w:tc>
          <w:tcPr>
            <w:tcW w:w="71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JJ</w:t>
            </w:r>
          </w:p>
        </w:tc>
        <w:tc>
          <w:tcPr>
            <w:tcW w:w="1642"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34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r>
      <w:tr w:rsidR="00986C65" w:rsidRPr="001A2C67" w:rsidTr="00986C65">
        <w:trPr>
          <w:trHeight w:val="20"/>
        </w:trPr>
        <w:tc>
          <w:tcPr>
            <w:tcW w:w="71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XHR</w:t>
            </w:r>
          </w:p>
        </w:tc>
        <w:tc>
          <w:tcPr>
            <w:tcW w:w="1642"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34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Type II</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r>
      <w:tr w:rsidR="00986C65" w:rsidRPr="001A2C67" w:rsidTr="00986C65">
        <w:trPr>
          <w:trHeight w:val="20"/>
        </w:trPr>
        <w:tc>
          <w:tcPr>
            <w:tcW w:w="71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LHZ</w:t>
            </w:r>
          </w:p>
        </w:tc>
        <w:tc>
          <w:tcPr>
            <w:tcW w:w="1642"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kern w:val="0"/>
                <w:sz w:val="18"/>
                <w:szCs w:val="18"/>
              </w:rPr>
            </w:pPr>
            <w:r w:rsidRPr="001A2C67">
              <w:rPr>
                <w:rFonts w:eastAsia="宋体"/>
                <w:kern w:val="0"/>
                <w:sz w:val="18"/>
                <w:szCs w:val="18"/>
              </w:rPr>
              <w:t>peripheral member</w:t>
            </w:r>
          </w:p>
        </w:tc>
        <w:tc>
          <w:tcPr>
            <w:tcW w:w="134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Pr>
                <w:rFonts w:eastAsia="宋体"/>
                <w:kern w:val="0"/>
                <w:sz w:val="18"/>
                <w:szCs w:val="18"/>
              </w:rPr>
              <w:t>Type</w:t>
            </w:r>
            <w:r w:rsidRPr="001A2C67">
              <w:rPr>
                <w:rFonts w:eastAsia="宋体"/>
                <w:kern w:val="0"/>
                <w:sz w:val="18"/>
                <w:szCs w:val="18"/>
              </w:rPr>
              <w:t xml:space="preserve"> I</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Pr>
                <w:rFonts w:eastAsia="宋体"/>
                <w:kern w:val="0"/>
                <w:sz w:val="18"/>
                <w:szCs w:val="18"/>
              </w:rPr>
              <w:t>Type</w:t>
            </w:r>
            <w:r w:rsidRPr="001A2C67">
              <w:rPr>
                <w:rFonts w:eastAsia="宋体"/>
                <w:kern w:val="0"/>
                <w:sz w:val="18"/>
                <w:szCs w:val="18"/>
              </w:rPr>
              <w:t xml:space="preserve"> I</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Pr>
                <w:rFonts w:eastAsia="宋体"/>
                <w:kern w:val="0"/>
                <w:sz w:val="18"/>
                <w:szCs w:val="18"/>
              </w:rPr>
              <w:t>Type</w:t>
            </w:r>
            <w:r w:rsidRPr="001A2C67">
              <w:rPr>
                <w:rFonts w:eastAsia="宋体"/>
                <w:kern w:val="0"/>
                <w:sz w:val="18"/>
                <w:szCs w:val="18"/>
              </w:rPr>
              <w:t xml:space="preserve"> I</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Pr>
                <w:rFonts w:eastAsia="宋体"/>
                <w:kern w:val="0"/>
                <w:sz w:val="18"/>
                <w:szCs w:val="18"/>
              </w:rPr>
              <w:t>Type</w:t>
            </w:r>
            <w:r w:rsidRPr="001A2C67">
              <w:rPr>
                <w:rFonts w:eastAsia="宋体"/>
                <w:kern w:val="0"/>
                <w:sz w:val="18"/>
                <w:szCs w:val="18"/>
              </w:rPr>
              <w:t xml:space="preserve"> I</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Pr>
                <w:rFonts w:eastAsia="宋体"/>
                <w:kern w:val="0"/>
                <w:sz w:val="18"/>
                <w:szCs w:val="18"/>
              </w:rPr>
              <w:t>Type</w:t>
            </w:r>
            <w:r w:rsidRPr="001A2C67">
              <w:rPr>
                <w:rFonts w:eastAsia="宋体"/>
                <w:kern w:val="0"/>
                <w:sz w:val="18"/>
                <w:szCs w:val="18"/>
              </w:rPr>
              <w:t xml:space="preserve"> I</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r>
      <w:tr w:rsidR="00986C65" w:rsidRPr="001A2C67" w:rsidTr="00986C65">
        <w:trPr>
          <w:trHeight w:val="20"/>
        </w:trPr>
        <w:tc>
          <w:tcPr>
            <w:tcW w:w="71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WHY</w:t>
            </w:r>
          </w:p>
        </w:tc>
        <w:tc>
          <w:tcPr>
            <w:tcW w:w="1642"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34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r>
      <w:tr w:rsidR="00986C65" w:rsidRPr="001A2C67" w:rsidTr="00986C65">
        <w:trPr>
          <w:trHeight w:val="20"/>
        </w:trPr>
        <w:tc>
          <w:tcPr>
            <w:tcW w:w="71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LYE</w:t>
            </w:r>
          </w:p>
        </w:tc>
        <w:tc>
          <w:tcPr>
            <w:tcW w:w="1642"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34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r>
      <w:tr w:rsidR="00986C65" w:rsidRPr="001A2C67" w:rsidTr="00986C65">
        <w:trPr>
          <w:trHeight w:val="20"/>
        </w:trPr>
        <w:tc>
          <w:tcPr>
            <w:tcW w:w="71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YL</w:t>
            </w:r>
          </w:p>
        </w:tc>
        <w:tc>
          <w:tcPr>
            <w:tcW w:w="1642"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peripheral member</w:t>
            </w:r>
          </w:p>
        </w:tc>
        <w:tc>
          <w:tcPr>
            <w:tcW w:w="134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Pr>
                <w:rFonts w:eastAsia="宋体"/>
                <w:kern w:val="0"/>
                <w:sz w:val="18"/>
                <w:szCs w:val="18"/>
              </w:rPr>
              <w:t>Type</w:t>
            </w:r>
            <w:r w:rsidRPr="001A2C67">
              <w:rPr>
                <w:rFonts w:eastAsia="宋体"/>
                <w:kern w:val="0"/>
                <w:sz w:val="18"/>
                <w:szCs w:val="18"/>
              </w:rPr>
              <w:t xml:space="preserve"> I</w:t>
            </w:r>
          </w:p>
        </w:tc>
        <w:tc>
          <w:tcPr>
            <w:tcW w:w="1200" w:type="dxa"/>
            <w:tcBorders>
              <w:top w:val="nil"/>
              <w:left w:val="nil"/>
              <w:bottom w:val="nil"/>
              <w:right w:val="nil"/>
            </w:tcBorders>
            <w:vAlign w:val="bottom"/>
          </w:tcPr>
          <w:p w:rsidR="00986C65" w:rsidRPr="00767C6F" w:rsidRDefault="00986C65" w:rsidP="00986C65">
            <w:pPr>
              <w:widowControl/>
              <w:adjustRightInd w:val="0"/>
              <w:snapToGrid w:val="0"/>
              <w:spacing w:line="240" w:lineRule="atLeast"/>
              <w:rPr>
                <w:kern w:val="0"/>
                <w:sz w:val="18"/>
                <w:szCs w:val="18"/>
              </w:rPr>
            </w:pPr>
            <w:r>
              <w:rPr>
                <w:rFonts w:hint="eastAsia"/>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r>
      <w:tr w:rsidR="00986C65" w:rsidRPr="001A2C67" w:rsidTr="00986C65">
        <w:trPr>
          <w:trHeight w:val="20"/>
        </w:trPr>
        <w:tc>
          <w:tcPr>
            <w:tcW w:w="71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LJJ</w:t>
            </w:r>
          </w:p>
        </w:tc>
        <w:tc>
          <w:tcPr>
            <w:tcW w:w="1642"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34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r>
      <w:tr w:rsidR="00986C65" w:rsidRPr="001A2C67" w:rsidTr="00986C65">
        <w:trPr>
          <w:trHeight w:val="20"/>
        </w:trPr>
        <w:tc>
          <w:tcPr>
            <w:tcW w:w="71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XJJ</w:t>
            </w:r>
          </w:p>
        </w:tc>
        <w:tc>
          <w:tcPr>
            <w:tcW w:w="1642"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34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r>
      <w:tr w:rsidR="00986C65" w:rsidRPr="001A2C67" w:rsidTr="00986C65">
        <w:trPr>
          <w:trHeight w:val="20"/>
        </w:trPr>
        <w:tc>
          <w:tcPr>
            <w:tcW w:w="71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kern w:val="0"/>
                <w:sz w:val="18"/>
                <w:szCs w:val="18"/>
              </w:rPr>
              <w:t>LL</w:t>
            </w:r>
            <w:r w:rsidRPr="001A2C67">
              <w:rPr>
                <w:rFonts w:eastAsia="宋体"/>
                <w:kern w:val="0"/>
                <w:sz w:val="18"/>
                <w:szCs w:val="18"/>
              </w:rPr>
              <w:t>J</w:t>
            </w:r>
          </w:p>
        </w:tc>
        <w:tc>
          <w:tcPr>
            <w:tcW w:w="1642"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34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r>
      <w:tr w:rsidR="00986C65" w:rsidRPr="001A2C67" w:rsidTr="00986C65">
        <w:trPr>
          <w:trHeight w:val="20"/>
        </w:trPr>
        <w:tc>
          <w:tcPr>
            <w:tcW w:w="71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WNZ</w:t>
            </w:r>
          </w:p>
        </w:tc>
        <w:tc>
          <w:tcPr>
            <w:tcW w:w="1642"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34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kern w:val="0"/>
                <w:sz w:val="18"/>
                <w:szCs w:val="18"/>
              </w:rPr>
            </w:pPr>
            <w:r w:rsidRPr="001A2C67">
              <w:rPr>
                <w:kern w:val="0"/>
                <w:sz w:val="18"/>
                <w:szCs w:val="18"/>
              </w:rPr>
              <w:t>Type II</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r>
      <w:tr w:rsidR="00986C65" w:rsidRPr="001A2C67" w:rsidTr="00986C65">
        <w:trPr>
          <w:trHeight w:val="20"/>
        </w:trPr>
        <w:tc>
          <w:tcPr>
            <w:tcW w:w="71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WQ</w:t>
            </w:r>
          </w:p>
        </w:tc>
        <w:tc>
          <w:tcPr>
            <w:tcW w:w="1642"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34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r>
      <w:tr w:rsidR="00986C65" w:rsidRPr="001A2C67" w:rsidTr="00986C65">
        <w:trPr>
          <w:trHeight w:val="20"/>
        </w:trPr>
        <w:tc>
          <w:tcPr>
            <w:tcW w:w="71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XYQ</w:t>
            </w:r>
          </w:p>
        </w:tc>
        <w:tc>
          <w:tcPr>
            <w:tcW w:w="1642"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34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Type II</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r>
      <w:tr w:rsidR="00986C65" w:rsidRPr="001A2C67" w:rsidTr="00986C65">
        <w:trPr>
          <w:trHeight w:val="20"/>
        </w:trPr>
        <w:tc>
          <w:tcPr>
            <w:tcW w:w="71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YTA</w:t>
            </w:r>
          </w:p>
        </w:tc>
        <w:tc>
          <w:tcPr>
            <w:tcW w:w="1642"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peripheral member</w:t>
            </w:r>
          </w:p>
        </w:tc>
        <w:tc>
          <w:tcPr>
            <w:tcW w:w="134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Pr>
                <w:rFonts w:eastAsia="宋体"/>
                <w:kern w:val="0"/>
                <w:sz w:val="18"/>
                <w:szCs w:val="18"/>
              </w:rPr>
              <w:t>Type</w:t>
            </w:r>
            <w:r w:rsidRPr="001A2C67">
              <w:rPr>
                <w:rFonts w:eastAsia="宋体"/>
                <w:kern w:val="0"/>
                <w:sz w:val="18"/>
                <w:szCs w:val="18"/>
              </w:rPr>
              <w:t xml:space="preserve"> I</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Pr>
                <w:rFonts w:eastAsia="宋体"/>
                <w:kern w:val="0"/>
                <w:sz w:val="18"/>
                <w:szCs w:val="18"/>
              </w:rPr>
              <w:t>Type</w:t>
            </w:r>
            <w:r w:rsidRPr="001A2C67">
              <w:rPr>
                <w:rFonts w:eastAsia="宋体"/>
                <w:kern w:val="0"/>
                <w:sz w:val="18"/>
                <w:szCs w:val="18"/>
              </w:rPr>
              <w:t xml:space="preserve"> I</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Pr>
                <w:rFonts w:eastAsia="宋体"/>
                <w:kern w:val="0"/>
                <w:sz w:val="18"/>
                <w:szCs w:val="18"/>
              </w:rPr>
              <w:t>Type</w:t>
            </w:r>
            <w:r w:rsidRPr="001A2C67">
              <w:rPr>
                <w:rFonts w:eastAsia="宋体"/>
                <w:kern w:val="0"/>
                <w:sz w:val="18"/>
                <w:szCs w:val="18"/>
              </w:rPr>
              <w:t xml:space="preserve"> I</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Pr>
                <w:rFonts w:eastAsia="宋体"/>
                <w:kern w:val="0"/>
                <w:sz w:val="18"/>
                <w:szCs w:val="18"/>
              </w:rPr>
              <w:t>Type</w:t>
            </w:r>
            <w:r w:rsidRPr="001A2C67">
              <w:rPr>
                <w:rFonts w:eastAsia="宋体"/>
                <w:kern w:val="0"/>
                <w:sz w:val="18"/>
                <w:szCs w:val="18"/>
              </w:rPr>
              <w:t xml:space="preserve"> I</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Pr>
                <w:rFonts w:eastAsia="宋体"/>
                <w:kern w:val="0"/>
                <w:sz w:val="18"/>
                <w:szCs w:val="18"/>
              </w:rPr>
              <w:t>Type</w:t>
            </w:r>
            <w:r w:rsidRPr="001A2C67">
              <w:rPr>
                <w:rFonts w:eastAsia="宋体"/>
                <w:kern w:val="0"/>
                <w:sz w:val="18"/>
                <w:szCs w:val="18"/>
              </w:rPr>
              <w:t xml:space="preserve"> I</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r>
      <w:tr w:rsidR="00986C65" w:rsidRPr="001A2C67" w:rsidTr="00986C65">
        <w:trPr>
          <w:trHeight w:val="20"/>
        </w:trPr>
        <w:tc>
          <w:tcPr>
            <w:tcW w:w="71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kern w:val="0"/>
                <w:sz w:val="18"/>
                <w:szCs w:val="18"/>
              </w:rPr>
            </w:pPr>
            <w:r w:rsidRPr="001A2C67">
              <w:rPr>
                <w:kern w:val="0"/>
                <w:sz w:val="18"/>
                <w:szCs w:val="18"/>
              </w:rPr>
              <w:t>LL</w:t>
            </w:r>
          </w:p>
        </w:tc>
        <w:tc>
          <w:tcPr>
            <w:tcW w:w="1642"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peripheral member</w:t>
            </w:r>
          </w:p>
        </w:tc>
        <w:tc>
          <w:tcPr>
            <w:tcW w:w="134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Pr>
                <w:rFonts w:eastAsia="宋体"/>
                <w:kern w:val="0"/>
                <w:sz w:val="18"/>
                <w:szCs w:val="18"/>
              </w:rPr>
              <w:t>Type</w:t>
            </w:r>
            <w:r w:rsidRPr="001A2C67">
              <w:rPr>
                <w:rFonts w:eastAsia="宋体"/>
                <w:kern w:val="0"/>
                <w:sz w:val="18"/>
                <w:szCs w:val="18"/>
              </w:rPr>
              <w:t xml:space="preserve"> I</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Pr>
                <w:rFonts w:eastAsia="宋体"/>
                <w:kern w:val="0"/>
                <w:sz w:val="18"/>
                <w:szCs w:val="18"/>
              </w:rPr>
              <w:t>Type</w:t>
            </w:r>
            <w:r w:rsidRPr="001A2C67">
              <w:rPr>
                <w:rFonts w:eastAsia="宋体"/>
                <w:kern w:val="0"/>
                <w:sz w:val="18"/>
                <w:szCs w:val="18"/>
              </w:rPr>
              <w:t xml:space="preserve"> I</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r>
      <w:tr w:rsidR="00986C65" w:rsidRPr="001A2C67" w:rsidTr="00986C65">
        <w:trPr>
          <w:trHeight w:val="20"/>
        </w:trPr>
        <w:tc>
          <w:tcPr>
            <w:tcW w:w="71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WQJ</w:t>
            </w:r>
          </w:p>
        </w:tc>
        <w:tc>
          <w:tcPr>
            <w:tcW w:w="1642"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34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767C6F" w:rsidRDefault="00986C65" w:rsidP="00986C65">
            <w:pPr>
              <w:widowControl/>
              <w:adjustRightInd w:val="0"/>
              <w:snapToGrid w:val="0"/>
              <w:spacing w:line="240" w:lineRule="atLeast"/>
              <w:rPr>
                <w:kern w:val="0"/>
                <w:sz w:val="18"/>
                <w:szCs w:val="18"/>
              </w:rPr>
            </w:pPr>
            <w:r>
              <w:rPr>
                <w:rFonts w:hint="eastAsia"/>
                <w:kern w:val="0"/>
                <w:sz w:val="18"/>
                <w:szCs w:val="18"/>
              </w:rPr>
              <w:t>Type II</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r>
      <w:tr w:rsidR="00986C65" w:rsidRPr="001A2C67" w:rsidTr="00986C65">
        <w:trPr>
          <w:trHeight w:val="20"/>
        </w:trPr>
        <w:tc>
          <w:tcPr>
            <w:tcW w:w="71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DBQ</w:t>
            </w:r>
          </w:p>
        </w:tc>
        <w:tc>
          <w:tcPr>
            <w:tcW w:w="1642"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kern w:val="0"/>
                <w:sz w:val="18"/>
                <w:szCs w:val="18"/>
              </w:rPr>
            </w:pPr>
            <w:r w:rsidRPr="001A2C67">
              <w:rPr>
                <w:kern w:val="0"/>
                <w:sz w:val="18"/>
                <w:szCs w:val="18"/>
              </w:rPr>
              <w:t>Outsider</w:t>
            </w:r>
          </w:p>
        </w:tc>
        <w:tc>
          <w:tcPr>
            <w:tcW w:w="134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kern w:val="0"/>
                <w:sz w:val="18"/>
                <w:szCs w:val="18"/>
              </w:rPr>
            </w:pPr>
            <w:r>
              <w:rPr>
                <w:kern w:val="0"/>
                <w:sz w:val="18"/>
                <w:szCs w:val="18"/>
              </w:rPr>
              <w:t>Type</w:t>
            </w:r>
            <w:r w:rsidRPr="001A2C67">
              <w:rPr>
                <w:kern w:val="0"/>
                <w:sz w:val="18"/>
                <w:szCs w:val="18"/>
              </w:rPr>
              <w:t xml:space="preserve"> II</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r>
      <w:tr w:rsidR="00986C65" w:rsidRPr="001A2C67" w:rsidTr="00986C65">
        <w:trPr>
          <w:trHeight w:val="20"/>
        </w:trPr>
        <w:tc>
          <w:tcPr>
            <w:tcW w:w="71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WXY</w:t>
            </w:r>
          </w:p>
        </w:tc>
        <w:tc>
          <w:tcPr>
            <w:tcW w:w="1642"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peripheral member</w:t>
            </w:r>
          </w:p>
        </w:tc>
        <w:tc>
          <w:tcPr>
            <w:tcW w:w="134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Pr>
                <w:rFonts w:eastAsia="宋体"/>
                <w:kern w:val="0"/>
                <w:sz w:val="18"/>
                <w:szCs w:val="18"/>
              </w:rPr>
              <w:t>Type</w:t>
            </w:r>
            <w:r w:rsidRPr="001A2C67">
              <w:rPr>
                <w:rFonts w:eastAsia="宋体"/>
                <w:kern w:val="0"/>
                <w:sz w:val="18"/>
                <w:szCs w:val="18"/>
              </w:rPr>
              <w:t xml:space="preserve"> I</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circle</w:t>
            </w:r>
          </w:p>
        </w:tc>
      </w:tr>
      <w:tr w:rsidR="00986C65" w:rsidRPr="001A2C67" w:rsidTr="00986C65">
        <w:trPr>
          <w:trHeight w:val="20"/>
        </w:trPr>
        <w:tc>
          <w:tcPr>
            <w:tcW w:w="71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ZXH</w:t>
            </w:r>
          </w:p>
        </w:tc>
        <w:tc>
          <w:tcPr>
            <w:tcW w:w="1642"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34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r>
      <w:tr w:rsidR="00986C65" w:rsidRPr="001A2C67" w:rsidTr="00986C65">
        <w:trPr>
          <w:trHeight w:val="20"/>
        </w:trPr>
        <w:tc>
          <w:tcPr>
            <w:tcW w:w="71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ZBW</w:t>
            </w:r>
          </w:p>
        </w:tc>
        <w:tc>
          <w:tcPr>
            <w:tcW w:w="1642"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34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Type II</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Type II</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r>
      <w:tr w:rsidR="00986C65" w:rsidRPr="001A2C67" w:rsidTr="00986C65">
        <w:trPr>
          <w:trHeight w:val="20"/>
        </w:trPr>
        <w:tc>
          <w:tcPr>
            <w:tcW w:w="71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LQP</w:t>
            </w:r>
          </w:p>
        </w:tc>
        <w:tc>
          <w:tcPr>
            <w:tcW w:w="1642"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34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Type II</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Type II</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Type II</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Type II</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r>
      <w:tr w:rsidR="00986C65" w:rsidRPr="001A2C67" w:rsidTr="00986C65">
        <w:trPr>
          <w:trHeight w:val="20"/>
        </w:trPr>
        <w:tc>
          <w:tcPr>
            <w:tcW w:w="71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PFL</w:t>
            </w:r>
          </w:p>
        </w:tc>
        <w:tc>
          <w:tcPr>
            <w:tcW w:w="1642"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34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r>
      <w:tr w:rsidR="00986C65" w:rsidRPr="001A2C67" w:rsidTr="00986C65">
        <w:trPr>
          <w:trHeight w:val="20"/>
        </w:trPr>
        <w:tc>
          <w:tcPr>
            <w:tcW w:w="71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LAH</w:t>
            </w:r>
          </w:p>
        </w:tc>
        <w:tc>
          <w:tcPr>
            <w:tcW w:w="1642"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34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r>
      <w:tr w:rsidR="00986C65" w:rsidRPr="001A2C67" w:rsidTr="00986C65">
        <w:trPr>
          <w:trHeight w:val="20"/>
        </w:trPr>
        <w:tc>
          <w:tcPr>
            <w:tcW w:w="71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ZSJ</w:t>
            </w:r>
          </w:p>
        </w:tc>
        <w:tc>
          <w:tcPr>
            <w:tcW w:w="1642"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34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r>
      <w:tr w:rsidR="00986C65" w:rsidRPr="001A2C67" w:rsidTr="00986C65">
        <w:trPr>
          <w:trHeight w:val="20"/>
        </w:trPr>
        <w:tc>
          <w:tcPr>
            <w:tcW w:w="71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YHY</w:t>
            </w:r>
          </w:p>
        </w:tc>
        <w:tc>
          <w:tcPr>
            <w:tcW w:w="1642"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34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r>
      <w:tr w:rsidR="00986C65" w:rsidRPr="001A2C67" w:rsidTr="00986C65">
        <w:trPr>
          <w:trHeight w:val="20"/>
        </w:trPr>
        <w:tc>
          <w:tcPr>
            <w:tcW w:w="710" w:type="dxa"/>
            <w:tcBorders>
              <w:top w:val="nil"/>
              <w:left w:val="nil"/>
              <w:bottom w:val="nil"/>
              <w:right w:val="nil"/>
            </w:tcBorders>
            <w:vAlign w:val="center"/>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PLH</w:t>
            </w:r>
          </w:p>
        </w:tc>
        <w:tc>
          <w:tcPr>
            <w:tcW w:w="1642"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34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r>
      <w:tr w:rsidR="00986C65" w:rsidRPr="001A2C67" w:rsidTr="00986C65">
        <w:trPr>
          <w:trHeight w:val="20"/>
        </w:trPr>
        <w:tc>
          <w:tcPr>
            <w:tcW w:w="1135"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17" w:type="dxa"/>
            <w:tcBorders>
              <w:top w:val="nil"/>
              <w:left w:val="nil"/>
              <w:bottom w:val="nil"/>
              <w:right w:val="nil"/>
            </w:tcBorders>
          </w:tcPr>
          <w:p w:rsidR="00986C65" w:rsidRPr="001A2C67" w:rsidRDefault="00986C65" w:rsidP="00986C65">
            <w:pPr>
              <w:widowControl/>
              <w:adjustRightInd w:val="0"/>
              <w:snapToGrid w:val="0"/>
              <w:spacing w:line="240" w:lineRule="atLeast"/>
              <w:rPr>
                <w:rFonts w:eastAsia="宋体"/>
                <w:kern w:val="0"/>
                <w:sz w:val="18"/>
                <w:szCs w:val="18"/>
              </w:rPr>
            </w:pPr>
          </w:p>
        </w:tc>
        <w:tc>
          <w:tcPr>
            <w:tcW w:w="134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kern w:val="0"/>
                <w:sz w:val="18"/>
                <w:szCs w:val="18"/>
              </w:rPr>
            </w:pPr>
            <w:r w:rsidRPr="001A2C67">
              <w:rPr>
                <w:kern w:val="0"/>
                <w:sz w:val="18"/>
                <w:szCs w:val="18"/>
              </w:rPr>
              <w:t>5</w:t>
            </w:r>
            <w:r w:rsidRPr="001A2C67">
              <w:rPr>
                <w:rFonts w:eastAsia="宋体"/>
                <w:kern w:val="0"/>
                <w:sz w:val="18"/>
                <w:szCs w:val="18"/>
              </w:rPr>
              <w:t>.</w:t>
            </w:r>
            <w:r w:rsidRPr="001A2C67">
              <w:rPr>
                <w:kern w:val="0"/>
                <w:sz w:val="18"/>
                <w:szCs w:val="18"/>
              </w:rPr>
              <w:t>3</w:t>
            </w:r>
            <w:r w:rsidRPr="001A2C67">
              <w:rPr>
                <w:rFonts w:eastAsia="宋体"/>
                <w:kern w:val="0"/>
                <w:sz w:val="18"/>
                <w:szCs w:val="18"/>
              </w:rPr>
              <w:t>.1</w:t>
            </w:r>
            <w:r>
              <w:rPr>
                <w:rFonts w:hint="eastAsia"/>
                <w:kern w:val="0"/>
                <w:sz w:val="18"/>
                <w:szCs w:val="18"/>
              </w:rPr>
              <w:t>5</w:t>
            </w:r>
            <w:r w:rsidRPr="001A2C67">
              <w:rPr>
                <w:rFonts w:eastAsia="宋体"/>
                <w:kern w:val="0"/>
                <w:sz w:val="18"/>
                <w:szCs w:val="18"/>
              </w:rPr>
              <w:t>/</w:t>
            </w:r>
            <w:r>
              <w:rPr>
                <w:kern w:val="0"/>
                <w:sz w:val="18"/>
                <w:szCs w:val="18"/>
              </w:rPr>
              <w:t>2</w:t>
            </w:r>
            <w:r>
              <w:rPr>
                <w:rFonts w:hint="eastAsia"/>
                <w:kern w:val="0"/>
                <w:sz w:val="18"/>
                <w:szCs w:val="18"/>
              </w:rPr>
              <w:t>3</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kern w:val="0"/>
                <w:sz w:val="18"/>
                <w:szCs w:val="18"/>
              </w:rPr>
            </w:pPr>
            <w:r w:rsidRPr="001A2C67">
              <w:rPr>
                <w:kern w:val="0"/>
                <w:sz w:val="18"/>
                <w:szCs w:val="18"/>
              </w:rPr>
              <w:t>7</w:t>
            </w:r>
            <w:r w:rsidRPr="001A2C67">
              <w:rPr>
                <w:rFonts w:eastAsia="宋体"/>
                <w:kern w:val="0"/>
                <w:sz w:val="18"/>
                <w:szCs w:val="18"/>
              </w:rPr>
              <w:t>.</w:t>
            </w:r>
            <w:r w:rsidRPr="001A2C67">
              <w:rPr>
                <w:kern w:val="0"/>
                <w:sz w:val="18"/>
                <w:szCs w:val="18"/>
              </w:rPr>
              <w:t>4</w:t>
            </w:r>
            <w:r w:rsidRPr="001A2C67">
              <w:rPr>
                <w:rFonts w:eastAsia="宋体"/>
                <w:kern w:val="0"/>
                <w:sz w:val="18"/>
                <w:szCs w:val="18"/>
              </w:rPr>
              <w:t>.1</w:t>
            </w:r>
            <w:r w:rsidRPr="001A2C67">
              <w:rPr>
                <w:kern w:val="0"/>
                <w:sz w:val="18"/>
                <w:szCs w:val="18"/>
              </w:rPr>
              <w:t>4</w:t>
            </w:r>
            <w:r w:rsidRPr="001A2C67">
              <w:rPr>
                <w:rFonts w:eastAsia="宋体"/>
                <w:kern w:val="0"/>
                <w:sz w:val="18"/>
                <w:szCs w:val="18"/>
              </w:rPr>
              <w:t>/</w:t>
            </w:r>
            <w:r w:rsidRPr="001A2C67">
              <w:rPr>
                <w:kern w:val="0"/>
                <w:sz w:val="18"/>
                <w:szCs w:val="18"/>
              </w:rPr>
              <w:t>25</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kern w:val="0"/>
                <w:sz w:val="18"/>
                <w:szCs w:val="18"/>
              </w:rPr>
            </w:pPr>
            <w:r w:rsidRPr="001A2C67">
              <w:rPr>
                <w:kern w:val="0"/>
                <w:sz w:val="18"/>
                <w:szCs w:val="18"/>
              </w:rPr>
              <w:t>10</w:t>
            </w:r>
            <w:r w:rsidRPr="001A2C67">
              <w:rPr>
                <w:rFonts w:eastAsia="宋体"/>
                <w:kern w:val="0"/>
                <w:sz w:val="18"/>
                <w:szCs w:val="18"/>
              </w:rPr>
              <w:t>.2.11/2</w:t>
            </w:r>
            <w:r w:rsidRPr="001A2C67">
              <w:rPr>
                <w:kern w:val="0"/>
                <w:sz w:val="18"/>
                <w:szCs w:val="18"/>
              </w:rPr>
              <w:t>3</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kern w:val="0"/>
                <w:sz w:val="18"/>
                <w:szCs w:val="18"/>
              </w:rPr>
            </w:pPr>
            <w:r>
              <w:rPr>
                <w:rFonts w:hint="eastAsia"/>
                <w:kern w:val="0"/>
                <w:sz w:val="18"/>
                <w:szCs w:val="18"/>
              </w:rPr>
              <w:t>9</w:t>
            </w:r>
            <w:r w:rsidRPr="001A2C67">
              <w:rPr>
                <w:rFonts w:eastAsia="宋体"/>
                <w:kern w:val="0"/>
                <w:sz w:val="18"/>
                <w:szCs w:val="18"/>
              </w:rPr>
              <w:t>.</w:t>
            </w:r>
            <w:r>
              <w:rPr>
                <w:rFonts w:hint="eastAsia"/>
                <w:kern w:val="0"/>
                <w:sz w:val="18"/>
                <w:szCs w:val="18"/>
              </w:rPr>
              <w:t>1</w:t>
            </w:r>
            <w:r w:rsidRPr="001A2C67">
              <w:rPr>
                <w:rFonts w:eastAsia="宋体"/>
                <w:kern w:val="0"/>
                <w:sz w:val="18"/>
                <w:szCs w:val="18"/>
              </w:rPr>
              <w:t>.1</w:t>
            </w:r>
            <w:r>
              <w:rPr>
                <w:rFonts w:hint="eastAsia"/>
                <w:kern w:val="0"/>
                <w:sz w:val="18"/>
                <w:szCs w:val="18"/>
              </w:rPr>
              <w:t>2</w:t>
            </w:r>
            <w:r w:rsidRPr="001A2C67">
              <w:rPr>
                <w:rFonts w:eastAsia="宋体"/>
                <w:kern w:val="0"/>
                <w:sz w:val="18"/>
                <w:szCs w:val="18"/>
              </w:rPr>
              <w:t>/2</w:t>
            </w:r>
            <w:r w:rsidRPr="001A2C67">
              <w:rPr>
                <w:kern w:val="0"/>
                <w:sz w:val="18"/>
                <w:szCs w:val="18"/>
              </w:rPr>
              <w:t>2</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kern w:val="0"/>
                <w:sz w:val="18"/>
                <w:szCs w:val="18"/>
              </w:rPr>
            </w:pPr>
            <w:r>
              <w:rPr>
                <w:rFonts w:hint="eastAsia"/>
                <w:kern w:val="0"/>
                <w:sz w:val="18"/>
                <w:szCs w:val="18"/>
              </w:rPr>
              <w:t>3</w:t>
            </w:r>
            <w:r w:rsidRPr="001A2C67">
              <w:rPr>
                <w:rFonts w:eastAsia="宋体"/>
                <w:kern w:val="0"/>
                <w:sz w:val="18"/>
                <w:szCs w:val="18"/>
              </w:rPr>
              <w:t>.</w:t>
            </w:r>
            <w:r>
              <w:rPr>
                <w:rFonts w:hint="eastAsia"/>
                <w:kern w:val="0"/>
                <w:sz w:val="18"/>
                <w:szCs w:val="18"/>
              </w:rPr>
              <w:t>8</w:t>
            </w:r>
            <w:r w:rsidRPr="001A2C67">
              <w:rPr>
                <w:rFonts w:eastAsia="宋体"/>
                <w:kern w:val="0"/>
                <w:sz w:val="18"/>
                <w:szCs w:val="18"/>
              </w:rPr>
              <w:t>.</w:t>
            </w:r>
            <w:r>
              <w:rPr>
                <w:kern w:val="0"/>
                <w:sz w:val="18"/>
                <w:szCs w:val="18"/>
              </w:rPr>
              <w:t>1</w:t>
            </w:r>
            <w:r>
              <w:rPr>
                <w:rFonts w:hint="eastAsia"/>
                <w:kern w:val="0"/>
                <w:sz w:val="18"/>
                <w:szCs w:val="18"/>
              </w:rPr>
              <w:t>8</w:t>
            </w:r>
            <w:r w:rsidRPr="001A2C67">
              <w:rPr>
                <w:rFonts w:eastAsia="宋体"/>
                <w:kern w:val="0"/>
                <w:sz w:val="18"/>
                <w:szCs w:val="18"/>
              </w:rPr>
              <w:t>/2</w:t>
            </w:r>
            <w:r>
              <w:rPr>
                <w:rFonts w:hint="eastAsia"/>
                <w:kern w:val="0"/>
                <w:sz w:val="18"/>
                <w:szCs w:val="18"/>
              </w:rPr>
              <w:t>9</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kern w:val="0"/>
                <w:sz w:val="18"/>
                <w:szCs w:val="18"/>
              </w:rPr>
            </w:pPr>
            <w:r w:rsidRPr="001A2C67">
              <w:rPr>
                <w:kern w:val="0"/>
                <w:sz w:val="18"/>
                <w:szCs w:val="18"/>
              </w:rPr>
              <w:t>6</w:t>
            </w:r>
            <w:r w:rsidRPr="001A2C67">
              <w:rPr>
                <w:rFonts w:eastAsia="宋体"/>
                <w:kern w:val="0"/>
                <w:sz w:val="18"/>
                <w:szCs w:val="18"/>
              </w:rPr>
              <w:t>.</w:t>
            </w:r>
            <w:r w:rsidRPr="001A2C67">
              <w:rPr>
                <w:kern w:val="0"/>
                <w:sz w:val="18"/>
                <w:szCs w:val="18"/>
              </w:rPr>
              <w:t>2</w:t>
            </w:r>
            <w:r w:rsidRPr="001A2C67">
              <w:rPr>
                <w:rFonts w:eastAsia="宋体"/>
                <w:kern w:val="0"/>
                <w:sz w:val="18"/>
                <w:szCs w:val="18"/>
              </w:rPr>
              <w:t>.1</w:t>
            </w:r>
            <w:r w:rsidRPr="001A2C67">
              <w:rPr>
                <w:kern w:val="0"/>
                <w:sz w:val="18"/>
                <w:szCs w:val="18"/>
              </w:rPr>
              <w:t>5</w:t>
            </w:r>
            <w:r w:rsidRPr="001A2C67">
              <w:rPr>
                <w:rFonts w:eastAsia="宋体"/>
                <w:kern w:val="0"/>
                <w:sz w:val="18"/>
                <w:szCs w:val="18"/>
              </w:rPr>
              <w:t>/2</w:t>
            </w:r>
            <w:r w:rsidRPr="001A2C67">
              <w:rPr>
                <w:kern w:val="0"/>
                <w:sz w:val="18"/>
                <w:szCs w:val="18"/>
              </w:rPr>
              <w:t>3</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kern w:val="0"/>
                <w:sz w:val="18"/>
                <w:szCs w:val="18"/>
              </w:rPr>
            </w:pPr>
            <w:r w:rsidRPr="001A2C67">
              <w:rPr>
                <w:rFonts w:eastAsia="宋体"/>
                <w:kern w:val="0"/>
                <w:sz w:val="18"/>
                <w:szCs w:val="18"/>
              </w:rPr>
              <w:t>4.</w:t>
            </w:r>
            <w:r w:rsidRPr="001A2C67">
              <w:rPr>
                <w:kern w:val="0"/>
                <w:sz w:val="18"/>
                <w:szCs w:val="18"/>
              </w:rPr>
              <w:t>1</w:t>
            </w:r>
            <w:r w:rsidRPr="001A2C67">
              <w:rPr>
                <w:rFonts w:eastAsia="宋体"/>
                <w:kern w:val="0"/>
                <w:sz w:val="18"/>
                <w:szCs w:val="18"/>
              </w:rPr>
              <w:t>.17/2</w:t>
            </w:r>
            <w:r w:rsidRPr="001A2C67">
              <w:rPr>
                <w:kern w:val="0"/>
                <w:sz w:val="18"/>
                <w:szCs w:val="18"/>
              </w:rPr>
              <w:t>2</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kern w:val="0"/>
                <w:sz w:val="18"/>
                <w:szCs w:val="18"/>
              </w:rPr>
            </w:pPr>
            <w:r w:rsidRPr="001A2C67">
              <w:rPr>
                <w:rFonts w:eastAsia="宋体"/>
                <w:kern w:val="0"/>
                <w:sz w:val="18"/>
                <w:szCs w:val="18"/>
              </w:rPr>
              <w:t>2.</w:t>
            </w:r>
            <w:r w:rsidRPr="001A2C67">
              <w:rPr>
                <w:kern w:val="0"/>
                <w:sz w:val="18"/>
                <w:szCs w:val="18"/>
              </w:rPr>
              <w:t>1</w:t>
            </w:r>
            <w:r w:rsidRPr="001A2C67">
              <w:rPr>
                <w:rFonts w:eastAsia="宋体"/>
                <w:kern w:val="0"/>
                <w:sz w:val="18"/>
                <w:szCs w:val="18"/>
              </w:rPr>
              <w:t>.</w:t>
            </w:r>
            <w:r w:rsidRPr="001A2C67">
              <w:rPr>
                <w:kern w:val="0"/>
                <w:sz w:val="18"/>
                <w:szCs w:val="18"/>
              </w:rPr>
              <w:t>19</w:t>
            </w:r>
            <w:r w:rsidRPr="001A2C67">
              <w:rPr>
                <w:rFonts w:eastAsia="宋体"/>
                <w:kern w:val="0"/>
                <w:sz w:val="18"/>
                <w:szCs w:val="18"/>
              </w:rPr>
              <w:t>/2</w:t>
            </w:r>
            <w:r w:rsidRPr="001A2C67">
              <w:rPr>
                <w:kern w:val="0"/>
                <w:sz w:val="18"/>
                <w:szCs w:val="18"/>
              </w:rPr>
              <w:t>2</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kern w:val="0"/>
                <w:sz w:val="18"/>
                <w:szCs w:val="18"/>
              </w:rPr>
            </w:pPr>
            <w:r w:rsidRPr="001A2C67">
              <w:rPr>
                <w:kern w:val="0"/>
                <w:sz w:val="18"/>
                <w:szCs w:val="18"/>
              </w:rPr>
              <w:t>3</w:t>
            </w:r>
            <w:r w:rsidRPr="001A2C67">
              <w:rPr>
                <w:rFonts w:eastAsia="宋体"/>
                <w:kern w:val="0"/>
                <w:sz w:val="18"/>
                <w:szCs w:val="18"/>
              </w:rPr>
              <w:t>.</w:t>
            </w:r>
            <w:r w:rsidRPr="001A2C67">
              <w:rPr>
                <w:kern w:val="0"/>
                <w:sz w:val="18"/>
                <w:szCs w:val="18"/>
              </w:rPr>
              <w:t>3</w:t>
            </w:r>
            <w:r w:rsidRPr="001A2C67">
              <w:rPr>
                <w:rFonts w:eastAsia="宋体"/>
                <w:kern w:val="0"/>
                <w:sz w:val="18"/>
                <w:szCs w:val="18"/>
              </w:rPr>
              <w:t>.18/2</w:t>
            </w:r>
            <w:r w:rsidRPr="001A2C67">
              <w:rPr>
                <w:kern w:val="0"/>
                <w:sz w:val="18"/>
                <w:szCs w:val="18"/>
              </w:rPr>
              <w:t>4</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Pr>
                <w:rFonts w:hint="eastAsia"/>
                <w:kern w:val="0"/>
                <w:sz w:val="18"/>
                <w:szCs w:val="18"/>
              </w:rPr>
              <w:t>11</w:t>
            </w:r>
            <w:r>
              <w:rPr>
                <w:rFonts w:eastAsia="宋体"/>
                <w:kern w:val="0"/>
                <w:sz w:val="18"/>
                <w:szCs w:val="18"/>
              </w:rPr>
              <w:t>.0.1</w:t>
            </w:r>
            <w:r>
              <w:rPr>
                <w:rFonts w:hint="eastAsia"/>
                <w:kern w:val="0"/>
                <w:sz w:val="18"/>
                <w:szCs w:val="18"/>
              </w:rPr>
              <w:t>0</w:t>
            </w:r>
            <w:r w:rsidRPr="001A2C67">
              <w:rPr>
                <w:rFonts w:eastAsia="宋体"/>
                <w:kern w:val="0"/>
                <w:sz w:val="18"/>
                <w:szCs w:val="18"/>
              </w:rPr>
              <w:t>/21</w:t>
            </w:r>
          </w:p>
        </w:tc>
      </w:tr>
      <w:tr w:rsidR="00986C65" w:rsidRPr="001A2C67" w:rsidTr="00986C65">
        <w:trPr>
          <w:trHeight w:val="20"/>
        </w:trPr>
        <w:tc>
          <w:tcPr>
            <w:tcW w:w="1135"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p>
        </w:tc>
        <w:tc>
          <w:tcPr>
            <w:tcW w:w="1217" w:type="dxa"/>
            <w:tcBorders>
              <w:top w:val="nil"/>
              <w:left w:val="nil"/>
              <w:bottom w:val="nil"/>
              <w:right w:val="nil"/>
            </w:tcBorders>
          </w:tcPr>
          <w:p w:rsidR="00986C65" w:rsidRPr="001A2C67" w:rsidRDefault="00986C65" w:rsidP="00986C65">
            <w:pPr>
              <w:widowControl/>
              <w:adjustRightInd w:val="0"/>
              <w:snapToGrid w:val="0"/>
              <w:spacing w:line="240" w:lineRule="atLeast"/>
              <w:rPr>
                <w:rFonts w:eastAsia="宋体"/>
                <w:kern w:val="0"/>
                <w:sz w:val="18"/>
                <w:szCs w:val="18"/>
              </w:rPr>
            </w:pPr>
          </w:p>
        </w:tc>
        <w:tc>
          <w:tcPr>
            <w:tcW w:w="134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kern w:val="0"/>
                <w:sz w:val="18"/>
                <w:szCs w:val="18"/>
              </w:rPr>
            </w:pPr>
            <w:r w:rsidRPr="001A2C67">
              <w:rPr>
                <w:rFonts w:eastAsia="宋体"/>
                <w:kern w:val="0"/>
                <w:sz w:val="18"/>
                <w:szCs w:val="18"/>
              </w:rPr>
              <w:t>0.</w:t>
            </w:r>
            <w:r>
              <w:rPr>
                <w:rFonts w:hint="eastAsia"/>
                <w:kern w:val="0"/>
                <w:sz w:val="18"/>
                <w:szCs w:val="18"/>
              </w:rPr>
              <w:t>652</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kern w:val="0"/>
                <w:sz w:val="18"/>
                <w:szCs w:val="18"/>
              </w:rPr>
            </w:pPr>
            <w:r w:rsidRPr="001A2C67">
              <w:rPr>
                <w:rFonts w:eastAsia="宋体"/>
                <w:kern w:val="0"/>
                <w:sz w:val="18"/>
                <w:szCs w:val="18"/>
              </w:rPr>
              <w:t>0.5</w:t>
            </w:r>
            <w:r w:rsidRPr="001A2C67">
              <w:rPr>
                <w:kern w:val="0"/>
                <w:sz w:val="18"/>
                <w:szCs w:val="18"/>
              </w:rPr>
              <w:t>6</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kern w:val="0"/>
                <w:sz w:val="18"/>
                <w:szCs w:val="18"/>
              </w:rPr>
            </w:pPr>
            <w:r w:rsidRPr="001A2C67">
              <w:rPr>
                <w:rFonts w:eastAsia="宋体"/>
                <w:kern w:val="0"/>
                <w:sz w:val="18"/>
                <w:szCs w:val="18"/>
              </w:rPr>
              <w:t>0.</w:t>
            </w:r>
            <w:r w:rsidRPr="001A2C67">
              <w:rPr>
                <w:kern w:val="0"/>
                <w:sz w:val="18"/>
                <w:szCs w:val="18"/>
              </w:rPr>
              <w:t>478</w:t>
            </w:r>
          </w:p>
        </w:tc>
        <w:tc>
          <w:tcPr>
            <w:tcW w:w="1200" w:type="dxa"/>
            <w:tcBorders>
              <w:top w:val="nil"/>
              <w:left w:val="nil"/>
              <w:bottom w:val="nil"/>
              <w:right w:val="nil"/>
            </w:tcBorders>
            <w:vAlign w:val="bottom"/>
          </w:tcPr>
          <w:p w:rsidR="00986C65" w:rsidRPr="00767C6F" w:rsidRDefault="00986C65" w:rsidP="00986C65">
            <w:pPr>
              <w:widowControl/>
              <w:adjustRightInd w:val="0"/>
              <w:snapToGrid w:val="0"/>
              <w:spacing w:line="240" w:lineRule="atLeast"/>
              <w:rPr>
                <w:kern w:val="0"/>
                <w:sz w:val="18"/>
                <w:szCs w:val="18"/>
              </w:rPr>
            </w:pPr>
            <w:r w:rsidRPr="001A2C67">
              <w:rPr>
                <w:rFonts w:eastAsia="宋体"/>
                <w:kern w:val="0"/>
                <w:sz w:val="18"/>
                <w:szCs w:val="18"/>
              </w:rPr>
              <w:t>0.5</w:t>
            </w:r>
            <w:r>
              <w:rPr>
                <w:rFonts w:hint="eastAsia"/>
                <w:kern w:val="0"/>
                <w:sz w:val="18"/>
                <w:szCs w:val="18"/>
              </w:rPr>
              <w:t>5</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kern w:val="0"/>
                <w:sz w:val="18"/>
                <w:szCs w:val="18"/>
              </w:rPr>
            </w:pPr>
            <w:r w:rsidRPr="001A2C67">
              <w:rPr>
                <w:rFonts w:eastAsia="宋体"/>
                <w:kern w:val="0"/>
                <w:sz w:val="18"/>
                <w:szCs w:val="18"/>
              </w:rPr>
              <w:t>0.</w:t>
            </w:r>
            <w:r>
              <w:rPr>
                <w:kern w:val="0"/>
                <w:sz w:val="18"/>
                <w:szCs w:val="18"/>
              </w:rPr>
              <w:t>6</w:t>
            </w:r>
            <w:r>
              <w:rPr>
                <w:rFonts w:hint="eastAsia"/>
                <w:kern w:val="0"/>
                <w:sz w:val="18"/>
                <w:szCs w:val="18"/>
              </w:rPr>
              <w:t>20</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kern w:val="0"/>
                <w:sz w:val="18"/>
                <w:szCs w:val="18"/>
              </w:rPr>
            </w:pPr>
            <w:r w:rsidRPr="001A2C67">
              <w:rPr>
                <w:rFonts w:eastAsia="宋体"/>
                <w:kern w:val="0"/>
                <w:sz w:val="18"/>
                <w:szCs w:val="18"/>
              </w:rPr>
              <w:t>0.</w:t>
            </w:r>
            <w:r w:rsidRPr="001A2C67">
              <w:rPr>
                <w:kern w:val="0"/>
                <w:sz w:val="18"/>
                <w:szCs w:val="18"/>
              </w:rPr>
              <w:t>652</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kern w:val="0"/>
                <w:sz w:val="18"/>
                <w:szCs w:val="18"/>
              </w:rPr>
            </w:pPr>
            <w:r w:rsidRPr="001A2C67">
              <w:rPr>
                <w:rFonts w:eastAsia="宋体"/>
                <w:kern w:val="0"/>
                <w:sz w:val="18"/>
                <w:szCs w:val="18"/>
              </w:rPr>
              <w:t>0.</w:t>
            </w:r>
            <w:r w:rsidRPr="001A2C67">
              <w:rPr>
                <w:kern w:val="0"/>
                <w:sz w:val="18"/>
                <w:szCs w:val="18"/>
              </w:rPr>
              <w:t>772</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kern w:val="0"/>
                <w:sz w:val="18"/>
                <w:szCs w:val="18"/>
              </w:rPr>
            </w:pPr>
            <w:r w:rsidRPr="001A2C67">
              <w:rPr>
                <w:rFonts w:eastAsia="宋体"/>
                <w:kern w:val="0"/>
                <w:sz w:val="18"/>
                <w:szCs w:val="18"/>
              </w:rPr>
              <w:t>0.</w:t>
            </w:r>
            <w:r w:rsidRPr="001A2C67">
              <w:rPr>
                <w:kern w:val="0"/>
                <w:sz w:val="18"/>
                <w:szCs w:val="18"/>
              </w:rPr>
              <w:t>863</w:t>
            </w:r>
          </w:p>
        </w:tc>
        <w:tc>
          <w:tcPr>
            <w:tcW w:w="1200" w:type="dxa"/>
            <w:tcBorders>
              <w:top w:val="nil"/>
              <w:left w:val="nil"/>
              <w:bottom w:val="nil"/>
              <w:right w:val="nil"/>
            </w:tcBorders>
            <w:vAlign w:val="bottom"/>
          </w:tcPr>
          <w:p w:rsidR="00986C65" w:rsidRPr="001A2C67" w:rsidRDefault="00986C65" w:rsidP="00986C65">
            <w:pPr>
              <w:widowControl/>
              <w:adjustRightInd w:val="0"/>
              <w:snapToGrid w:val="0"/>
              <w:spacing w:line="240" w:lineRule="atLeast"/>
              <w:rPr>
                <w:kern w:val="0"/>
                <w:sz w:val="18"/>
                <w:szCs w:val="18"/>
              </w:rPr>
            </w:pPr>
            <w:r w:rsidRPr="001A2C67">
              <w:rPr>
                <w:rFonts w:eastAsia="宋体"/>
                <w:kern w:val="0"/>
                <w:sz w:val="18"/>
                <w:szCs w:val="18"/>
              </w:rPr>
              <w:t>0.</w:t>
            </w:r>
            <w:r w:rsidRPr="001A2C67">
              <w:rPr>
                <w:kern w:val="0"/>
                <w:sz w:val="18"/>
                <w:szCs w:val="18"/>
              </w:rPr>
              <w:t>75</w:t>
            </w:r>
          </w:p>
        </w:tc>
        <w:tc>
          <w:tcPr>
            <w:tcW w:w="1200" w:type="dxa"/>
            <w:tcBorders>
              <w:top w:val="nil"/>
              <w:left w:val="nil"/>
              <w:bottom w:val="nil"/>
              <w:right w:val="nil"/>
            </w:tcBorders>
            <w:vAlign w:val="bottom"/>
          </w:tcPr>
          <w:p w:rsidR="00986C65" w:rsidRPr="00840392" w:rsidRDefault="00986C65" w:rsidP="00986C65">
            <w:pPr>
              <w:widowControl/>
              <w:adjustRightInd w:val="0"/>
              <w:snapToGrid w:val="0"/>
              <w:spacing w:line="240" w:lineRule="atLeast"/>
              <w:rPr>
                <w:kern w:val="0"/>
                <w:sz w:val="18"/>
                <w:szCs w:val="18"/>
              </w:rPr>
            </w:pPr>
            <w:r>
              <w:rPr>
                <w:rFonts w:eastAsia="宋体"/>
                <w:kern w:val="0"/>
                <w:sz w:val="18"/>
                <w:szCs w:val="18"/>
              </w:rPr>
              <w:t>0.</w:t>
            </w:r>
            <w:r>
              <w:rPr>
                <w:rFonts w:hint="eastAsia"/>
                <w:kern w:val="0"/>
                <w:sz w:val="18"/>
                <w:szCs w:val="18"/>
              </w:rPr>
              <w:t>476</w:t>
            </w:r>
          </w:p>
        </w:tc>
      </w:tr>
    </w:tbl>
    <w:p w:rsidR="00986C65" w:rsidRPr="001A2C67" w:rsidRDefault="00986C65" w:rsidP="00986C65">
      <w:pPr>
        <w:widowControl/>
        <w:adjustRightInd w:val="0"/>
        <w:snapToGrid w:val="0"/>
        <w:spacing w:line="240" w:lineRule="atLeast"/>
        <w:rPr>
          <w:kern w:val="0"/>
          <w:sz w:val="18"/>
          <w:szCs w:val="18"/>
        </w:rPr>
      </w:pPr>
    </w:p>
    <w:p w:rsidR="00986C65" w:rsidRPr="001A2C67" w:rsidRDefault="00986C65" w:rsidP="00986C65">
      <w:pPr>
        <w:spacing w:line="360" w:lineRule="auto"/>
        <w:jc w:val="center"/>
        <w:rPr>
          <w:kern w:val="0"/>
          <w:sz w:val="18"/>
          <w:szCs w:val="18"/>
        </w:rPr>
      </w:pPr>
    </w:p>
    <w:p w:rsidR="00986C65" w:rsidRPr="001A2C67" w:rsidRDefault="00986C65" w:rsidP="00986C65">
      <w:pPr>
        <w:widowControl/>
        <w:rPr>
          <w:sz w:val="18"/>
          <w:szCs w:val="18"/>
        </w:rPr>
        <w:sectPr w:rsidR="00986C65" w:rsidRPr="001A2C67" w:rsidSect="00986C65">
          <w:pgSz w:w="15840" w:h="12240" w:orient="landscape"/>
          <w:pgMar w:top="1797" w:right="1440" w:bottom="1797" w:left="1440" w:header="851" w:footer="992" w:gutter="0"/>
          <w:cols w:space="425"/>
          <w:docGrid w:linePitch="312"/>
        </w:sectPr>
      </w:pPr>
    </w:p>
    <w:p w:rsidR="00986C65" w:rsidRPr="001A2C67" w:rsidRDefault="00986C65" w:rsidP="00986C65">
      <w:pPr>
        <w:rPr>
          <w:b/>
        </w:rPr>
      </w:pPr>
      <w:r w:rsidRPr="001A2C67">
        <w:rPr>
          <w:b/>
        </w:rPr>
        <w:lastRenderedPageBreak/>
        <w:t>Table 6. The Comparison between the Combinations of Three- and Five-Questions</w:t>
      </w:r>
    </w:p>
    <w:p w:rsidR="00986C65" w:rsidRPr="001A2C67" w:rsidRDefault="00986C65" w:rsidP="00986C65">
      <w:pPr>
        <w:rPr>
          <w:b/>
        </w:rPr>
      </w:pPr>
    </w:p>
    <w:tbl>
      <w:tblPr>
        <w:tblpPr w:leftFromText="180" w:rightFromText="180" w:vertAnchor="text" w:tblpX="93" w:tblpY="1"/>
        <w:tblOverlap w:val="never"/>
        <w:tblW w:w="5240" w:type="dxa"/>
        <w:tblLayout w:type="fixed"/>
        <w:tblLook w:val="04A0" w:firstRow="1" w:lastRow="0" w:firstColumn="1" w:lastColumn="0" w:noHBand="0" w:noVBand="1"/>
      </w:tblPr>
      <w:tblGrid>
        <w:gridCol w:w="817"/>
        <w:gridCol w:w="703"/>
        <w:gridCol w:w="1240"/>
        <w:gridCol w:w="1240"/>
        <w:gridCol w:w="1240"/>
      </w:tblGrid>
      <w:tr w:rsidR="00986C65" w:rsidRPr="001A2C67" w:rsidTr="00986C65">
        <w:trPr>
          <w:trHeight w:val="20"/>
        </w:trPr>
        <w:tc>
          <w:tcPr>
            <w:tcW w:w="1520" w:type="dxa"/>
            <w:gridSpan w:val="2"/>
            <w:tcBorders>
              <w:top w:val="nil"/>
              <w:left w:val="nil"/>
              <w:bottom w:val="nil"/>
              <w:right w:val="nil"/>
            </w:tcBorders>
            <w:vAlign w:val="bottom"/>
          </w:tcPr>
          <w:p w:rsidR="00986C65" w:rsidRPr="001A2C67" w:rsidRDefault="00986C65" w:rsidP="00986C65">
            <w:pPr>
              <w:widowControl/>
              <w:rPr>
                <w:b/>
                <w:kern w:val="0"/>
                <w:sz w:val="18"/>
                <w:szCs w:val="18"/>
              </w:rPr>
            </w:pPr>
            <w:r w:rsidRPr="001A2C67">
              <w:rPr>
                <w:rFonts w:eastAsia="宋体"/>
                <w:b/>
                <w:kern w:val="0"/>
                <w:sz w:val="18"/>
                <w:szCs w:val="18"/>
              </w:rPr>
              <w:t>Name</w:t>
            </w:r>
          </w:p>
          <w:p w:rsidR="00986C65" w:rsidRPr="001A2C67" w:rsidRDefault="00986C65" w:rsidP="00986C65">
            <w:pPr>
              <w:widowControl/>
              <w:rPr>
                <w:b/>
                <w:kern w:val="0"/>
                <w:sz w:val="18"/>
                <w:szCs w:val="18"/>
              </w:rPr>
            </w:pPr>
          </w:p>
        </w:tc>
        <w:tc>
          <w:tcPr>
            <w:tcW w:w="1240" w:type="dxa"/>
            <w:tcBorders>
              <w:top w:val="nil"/>
              <w:left w:val="nil"/>
              <w:bottom w:val="nil"/>
              <w:right w:val="nil"/>
            </w:tcBorders>
          </w:tcPr>
          <w:p w:rsidR="00986C65" w:rsidRPr="001A2C67" w:rsidRDefault="00986C65" w:rsidP="00986C65">
            <w:pPr>
              <w:widowControl/>
              <w:rPr>
                <w:rFonts w:eastAsia="宋体"/>
                <w:b/>
                <w:kern w:val="0"/>
                <w:sz w:val="18"/>
                <w:szCs w:val="18"/>
              </w:rPr>
            </w:pPr>
          </w:p>
        </w:tc>
        <w:tc>
          <w:tcPr>
            <w:tcW w:w="1240" w:type="dxa"/>
            <w:tcBorders>
              <w:top w:val="nil"/>
              <w:left w:val="nil"/>
              <w:bottom w:val="nil"/>
              <w:right w:val="nil"/>
            </w:tcBorders>
            <w:vAlign w:val="bottom"/>
          </w:tcPr>
          <w:p w:rsidR="00986C65" w:rsidRPr="001A2C67" w:rsidRDefault="00986C65" w:rsidP="00986C65">
            <w:pPr>
              <w:widowControl/>
              <w:rPr>
                <w:rFonts w:eastAsia="宋体"/>
                <w:b/>
                <w:kern w:val="0"/>
                <w:sz w:val="18"/>
                <w:szCs w:val="18"/>
              </w:rPr>
            </w:pPr>
            <w:r w:rsidRPr="001A2C67">
              <w:rPr>
                <w:rFonts w:eastAsia="宋体"/>
                <w:b/>
                <w:kern w:val="0"/>
                <w:sz w:val="18"/>
                <w:szCs w:val="18"/>
              </w:rPr>
              <w:t>3 questions combination</w:t>
            </w:r>
          </w:p>
        </w:tc>
        <w:tc>
          <w:tcPr>
            <w:tcW w:w="1240" w:type="dxa"/>
            <w:tcBorders>
              <w:top w:val="nil"/>
              <w:left w:val="nil"/>
              <w:bottom w:val="nil"/>
              <w:right w:val="nil"/>
            </w:tcBorders>
            <w:vAlign w:val="bottom"/>
          </w:tcPr>
          <w:p w:rsidR="00986C65" w:rsidRPr="001A2C67" w:rsidRDefault="00986C65" w:rsidP="00986C65">
            <w:pPr>
              <w:widowControl/>
              <w:rPr>
                <w:rFonts w:eastAsia="宋体"/>
                <w:b/>
                <w:kern w:val="0"/>
                <w:sz w:val="18"/>
                <w:szCs w:val="18"/>
              </w:rPr>
            </w:pPr>
            <w:r w:rsidRPr="001A2C67">
              <w:rPr>
                <w:rFonts w:eastAsia="宋体"/>
                <w:b/>
                <w:kern w:val="0"/>
                <w:sz w:val="18"/>
                <w:szCs w:val="18"/>
              </w:rPr>
              <w:t>5 questions combination</w:t>
            </w:r>
          </w:p>
        </w:tc>
      </w:tr>
      <w:tr w:rsidR="00986C65" w:rsidRPr="001A2C67" w:rsidTr="00986C65">
        <w:trPr>
          <w:trHeight w:val="20"/>
        </w:trPr>
        <w:tc>
          <w:tcPr>
            <w:tcW w:w="817"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ZL</w:t>
            </w:r>
          </w:p>
        </w:tc>
        <w:tc>
          <w:tcPr>
            <w:tcW w:w="1943"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supervisor</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supervisor</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supervisor</w:t>
            </w:r>
          </w:p>
        </w:tc>
      </w:tr>
      <w:tr w:rsidR="00986C65" w:rsidRPr="001A2C67" w:rsidTr="00986C65">
        <w:trPr>
          <w:trHeight w:val="20"/>
        </w:trPr>
        <w:tc>
          <w:tcPr>
            <w:tcW w:w="817"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XJY</w:t>
            </w:r>
          </w:p>
        </w:tc>
        <w:tc>
          <w:tcPr>
            <w:tcW w:w="1943"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core member</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core</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core</w:t>
            </w:r>
          </w:p>
        </w:tc>
      </w:tr>
      <w:tr w:rsidR="00986C65" w:rsidRPr="001A2C67" w:rsidTr="00986C65">
        <w:trPr>
          <w:trHeight w:val="20"/>
        </w:trPr>
        <w:tc>
          <w:tcPr>
            <w:tcW w:w="817"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YYL</w:t>
            </w:r>
          </w:p>
        </w:tc>
        <w:tc>
          <w:tcPr>
            <w:tcW w:w="1943"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core member</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core</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core</w:t>
            </w:r>
          </w:p>
        </w:tc>
      </w:tr>
      <w:tr w:rsidR="00986C65" w:rsidRPr="001A2C67" w:rsidTr="00986C65">
        <w:trPr>
          <w:trHeight w:val="20"/>
        </w:trPr>
        <w:tc>
          <w:tcPr>
            <w:tcW w:w="817"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HJ</w:t>
            </w:r>
          </w:p>
        </w:tc>
        <w:tc>
          <w:tcPr>
            <w:tcW w:w="1943"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core member</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core</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core</w:t>
            </w:r>
          </w:p>
        </w:tc>
      </w:tr>
      <w:tr w:rsidR="00986C65" w:rsidRPr="001A2C67" w:rsidTr="00986C65">
        <w:trPr>
          <w:trHeight w:val="20"/>
        </w:trPr>
        <w:tc>
          <w:tcPr>
            <w:tcW w:w="817"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MFY</w:t>
            </w:r>
          </w:p>
        </w:tc>
        <w:tc>
          <w:tcPr>
            <w:tcW w:w="1943"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peripheral member</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circle</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circle</w:t>
            </w:r>
          </w:p>
        </w:tc>
      </w:tr>
      <w:tr w:rsidR="00986C65" w:rsidRPr="001A2C67" w:rsidTr="00986C65">
        <w:trPr>
          <w:trHeight w:val="20"/>
        </w:trPr>
        <w:tc>
          <w:tcPr>
            <w:tcW w:w="817"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WWD</w:t>
            </w:r>
          </w:p>
        </w:tc>
        <w:tc>
          <w:tcPr>
            <w:tcW w:w="1943"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peripheral member</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Pr>
                <w:rFonts w:eastAsia="宋体"/>
                <w:kern w:val="0"/>
                <w:sz w:val="18"/>
                <w:szCs w:val="18"/>
              </w:rPr>
              <w:t>Type</w:t>
            </w:r>
            <w:r w:rsidRPr="001A2C67">
              <w:rPr>
                <w:rFonts w:eastAsia="宋体"/>
                <w:kern w:val="0"/>
                <w:sz w:val="18"/>
                <w:szCs w:val="18"/>
              </w:rPr>
              <w:t xml:space="preserve"> I</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Pr>
                <w:rFonts w:eastAsia="宋体"/>
                <w:kern w:val="0"/>
                <w:sz w:val="18"/>
                <w:szCs w:val="18"/>
              </w:rPr>
              <w:t>Type</w:t>
            </w:r>
            <w:r w:rsidRPr="001A2C67">
              <w:rPr>
                <w:rFonts w:eastAsia="宋体"/>
                <w:kern w:val="0"/>
                <w:sz w:val="18"/>
                <w:szCs w:val="18"/>
              </w:rPr>
              <w:t xml:space="preserve"> I</w:t>
            </w:r>
          </w:p>
        </w:tc>
      </w:tr>
      <w:tr w:rsidR="00986C65" w:rsidRPr="001A2C67" w:rsidTr="00986C65">
        <w:trPr>
          <w:trHeight w:val="20"/>
        </w:trPr>
        <w:tc>
          <w:tcPr>
            <w:tcW w:w="817"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XDC</w:t>
            </w:r>
          </w:p>
        </w:tc>
        <w:tc>
          <w:tcPr>
            <w:tcW w:w="1943" w:type="dxa"/>
            <w:gridSpan w:val="2"/>
            <w:tcBorders>
              <w:top w:val="nil"/>
              <w:left w:val="nil"/>
              <w:bottom w:val="nil"/>
              <w:right w:val="nil"/>
            </w:tcBorders>
          </w:tcPr>
          <w:p w:rsidR="00986C65" w:rsidRPr="001A2C67" w:rsidRDefault="00986C65" w:rsidP="00986C65">
            <w:r w:rsidRPr="001A2C67">
              <w:rPr>
                <w:rFonts w:eastAsia="宋体"/>
                <w:kern w:val="0"/>
                <w:sz w:val="18"/>
                <w:szCs w:val="18"/>
              </w:rPr>
              <w:t>Outsider</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p>
        </w:tc>
      </w:tr>
      <w:tr w:rsidR="00986C65" w:rsidRPr="001A2C67" w:rsidTr="00986C65">
        <w:trPr>
          <w:trHeight w:val="20"/>
        </w:trPr>
        <w:tc>
          <w:tcPr>
            <w:tcW w:w="817"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HLC</w:t>
            </w:r>
          </w:p>
        </w:tc>
        <w:tc>
          <w:tcPr>
            <w:tcW w:w="1943" w:type="dxa"/>
            <w:gridSpan w:val="2"/>
            <w:tcBorders>
              <w:top w:val="nil"/>
              <w:left w:val="nil"/>
              <w:bottom w:val="nil"/>
              <w:right w:val="nil"/>
            </w:tcBorders>
          </w:tcPr>
          <w:p w:rsidR="00986C65" w:rsidRPr="001A2C67" w:rsidRDefault="00986C65" w:rsidP="00986C65">
            <w:r w:rsidRPr="001A2C67">
              <w:rPr>
                <w:rFonts w:eastAsia="宋体"/>
                <w:kern w:val="0"/>
                <w:sz w:val="18"/>
                <w:szCs w:val="18"/>
              </w:rPr>
              <w:t>Outsider</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p>
        </w:tc>
      </w:tr>
      <w:tr w:rsidR="00986C65" w:rsidRPr="001A2C67" w:rsidTr="00986C65">
        <w:trPr>
          <w:trHeight w:val="20"/>
        </w:trPr>
        <w:tc>
          <w:tcPr>
            <w:tcW w:w="817" w:type="dxa"/>
            <w:tcBorders>
              <w:top w:val="nil"/>
              <w:left w:val="nil"/>
              <w:bottom w:val="nil"/>
              <w:right w:val="nil"/>
            </w:tcBorders>
            <w:vAlign w:val="bottom"/>
          </w:tcPr>
          <w:p w:rsidR="00986C65" w:rsidRPr="001A2C67" w:rsidRDefault="00986C65" w:rsidP="00986C65">
            <w:pPr>
              <w:widowControl/>
              <w:rPr>
                <w:kern w:val="0"/>
                <w:sz w:val="18"/>
                <w:szCs w:val="18"/>
              </w:rPr>
            </w:pPr>
            <w:r w:rsidRPr="001A2C67">
              <w:rPr>
                <w:rFonts w:eastAsia="宋体"/>
                <w:kern w:val="0"/>
                <w:sz w:val="18"/>
                <w:szCs w:val="18"/>
              </w:rPr>
              <w:t>Y</w:t>
            </w:r>
            <w:r w:rsidRPr="001A2C67">
              <w:rPr>
                <w:kern w:val="0"/>
                <w:sz w:val="18"/>
                <w:szCs w:val="18"/>
              </w:rPr>
              <w:t>LL</w:t>
            </w:r>
          </w:p>
        </w:tc>
        <w:tc>
          <w:tcPr>
            <w:tcW w:w="1943"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peripheral member</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circle</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circle</w:t>
            </w:r>
          </w:p>
        </w:tc>
      </w:tr>
      <w:tr w:rsidR="00986C65" w:rsidRPr="001A2C67" w:rsidTr="00986C65">
        <w:trPr>
          <w:trHeight w:val="20"/>
        </w:trPr>
        <w:tc>
          <w:tcPr>
            <w:tcW w:w="817"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ZMH</w:t>
            </w:r>
          </w:p>
        </w:tc>
        <w:tc>
          <w:tcPr>
            <w:tcW w:w="1943"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p>
        </w:tc>
      </w:tr>
      <w:tr w:rsidR="00986C65" w:rsidRPr="001A2C67" w:rsidTr="00986C65">
        <w:trPr>
          <w:trHeight w:val="20"/>
        </w:trPr>
        <w:tc>
          <w:tcPr>
            <w:tcW w:w="817"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FLF</w:t>
            </w:r>
          </w:p>
        </w:tc>
        <w:tc>
          <w:tcPr>
            <w:tcW w:w="1943"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peripheral member</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circle</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circle</w:t>
            </w:r>
          </w:p>
        </w:tc>
      </w:tr>
      <w:tr w:rsidR="00986C65" w:rsidRPr="001A2C67" w:rsidTr="00986C65">
        <w:trPr>
          <w:trHeight w:val="20"/>
        </w:trPr>
        <w:tc>
          <w:tcPr>
            <w:tcW w:w="817"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LJI</w:t>
            </w:r>
          </w:p>
        </w:tc>
        <w:tc>
          <w:tcPr>
            <w:tcW w:w="1943"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kern w:val="0"/>
                <w:sz w:val="18"/>
                <w:szCs w:val="18"/>
              </w:rPr>
            </w:pPr>
            <w:r w:rsidRPr="001A2C67">
              <w:rPr>
                <w:kern w:val="0"/>
                <w:sz w:val="18"/>
                <w:szCs w:val="18"/>
              </w:rPr>
              <w:t>Peripheral member</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circle</w:t>
            </w:r>
          </w:p>
        </w:tc>
        <w:tc>
          <w:tcPr>
            <w:tcW w:w="1240" w:type="dxa"/>
            <w:tcBorders>
              <w:top w:val="nil"/>
              <w:left w:val="nil"/>
              <w:bottom w:val="nil"/>
              <w:right w:val="nil"/>
            </w:tcBorders>
            <w:vAlign w:val="bottom"/>
          </w:tcPr>
          <w:p w:rsidR="00986C65" w:rsidRPr="007D1C14" w:rsidRDefault="00986C65" w:rsidP="00986C65">
            <w:pPr>
              <w:widowControl/>
              <w:rPr>
                <w:kern w:val="0"/>
                <w:sz w:val="18"/>
                <w:szCs w:val="18"/>
              </w:rPr>
            </w:pPr>
            <w:r>
              <w:rPr>
                <w:rFonts w:hint="eastAsia"/>
                <w:kern w:val="0"/>
                <w:sz w:val="18"/>
                <w:szCs w:val="18"/>
              </w:rPr>
              <w:t>Type I</w:t>
            </w:r>
          </w:p>
        </w:tc>
      </w:tr>
      <w:tr w:rsidR="00986C65" w:rsidRPr="001A2C67" w:rsidTr="00986C65">
        <w:trPr>
          <w:trHeight w:val="20"/>
        </w:trPr>
        <w:tc>
          <w:tcPr>
            <w:tcW w:w="817"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LWF</w:t>
            </w:r>
          </w:p>
        </w:tc>
        <w:tc>
          <w:tcPr>
            <w:tcW w:w="1943"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peripheral member</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circle</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circle</w:t>
            </w:r>
          </w:p>
        </w:tc>
      </w:tr>
      <w:tr w:rsidR="00986C65" w:rsidRPr="001A2C67" w:rsidTr="00986C65">
        <w:trPr>
          <w:trHeight w:val="20"/>
        </w:trPr>
        <w:tc>
          <w:tcPr>
            <w:tcW w:w="817"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LJ</w:t>
            </w:r>
          </w:p>
        </w:tc>
        <w:tc>
          <w:tcPr>
            <w:tcW w:w="1943"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peripheral member</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circle</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circle</w:t>
            </w:r>
          </w:p>
        </w:tc>
      </w:tr>
      <w:tr w:rsidR="00986C65" w:rsidRPr="001A2C67" w:rsidTr="00986C65">
        <w:trPr>
          <w:trHeight w:val="20"/>
        </w:trPr>
        <w:tc>
          <w:tcPr>
            <w:tcW w:w="817"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LYS</w:t>
            </w:r>
          </w:p>
        </w:tc>
        <w:tc>
          <w:tcPr>
            <w:tcW w:w="1943"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p>
        </w:tc>
      </w:tr>
      <w:tr w:rsidR="00986C65" w:rsidRPr="001A2C67" w:rsidTr="00986C65">
        <w:trPr>
          <w:trHeight w:val="20"/>
        </w:trPr>
        <w:tc>
          <w:tcPr>
            <w:tcW w:w="817"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ZB</w:t>
            </w:r>
          </w:p>
        </w:tc>
        <w:tc>
          <w:tcPr>
            <w:tcW w:w="1943"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peripheral member</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circle</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circle</w:t>
            </w:r>
          </w:p>
        </w:tc>
      </w:tr>
      <w:tr w:rsidR="00986C65" w:rsidRPr="001A2C67" w:rsidTr="00986C65">
        <w:trPr>
          <w:trHeight w:val="20"/>
        </w:trPr>
        <w:tc>
          <w:tcPr>
            <w:tcW w:w="817"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CB</w:t>
            </w:r>
          </w:p>
        </w:tc>
        <w:tc>
          <w:tcPr>
            <w:tcW w:w="1943"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peripheral member</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circle</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circle</w:t>
            </w:r>
          </w:p>
        </w:tc>
      </w:tr>
      <w:tr w:rsidR="00986C65" w:rsidRPr="001A2C67" w:rsidTr="00986C65">
        <w:trPr>
          <w:trHeight w:val="20"/>
        </w:trPr>
        <w:tc>
          <w:tcPr>
            <w:tcW w:w="817"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HZL</w:t>
            </w:r>
          </w:p>
        </w:tc>
        <w:tc>
          <w:tcPr>
            <w:tcW w:w="1943" w:type="dxa"/>
            <w:gridSpan w:val="2"/>
            <w:tcBorders>
              <w:top w:val="nil"/>
              <w:left w:val="nil"/>
              <w:bottom w:val="nil"/>
              <w:right w:val="nil"/>
            </w:tcBorders>
          </w:tcPr>
          <w:p w:rsidR="00986C65" w:rsidRPr="001A2C67" w:rsidRDefault="00986C65" w:rsidP="00986C65">
            <w:r w:rsidRPr="001A2C67">
              <w:rPr>
                <w:rFonts w:eastAsia="宋体"/>
                <w:kern w:val="0"/>
                <w:sz w:val="18"/>
                <w:szCs w:val="18"/>
              </w:rPr>
              <w:t>Outsider</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p>
        </w:tc>
      </w:tr>
      <w:tr w:rsidR="00986C65" w:rsidRPr="001A2C67" w:rsidTr="00986C65">
        <w:trPr>
          <w:trHeight w:val="20"/>
        </w:trPr>
        <w:tc>
          <w:tcPr>
            <w:tcW w:w="817"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WWS</w:t>
            </w:r>
          </w:p>
        </w:tc>
        <w:tc>
          <w:tcPr>
            <w:tcW w:w="1943" w:type="dxa"/>
            <w:gridSpan w:val="2"/>
            <w:tcBorders>
              <w:top w:val="nil"/>
              <w:left w:val="nil"/>
              <w:bottom w:val="nil"/>
              <w:right w:val="nil"/>
            </w:tcBorders>
          </w:tcPr>
          <w:p w:rsidR="00986C65" w:rsidRPr="001A2C67" w:rsidRDefault="00986C65" w:rsidP="00986C65">
            <w:r w:rsidRPr="001A2C67">
              <w:rPr>
                <w:rFonts w:eastAsia="宋体"/>
                <w:kern w:val="0"/>
                <w:sz w:val="18"/>
                <w:szCs w:val="18"/>
              </w:rPr>
              <w:t>Outsider</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p>
        </w:tc>
      </w:tr>
      <w:tr w:rsidR="00986C65" w:rsidRPr="001A2C67" w:rsidTr="00986C65">
        <w:trPr>
          <w:trHeight w:val="20"/>
        </w:trPr>
        <w:tc>
          <w:tcPr>
            <w:tcW w:w="817"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THC</w:t>
            </w:r>
          </w:p>
        </w:tc>
        <w:tc>
          <w:tcPr>
            <w:tcW w:w="1943" w:type="dxa"/>
            <w:gridSpan w:val="2"/>
            <w:tcBorders>
              <w:top w:val="nil"/>
              <w:left w:val="nil"/>
              <w:bottom w:val="nil"/>
              <w:right w:val="nil"/>
            </w:tcBorders>
          </w:tcPr>
          <w:p w:rsidR="00986C65" w:rsidRPr="001A2C67" w:rsidRDefault="00986C65" w:rsidP="00986C65">
            <w:r w:rsidRPr="001A2C67">
              <w:rPr>
                <w:rFonts w:eastAsia="宋体"/>
                <w:kern w:val="0"/>
                <w:sz w:val="18"/>
                <w:szCs w:val="18"/>
              </w:rPr>
              <w:t>Outsider</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Type II</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p>
        </w:tc>
      </w:tr>
      <w:tr w:rsidR="00986C65" w:rsidRPr="001A2C67" w:rsidTr="00986C65">
        <w:trPr>
          <w:trHeight w:val="20"/>
        </w:trPr>
        <w:tc>
          <w:tcPr>
            <w:tcW w:w="817"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XHP</w:t>
            </w:r>
          </w:p>
        </w:tc>
        <w:tc>
          <w:tcPr>
            <w:tcW w:w="1943" w:type="dxa"/>
            <w:gridSpan w:val="2"/>
            <w:tcBorders>
              <w:top w:val="nil"/>
              <w:left w:val="nil"/>
              <w:bottom w:val="nil"/>
              <w:right w:val="nil"/>
            </w:tcBorders>
          </w:tcPr>
          <w:p w:rsidR="00986C65" w:rsidRPr="001A2C67" w:rsidRDefault="00986C65" w:rsidP="00986C65">
            <w:r w:rsidRPr="001A2C67">
              <w:rPr>
                <w:rFonts w:eastAsia="宋体"/>
                <w:kern w:val="0"/>
                <w:sz w:val="18"/>
                <w:szCs w:val="18"/>
              </w:rPr>
              <w:t>Outsider</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p>
        </w:tc>
      </w:tr>
      <w:tr w:rsidR="00986C65" w:rsidRPr="001A2C67" w:rsidTr="00986C65">
        <w:trPr>
          <w:trHeight w:val="20"/>
        </w:trPr>
        <w:tc>
          <w:tcPr>
            <w:tcW w:w="817"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ZHM</w:t>
            </w:r>
          </w:p>
        </w:tc>
        <w:tc>
          <w:tcPr>
            <w:tcW w:w="1943"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peripheral member</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circle</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circle</w:t>
            </w:r>
          </w:p>
        </w:tc>
      </w:tr>
      <w:tr w:rsidR="00986C65" w:rsidRPr="001A2C67" w:rsidTr="00986C65">
        <w:trPr>
          <w:trHeight w:val="20"/>
        </w:trPr>
        <w:tc>
          <w:tcPr>
            <w:tcW w:w="817"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YJP</w:t>
            </w:r>
          </w:p>
        </w:tc>
        <w:tc>
          <w:tcPr>
            <w:tcW w:w="1943"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p>
        </w:tc>
      </w:tr>
      <w:tr w:rsidR="00986C65" w:rsidRPr="001A2C67" w:rsidTr="00986C65">
        <w:trPr>
          <w:trHeight w:val="20"/>
        </w:trPr>
        <w:tc>
          <w:tcPr>
            <w:tcW w:w="817"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HL</w:t>
            </w:r>
          </w:p>
        </w:tc>
        <w:tc>
          <w:tcPr>
            <w:tcW w:w="1943"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p>
        </w:tc>
      </w:tr>
      <w:tr w:rsidR="00986C65" w:rsidRPr="001A2C67" w:rsidTr="00986C65">
        <w:trPr>
          <w:trHeight w:val="20"/>
        </w:trPr>
        <w:tc>
          <w:tcPr>
            <w:tcW w:w="817"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JHJ</w:t>
            </w:r>
          </w:p>
        </w:tc>
        <w:tc>
          <w:tcPr>
            <w:tcW w:w="1943"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peripheral member</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circle</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circle</w:t>
            </w:r>
          </w:p>
        </w:tc>
      </w:tr>
      <w:tr w:rsidR="00986C65" w:rsidRPr="001A2C67" w:rsidTr="00986C65">
        <w:trPr>
          <w:trHeight w:val="20"/>
        </w:trPr>
        <w:tc>
          <w:tcPr>
            <w:tcW w:w="817"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YS</w:t>
            </w:r>
          </w:p>
        </w:tc>
        <w:tc>
          <w:tcPr>
            <w:tcW w:w="1943"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p>
        </w:tc>
      </w:tr>
      <w:tr w:rsidR="00986C65" w:rsidRPr="001A2C67" w:rsidTr="00986C65">
        <w:trPr>
          <w:trHeight w:val="20"/>
        </w:trPr>
        <w:tc>
          <w:tcPr>
            <w:tcW w:w="817"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ZZB</w:t>
            </w:r>
          </w:p>
        </w:tc>
        <w:tc>
          <w:tcPr>
            <w:tcW w:w="1943"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peripheral member</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circle</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circle</w:t>
            </w:r>
          </w:p>
        </w:tc>
      </w:tr>
      <w:tr w:rsidR="00986C65" w:rsidRPr="001A2C67" w:rsidTr="00986C65">
        <w:trPr>
          <w:trHeight w:val="20"/>
        </w:trPr>
        <w:tc>
          <w:tcPr>
            <w:tcW w:w="817"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HT</w:t>
            </w:r>
          </w:p>
        </w:tc>
        <w:tc>
          <w:tcPr>
            <w:tcW w:w="1943" w:type="dxa"/>
            <w:gridSpan w:val="2"/>
            <w:tcBorders>
              <w:top w:val="nil"/>
              <w:left w:val="nil"/>
              <w:bottom w:val="nil"/>
              <w:right w:val="nil"/>
            </w:tcBorders>
          </w:tcPr>
          <w:p w:rsidR="00986C65" w:rsidRPr="001A2C67" w:rsidRDefault="00986C65" w:rsidP="00986C65">
            <w:r w:rsidRPr="001A2C67">
              <w:rPr>
                <w:rFonts w:eastAsia="宋体"/>
                <w:kern w:val="0"/>
                <w:sz w:val="18"/>
                <w:szCs w:val="18"/>
              </w:rPr>
              <w:t>Outsider</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p>
        </w:tc>
      </w:tr>
      <w:tr w:rsidR="00986C65" w:rsidRPr="001A2C67" w:rsidTr="00986C65">
        <w:trPr>
          <w:trHeight w:val="20"/>
        </w:trPr>
        <w:tc>
          <w:tcPr>
            <w:tcW w:w="817"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ZH</w:t>
            </w:r>
          </w:p>
        </w:tc>
        <w:tc>
          <w:tcPr>
            <w:tcW w:w="1943" w:type="dxa"/>
            <w:gridSpan w:val="2"/>
            <w:tcBorders>
              <w:top w:val="nil"/>
              <w:left w:val="nil"/>
              <w:bottom w:val="nil"/>
              <w:right w:val="nil"/>
            </w:tcBorders>
          </w:tcPr>
          <w:p w:rsidR="00986C65" w:rsidRPr="001A2C67" w:rsidRDefault="00986C65" w:rsidP="00986C65">
            <w:r w:rsidRPr="001A2C67">
              <w:rPr>
                <w:rFonts w:eastAsia="宋体"/>
                <w:kern w:val="0"/>
                <w:sz w:val="18"/>
                <w:szCs w:val="18"/>
              </w:rPr>
              <w:t>Outsider</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p>
        </w:tc>
      </w:tr>
      <w:tr w:rsidR="00986C65" w:rsidRPr="001A2C67" w:rsidTr="00986C65">
        <w:trPr>
          <w:trHeight w:val="20"/>
        </w:trPr>
        <w:tc>
          <w:tcPr>
            <w:tcW w:w="817"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LYR</w:t>
            </w:r>
          </w:p>
        </w:tc>
        <w:tc>
          <w:tcPr>
            <w:tcW w:w="1943" w:type="dxa"/>
            <w:gridSpan w:val="2"/>
            <w:tcBorders>
              <w:top w:val="nil"/>
              <w:left w:val="nil"/>
              <w:bottom w:val="nil"/>
              <w:right w:val="nil"/>
            </w:tcBorders>
          </w:tcPr>
          <w:p w:rsidR="00986C65" w:rsidRPr="001A2C67" w:rsidRDefault="00986C65" w:rsidP="00986C65">
            <w:r w:rsidRPr="001A2C67">
              <w:rPr>
                <w:rFonts w:eastAsia="宋体"/>
                <w:kern w:val="0"/>
                <w:sz w:val="18"/>
                <w:szCs w:val="18"/>
              </w:rPr>
              <w:t>Outsider</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p>
        </w:tc>
      </w:tr>
      <w:tr w:rsidR="00986C65" w:rsidRPr="001A2C67" w:rsidTr="00986C65">
        <w:trPr>
          <w:trHeight w:val="20"/>
        </w:trPr>
        <w:tc>
          <w:tcPr>
            <w:tcW w:w="817"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YXX</w:t>
            </w:r>
          </w:p>
        </w:tc>
        <w:tc>
          <w:tcPr>
            <w:tcW w:w="1943"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p>
        </w:tc>
      </w:tr>
      <w:tr w:rsidR="00986C65" w:rsidRPr="001A2C67" w:rsidTr="00986C65">
        <w:trPr>
          <w:trHeight w:val="20"/>
        </w:trPr>
        <w:tc>
          <w:tcPr>
            <w:tcW w:w="817"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PYP</w:t>
            </w:r>
          </w:p>
        </w:tc>
        <w:tc>
          <w:tcPr>
            <w:tcW w:w="1943"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p>
        </w:tc>
      </w:tr>
      <w:tr w:rsidR="00986C65" w:rsidRPr="001A2C67" w:rsidTr="00986C65">
        <w:trPr>
          <w:trHeight w:val="20"/>
        </w:trPr>
        <w:tc>
          <w:tcPr>
            <w:tcW w:w="817"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LY</w:t>
            </w:r>
          </w:p>
        </w:tc>
        <w:tc>
          <w:tcPr>
            <w:tcW w:w="1943"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p>
        </w:tc>
      </w:tr>
      <w:tr w:rsidR="00986C65" w:rsidRPr="001A2C67" w:rsidTr="00986C65">
        <w:trPr>
          <w:trHeight w:val="20"/>
        </w:trPr>
        <w:tc>
          <w:tcPr>
            <w:tcW w:w="817"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LYL</w:t>
            </w:r>
          </w:p>
        </w:tc>
        <w:tc>
          <w:tcPr>
            <w:tcW w:w="1943"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p>
        </w:tc>
      </w:tr>
      <w:tr w:rsidR="00986C65" w:rsidRPr="001A2C67" w:rsidTr="00986C65">
        <w:trPr>
          <w:trHeight w:val="20"/>
        </w:trPr>
        <w:tc>
          <w:tcPr>
            <w:tcW w:w="817"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HHQ</w:t>
            </w:r>
          </w:p>
        </w:tc>
        <w:tc>
          <w:tcPr>
            <w:tcW w:w="1943"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peripheral member</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circle</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circle</w:t>
            </w:r>
          </w:p>
        </w:tc>
      </w:tr>
      <w:tr w:rsidR="00986C65" w:rsidRPr="001A2C67" w:rsidTr="00986C65">
        <w:trPr>
          <w:trHeight w:val="20"/>
        </w:trPr>
        <w:tc>
          <w:tcPr>
            <w:tcW w:w="817"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JJ</w:t>
            </w:r>
          </w:p>
        </w:tc>
        <w:tc>
          <w:tcPr>
            <w:tcW w:w="1943"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p>
        </w:tc>
      </w:tr>
      <w:tr w:rsidR="00986C65" w:rsidRPr="001A2C67" w:rsidTr="00986C65">
        <w:trPr>
          <w:trHeight w:val="20"/>
        </w:trPr>
        <w:tc>
          <w:tcPr>
            <w:tcW w:w="817"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XHR</w:t>
            </w:r>
          </w:p>
        </w:tc>
        <w:tc>
          <w:tcPr>
            <w:tcW w:w="1943"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p>
        </w:tc>
      </w:tr>
      <w:tr w:rsidR="00986C65" w:rsidRPr="001A2C67" w:rsidTr="00986C65">
        <w:trPr>
          <w:trHeight w:val="20"/>
        </w:trPr>
        <w:tc>
          <w:tcPr>
            <w:tcW w:w="817"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LHZ</w:t>
            </w:r>
          </w:p>
        </w:tc>
        <w:tc>
          <w:tcPr>
            <w:tcW w:w="1943"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kern w:val="0"/>
                <w:sz w:val="18"/>
                <w:szCs w:val="18"/>
              </w:rPr>
            </w:pPr>
            <w:r w:rsidRPr="001A2C67">
              <w:rPr>
                <w:rFonts w:eastAsia="宋体"/>
                <w:kern w:val="0"/>
                <w:sz w:val="18"/>
                <w:szCs w:val="18"/>
              </w:rPr>
              <w:t>peripheral member</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circle</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circle</w:t>
            </w:r>
          </w:p>
        </w:tc>
      </w:tr>
      <w:tr w:rsidR="00986C65" w:rsidRPr="001A2C67" w:rsidTr="00986C65">
        <w:trPr>
          <w:trHeight w:val="20"/>
        </w:trPr>
        <w:tc>
          <w:tcPr>
            <w:tcW w:w="817"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WHY</w:t>
            </w:r>
          </w:p>
        </w:tc>
        <w:tc>
          <w:tcPr>
            <w:tcW w:w="1943"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p>
        </w:tc>
      </w:tr>
      <w:tr w:rsidR="00986C65" w:rsidRPr="001A2C67" w:rsidTr="00986C65">
        <w:trPr>
          <w:trHeight w:val="20"/>
        </w:trPr>
        <w:tc>
          <w:tcPr>
            <w:tcW w:w="817"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LYE</w:t>
            </w:r>
          </w:p>
        </w:tc>
        <w:tc>
          <w:tcPr>
            <w:tcW w:w="1943"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p>
        </w:tc>
      </w:tr>
      <w:tr w:rsidR="00986C65" w:rsidRPr="001A2C67" w:rsidTr="00986C65">
        <w:trPr>
          <w:trHeight w:val="20"/>
        </w:trPr>
        <w:tc>
          <w:tcPr>
            <w:tcW w:w="817"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YL</w:t>
            </w:r>
          </w:p>
        </w:tc>
        <w:tc>
          <w:tcPr>
            <w:tcW w:w="1943"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peripheral member</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circle</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circle</w:t>
            </w:r>
          </w:p>
        </w:tc>
      </w:tr>
      <w:tr w:rsidR="00986C65" w:rsidRPr="001A2C67" w:rsidTr="00986C65">
        <w:trPr>
          <w:trHeight w:val="20"/>
        </w:trPr>
        <w:tc>
          <w:tcPr>
            <w:tcW w:w="817"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LJJ</w:t>
            </w:r>
          </w:p>
        </w:tc>
        <w:tc>
          <w:tcPr>
            <w:tcW w:w="1943"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p>
        </w:tc>
      </w:tr>
      <w:tr w:rsidR="00986C65" w:rsidRPr="001A2C67" w:rsidTr="00986C65">
        <w:trPr>
          <w:trHeight w:val="20"/>
        </w:trPr>
        <w:tc>
          <w:tcPr>
            <w:tcW w:w="817"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XJJ</w:t>
            </w:r>
          </w:p>
        </w:tc>
        <w:tc>
          <w:tcPr>
            <w:tcW w:w="1943"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p>
        </w:tc>
      </w:tr>
      <w:tr w:rsidR="00986C65" w:rsidRPr="001A2C67" w:rsidTr="00986C65">
        <w:trPr>
          <w:trHeight w:val="20"/>
        </w:trPr>
        <w:tc>
          <w:tcPr>
            <w:tcW w:w="817" w:type="dxa"/>
            <w:tcBorders>
              <w:top w:val="nil"/>
              <w:left w:val="nil"/>
              <w:bottom w:val="nil"/>
              <w:right w:val="nil"/>
            </w:tcBorders>
            <w:vAlign w:val="bottom"/>
          </w:tcPr>
          <w:p w:rsidR="00986C65" w:rsidRPr="001A2C67" w:rsidRDefault="00986C65" w:rsidP="00986C65">
            <w:pPr>
              <w:widowControl/>
              <w:rPr>
                <w:kern w:val="0"/>
                <w:sz w:val="18"/>
                <w:szCs w:val="18"/>
              </w:rPr>
            </w:pPr>
            <w:r w:rsidRPr="001A2C67">
              <w:rPr>
                <w:kern w:val="0"/>
                <w:sz w:val="18"/>
                <w:szCs w:val="18"/>
              </w:rPr>
              <w:t>LLJ</w:t>
            </w:r>
          </w:p>
        </w:tc>
        <w:tc>
          <w:tcPr>
            <w:tcW w:w="1943"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p>
        </w:tc>
      </w:tr>
      <w:tr w:rsidR="00986C65" w:rsidRPr="001A2C67" w:rsidTr="00986C65">
        <w:trPr>
          <w:trHeight w:val="20"/>
        </w:trPr>
        <w:tc>
          <w:tcPr>
            <w:tcW w:w="817"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WNZ</w:t>
            </w:r>
          </w:p>
        </w:tc>
        <w:tc>
          <w:tcPr>
            <w:tcW w:w="1943"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p>
        </w:tc>
      </w:tr>
      <w:tr w:rsidR="00986C65" w:rsidRPr="001A2C67" w:rsidTr="00986C65">
        <w:trPr>
          <w:trHeight w:val="20"/>
        </w:trPr>
        <w:tc>
          <w:tcPr>
            <w:tcW w:w="817"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WQ</w:t>
            </w:r>
          </w:p>
        </w:tc>
        <w:tc>
          <w:tcPr>
            <w:tcW w:w="1943"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p>
        </w:tc>
      </w:tr>
      <w:tr w:rsidR="00986C65" w:rsidRPr="001A2C67" w:rsidTr="00986C65">
        <w:trPr>
          <w:trHeight w:val="20"/>
        </w:trPr>
        <w:tc>
          <w:tcPr>
            <w:tcW w:w="817"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XYQ</w:t>
            </w:r>
          </w:p>
        </w:tc>
        <w:tc>
          <w:tcPr>
            <w:tcW w:w="1943"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p>
        </w:tc>
      </w:tr>
      <w:tr w:rsidR="00986C65" w:rsidRPr="001A2C67" w:rsidTr="00986C65">
        <w:trPr>
          <w:trHeight w:val="20"/>
        </w:trPr>
        <w:tc>
          <w:tcPr>
            <w:tcW w:w="817"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YTA</w:t>
            </w:r>
          </w:p>
        </w:tc>
        <w:tc>
          <w:tcPr>
            <w:tcW w:w="1943"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peripheral member</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circle</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circle</w:t>
            </w:r>
          </w:p>
        </w:tc>
      </w:tr>
      <w:tr w:rsidR="00986C65" w:rsidRPr="001A2C67" w:rsidTr="00986C65">
        <w:trPr>
          <w:trHeight w:val="20"/>
        </w:trPr>
        <w:tc>
          <w:tcPr>
            <w:tcW w:w="817" w:type="dxa"/>
            <w:tcBorders>
              <w:top w:val="nil"/>
              <w:left w:val="nil"/>
              <w:bottom w:val="nil"/>
              <w:right w:val="nil"/>
            </w:tcBorders>
            <w:vAlign w:val="bottom"/>
          </w:tcPr>
          <w:p w:rsidR="00986C65" w:rsidRPr="001A2C67" w:rsidRDefault="00986C65" w:rsidP="00986C65">
            <w:pPr>
              <w:widowControl/>
              <w:rPr>
                <w:kern w:val="0"/>
                <w:sz w:val="18"/>
                <w:szCs w:val="18"/>
              </w:rPr>
            </w:pPr>
            <w:r w:rsidRPr="001A2C67">
              <w:rPr>
                <w:kern w:val="0"/>
                <w:sz w:val="18"/>
                <w:szCs w:val="18"/>
              </w:rPr>
              <w:t>LL</w:t>
            </w:r>
          </w:p>
        </w:tc>
        <w:tc>
          <w:tcPr>
            <w:tcW w:w="1943"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peripheral member</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circle</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circle</w:t>
            </w:r>
          </w:p>
        </w:tc>
      </w:tr>
      <w:tr w:rsidR="00986C65" w:rsidRPr="001A2C67" w:rsidTr="00986C65">
        <w:trPr>
          <w:trHeight w:val="20"/>
        </w:trPr>
        <w:tc>
          <w:tcPr>
            <w:tcW w:w="817"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WQJ</w:t>
            </w:r>
          </w:p>
        </w:tc>
        <w:tc>
          <w:tcPr>
            <w:tcW w:w="1943"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p>
        </w:tc>
      </w:tr>
      <w:tr w:rsidR="00986C65" w:rsidRPr="001A2C67" w:rsidTr="00986C65">
        <w:trPr>
          <w:trHeight w:val="20"/>
        </w:trPr>
        <w:tc>
          <w:tcPr>
            <w:tcW w:w="817"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lastRenderedPageBreak/>
              <w:t>DBQ</w:t>
            </w:r>
          </w:p>
        </w:tc>
        <w:tc>
          <w:tcPr>
            <w:tcW w:w="1943"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kern w:val="0"/>
                <w:sz w:val="18"/>
                <w:szCs w:val="18"/>
              </w:rPr>
            </w:pPr>
            <w:r w:rsidRPr="001A2C67">
              <w:rPr>
                <w:kern w:val="0"/>
                <w:sz w:val="18"/>
                <w:szCs w:val="18"/>
              </w:rPr>
              <w:t>Outsider</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p>
        </w:tc>
      </w:tr>
      <w:tr w:rsidR="00986C65" w:rsidRPr="001A2C67" w:rsidTr="00986C65">
        <w:trPr>
          <w:trHeight w:val="20"/>
        </w:trPr>
        <w:tc>
          <w:tcPr>
            <w:tcW w:w="817"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WXY</w:t>
            </w:r>
          </w:p>
        </w:tc>
        <w:tc>
          <w:tcPr>
            <w:tcW w:w="1943"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peripheral member</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circle</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circle</w:t>
            </w:r>
          </w:p>
        </w:tc>
      </w:tr>
      <w:tr w:rsidR="00986C65" w:rsidRPr="001A2C67" w:rsidTr="00986C65">
        <w:trPr>
          <w:trHeight w:val="20"/>
        </w:trPr>
        <w:tc>
          <w:tcPr>
            <w:tcW w:w="817"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ZXH</w:t>
            </w:r>
          </w:p>
        </w:tc>
        <w:tc>
          <w:tcPr>
            <w:tcW w:w="1943"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p>
        </w:tc>
      </w:tr>
      <w:tr w:rsidR="00986C65" w:rsidRPr="001A2C67" w:rsidTr="00986C65">
        <w:trPr>
          <w:trHeight w:val="20"/>
        </w:trPr>
        <w:tc>
          <w:tcPr>
            <w:tcW w:w="817"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ZBW</w:t>
            </w:r>
          </w:p>
        </w:tc>
        <w:tc>
          <w:tcPr>
            <w:tcW w:w="1943"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p>
        </w:tc>
      </w:tr>
      <w:tr w:rsidR="00986C65" w:rsidRPr="001A2C67" w:rsidTr="00986C65">
        <w:trPr>
          <w:trHeight w:val="20"/>
        </w:trPr>
        <w:tc>
          <w:tcPr>
            <w:tcW w:w="817"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LQP</w:t>
            </w:r>
          </w:p>
        </w:tc>
        <w:tc>
          <w:tcPr>
            <w:tcW w:w="1943"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Type II</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Type II</w:t>
            </w:r>
          </w:p>
        </w:tc>
      </w:tr>
      <w:tr w:rsidR="00986C65" w:rsidRPr="001A2C67" w:rsidTr="00986C65">
        <w:trPr>
          <w:trHeight w:val="20"/>
        </w:trPr>
        <w:tc>
          <w:tcPr>
            <w:tcW w:w="817"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PFL</w:t>
            </w:r>
          </w:p>
        </w:tc>
        <w:tc>
          <w:tcPr>
            <w:tcW w:w="1943"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p>
        </w:tc>
      </w:tr>
      <w:tr w:rsidR="00986C65" w:rsidRPr="001A2C67" w:rsidTr="00986C65">
        <w:trPr>
          <w:trHeight w:val="20"/>
        </w:trPr>
        <w:tc>
          <w:tcPr>
            <w:tcW w:w="817"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LAH</w:t>
            </w:r>
          </w:p>
        </w:tc>
        <w:tc>
          <w:tcPr>
            <w:tcW w:w="1943"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p>
        </w:tc>
      </w:tr>
      <w:tr w:rsidR="00986C65" w:rsidRPr="001A2C67" w:rsidTr="00986C65">
        <w:trPr>
          <w:trHeight w:val="20"/>
        </w:trPr>
        <w:tc>
          <w:tcPr>
            <w:tcW w:w="817"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ZSJ</w:t>
            </w:r>
          </w:p>
        </w:tc>
        <w:tc>
          <w:tcPr>
            <w:tcW w:w="1943"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p>
        </w:tc>
      </w:tr>
      <w:tr w:rsidR="00986C65" w:rsidRPr="001A2C67" w:rsidTr="00986C65">
        <w:trPr>
          <w:trHeight w:val="20"/>
        </w:trPr>
        <w:tc>
          <w:tcPr>
            <w:tcW w:w="817"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YHY</w:t>
            </w:r>
          </w:p>
        </w:tc>
        <w:tc>
          <w:tcPr>
            <w:tcW w:w="1943"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p>
        </w:tc>
      </w:tr>
      <w:tr w:rsidR="00986C65" w:rsidRPr="001A2C67" w:rsidTr="00986C65">
        <w:trPr>
          <w:trHeight w:val="20"/>
        </w:trPr>
        <w:tc>
          <w:tcPr>
            <w:tcW w:w="817" w:type="dxa"/>
            <w:tcBorders>
              <w:top w:val="nil"/>
              <w:left w:val="nil"/>
              <w:bottom w:val="nil"/>
              <w:right w:val="nil"/>
            </w:tcBorders>
            <w:vAlign w:val="center"/>
          </w:tcPr>
          <w:p w:rsidR="00986C65" w:rsidRPr="001A2C67" w:rsidRDefault="00986C65" w:rsidP="00986C65">
            <w:pPr>
              <w:widowControl/>
              <w:rPr>
                <w:rFonts w:eastAsia="宋体"/>
                <w:kern w:val="0"/>
                <w:sz w:val="18"/>
                <w:szCs w:val="18"/>
              </w:rPr>
            </w:pPr>
            <w:r w:rsidRPr="001A2C67">
              <w:rPr>
                <w:rFonts w:eastAsia="宋体"/>
                <w:kern w:val="0"/>
                <w:sz w:val="18"/>
                <w:szCs w:val="18"/>
              </w:rPr>
              <w:t>PLH</w:t>
            </w:r>
          </w:p>
        </w:tc>
        <w:tc>
          <w:tcPr>
            <w:tcW w:w="1943" w:type="dxa"/>
            <w:gridSpan w:val="2"/>
            <w:tcBorders>
              <w:top w:val="nil"/>
              <w:left w:val="nil"/>
              <w:bottom w:val="nil"/>
              <w:right w:val="nil"/>
            </w:tcBorders>
            <w:vAlign w:val="bottom"/>
          </w:tcPr>
          <w:p w:rsidR="00986C65" w:rsidRPr="001A2C67" w:rsidRDefault="00986C65" w:rsidP="00986C65">
            <w:pPr>
              <w:widowControl/>
              <w:adjustRightInd w:val="0"/>
              <w:snapToGrid w:val="0"/>
              <w:spacing w:line="240" w:lineRule="atLeast"/>
              <w:rPr>
                <w:rFonts w:eastAsia="宋体"/>
                <w:kern w:val="0"/>
                <w:sz w:val="18"/>
                <w:szCs w:val="18"/>
              </w:rPr>
            </w:pPr>
            <w:r w:rsidRPr="001A2C67">
              <w:rPr>
                <w:rFonts w:eastAsia="宋体"/>
                <w:kern w:val="0"/>
                <w:sz w:val="18"/>
                <w:szCs w:val="18"/>
              </w:rPr>
              <w:t>Outsider</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p>
        </w:tc>
      </w:tr>
      <w:tr w:rsidR="00986C65" w:rsidRPr="001A2C67" w:rsidTr="00986C65">
        <w:trPr>
          <w:trHeight w:val="20"/>
        </w:trPr>
        <w:tc>
          <w:tcPr>
            <w:tcW w:w="1520" w:type="dxa"/>
            <w:gridSpan w:val="2"/>
            <w:tcBorders>
              <w:top w:val="nil"/>
              <w:left w:val="nil"/>
              <w:bottom w:val="nil"/>
              <w:right w:val="nil"/>
            </w:tcBorders>
            <w:vAlign w:val="bottom"/>
          </w:tcPr>
          <w:p w:rsidR="00986C65" w:rsidRPr="001A2C67" w:rsidRDefault="00986C65" w:rsidP="00986C65">
            <w:pPr>
              <w:widowControl/>
              <w:rPr>
                <w:rFonts w:eastAsia="宋体"/>
                <w:kern w:val="0"/>
                <w:sz w:val="18"/>
                <w:szCs w:val="18"/>
              </w:rPr>
            </w:pPr>
          </w:p>
        </w:tc>
        <w:tc>
          <w:tcPr>
            <w:tcW w:w="1240" w:type="dxa"/>
            <w:tcBorders>
              <w:top w:val="nil"/>
              <w:left w:val="nil"/>
              <w:bottom w:val="nil"/>
              <w:right w:val="nil"/>
            </w:tcBorders>
          </w:tcPr>
          <w:p w:rsidR="00986C65" w:rsidRPr="001A2C67" w:rsidRDefault="00986C65" w:rsidP="00986C65">
            <w:pPr>
              <w:widowControl/>
              <w:rPr>
                <w:rFonts w:eastAsia="宋体"/>
                <w:kern w:val="0"/>
                <w:sz w:val="18"/>
                <w:szCs w:val="18"/>
              </w:rPr>
            </w:pP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1.2.20/23</w:t>
            </w: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Pr>
                <w:rFonts w:hint="eastAsia"/>
                <w:kern w:val="0"/>
                <w:sz w:val="18"/>
                <w:szCs w:val="18"/>
              </w:rPr>
              <w:t>2</w:t>
            </w:r>
            <w:r>
              <w:rPr>
                <w:rFonts w:eastAsia="宋体"/>
                <w:kern w:val="0"/>
                <w:sz w:val="18"/>
                <w:szCs w:val="18"/>
              </w:rPr>
              <w:t>.1.</w:t>
            </w:r>
            <w:r>
              <w:rPr>
                <w:rFonts w:hint="eastAsia"/>
                <w:kern w:val="0"/>
                <w:sz w:val="18"/>
                <w:szCs w:val="18"/>
              </w:rPr>
              <w:t>19</w:t>
            </w:r>
            <w:r w:rsidRPr="001A2C67">
              <w:rPr>
                <w:rFonts w:eastAsia="宋体"/>
                <w:kern w:val="0"/>
                <w:sz w:val="18"/>
                <w:szCs w:val="18"/>
              </w:rPr>
              <w:t>/22</w:t>
            </w:r>
          </w:p>
        </w:tc>
      </w:tr>
      <w:tr w:rsidR="00986C65" w:rsidRPr="001A2C67" w:rsidTr="00986C65">
        <w:trPr>
          <w:trHeight w:val="20"/>
        </w:trPr>
        <w:tc>
          <w:tcPr>
            <w:tcW w:w="1520" w:type="dxa"/>
            <w:gridSpan w:val="2"/>
            <w:tcBorders>
              <w:top w:val="nil"/>
              <w:left w:val="nil"/>
              <w:bottom w:val="nil"/>
              <w:right w:val="nil"/>
            </w:tcBorders>
            <w:vAlign w:val="bottom"/>
          </w:tcPr>
          <w:p w:rsidR="00986C65" w:rsidRPr="001A2C67" w:rsidRDefault="00986C65" w:rsidP="00986C65">
            <w:pPr>
              <w:widowControl/>
              <w:rPr>
                <w:rFonts w:eastAsia="宋体"/>
                <w:kern w:val="0"/>
                <w:sz w:val="18"/>
                <w:szCs w:val="18"/>
              </w:rPr>
            </w:pPr>
          </w:p>
        </w:tc>
        <w:tc>
          <w:tcPr>
            <w:tcW w:w="1240" w:type="dxa"/>
            <w:tcBorders>
              <w:top w:val="nil"/>
              <w:left w:val="nil"/>
              <w:bottom w:val="nil"/>
              <w:right w:val="nil"/>
            </w:tcBorders>
          </w:tcPr>
          <w:p w:rsidR="00986C65" w:rsidRPr="001A2C67" w:rsidRDefault="00986C65" w:rsidP="00986C65">
            <w:pPr>
              <w:widowControl/>
              <w:rPr>
                <w:rFonts w:eastAsia="宋体"/>
                <w:kern w:val="0"/>
                <w:sz w:val="18"/>
                <w:szCs w:val="18"/>
              </w:rPr>
            </w:pPr>
          </w:p>
        </w:tc>
        <w:tc>
          <w:tcPr>
            <w:tcW w:w="1240" w:type="dxa"/>
            <w:tcBorders>
              <w:top w:val="nil"/>
              <w:left w:val="nil"/>
              <w:bottom w:val="nil"/>
              <w:right w:val="nil"/>
            </w:tcBorders>
            <w:vAlign w:val="bottom"/>
          </w:tcPr>
          <w:p w:rsidR="00986C65" w:rsidRPr="001A2C67" w:rsidRDefault="00986C65" w:rsidP="00986C65">
            <w:pPr>
              <w:widowControl/>
              <w:rPr>
                <w:rFonts w:eastAsia="宋体"/>
                <w:kern w:val="0"/>
                <w:sz w:val="18"/>
                <w:szCs w:val="18"/>
              </w:rPr>
            </w:pPr>
            <w:r w:rsidRPr="001A2C67">
              <w:rPr>
                <w:rFonts w:eastAsia="宋体"/>
                <w:kern w:val="0"/>
                <w:sz w:val="18"/>
                <w:szCs w:val="18"/>
              </w:rPr>
              <w:t>0.869</w:t>
            </w:r>
          </w:p>
        </w:tc>
        <w:tc>
          <w:tcPr>
            <w:tcW w:w="1240" w:type="dxa"/>
            <w:tcBorders>
              <w:top w:val="nil"/>
              <w:left w:val="nil"/>
              <w:bottom w:val="nil"/>
              <w:right w:val="nil"/>
            </w:tcBorders>
            <w:vAlign w:val="bottom"/>
          </w:tcPr>
          <w:p w:rsidR="00986C65" w:rsidRPr="007D1C14" w:rsidRDefault="00986C65" w:rsidP="00986C65">
            <w:pPr>
              <w:widowControl/>
              <w:rPr>
                <w:kern w:val="0"/>
                <w:sz w:val="18"/>
                <w:szCs w:val="18"/>
              </w:rPr>
            </w:pPr>
            <w:r>
              <w:rPr>
                <w:rFonts w:eastAsia="宋体"/>
                <w:kern w:val="0"/>
                <w:sz w:val="18"/>
                <w:szCs w:val="18"/>
              </w:rPr>
              <w:t>0.</w:t>
            </w:r>
            <w:r>
              <w:rPr>
                <w:rFonts w:hint="eastAsia"/>
                <w:kern w:val="0"/>
                <w:sz w:val="18"/>
                <w:szCs w:val="18"/>
              </w:rPr>
              <w:t>863</w:t>
            </w:r>
          </w:p>
        </w:tc>
      </w:tr>
    </w:tbl>
    <w:p w:rsidR="00986C65" w:rsidRPr="001A2C67" w:rsidRDefault="00986C65" w:rsidP="00986C65">
      <w:pPr>
        <w:rPr>
          <w:sz w:val="18"/>
          <w:szCs w:val="18"/>
        </w:rPr>
      </w:pPr>
      <w:r w:rsidRPr="001A2C67">
        <w:rPr>
          <w:sz w:val="18"/>
          <w:szCs w:val="18"/>
        </w:rPr>
        <w:br w:type="textWrapping" w:clear="all"/>
      </w:r>
    </w:p>
    <w:p w:rsidR="00986C65" w:rsidRPr="001A2C67" w:rsidRDefault="00986C65" w:rsidP="00986C65">
      <w:pPr>
        <w:widowControl/>
        <w:rPr>
          <w:sz w:val="18"/>
          <w:szCs w:val="18"/>
        </w:rPr>
      </w:pPr>
      <w:r w:rsidRPr="001A2C67">
        <w:rPr>
          <w:sz w:val="18"/>
          <w:szCs w:val="18"/>
        </w:rPr>
        <w:br w:type="page"/>
      </w:r>
    </w:p>
    <w:p w:rsidR="00986C65" w:rsidRPr="001A2C67" w:rsidRDefault="00986C65" w:rsidP="00986C65">
      <w:pPr>
        <w:spacing w:line="480" w:lineRule="auto"/>
        <w:jc w:val="center"/>
        <w:rPr>
          <w:b/>
          <w:bCs/>
        </w:rPr>
      </w:pPr>
      <w:r w:rsidRPr="001A2C67">
        <w:rPr>
          <w:b/>
          <w:bCs/>
        </w:rPr>
        <w:lastRenderedPageBreak/>
        <w:t>Figure 1: Guanxi Circles and Fragmented Network Structure in Chinese Workplaces</w:t>
      </w:r>
    </w:p>
    <w:p w:rsidR="00986C65" w:rsidRPr="001A2C67" w:rsidRDefault="00986C65" w:rsidP="00986C65">
      <w:pPr>
        <w:widowControl/>
        <w:spacing w:line="480" w:lineRule="auto"/>
        <w:rPr>
          <w:rFonts w:eastAsia="Times New Roman"/>
        </w:rPr>
      </w:pPr>
    </w:p>
    <w:p w:rsidR="00986C65" w:rsidRPr="001A2C67" w:rsidRDefault="00986C65" w:rsidP="00986C65">
      <w:pPr>
        <w:widowControl/>
        <w:spacing w:line="480" w:lineRule="auto"/>
        <w:rPr>
          <w:rFonts w:eastAsia="Times New Roman"/>
        </w:rPr>
      </w:pPr>
      <w:r w:rsidRPr="001A2C67">
        <w:rPr>
          <w:rFonts w:eastAsia="Times New Roman"/>
          <w:noProof/>
        </w:rPr>
        <mc:AlternateContent>
          <mc:Choice Requires="wpg">
            <w:drawing>
              <wp:anchor distT="0" distB="0" distL="114300" distR="114300" simplePos="0" relativeHeight="251666432" behindDoc="0" locked="0" layoutInCell="1" allowOverlap="1" wp14:anchorId="452FE217" wp14:editId="5901533D">
                <wp:simplePos x="0" y="0"/>
                <wp:positionH relativeFrom="column">
                  <wp:posOffset>259715</wp:posOffset>
                </wp:positionH>
                <wp:positionV relativeFrom="paragraph">
                  <wp:posOffset>2540</wp:posOffset>
                </wp:positionV>
                <wp:extent cx="5483225" cy="4659630"/>
                <wp:effectExtent l="12065" t="2540" r="10160" b="14605"/>
                <wp:wrapNone/>
                <wp:docPr id="10" name="组合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3225" cy="4659630"/>
                          <a:chOff x="0" y="0"/>
                          <a:chExt cx="8635" cy="7338"/>
                        </a:xfrm>
                      </wpg:grpSpPr>
                      <wps:wsp>
                        <wps:cNvPr id="11" name="文本框 66"/>
                        <wps:cNvSpPr>
                          <a:spLocks noChangeArrowheads="1"/>
                        </wps:cNvSpPr>
                        <wps:spPr bwMode="auto">
                          <a:xfrm>
                            <a:off x="3055" y="0"/>
                            <a:ext cx="2363" cy="6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1C46" w:rsidRDefault="00ED1C46" w:rsidP="00986C65">
                              <w:pPr>
                                <w:pStyle w:val="af4"/>
                                <w:spacing w:before="0" w:beforeAutospacing="0" w:after="0" w:afterAutospacing="0"/>
                                <w:jc w:val="both"/>
                                <w:textAlignment w:val="baseline"/>
                                <w:rPr>
                                  <w:rFonts w:cs="Times New Roman"/>
                                </w:rPr>
                              </w:pPr>
                              <w:r>
                                <w:rPr>
                                  <w:rFonts w:ascii="Calibri" w:hAnsi="Calibri" w:cs="Calibri"/>
                                  <w:color w:val="000000"/>
                                  <w:kern w:val="24"/>
                                </w:rPr>
                                <w:t>Outsiders</w:t>
                              </w:r>
                            </w:p>
                            <w:p w:rsidR="00ED1C46" w:rsidRDefault="00ED1C46" w:rsidP="00986C65">
                              <w:pPr>
                                <w:pStyle w:val="af4"/>
                                <w:spacing w:before="0" w:beforeAutospacing="0" w:after="0" w:afterAutospacing="0"/>
                                <w:jc w:val="both"/>
                                <w:textAlignment w:val="baseline"/>
                                <w:rPr>
                                  <w:rFonts w:cs="Times New Roman"/>
                                </w:rPr>
                              </w:pPr>
                              <w:r>
                                <w:rPr>
                                  <w:rFonts w:ascii="Calibri" w:hAnsi="Calibri" w:cs="Calibri"/>
                                  <w:color w:val="000000"/>
                                  <w:kern w:val="24"/>
                                  <w:sz w:val="40"/>
                                  <w:szCs w:val="40"/>
                                </w:rPr>
                                <w:t> </w:t>
                              </w:r>
                            </w:p>
                          </w:txbxContent>
                        </wps:txbx>
                        <wps:bodyPr rot="0" vert="horz" wrap="square" lIns="91440" tIns="45720" rIns="91440" bIns="45720" anchor="t" anchorCtr="0" upright="1">
                          <a:noAutofit/>
                        </wps:bodyPr>
                      </wps:wsp>
                      <wpg:grpSp>
                        <wpg:cNvPr id="12" name="组合 54"/>
                        <wpg:cNvGrpSpPr>
                          <a:grpSpLocks/>
                        </wpg:cNvGrpSpPr>
                        <wpg:grpSpPr bwMode="auto">
                          <a:xfrm>
                            <a:off x="0" y="370"/>
                            <a:ext cx="8635" cy="6968"/>
                            <a:chOff x="0" y="-350"/>
                            <a:chExt cx="8635" cy="6968"/>
                          </a:xfrm>
                        </wpg:grpSpPr>
                        <wps:wsp>
                          <wps:cNvPr id="13" name="文本框 9"/>
                          <wps:cNvSpPr>
                            <a:spLocks noChangeArrowheads="1"/>
                          </wps:cNvSpPr>
                          <wps:spPr bwMode="auto">
                            <a:xfrm>
                              <a:off x="1030" y="264"/>
                              <a:ext cx="2754" cy="8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1C46" w:rsidRDefault="00ED1C46" w:rsidP="00986C65">
                                <w:pPr>
                                  <w:pStyle w:val="af4"/>
                                  <w:spacing w:before="0" w:beforeAutospacing="0" w:after="0" w:afterAutospacing="0"/>
                                  <w:textAlignment w:val="baseline"/>
                                  <w:rPr>
                                    <w:rFonts w:cs="Times New Roman"/>
                                    <w:lang w:eastAsia="zh-TW"/>
                                  </w:rPr>
                                </w:pPr>
                                <w:r>
                                  <w:rPr>
                                    <w:rFonts w:ascii="Calibri" w:hAnsi="Calibri" w:cs="Calibri"/>
                                    <w:color w:val="000000"/>
                                    <w:kern w:val="24"/>
                                    <w:lang w:eastAsia="zh-TW"/>
                                  </w:rPr>
                                  <w:t>An Informal</w:t>
                                </w:r>
                                <w:r>
                                  <w:rPr>
                                    <w:rFonts w:ascii="Calibri" w:hAnsi="Calibri" w:cs="Calibri"/>
                                    <w:color w:val="000000"/>
                                    <w:kern w:val="24"/>
                                  </w:rPr>
                                  <w:t xml:space="preserve"> leader</w:t>
                                </w:r>
                                <w:r>
                                  <w:rPr>
                                    <w:rFonts w:ascii="Calibri" w:hAnsi="Calibri" w:cs="Calibri"/>
                                    <w:color w:val="000000"/>
                                    <w:kern w:val="24"/>
                                    <w:lang w:eastAsia="zh-TW"/>
                                  </w:rPr>
                                  <w:t xml:space="preserve">’s </w:t>
                                </w:r>
                                <w:r>
                                  <w:rPr>
                                    <w:rFonts w:ascii="Calibri" w:hAnsi="Calibri" w:cs="Calibri"/>
                                    <w:color w:val="000000"/>
                                    <w:kern w:val="24"/>
                                  </w:rPr>
                                  <w:t>Peripheral members</w:t>
                                </w:r>
                              </w:p>
                            </w:txbxContent>
                          </wps:txbx>
                          <wps:bodyPr rot="0" vert="horz" wrap="square" lIns="91440" tIns="45720" rIns="91440" bIns="45720" anchor="t" anchorCtr="0" upright="1">
                            <a:noAutofit/>
                          </wps:bodyPr>
                        </wps:wsp>
                        <wpg:grpSp>
                          <wpg:cNvPr id="14" name="组合 53"/>
                          <wpg:cNvGrpSpPr>
                            <a:grpSpLocks/>
                          </wpg:cNvGrpSpPr>
                          <wpg:grpSpPr bwMode="auto">
                            <a:xfrm>
                              <a:off x="0" y="-350"/>
                              <a:ext cx="8635" cy="6968"/>
                              <a:chOff x="0" y="-350"/>
                              <a:chExt cx="8635" cy="6968"/>
                            </a:xfrm>
                          </wpg:grpSpPr>
                          <wps:wsp>
                            <wps:cNvPr id="15" name="文本框 12"/>
                            <wps:cNvSpPr>
                              <a:spLocks noChangeArrowheads="1"/>
                            </wps:cNvSpPr>
                            <wps:spPr bwMode="auto">
                              <a:xfrm>
                                <a:off x="4652" y="212"/>
                                <a:ext cx="2571" cy="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1C46" w:rsidRDefault="00ED1C46" w:rsidP="00986C65">
                                  <w:pPr>
                                    <w:pStyle w:val="af4"/>
                                    <w:spacing w:before="0" w:beforeAutospacing="0" w:after="0" w:afterAutospacing="0"/>
                                    <w:textAlignment w:val="baseline"/>
                                    <w:rPr>
                                      <w:rFonts w:cs="Times New Roman"/>
                                    </w:rPr>
                                  </w:pPr>
                                  <w:r>
                                    <w:rPr>
                                      <w:rFonts w:ascii="Calibri" w:hAnsi="Calibri" w:cs="Calibri" w:hint="eastAsia"/>
                                      <w:color w:val="000000"/>
                                      <w:kern w:val="24"/>
                                      <w:lang w:eastAsia="zh-TW"/>
                                    </w:rPr>
                                    <w:t>The</w:t>
                                  </w:r>
                                  <w:r>
                                    <w:rPr>
                                      <w:rFonts w:ascii="Calibri" w:hAnsi="Calibri" w:cs="Calibri"/>
                                      <w:color w:val="000000"/>
                                      <w:kern w:val="24"/>
                                    </w:rPr>
                                    <w:t xml:space="preserve"> </w:t>
                                  </w:r>
                                  <w:r>
                                    <w:rPr>
                                      <w:rFonts w:ascii="Calibri" w:hAnsi="Calibri" w:cs="Calibri" w:hint="eastAsia"/>
                                      <w:color w:val="000000"/>
                                      <w:kern w:val="24"/>
                                      <w:lang w:eastAsia="zh-TW"/>
                                    </w:rPr>
                                    <w:t>supervisor</w:t>
                                  </w:r>
                                  <w:r>
                                    <w:rPr>
                                      <w:rFonts w:ascii="Calibri" w:hAnsi="Calibri" w:cs="Calibri"/>
                                      <w:color w:val="000000"/>
                                      <w:kern w:val="24"/>
                                    </w:rPr>
                                    <w:t>’s Peripheral members</w:t>
                                  </w:r>
                                </w:p>
                              </w:txbxContent>
                            </wps:txbx>
                            <wps:bodyPr rot="0" vert="horz" wrap="square" lIns="91440" tIns="45720" rIns="91440" bIns="45720" anchor="t" anchorCtr="0" upright="1">
                              <a:noAutofit/>
                            </wps:bodyPr>
                          </wps:wsp>
                          <wpg:grpSp>
                            <wpg:cNvPr id="16" name="组合 52"/>
                            <wpg:cNvGrpSpPr>
                              <a:grpSpLocks/>
                            </wpg:cNvGrpSpPr>
                            <wpg:grpSpPr bwMode="auto">
                              <a:xfrm>
                                <a:off x="0" y="-350"/>
                                <a:ext cx="8635" cy="6968"/>
                                <a:chOff x="0" y="-350"/>
                                <a:chExt cx="8635" cy="6968"/>
                              </a:xfrm>
                            </wpg:grpSpPr>
                            <wps:wsp>
                              <wps:cNvPr id="17" name="文本框 73"/>
                              <wps:cNvSpPr>
                                <a:spLocks noChangeArrowheads="1"/>
                              </wps:cNvSpPr>
                              <wps:spPr bwMode="auto">
                                <a:xfrm>
                                  <a:off x="4864" y="3100"/>
                                  <a:ext cx="1817" cy="1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1C46" w:rsidRDefault="00ED1C46" w:rsidP="00986C65">
                                    <w:pPr>
                                      <w:pStyle w:val="af4"/>
                                      <w:spacing w:before="0" w:beforeAutospacing="0" w:after="0" w:afterAutospacing="0"/>
                                      <w:ind w:left="105" w:hangingChars="50" w:hanging="105"/>
                                      <w:textAlignment w:val="baseline"/>
                                      <w:rPr>
                                        <w:rFonts w:cs="Times New Roman"/>
                                        <w:sz w:val="21"/>
                                        <w:szCs w:val="21"/>
                                      </w:rPr>
                                    </w:pPr>
                                    <w:r>
                                      <w:rPr>
                                        <w:rFonts w:ascii="Calibri" w:hAnsi="Calibri" w:cs="Calibri"/>
                                        <w:color w:val="000000"/>
                                        <w:kern w:val="24"/>
                                        <w:sz w:val="21"/>
                                        <w:szCs w:val="21"/>
                                      </w:rPr>
                                      <w:t xml:space="preserve">A </w:t>
                                    </w:r>
                                    <w:r>
                                      <w:rPr>
                                        <w:rFonts w:ascii="Calibri" w:hAnsi="Calibri" w:cs="Calibri"/>
                                        <w:color w:val="000000"/>
                                        <w:kern w:val="24"/>
                                        <w:sz w:val="21"/>
                                        <w:szCs w:val="21"/>
                                        <w:lang w:eastAsia="zh-TW"/>
                                      </w:rPr>
                                      <w:t>Sub</w:t>
                                    </w:r>
                                    <w:r>
                                      <w:rPr>
                                        <w:rFonts w:ascii="Calibri" w:hAnsi="Calibri" w:cs="Calibri" w:hint="eastAsia"/>
                                        <w:color w:val="000000"/>
                                        <w:kern w:val="24"/>
                                        <w:sz w:val="21"/>
                                        <w:szCs w:val="21"/>
                                        <w:lang w:eastAsia="zh-TW"/>
                                      </w:rPr>
                                      <w:t>-circle</w:t>
                                    </w:r>
                                    <w:r>
                                      <w:rPr>
                                        <w:rFonts w:ascii="Calibri" w:hAnsi="Calibri" w:cs="Calibri"/>
                                        <w:color w:val="000000"/>
                                        <w:kern w:val="24"/>
                                        <w:sz w:val="21"/>
                                        <w:szCs w:val="21"/>
                                        <w:lang w:eastAsia="zh-TW"/>
                                      </w:rPr>
                                      <w:t xml:space="preserve"> </w:t>
                                    </w:r>
                                    <w:r>
                                      <w:rPr>
                                        <w:rFonts w:ascii="Calibri" w:eastAsia="PMingLiU" w:hAnsi="Calibri" w:cs="Calibri"/>
                                        <w:color w:val="000000"/>
                                        <w:kern w:val="24"/>
                                        <w:sz w:val="21"/>
                                        <w:szCs w:val="21"/>
                                        <w:lang w:eastAsia="zh-TW"/>
                                      </w:rPr>
                                      <w:t xml:space="preserve">of </w:t>
                                    </w:r>
                                    <w:r>
                                      <w:rPr>
                                        <w:rFonts w:ascii="Calibri" w:eastAsia="PMingLiU" w:hAnsi="Calibri" w:cs="Calibri" w:hint="eastAsia"/>
                                        <w:color w:val="000000"/>
                                        <w:kern w:val="24"/>
                                        <w:sz w:val="21"/>
                                        <w:szCs w:val="21"/>
                                        <w:lang w:eastAsia="zh-TW"/>
                                      </w:rPr>
                                      <w:t xml:space="preserve">the </w:t>
                                    </w:r>
                                    <w:r>
                                      <w:rPr>
                                        <w:rFonts w:ascii="Calibri" w:hAnsi="Calibri" w:cs="Calibri" w:hint="eastAsia"/>
                                        <w:color w:val="000000"/>
                                        <w:kern w:val="24"/>
                                        <w:sz w:val="21"/>
                                        <w:szCs w:val="21"/>
                                        <w:lang w:eastAsia="zh-TW"/>
                                      </w:rPr>
                                      <w:t>supervisor</w:t>
                                    </w:r>
                                    <w:r>
                                      <w:rPr>
                                        <w:rFonts w:ascii="Calibri" w:hAnsi="Calibri" w:cs="Calibri"/>
                                        <w:color w:val="000000"/>
                                        <w:kern w:val="24"/>
                                        <w:sz w:val="21"/>
                                        <w:szCs w:val="21"/>
                                      </w:rPr>
                                      <w:t>’s</w:t>
                                    </w:r>
                                    <w:r>
                                      <w:rPr>
                                        <w:rFonts w:ascii="Calibri" w:hAnsi="Calibri" w:cs="Calibri"/>
                                        <w:color w:val="000000"/>
                                        <w:kern w:val="24"/>
                                        <w:sz w:val="21"/>
                                        <w:szCs w:val="21"/>
                                        <w:lang w:eastAsia="zh-TW"/>
                                      </w:rPr>
                                      <w:t xml:space="preserve"> circle </w:t>
                                    </w:r>
                                  </w:p>
                                </w:txbxContent>
                              </wps:txbx>
                              <wps:bodyPr rot="0" vert="horz" wrap="square" lIns="91440" tIns="45720" rIns="91440" bIns="45720" anchor="t" anchorCtr="0" upright="1">
                                <a:noAutofit/>
                              </wps:bodyPr>
                            </wps:wsp>
                            <wpg:grpSp>
                              <wpg:cNvPr id="18" name="组合 51"/>
                              <wpg:cNvGrpSpPr>
                                <a:grpSpLocks/>
                              </wpg:cNvGrpSpPr>
                              <wpg:grpSpPr bwMode="auto">
                                <a:xfrm>
                                  <a:off x="0" y="-350"/>
                                  <a:ext cx="8635" cy="6968"/>
                                  <a:chOff x="0" y="-350"/>
                                  <a:chExt cx="8635" cy="6968"/>
                                </a:xfrm>
                              </wpg:grpSpPr>
                              <wpg:grpSp>
                                <wpg:cNvPr id="19" name="组合 50"/>
                                <wpg:cNvGrpSpPr>
                                  <a:grpSpLocks/>
                                </wpg:cNvGrpSpPr>
                                <wpg:grpSpPr bwMode="auto">
                                  <a:xfrm>
                                    <a:off x="0" y="-350"/>
                                    <a:ext cx="8635" cy="6968"/>
                                    <a:chOff x="0" y="-350"/>
                                    <a:chExt cx="8635" cy="6968"/>
                                  </a:xfrm>
                                </wpg:grpSpPr>
                                <wps:wsp>
                                  <wps:cNvPr id="20" name="椭圆 71"/>
                                  <wps:cNvSpPr>
                                    <a:spLocks noChangeArrowheads="1"/>
                                  </wps:cNvSpPr>
                                  <wps:spPr bwMode="auto">
                                    <a:xfrm>
                                      <a:off x="2142" y="4458"/>
                                      <a:ext cx="2443" cy="2160"/>
                                    </a:xfrm>
                                    <a:prstGeom prst="ellipse">
                                      <a:avLst/>
                                    </a:prstGeom>
                                    <a:noFill/>
                                    <a:ln w="12700">
                                      <a:solidFill>
                                        <a:srgbClr val="000000"/>
                                      </a:solidFill>
                                      <a:prstDash val="sysDashDot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1" name="组合 49"/>
                                  <wpg:cNvGrpSpPr>
                                    <a:grpSpLocks/>
                                  </wpg:cNvGrpSpPr>
                                  <wpg:grpSpPr bwMode="auto">
                                    <a:xfrm>
                                      <a:off x="0" y="-350"/>
                                      <a:ext cx="8635" cy="4589"/>
                                      <a:chOff x="0" y="-350"/>
                                      <a:chExt cx="8635" cy="4589"/>
                                    </a:xfrm>
                                  </wpg:grpSpPr>
                                  <wps:wsp>
                                    <wps:cNvPr id="22" name="椭圆 10"/>
                                    <wps:cNvSpPr>
                                      <a:spLocks noChangeArrowheads="1"/>
                                    </wps:cNvSpPr>
                                    <wps:spPr bwMode="auto">
                                      <a:xfrm>
                                        <a:off x="0" y="86"/>
                                        <a:ext cx="4331" cy="4153"/>
                                      </a:xfrm>
                                      <a:prstGeom prst="ellipse">
                                        <a:avLst/>
                                      </a:prstGeom>
                                      <a:noFill/>
                                      <a:ln w="9525">
                                        <a:solidFill>
                                          <a:srgbClr val="000000"/>
                                        </a:solidFill>
                                        <a:prstDash val="dashDot"/>
                                        <a:round/>
                                        <a:headEnd/>
                                        <a:tailEnd/>
                                      </a:ln>
                                      <a:extLst>
                                        <a:ext uri="{909E8E84-426E-40DD-AFC4-6F175D3DCCD1}">
                                          <a14:hiddenFill xmlns:a14="http://schemas.microsoft.com/office/drawing/2010/main">
                                            <a:solidFill>
                                              <a:srgbClr val="FFFFFF"/>
                                            </a:solidFill>
                                          </a14:hiddenFill>
                                        </a:ext>
                                      </a:extLst>
                                    </wps:spPr>
                                    <wps:txbx>
                                      <w:txbxContent>
                                        <w:p w:rsidR="00ED1C46" w:rsidRDefault="00ED1C46" w:rsidP="00986C65"/>
                                      </w:txbxContent>
                                    </wps:txbx>
                                    <wps:bodyPr rot="0" vert="horz" wrap="square" lIns="91440" tIns="45720" rIns="91440" bIns="45720" anchor="t" anchorCtr="0" upright="1">
                                      <a:noAutofit/>
                                    </wps:bodyPr>
                                  </wps:wsp>
                                  <wpg:grpSp>
                                    <wpg:cNvPr id="23" name="组合 48"/>
                                    <wpg:cNvGrpSpPr>
                                      <a:grpSpLocks/>
                                    </wpg:cNvGrpSpPr>
                                    <wpg:grpSpPr bwMode="auto">
                                      <a:xfrm>
                                        <a:off x="3415" y="-350"/>
                                        <a:ext cx="5220" cy="4461"/>
                                        <a:chOff x="0" y="-350"/>
                                        <a:chExt cx="5220" cy="4461"/>
                                      </a:xfrm>
                                    </wpg:grpSpPr>
                                    <wps:wsp>
                                      <wps:cNvPr id="24" name="椭圆 13"/>
                                      <wps:cNvSpPr>
                                        <a:spLocks noChangeArrowheads="1"/>
                                      </wps:cNvSpPr>
                                      <wps:spPr bwMode="auto">
                                        <a:xfrm>
                                          <a:off x="0" y="-350"/>
                                          <a:ext cx="5220" cy="4461"/>
                                        </a:xfrm>
                                        <a:prstGeom prst="ellipse">
                                          <a:avLst/>
                                        </a:prstGeom>
                                        <a:noFill/>
                                        <a:ln w="9525">
                                          <a:solidFill>
                                            <a:srgbClr val="000000"/>
                                          </a:solidFill>
                                          <a:prstDash val="dashDot"/>
                                          <a:round/>
                                          <a:headEnd/>
                                          <a:tailEnd/>
                                        </a:ln>
                                        <a:extLst>
                                          <a:ext uri="{909E8E84-426E-40DD-AFC4-6F175D3DCCD1}">
                                            <a14:hiddenFill xmlns:a14="http://schemas.microsoft.com/office/drawing/2010/main">
                                              <a:solidFill>
                                                <a:srgbClr val="FFFFFF"/>
                                              </a:solidFill>
                                            </a14:hiddenFill>
                                          </a:ext>
                                        </a:extLst>
                                      </wps:spPr>
                                      <wps:txbx>
                                        <w:txbxContent>
                                          <w:p w:rsidR="00ED1C46" w:rsidRDefault="00ED1C46" w:rsidP="00986C65"/>
                                        </w:txbxContent>
                                      </wps:txbx>
                                      <wps:bodyPr rot="0" vert="horz" wrap="square" lIns="91440" tIns="45720" rIns="91440" bIns="45720" anchor="t" anchorCtr="0" upright="1">
                                        <a:noAutofit/>
                                      </wps:bodyPr>
                                    </wps:wsp>
                                    <wps:wsp>
                                      <wps:cNvPr id="25" name="椭圆 8"/>
                                      <wps:cNvSpPr>
                                        <a:spLocks noChangeArrowheads="1"/>
                                      </wps:cNvSpPr>
                                      <wps:spPr bwMode="auto">
                                        <a:xfrm>
                                          <a:off x="1449" y="1154"/>
                                          <a:ext cx="2062" cy="2029"/>
                                        </a:xfrm>
                                        <a:prstGeom prst="ellipse">
                                          <a:avLst/>
                                        </a:pr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ED1C46" w:rsidRDefault="00ED1C46" w:rsidP="00986C65"/>
                                        </w:txbxContent>
                                      </wps:txbx>
                                      <wps:bodyPr rot="0" vert="horz" wrap="square" lIns="91440" tIns="45720" rIns="91440" bIns="45720" anchor="t" anchorCtr="0" upright="1">
                                        <a:noAutofit/>
                                      </wps:bodyPr>
                                    </wps:wsp>
                                  </wpg:grpSp>
                                </wpg:grpSp>
                              </wpg:grpSp>
                              <wps:wsp>
                                <wps:cNvPr id="26" name="文本框 4"/>
                                <wps:cNvSpPr>
                                  <a:spLocks noChangeArrowheads="1"/>
                                </wps:cNvSpPr>
                                <wps:spPr bwMode="auto">
                                  <a:xfrm>
                                    <a:off x="3415" y="1676"/>
                                    <a:ext cx="1048" cy="6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1C46" w:rsidRDefault="00ED1C46" w:rsidP="00986C65">
                                      <w:pPr>
                                        <w:pStyle w:val="af4"/>
                                        <w:spacing w:before="0" w:beforeAutospacing="0" w:after="0" w:afterAutospacing="0"/>
                                        <w:jc w:val="both"/>
                                        <w:textAlignment w:val="baseline"/>
                                        <w:rPr>
                                          <w:rFonts w:cs="Times New Roman"/>
                                        </w:rPr>
                                      </w:pPr>
                                      <w:r>
                                        <w:rPr>
                                          <w:rFonts w:ascii="Calibri" w:hAnsi="Calibri" w:cs="Calibri"/>
                                          <w:color w:val="000000"/>
                                          <w:kern w:val="24"/>
                                        </w:rPr>
                                        <w:t>Bridges</w:t>
                                      </w:r>
                                    </w:p>
                                  </w:txbxContent>
                                </wps:txbx>
                                <wps:bodyPr rot="0" vert="horz" wrap="square" lIns="91440" tIns="45720" rIns="91440" bIns="45720" anchor="t" anchorCtr="0" upright="1">
                                  <a:noAutofit/>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452FE217" id="组合 55" o:spid="_x0000_s1026" style="position:absolute;left:0;text-align:left;margin-left:20.45pt;margin-top:.2pt;width:431.75pt;height:366.9pt;z-index:251666432" coordsize="8635,7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">
                <v:rect id="文本框 66" o:spid="_x0000_s1027" style="position:absolute;left:3055;width:2363;height: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" filled="f" stroked="f">
                  <v:textbox>
                    <w:txbxContent>
                      <w:p w:rsidR="00ED1C46" w:rsidRDefault="00ED1C46" w:rsidP="00986C65">
                        <w:pPr>
                          <w:pStyle w:val="af4"/>
                          <w:spacing w:before="0" w:beforeAutospacing="0" w:after="0" w:afterAutospacing="0"/>
                          <w:jc w:val="both"/>
                          <w:textAlignment w:val="baseline"/>
                          <w:rPr>
                            <w:rFonts w:cs="Times New Roman"/>
                          </w:rPr>
                        </w:pPr>
                        <w:r>
                          <w:rPr>
                            <w:rFonts w:ascii="Calibri" w:hAnsi="Calibri" w:cs="Calibri"/>
                            <w:color w:val="000000"/>
                            <w:kern w:val="24"/>
                          </w:rPr>
                          <w:t>Outsiders</w:t>
                        </w:r>
                      </w:p>
                      <w:p w:rsidR="00ED1C46" w:rsidRDefault="00ED1C46" w:rsidP="00986C65">
                        <w:pPr>
                          <w:pStyle w:val="af4"/>
                          <w:spacing w:before="0" w:beforeAutospacing="0" w:after="0" w:afterAutospacing="0"/>
                          <w:jc w:val="both"/>
                          <w:textAlignment w:val="baseline"/>
                          <w:rPr>
                            <w:rFonts w:cs="Times New Roman"/>
                          </w:rPr>
                        </w:pPr>
                        <w:r>
                          <w:rPr>
                            <w:rFonts w:ascii="Calibri" w:hAnsi="Calibri" w:cs="Calibri"/>
                            <w:color w:val="000000"/>
                            <w:kern w:val="24"/>
                            <w:sz w:val="40"/>
                            <w:szCs w:val="40"/>
                          </w:rPr>
                          <w:t> </w:t>
                        </w:r>
                      </w:p>
                    </w:txbxContent>
                  </v:textbox>
                </v:rect>
                <v:group id="组合 54" o:spid="_x0000_s1028" style="position:absolute;top:370;width:8635;height:6968" coordorigin=",-350" coordsize="8635,6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文本框 9" o:spid="_x0000_s1029" style="position:absolute;left:1030;top:264;width:2754;height: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v:textbox>
                      <w:txbxContent>
                        <w:p w:rsidR="00ED1C46" w:rsidRDefault="00ED1C46" w:rsidP="00986C65">
                          <w:pPr>
                            <w:pStyle w:val="af4"/>
                            <w:spacing w:before="0" w:beforeAutospacing="0" w:after="0" w:afterAutospacing="0"/>
                            <w:textAlignment w:val="baseline"/>
                            <w:rPr>
                              <w:rFonts w:cs="Times New Roman"/>
                              <w:lang w:eastAsia="zh-TW"/>
                            </w:rPr>
                          </w:pPr>
                          <w:r>
                            <w:rPr>
                              <w:rFonts w:ascii="Calibri" w:hAnsi="Calibri" w:cs="Calibri"/>
                              <w:color w:val="000000"/>
                              <w:kern w:val="24"/>
                              <w:lang w:eastAsia="zh-TW"/>
                            </w:rPr>
                            <w:t>An Informal</w:t>
                          </w:r>
                          <w:r>
                            <w:rPr>
                              <w:rFonts w:ascii="Calibri" w:hAnsi="Calibri" w:cs="Calibri"/>
                              <w:color w:val="000000"/>
                              <w:kern w:val="24"/>
                            </w:rPr>
                            <w:t xml:space="preserve"> leader</w:t>
                          </w:r>
                          <w:r>
                            <w:rPr>
                              <w:rFonts w:ascii="Calibri" w:hAnsi="Calibri" w:cs="Calibri"/>
                              <w:color w:val="000000"/>
                              <w:kern w:val="24"/>
                              <w:lang w:eastAsia="zh-TW"/>
                            </w:rPr>
                            <w:t xml:space="preserve">’s </w:t>
                          </w:r>
                          <w:r>
                            <w:rPr>
                              <w:rFonts w:ascii="Calibri" w:hAnsi="Calibri" w:cs="Calibri"/>
                              <w:color w:val="000000"/>
                              <w:kern w:val="24"/>
                            </w:rPr>
                            <w:t>Peripheral members</w:t>
                          </w:r>
                        </w:p>
                      </w:txbxContent>
                    </v:textbox>
                  </v:rect>
                  <v:group id="组合 53" o:spid="_x0000_s1030" style="position:absolute;top:-350;width:8635;height:6968" coordorigin=",-350" coordsize="8635,6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文本框 12" o:spid="_x0000_s1031" style="position:absolute;left:4652;top:212;width:2571;height: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1SHwgAAANsAAAAPAAAAZHJzL2Rvd25yZXYueG1sRE9Na8JA&#10;EL0L/odlhF5ENy0o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Afe1SHwgAAANsAAAAPAAAA&#10;AAAAAAAAAAAAAAcCAABkcnMvZG93bnJldi54bWxQSwUGAAAAAAMAAwC3AAAA9gIAAAAA&#10;" filled="f" stroked="f">
                      <v:textbox>
                        <w:txbxContent>
                          <w:p w:rsidR="00ED1C46" w:rsidRDefault="00ED1C46" w:rsidP="00986C65">
                            <w:pPr>
                              <w:pStyle w:val="af4"/>
                              <w:spacing w:before="0" w:beforeAutospacing="0" w:after="0" w:afterAutospacing="0"/>
                              <w:textAlignment w:val="baseline"/>
                              <w:rPr>
                                <w:rFonts w:cs="Times New Roman"/>
                              </w:rPr>
                            </w:pPr>
                            <w:r>
                              <w:rPr>
                                <w:rFonts w:ascii="Calibri" w:hAnsi="Calibri" w:cs="Calibri" w:hint="eastAsia"/>
                                <w:color w:val="000000"/>
                                <w:kern w:val="24"/>
                                <w:lang w:eastAsia="zh-TW"/>
                              </w:rPr>
                              <w:t>The</w:t>
                            </w:r>
                            <w:r>
                              <w:rPr>
                                <w:rFonts w:ascii="Calibri" w:hAnsi="Calibri" w:cs="Calibri"/>
                                <w:color w:val="000000"/>
                                <w:kern w:val="24"/>
                              </w:rPr>
                              <w:t xml:space="preserve"> </w:t>
                            </w:r>
                            <w:r>
                              <w:rPr>
                                <w:rFonts w:ascii="Calibri" w:hAnsi="Calibri" w:cs="Calibri" w:hint="eastAsia"/>
                                <w:color w:val="000000"/>
                                <w:kern w:val="24"/>
                                <w:lang w:eastAsia="zh-TW"/>
                              </w:rPr>
                              <w:t>supervisor</w:t>
                            </w:r>
                            <w:r>
                              <w:rPr>
                                <w:rFonts w:ascii="Calibri" w:hAnsi="Calibri" w:cs="Calibri"/>
                                <w:color w:val="000000"/>
                                <w:kern w:val="24"/>
                              </w:rPr>
                              <w:t>’s Peripheral members</w:t>
                            </w:r>
                          </w:p>
                        </w:txbxContent>
                      </v:textbox>
                    </v:rect>
                    <v:group id="组合 52" o:spid="_x0000_s1032" style="position:absolute;top:-350;width:8635;height:6968" coordorigin=",-350" coordsize="8635,6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文本框 73" o:spid="_x0000_s1033" style="position:absolute;left:4864;top:3100;width:1817;height:1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" filled="f" stroked="f">
                        <v:textbox>
                          <w:txbxContent>
                            <w:p w:rsidR="00ED1C46" w:rsidRDefault="00ED1C46" w:rsidP="00986C65">
                              <w:pPr>
                                <w:pStyle w:val="af4"/>
                                <w:spacing w:before="0" w:beforeAutospacing="0" w:after="0" w:afterAutospacing="0"/>
                                <w:ind w:left="105" w:hangingChars="50" w:hanging="105"/>
                                <w:textAlignment w:val="baseline"/>
                                <w:rPr>
                                  <w:rFonts w:cs="Times New Roman"/>
                                  <w:sz w:val="21"/>
                                  <w:szCs w:val="21"/>
                                </w:rPr>
                              </w:pPr>
                              <w:r>
                                <w:rPr>
                                  <w:rFonts w:ascii="Calibri" w:hAnsi="Calibri" w:cs="Calibri"/>
                                  <w:color w:val="000000"/>
                                  <w:kern w:val="24"/>
                                  <w:sz w:val="21"/>
                                  <w:szCs w:val="21"/>
                                </w:rPr>
                                <w:t xml:space="preserve">A </w:t>
                              </w:r>
                              <w:r>
                                <w:rPr>
                                  <w:rFonts w:ascii="Calibri" w:hAnsi="Calibri" w:cs="Calibri"/>
                                  <w:color w:val="000000"/>
                                  <w:kern w:val="24"/>
                                  <w:sz w:val="21"/>
                                  <w:szCs w:val="21"/>
                                  <w:lang w:eastAsia="zh-TW"/>
                                </w:rPr>
                                <w:t>Sub</w:t>
                              </w:r>
                              <w:r>
                                <w:rPr>
                                  <w:rFonts w:ascii="Calibri" w:hAnsi="Calibri" w:cs="Calibri" w:hint="eastAsia"/>
                                  <w:color w:val="000000"/>
                                  <w:kern w:val="24"/>
                                  <w:sz w:val="21"/>
                                  <w:szCs w:val="21"/>
                                  <w:lang w:eastAsia="zh-TW"/>
                                </w:rPr>
                                <w:t>-circle</w:t>
                              </w:r>
                              <w:r>
                                <w:rPr>
                                  <w:rFonts w:ascii="Calibri" w:hAnsi="Calibri" w:cs="Calibri"/>
                                  <w:color w:val="000000"/>
                                  <w:kern w:val="24"/>
                                  <w:sz w:val="21"/>
                                  <w:szCs w:val="21"/>
                                  <w:lang w:eastAsia="zh-TW"/>
                                </w:rPr>
                                <w:t xml:space="preserve"> </w:t>
                              </w:r>
                              <w:r>
                                <w:rPr>
                                  <w:rFonts w:ascii="Calibri" w:eastAsia="PMingLiU" w:hAnsi="Calibri" w:cs="Calibri"/>
                                  <w:color w:val="000000"/>
                                  <w:kern w:val="24"/>
                                  <w:sz w:val="21"/>
                                  <w:szCs w:val="21"/>
                                  <w:lang w:eastAsia="zh-TW"/>
                                </w:rPr>
                                <w:t xml:space="preserve">of </w:t>
                              </w:r>
                              <w:r>
                                <w:rPr>
                                  <w:rFonts w:ascii="Calibri" w:eastAsia="PMingLiU" w:hAnsi="Calibri" w:cs="Calibri" w:hint="eastAsia"/>
                                  <w:color w:val="000000"/>
                                  <w:kern w:val="24"/>
                                  <w:sz w:val="21"/>
                                  <w:szCs w:val="21"/>
                                  <w:lang w:eastAsia="zh-TW"/>
                                </w:rPr>
                                <w:t xml:space="preserve">the </w:t>
                              </w:r>
                              <w:r>
                                <w:rPr>
                                  <w:rFonts w:ascii="Calibri" w:hAnsi="Calibri" w:cs="Calibri" w:hint="eastAsia"/>
                                  <w:color w:val="000000"/>
                                  <w:kern w:val="24"/>
                                  <w:sz w:val="21"/>
                                  <w:szCs w:val="21"/>
                                  <w:lang w:eastAsia="zh-TW"/>
                                </w:rPr>
                                <w:t>supervisor</w:t>
                              </w:r>
                              <w:r>
                                <w:rPr>
                                  <w:rFonts w:ascii="Calibri" w:hAnsi="Calibri" w:cs="Calibri"/>
                                  <w:color w:val="000000"/>
                                  <w:kern w:val="24"/>
                                  <w:sz w:val="21"/>
                                  <w:szCs w:val="21"/>
                                </w:rPr>
                                <w:t>’s</w:t>
                              </w:r>
                              <w:r>
                                <w:rPr>
                                  <w:rFonts w:ascii="Calibri" w:hAnsi="Calibri" w:cs="Calibri"/>
                                  <w:color w:val="000000"/>
                                  <w:kern w:val="24"/>
                                  <w:sz w:val="21"/>
                                  <w:szCs w:val="21"/>
                                  <w:lang w:eastAsia="zh-TW"/>
                                </w:rPr>
                                <w:t xml:space="preserve"> circle </w:t>
                              </w:r>
                            </w:p>
                          </w:txbxContent>
                        </v:textbox>
                      </v:rect>
                      <v:group id="组合 51" o:spid="_x0000_s1034" style="position:absolute;top:-350;width:8635;height:6968" coordorigin=",-350" coordsize="8635,6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组合 50" o:spid="_x0000_s1035" style="position:absolute;top:-350;width:8635;height:6968" coordorigin=",-350" coordsize="8635,6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oval id="椭圆 71" o:spid="_x0000_s1036" style="position:absolute;left:2142;top:4458;width:2443;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" filled="f" strokeweight="1pt">
                            <v:stroke dashstyle="3 1 1 1 1 1"/>
                          </v:oval>
                          <v:group id="组合 49" o:spid="_x0000_s1037" style="position:absolute;top:-350;width:8635;height:4589" coordorigin=",-350" coordsize="8635,4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oval id="椭圆 10" o:spid="_x0000_s1038" style="position:absolute;top:86;width:4331;height:4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" filled="f">
                              <v:stroke dashstyle="dashDot"/>
                              <v:textbox>
                                <w:txbxContent>
                                  <w:p w:rsidR="00ED1C46" w:rsidRDefault="00ED1C46" w:rsidP="00986C65"/>
                                </w:txbxContent>
                              </v:textbox>
                            </v:oval>
                            <v:group id="组合 48" o:spid="_x0000_s1039" style="position:absolute;left:3415;top:-350;width:5220;height:4461" coordorigin=",-350" coordsize="5220,4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oval id="椭圆 13" o:spid="_x0000_s1040" style="position:absolute;top:-350;width:5220;height:4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" filled="f">
                                <v:stroke dashstyle="dashDot"/>
                                <v:textbox>
                                  <w:txbxContent>
                                    <w:p w:rsidR="00ED1C46" w:rsidRDefault="00ED1C46" w:rsidP="00986C65"/>
                                  </w:txbxContent>
                                </v:textbox>
                              </v:oval>
                              <v:oval id="椭圆 8" o:spid="_x0000_s1041" style="position:absolute;left:1449;top:1154;width:2062;height:2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" filled="f" strokeweight="1.5pt">
                                <v:textbox>
                                  <w:txbxContent>
                                    <w:p w:rsidR="00ED1C46" w:rsidRDefault="00ED1C46" w:rsidP="00986C65"/>
                                  </w:txbxContent>
                                </v:textbox>
                              </v:oval>
                            </v:group>
                          </v:group>
                        </v:group>
                        <v:rect id="文本框 4" o:spid="_x0000_s1042" style="position:absolute;left:3415;top:1676;width:1048;height: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" filled="f" stroked="f">
                          <v:textbox>
                            <w:txbxContent>
                              <w:p w:rsidR="00ED1C46" w:rsidRDefault="00ED1C46" w:rsidP="00986C65">
                                <w:pPr>
                                  <w:pStyle w:val="af4"/>
                                  <w:spacing w:before="0" w:beforeAutospacing="0" w:after="0" w:afterAutospacing="0"/>
                                  <w:jc w:val="both"/>
                                  <w:textAlignment w:val="baseline"/>
                                  <w:rPr>
                                    <w:rFonts w:cs="Times New Roman"/>
                                  </w:rPr>
                                </w:pPr>
                                <w:r>
                                  <w:rPr>
                                    <w:rFonts w:ascii="Calibri" w:hAnsi="Calibri" w:cs="Calibri"/>
                                    <w:color w:val="000000"/>
                                    <w:kern w:val="24"/>
                                  </w:rPr>
                                  <w:t>Bridges</w:t>
                                </w:r>
                              </w:p>
                            </w:txbxContent>
                          </v:textbox>
                        </v:rect>
                      </v:group>
                    </v:group>
                  </v:group>
                </v:group>
              </v:group>
            </w:pict>
          </mc:Fallback>
        </mc:AlternateContent>
      </w:r>
    </w:p>
    <w:p w:rsidR="00986C65" w:rsidRPr="001A2C67" w:rsidRDefault="00986C65" w:rsidP="00986C65">
      <w:pPr>
        <w:widowControl/>
        <w:spacing w:line="480" w:lineRule="auto"/>
        <w:rPr>
          <w:rFonts w:eastAsia="Times New Roman"/>
        </w:rPr>
      </w:pPr>
    </w:p>
    <w:p w:rsidR="00986C65" w:rsidRPr="001A2C67" w:rsidRDefault="00986C65" w:rsidP="00986C65">
      <w:pPr>
        <w:widowControl/>
        <w:spacing w:line="480" w:lineRule="auto"/>
        <w:rPr>
          <w:rFonts w:eastAsia="Times New Roman"/>
        </w:rPr>
      </w:pPr>
    </w:p>
    <w:p w:rsidR="00986C65" w:rsidRPr="001A2C67" w:rsidRDefault="00986C65" w:rsidP="00986C65">
      <w:pPr>
        <w:widowControl/>
        <w:spacing w:line="480" w:lineRule="auto"/>
        <w:rPr>
          <w:rFonts w:eastAsia="Times New Roman"/>
        </w:rPr>
      </w:pPr>
      <w:r w:rsidRPr="001A2C67">
        <w:rPr>
          <w:rFonts w:eastAsia="Times New Roman"/>
          <w:noProof/>
        </w:rPr>
        <mc:AlternateContent>
          <mc:Choice Requires="wps">
            <w:drawing>
              <wp:anchor distT="0" distB="0" distL="114300" distR="114300" simplePos="0" relativeHeight="251659264" behindDoc="0" locked="0" layoutInCell="1" allowOverlap="1" wp14:anchorId="22E31E8F" wp14:editId="7E180DCA">
                <wp:simplePos x="0" y="0"/>
                <wp:positionH relativeFrom="column">
                  <wp:posOffset>3392170</wp:posOffset>
                </wp:positionH>
                <wp:positionV relativeFrom="paragraph">
                  <wp:posOffset>286385</wp:posOffset>
                </wp:positionV>
                <wp:extent cx="1207135" cy="586105"/>
                <wp:effectExtent l="1270" t="635" r="1270" b="3810"/>
                <wp:wrapNone/>
                <wp:docPr id="9" name="文本框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7135" cy="586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1C46" w:rsidRDefault="00ED1C46" w:rsidP="00986C65">
                            <w:pPr>
                              <w:pStyle w:val="af4"/>
                              <w:spacing w:before="0" w:beforeAutospacing="0" w:after="0" w:afterAutospacing="0"/>
                              <w:jc w:val="both"/>
                              <w:textAlignment w:val="baseline"/>
                              <w:rPr>
                                <w:rFonts w:cs="Times New Roman"/>
                              </w:rPr>
                            </w:pPr>
                            <w:r>
                              <w:rPr>
                                <w:rFonts w:ascii="Calibri" w:hAnsi="Calibri" w:cs="Calibri" w:hint="eastAsia"/>
                                <w:color w:val="000000"/>
                                <w:kern w:val="2"/>
                                <w:lang w:eastAsia="zh-TW"/>
                              </w:rPr>
                              <w:t>The supervisor</w:t>
                            </w:r>
                            <w:r>
                              <w:rPr>
                                <w:rFonts w:ascii="Calibri" w:hAnsi="Calibri" w:cs="Calibri"/>
                                <w:color w:val="000000"/>
                                <w:kern w:val="2"/>
                              </w:rPr>
                              <w:t>’s Core members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E31E8F" id="文本框 43" o:spid="_x0000_s1043" style="position:absolute;left:0;text-align:left;margin-left:267.1pt;margin-top:22.55pt;width:95.05pt;height:4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" filled="f" stroked="f">
                <v:textbox>
                  <w:txbxContent>
                    <w:p w:rsidR="00ED1C46" w:rsidRDefault="00ED1C46" w:rsidP="00986C65">
                      <w:pPr>
                        <w:pStyle w:val="af4"/>
                        <w:spacing w:before="0" w:beforeAutospacing="0" w:after="0" w:afterAutospacing="0"/>
                        <w:jc w:val="both"/>
                        <w:textAlignment w:val="baseline"/>
                        <w:rPr>
                          <w:rFonts w:cs="Times New Roman"/>
                        </w:rPr>
                      </w:pPr>
                      <w:r>
                        <w:rPr>
                          <w:rFonts w:ascii="Calibri" w:hAnsi="Calibri" w:cs="Calibri" w:hint="eastAsia"/>
                          <w:color w:val="000000"/>
                          <w:kern w:val="2"/>
                          <w:lang w:eastAsia="zh-TW"/>
                        </w:rPr>
                        <w:t>The supervisor</w:t>
                      </w:r>
                      <w:r>
                        <w:rPr>
                          <w:rFonts w:ascii="Calibri" w:hAnsi="Calibri" w:cs="Calibri"/>
                          <w:color w:val="000000"/>
                          <w:kern w:val="2"/>
                        </w:rPr>
                        <w:t>’s Core members</w:t>
                      </w:r>
                    </w:p>
                  </w:txbxContent>
                </v:textbox>
              </v:rect>
            </w:pict>
          </mc:Fallback>
        </mc:AlternateContent>
      </w:r>
      <w:r w:rsidRPr="001A2C67">
        <w:rPr>
          <w:rFonts w:eastAsia="Times New Roman"/>
          <w:noProof/>
        </w:rPr>
        <mc:AlternateContent>
          <mc:Choice Requires="wps">
            <w:drawing>
              <wp:anchor distT="0" distB="0" distL="114300" distR="114300" simplePos="0" relativeHeight="251664384" behindDoc="0" locked="0" layoutInCell="1" allowOverlap="1" wp14:anchorId="7BD60746" wp14:editId="5CE2033C">
                <wp:simplePos x="0" y="0"/>
                <wp:positionH relativeFrom="column">
                  <wp:posOffset>911860</wp:posOffset>
                </wp:positionH>
                <wp:positionV relativeFrom="paragraph">
                  <wp:posOffset>25400</wp:posOffset>
                </wp:positionV>
                <wp:extent cx="1308735" cy="1289685"/>
                <wp:effectExtent l="16510" t="15875" r="17780" b="18415"/>
                <wp:wrapNone/>
                <wp:docPr id="8" name="椭圆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8735" cy="1289685"/>
                        </a:xfrm>
                        <a:prstGeom prst="ellipse">
                          <a:avLst/>
                        </a:pr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ED1C46" w:rsidRDefault="00ED1C46" w:rsidP="00986C6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BD60746" id="椭圆 6" o:spid="_x0000_s1044" style="position:absolute;left:0;text-align:left;margin-left:71.8pt;margin-top:2pt;width:103.05pt;height:101.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" filled="f" strokeweight="1.5pt">
                <v:textbox>
                  <w:txbxContent>
                    <w:p w:rsidR="00ED1C46" w:rsidRDefault="00ED1C46" w:rsidP="00986C65"/>
                  </w:txbxContent>
                </v:textbox>
              </v:oval>
            </w:pict>
          </mc:Fallback>
        </mc:AlternateContent>
      </w:r>
      <w:r w:rsidRPr="001A2C67">
        <w:rPr>
          <w:rFonts w:eastAsia="Times New Roman"/>
          <w:noProof/>
        </w:rPr>
        <mc:AlternateContent>
          <mc:Choice Requires="wps">
            <w:drawing>
              <wp:anchor distT="0" distB="0" distL="114300" distR="114300" simplePos="0" relativeHeight="251661312" behindDoc="0" locked="0" layoutInCell="1" allowOverlap="1" wp14:anchorId="65A309E8" wp14:editId="3AC005D0">
                <wp:simplePos x="0" y="0"/>
                <wp:positionH relativeFrom="column">
                  <wp:posOffset>1057910</wp:posOffset>
                </wp:positionH>
                <wp:positionV relativeFrom="paragraph">
                  <wp:posOffset>289560</wp:posOffset>
                </wp:positionV>
                <wp:extent cx="1004570" cy="791210"/>
                <wp:effectExtent l="635" t="3810" r="4445" b="0"/>
                <wp:wrapNone/>
                <wp:docPr id="7"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4570" cy="791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1C46" w:rsidRDefault="00ED1C46" w:rsidP="00986C65">
                            <w:pPr>
                              <w:pStyle w:val="af4"/>
                              <w:spacing w:before="0" w:beforeAutospacing="0" w:after="0" w:afterAutospacing="0"/>
                              <w:textAlignment w:val="baseline"/>
                              <w:rPr>
                                <w:rFonts w:cs="Times New Roman"/>
                              </w:rPr>
                            </w:pPr>
                            <w:r>
                              <w:rPr>
                                <w:rFonts w:ascii="Calibri" w:hAnsi="Calibri" w:cs="Calibri"/>
                                <w:color w:val="000000"/>
                                <w:kern w:val="24"/>
                                <w:lang w:eastAsia="zh-TW"/>
                              </w:rPr>
                              <w:t xml:space="preserve">An Informal </w:t>
                            </w:r>
                            <w:r>
                              <w:rPr>
                                <w:rFonts w:ascii="Calibri" w:hAnsi="Calibri" w:cs="Calibri"/>
                                <w:color w:val="000000"/>
                                <w:kern w:val="24"/>
                              </w:rPr>
                              <w:t>leader</w:t>
                            </w:r>
                            <w:r>
                              <w:rPr>
                                <w:rFonts w:ascii="Calibri" w:hAnsi="Calibri" w:cs="Calibri"/>
                                <w:color w:val="000000"/>
                                <w:kern w:val="24"/>
                                <w:lang w:eastAsia="zh-TW"/>
                              </w:rPr>
                              <w:t>’s</w:t>
                            </w:r>
                            <w:r>
                              <w:rPr>
                                <w:rFonts w:ascii="Calibri" w:hAnsi="Calibri" w:cs="Calibri"/>
                                <w:color w:val="000000"/>
                                <w:kern w:val="24"/>
                              </w:rPr>
                              <w:t xml:space="preserve"> Core Members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A309E8" id="文本框 41" o:spid="_x0000_s1045" style="position:absolute;left:0;text-align:left;margin-left:83.3pt;margin-top:22.8pt;width:79.1pt;height:6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" filled="f" stroked="f">
                <v:textbox>
                  <w:txbxContent>
                    <w:p w:rsidR="00ED1C46" w:rsidRDefault="00ED1C46" w:rsidP="00986C65">
                      <w:pPr>
                        <w:pStyle w:val="af4"/>
                        <w:spacing w:before="0" w:beforeAutospacing="0" w:after="0" w:afterAutospacing="0"/>
                        <w:textAlignment w:val="baseline"/>
                        <w:rPr>
                          <w:rFonts w:cs="Times New Roman"/>
                        </w:rPr>
                      </w:pPr>
                      <w:r>
                        <w:rPr>
                          <w:rFonts w:ascii="Calibri" w:hAnsi="Calibri" w:cs="Calibri"/>
                          <w:color w:val="000000"/>
                          <w:kern w:val="24"/>
                          <w:lang w:eastAsia="zh-TW"/>
                        </w:rPr>
                        <w:t xml:space="preserve">An Informal </w:t>
                      </w:r>
                      <w:r>
                        <w:rPr>
                          <w:rFonts w:ascii="Calibri" w:hAnsi="Calibri" w:cs="Calibri"/>
                          <w:color w:val="000000"/>
                          <w:kern w:val="24"/>
                        </w:rPr>
                        <w:t>leader</w:t>
                      </w:r>
                      <w:r>
                        <w:rPr>
                          <w:rFonts w:ascii="Calibri" w:hAnsi="Calibri" w:cs="Calibri"/>
                          <w:color w:val="000000"/>
                          <w:kern w:val="24"/>
                          <w:lang w:eastAsia="zh-TW"/>
                        </w:rPr>
                        <w:t>’s</w:t>
                      </w:r>
                      <w:r>
                        <w:rPr>
                          <w:rFonts w:ascii="Calibri" w:hAnsi="Calibri" w:cs="Calibri"/>
                          <w:color w:val="000000"/>
                          <w:kern w:val="24"/>
                        </w:rPr>
                        <w:t xml:space="preserve"> Core Members</w:t>
                      </w:r>
                    </w:p>
                  </w:txbxContent>
                </v:textbox>
              </v:rect>
            </w:pict>
          </mc:Fallback>
        </mc:AlternateContent>
      </w:r>
    </w:p>
    <w:p w:rsidR="00986C65" w:rsidRPr="001A2C67" w:rsidRDefault="00986C65" w:rsidP="00986C65">
      <w:pPr>
        <w:widowControl/>
        <w:spacing w:line="480" w:lineRule="auto"/>
        <w:rPr>
          <w:rFonts w:eastAsia="Times New Roman"/>
        </w:rPr>
      </w:pPr>
    </w:p>
    <w:p w:rsidR="00986C65" w:rsidRPr="001A2C67" w:rsidRDefault="00986C65" w:rsidP="00986C65">
      <w:pPr>
        <w:widowControl/>
        <w:spacing w:line="480" w:lineRule="auto"/>
        <w:rPr>
          <w:rFonts w:eastAsia="Times New Roman"/>
        </w:rPr>
      </w:pPr>
      <w:r w:rsidRPr="001A2C67">
        <w:rPr>
          <w:rFonts w:eastAsia="Times New Roman"/>
          <w:noProof/>
        </w:rPr>
        <mc:AlternateContent>
          <mc:Choice Requires="wps">
            <w:drawing>
              <wp:anchor distT="0" distB="0" distL="114300" distR="114300" simplePos="0" relativeHeight="251665408" behindDoc="0" locked="0" layoutInCell="1" allowOverlap="1" wp14:anchorId="73ABD20E" wp14:editId="21A64698">
                <wp:simplePos x="0" y="0"/>
                <wp:positionH relativeFrom="column">
                  <wp:posOffset>3262630</wp:posOffset>
                </wp:positionH>
                <wp:positionV relativeFrom="paragraph">
                  <wp:posOffset>94615</wp:posOffset>
                </wp:positionV>
                <wp:extent cx="1287780" cy="1302385"/>
                <wp:effectExtent l="14605" t="8890" r="12065" b="12700"/>
                <wp:wrapNone/>
                <wp:docPr id="6" name="椭圆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7780" cy="1302385"/>
                        </a:xfrm>
                        <a:prstGeom prst="ellipse">
                          <a:avLst/>
                        </a:prstGeom>
                        <a:noFill/>
                        <a:ln w="12700">
                          <a:solidFill>
                            <a:srgbClr val="000000"/>
                          </a:solidFill>
                          <a:prstDash val="sysDashDot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0C7D20" id="椭圆 69" o:spid="_x0000_s1026" style="position:absolute;left:0;text-align:left;margin-left:256.9pt;margin-top:7.45pt;width:101.4pt;height:10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" filled="f" strokeweight="1pt">
                <v:stroke dashstyle="3 1 1 1 1 1"/>
              </v:oval>
            </w:pict>
          </mc:Fallback>
        </mc:AlternateContent>
      </w:r>
      <w:r w:rsidRPr="001A2C67">
        <w:rPr>
          <w:rFonts w:eastAsia="Times New Roman"/>
          <w:noProof/>
        </w:rPr>
        <mc:AlternateContent>
          <mc:Choice Requires="wps">
            <w:drawing>
              <wp:anchor distT="0" distB="0" distL="114300" distR="114300" simplePos="0" relativeHeight="251660288" behindDoc="0" locked="0" layoutInCell="1" allowOverlap="1" wp14:anchorId="02EEF117" wp14:editId="23A3B7DA">
                <wp:simplePos x="0" y="0"/>
                <wp:positionH relativeFrom="column">
                  <wp:posOffset>3763010</wp:posOffset>
                </wp:positionH>
                <wp:positionV relativeFrom="paragraph">
                  <wp:posOffset>99060</wp:posOffset>
                </wp:positionV>
                <wp:extent cx="470535" cy="456565"/>
                <wp:effectExtent l="10160" t="13335" r="14605" b="15875"/>
                <wp:wrapNone/>
                <wp:docPr id="5" name="椭圆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0535" cy="456565"/>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821A95E" id="椭圆 75" o:spid="_x0000_s1026" style="position:absolute;left:0;text-align:left;margin-left:296.3pt;margin-top:7.8pt;width:37.05pt;height:35.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" filled="f" strokeweight="1pt"/>
            </w:pict>
          </mc:Fallback>
        </mc:AlternateContent>
      </w:r>
    </w:p>
    <w:p w:rsidR="00986C65" w:rsidRPr="001A2C67" w:rsidRDefault="00986C65" w:rsidP="00986C65">
      <w:pPr>
        <w:widowControl/>
        <w:spacing w:line="480" w:lineRule="auto"/>
        <w:rPr>
          <w:rFonts w:eastAsia="Times New Roman"/>
        </w:rPr>
      </w:pPr>
    </w:p>
    <w:p w:rsidR="00986C65" w:rsidRPr="001A2C67" w:rsidRDefault="00986C65" w:rsidP="00986C65">
      <w:pPr>
        <w:widowControl/>
        <w:spacing w:line="480" w:lineRule="auto"/>
        <w:rPr>
          <w:rFonts w:eastAsia="Times New Roman"/>
        </w:rPr>
      </w:pPr>
    </w:p>
    <w:p w:rsidR="00986C65" w:rsidRPr="001A2C67" w:rsidRDefault="00986C65" w:rsidP="00986C65">
      <w:pPr>
        <w:widowControl/>
        <w:spacing w:line="480" w:lineRule="auto"/>
        <w:rPr>
          <w:rFonts w:eastAsia="Times New Roman"/>
        </w:rPr>
      </w:pPr>
    </w:p>
    <w:p w:rsidR="00986C65" w:rsidRPr="001A2C67" w:rsidRDefault="00986C65" w:rsidP="00986C65">
      <w:pPr>
        <w:widowControl/>
        <w:spacing w:line="480" w:lineRule="auto"/>
        <w:rPr>
          <w:rFonts w:eastAsia="Times New Roman"/>
        </w:rPr>
      </w:pPr>
    </w:p>
    <w:p w:rsidR="00986C65" w:rsidRPr="001A2C67" w:rsidRDefault="00986C65" w:rsidP="00986C65">
      <w:pPr>
        <w:widowControl/>
        <w:spacing w:line="480" w:lineRule="auto"/>
        <w:rPr>
          <w:rFonts w:eastAsia="Times New Roman"/>
        </w:rPr>
      </w:pPr>
      <w:r w:rsidRPr="001A2C67">
        <w:rPr>
          <w:rFonts w:eastAsia="Times New Roman"/>
          <w:noProof/>
        </w:rPr>
        <mc:AlternateContent>
          <mc:Choice Requires="wps">
            <w:drawing>
              <wp:anchor distT="0" distB="0" distL="114300" distR="114300" simplePos="0" relativeHeight="251662336" behindDoc="0" locked="0" layoutInCell="1" allowOverlap="1" wp14:anchorId="5AD0FE63" wp14:editId="1EBC04CB">
                <wp:simplePos x="0" y="0"/>
                <wp:positionH relativeFrom="column">
                  <wp:posOffset>1659255</wp:posOffset>
                </wp:positionH>
                <wp:positionV relativeFrom="paragraph">
                  <wp:posOffset>139700</wp:posOffset>
                </wp:positionV>
                <wp:extent cx="1551305" cy="587375"/>
                <wp:effectExtent l="1905" t="0" r="0" b="0"/>
                <wp:wrapNone/>
                <wp:docPr id="4" name="文本框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1305" cy="587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1C46" w:rsidRDefault="00ED1C46" w:rsidP="00986C65">
                            <w:pPr>
                              <w:pStyle w:val="af4"/>
                              <w:spacing w:before="0" w:beforeAutospacing="0" w:after="0" w:afterAutospacing="0"/>
                              <w:jc w:val="both"/>
                              <w:textAlignment w:val="baseline"/>
                              <w:rPr>
                                <w:rFonts w:cs="Times New Roman"/>
                              </w:rPr>
                            </w:pPr>
                            <w:r>
                              <w:rPr>
                                <w:rFonts w:ascii="Calibri" w:hAnsi="Calibri" w:cs="Calibri"/>
                                <w:color w:val="000000"/>
                                <w:kern w:val="24"/>
                              </w:rPr>
                              <w:t>A</w:t>
                            </w:r>
                            <w:r>
                              <w:rPr>
                                <w:rFonts w:ascii="Calibri" w:hAnsi="Calibri" w:cs="Calibri"/>
                                <w:color w:val="000000"/>
                                <w:kern w:val="24"/>
                                <w:lang w:eastAsia="zh-TW"/>
                              </w:rPr>
                              <w:t>nother</w:t>
                            </w:r>
                            <w:r>
                              <w:rPr>
                                <w:rFonts w:ascii="Calibri" w:hAnsi="Calibri" w:cs="Calibri" w:hint="eastAsia"/>
                                <w:color w:val="000000"/>
                                <w:kern w:val="24"/>
                                <w:lang w:eastAsia="zh-TW"/>
                              </w:rPr>
                              <w:t xml:space="preserve"> </w:t>
                            </w:r>
                            <w:r>
                              <w:rPr>
                                <w:rFonts w:ascii="Calibri" w:hAnsi="Calibri" w:cs="Calibri"/>
                                <w:color w:val="000000"/>
                                <w:kern w:val="24"/>
                                <w:lang w:eastAsia="zh-TW"/>
                              </w:rPr>
                              <w:t xml:space="preserve">Guanxi </w:t>
                            </w:r>
                            <w:r>
                              <w:rPr>
                                <w:rFonts w:ascii="Calibri" w:hAnsi="Calibri" w:cs="Calibri"/>
                                <w:color w:val="000000"/>
                                <w:kern w:val="24"/>
                              </w:rPr>
                              <w:t xml:space="preserve">Circle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D0FE63" id="文本框 74" o:spid="_x0000_s1046" style="position:absolute;left:0;text-align:left;margin-left:130.65pt;margin-top:11pt;width:122.15pt;height:4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" filled="f" stroked="f">
                <v:textbox>
                  <w:txbxContent>
                    <w:p w:rsidR="00ED1C46" w:rsidRDefault="00ED1C46" w:rsidP="00986C65">
                      <w:pPr>
                        <w:pStyle w:val="af4"/>
                        <w:spacing w:before="0" w:beforeAutospacing="0" w:after="0" w:afterAutospacing="0"/>
                        <w:jc w:val="both"/>
                        <w:textAlignment w:val="baseline"/>
                        <w:rPr>
                          <w:rFonts w:cs="Times New Roman"/>
                        </w:rPr>
                      </w:pPr>
                      <w:r>
                        <w:rPr>
                          <w:rFonts w:ascii="Calibri" w:hAnsi="Calibri" w:cs="Calibri"/>
                          <w:color w:val="000000"/>
                          <w:kern w:val="24"/>
                        </w:rPr>
                        <w:t>A</w:t>
                      </w:r>
                      <w:r>
                        <w:rPr>
                          <w:rFonts w:ascii="Calibri" w:hAnsi="Calibri" w:cs="Calibri"/>
                          <w:color w:val="000000"/>
                          <w:kern w:val="24"/>
                          <w:lang w:eastAsia="zh-TW"/>
                        </w:rPr>
                        <w:t>nother</w:t>
                      </w:r>
                      <w:r>
                        <w:rPr>
                          <w:rFonts w:ascii="Calibri" w:hAnsi="Calibri" w:cs="Calibri" w:hint="eastAsia"/>
                          <w:color w:val="000000"/>
                          <w:kern w:val="24"/>
                          <w:lang w:eastAsia="zh-TW"/>
                        </w:rPr>
                        <w:t xml:space="preserve"> </w:t>
                      </w:r>
                      <w:r>
                        <w:rPr>
                          <w:rFonts w:ascii="Calibri" w:hAnsi="Calibri" w:cs="Calibri"/>
                          <w:color w:val="000000"/>
                          <w:kern w:val="24"/>
                          <w:lang w:eastAsia="zh-TW"/>
                        </w:rPr>
                        <w:t xml:space="preserve">Guanxi </w:t>
                      </w:r>
                      <w:r>
                        <w:rPr>
                          <w:rFonts w:ascii="Calibri" w:hAnsi="Calibri" w:cs="Calibri"/>
                          <w:color w:val="000000"/>
                          <w:kern w:val="24"/>
                        </w:rPr>
                        <w:t xml:space="preserve">Circle </w:t>
                      </w:r>
                    </w:p>
                  </w:txbxContent>
                </v:textbox>
              </v:rect>
            </w:pict>
          </mc:Fallback>
        </mc:AlternateContent>
      </w:r>
      <w:r w:rsidRPr="001A2C67">
        <w:rPr>
          <w:rFonts w:eastAsia="Times New Roman"/>
          <w:noProof/>
        </w:rPr>
        <mc:AlternateContent>
          <mc:Choice Requires="wps">
            <w:drawing>
              <wp:anchor distT="0" distB="0" distL="114300" distR="114300" simplePos="0" relativeHeight="251663360" behindDoc="0" locked="0" layoutInCell="1" allowOverlap="1" wp14:anchorId="2E1097A5" wp14:editId="4D965BC0">
                <wp:simplePos x="0" y="0"/>
                <wp:positionH relativeFrom="column">
                  <wp:posOffset>2150110</wp:posOffset>
                </wp:positionH>
                <wp:positionV relativeFrom="paragraph">
                  <wp:posOffset>137160</wp:posOffset>
                </wp:positionV>
                <wp:extent cx="469900" cy="456565"/>
                <wp:effectExtent l="6985" t="13335" r="8890" b="15875"/>
                <wp:wrapNone/>
                <wp:docPr id="3" name="椭圆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900" cy="456565"/>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3B7FFB7" id="椭圆 76" o:spid="_x0000_s1026" style="position:absolute;left:0;text-align:left;margin-left:169.3pt;margin-top:10.8pt;width:37pt;height:3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" filled="f" strokeweight="1pt"/>
            </w:pict>
          </mc:Fallback>
        </mc:AlternateContent>
      </w:r>
    </w:p>
    <w:p w:rsidR="00986C65" w:rsidRPr="001A2C67" w:rsidRDefault="00986C65" w:rsidP="00986C65">
      <w:pPr>
        <w:widowControl/>
        <w:spacing w:line="480" w:lineRule="auto"/>
        <w:rPr>
          <w:rFonts w:eastAsia="Times New Roman"/>
        </w:rPr>
      </w:pPr>
    </w:p>
    <w:p w:rsidR="00986C65" w:rsidRPr="001A2C67" w:rsidRDefault="00986C65" w:rsidP="00986C65">
      <w:pPr>
        <w:widowControl/>
        <w:rPr>
          <w:rFonts w:eastAsia="宋体"/>
          <w:kern w:val="0"/>
          <w:szCs w:val="21"/>
        </w:rPr>
      </w:pPr>
    </w:p>
    <w:p w:rsidR="00986C65" w:rsidRPr="001A2C67" w:rsidRDefault="00986C65" w:rsidP="00986C65">
      <w:pPr>
        <w:widowControl/>
        <w:rPr>
          <w:rFonts w:eastAsia="宋体"/>
          <w:kern w:val="0"/>
          <w:szCs w:val="21"/>
        </w:rPr>
      </w:pPr>
    </w:p>
    <w:p w:rsidR="00986C65" w:rsidRPr="001A2C67" w:rsidRDefault="00986C65" w:rsidP="00986C65">
      <w:pPr>
        <w:spacing w:line="360" w:lineRule="auto"/>
        <w:ind w:firstLineChars="225" w:firstLine="473"/>
        <w:rPr>
          <w:kern w:val="0"/>
        </w:rPr>
      </w:pPr>
    </w:p>
    <w:p w:rsidR="00986C65" w:rsidRPr="001A2C67" w:rsidRDefault="00986C65" w:rsidP="00986C65">
      <w:pPr>
        <w:spacing w:line="360" w:lineRule="auto"/>
        <w:jc w:val="center"/>
        <w:rPr>
          <w:rFonts w:eastAsia="宋体"/>
          <w:kern w:val="0"/>
        </w:rPr>
      </w:pPr>
    </w:p>
    <w:p w:rsidR="00986C65" w:rsidRPr="001A2C67" w:rsidRDefault="00986C65" w:rsidP="00986C65">
      <w:pPr>
        <w:spacing w:line="360" w:lineRule="auto"/>
        <w:jc w:val="center"/>
        <w:rPr>
          <w:rFonts w:eastAsia="宋体"/>
          <w:kern w:val="0"/>
        </w:rPr>
      </w:pPr>
    </w:p>
    <w:p w:rsidR="00986C65" w:rsidRPr="001A2C67" w:rsidRDefault="00986C65" w:rsidP="00986C65">
      <w:pPr>
        <w:spacing w:line="360" w:lineRule="auto"/>
        <w:jc w:val="center"/>
        <w:rPr>
          <w:rFonts w:eastAsia="宋体"/>
          <w:kern w:val="0"/>
        </w:rPr>
      </w:pPr>
    </w:p>
    <w:p w:rsidR="00986C65" w:rsidRPr="001A2C67" w:rsidRDefault="00986C65" w:rsidP="00986C65">
      <w:pPr>
        <w:spacing w:line="360" w:lineRule="auto"/>
        <w:jc w:val="center"/>
        <w:rPr>
          <w:rFonts w:eastAsia="宋体"/>
          <w:kern w:val="0"/>
        </w:rPr>
      </w:pPr>
    </w:p>
    <w:p w:rsidR="00986C65" w:rsidRPr="001A2C67" w:rsidRDefault="00986C65" w:rsidP="00986C65">
      <w:pPr>
        <w:spacing w:line="360" w:lineRule="auto"/>
        <w:jc w:val="center"/>
        <w:rPr>
          <w:rFonts w:eastAsia="宋体"/>
          <w:kern w:val="0"/>
        </w:rPr>
      </w:pPr>
    </w:p>
    <w:p w:rsidR="00986C65" w:rsidRPr="001A2C67" w:rsidRDefault="00986C65" w:rsidP="00986C65">
      <w:pPr>
        <w:spacing w:line="360" w:lineRule="auto"/>
        <w:jc w:val="center"/>
        <w:rPr>
          <w:rFonts w:eastAsia="宋体"/>
          <w:kern w:val="0"/>
        </w:rPr>
      </w:pPr>
    </w:p>
    <w:p w:rsidR="00986C65" w:rsidRPr="001A2C67" w:rsidRDefault="00986C65" w:rsidP="00986C65">
      <w:pPr>
        <w:spacing w:line="360" w:lineRule="auto"/>
        <w:jc w:val="center"/>
        <w:rPr>
          <w:rFonts w:eastAsia="宋体"/>
          <w:kern w:val="0"/>
        </w:rPr>
      </w:pPr>
    </w:p>
    <w:p w:rsidR="00986C65" w:rsidRPr="001A2C67" w:rsidRDefault="00986C65" w:rsidP="00986C65">
      <w:pPr>
        <w:widowControl/>
        <w:rPr>
          <w:rFonts w:eastAsia="宋体"/>
          <w:kern w:val="0"/>
          <w:sz w:val="18"/>
          <w:szCs w:val="18"/>
        </w:rPr>
      </w:pPr>
      <w:r w:rsidRPr="001A2C67">
        <w:rPr>
          <w:rFonts w:eastAsia="宋体"/>
          <w:kern w:val="0"/>
          <w:sz w:val="18"/>
          <w:szCs w:val="18"/>
        </w:rPr>
        <w:t xml:space="preserve"> </w:t>
      </w:r>
    </w:p>
    <w:p w:rsidR="00986C65" w:rsidRPr="001A2C67" w:rsidRDefault="00986C65" w:rsidP="00986C65">
      <w:pPr>
        <w:widowControl/>
        <w:rPr>
          <w:rFonts w:eastAsia="宋体"/>
          <w:kern w:val="0"/>
          <w:sz w:val="18"/>
          <w:szCs w:val="18"/>
        </w:rPr>
        <w:sectPr w:rsidR="00986C65" w:rsidRPr="001A2C67" w:rsidSect="00986C65">
          <w:pgSz w:w="12240" w:h="15840"/>
          <w:pgMar w:top="1440" w:right="1797" w:bottom="1440" w:left="1797" w:header="851" w:footer="992" w:gutter="0"/>
          <w:cols w:space="425"/>
          <w:docGrid w:linePitch="312"/>
        </w:sectPr>
      </w:pPr>
      <w:r w:rsidRPr="001A2C67">
        <w:rPr>
          <w:rFonts w:eastAsia="宋体"/>
          <w:kern w:val="0"/>
          <w:sz w:val="18"/>
          <w:szCs w:val="18"/>
        </w:rPr>
        <w:br w:type="page"/>
      </w:r>
    </w:p>
    <w:p w:rsidR="00986C65" w:rsidRPr="001A2C67" w:rsidRDefault="00986C65" w:rsidP="00986C65">
      <w:pPr>
        <w:widowControl/>
        <w:rPr>
          <w:noProof/>
          <w:kern w:val="0"/>
          <w:sz w:val="18"/>
          <w:szCs w:val="18"/>
        </w:rPr>
      </w:pPr>
      <w:r w:rsidRPr="001A2C67">
        <w:rPr>
          <w:b/>
          <w:bCs/>
        </w:rPr>
        <w:lastRenderedPageBreak/>
        <w:t>Figure 2: The Two “Cliffs” in the Rank of Guanxi Circle Effects (Taking Question 17 as an Example)</w:t>
      </w:r>
    </w:p>
    <w:p w:rsidR="00986C65" w:rsidRPr="001A2C67" w:rsidRDefault="00986C65" w:rsidP="00986C65">
      <w:pPr>
        <w:widowControl/>
        <w:rPr>
          <w:noProof/>
          <w:kern w:val="0"/>
          <w:sz w:val="18"/>
          <w:szCs w:val="18"/>
        </w:rPr>
      </w:pPr>
    </w:p>
    <w:p w:rsidR="003F06C2" w:rsidRPr="00986C65" w:rsidRDefault="00986C65">
      <w:pPr>
        <w:rPr>
          <w:rFonts w:eastAsia="PMingLiU"/>
          <w:lang w:eastAsia="zh-TW"/>
        </w:rPr>
      </w:pPr>
      <w:r w:rsidRPr="001A2C67">
        <w:rPr>
          <w:rFonts w:eastAsia="宋体"/>
          <w:noProof/>
          <w:kern w:val="0"/>
          <w:sz w:val="18"/>
          <w:szCs w:val="18"/>
        </w:rPr>
        <w:drawing>
          <wp:inline distT="0" distB="0" distL="0" distR="0" wp14:anchorId="1E9C662E" wp14:editId="7108C787">
            <wp:extent cx="5274310" cy="3173369"/>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173369"/>
                    </a:xfrm>
                    <a:prstGeom prst="rect">
                      <a:avLst/>
                    </a:prstGeom>
                    <a:noFill/>
                    <a:ln>
                      <a:noFill/>
                    </a:ln>
                  </pic:spPr>
                </pic:pic>
              </a:graphicData>
            </a:graphic>
          </wp:inline>
        </w:drawing>
      </w:r>
    </w:p>
    <w:sectPr w:rsidR="003F06C2" w:rsidRPr="00986C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55BC" w:rsidRDefault="009E55BC" w:rsidP="00986C65">
      <w:r>
        <w:separator/>
      </w:r>
    </w:p>
  </w:endnote>
  <w:endnote w:type="continuationSeparator" w:id="0">
    <w:p w:rsidR="009E55BC" w:rsidRDefault="009E55BC" w:rsidP="00986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華康中明體">
    <w:altName w:val="Arial Unicode MS"/>
    <w:charset w:val="88"/>
    <w:family w:val="auto"/>
    <w:pitch w:val="default"/>
    <w:sig w:usb0="00000001" w:usb1="08080000" w:usb2="00000010" w:usb3="00000000" w:csb0="00100000"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55BC" w:rsidRDefault="009E55BC" w:rsidP="00986C65">
      <w:r>
        <w:separator/>
      </w:r>
    </w:p>
  </w:footnote>
  <w:footnote w:type="continuationSeparator" w:id="0">
    <w:p w:rsidR="009E55BC" w:rsidRDefault="009E55BC" w:rsidP="00986C65">
      <w:r>
        <w:continuationSeparator/>
      </w:r>
    </w:p>
  </w:footnote>
  <w:footnote w:id="1">
    <w:p w:rsidR="00ED1C46" w:rsidRDefault="00ED1C46" w:rsidP="00986C65">
      <w:pPr>
        <w:pStyle w:val="af2"/>
        <w:rPr>
          <w:rFonts w:ascii="Times New Roman" w:eastAsia="PMingLiU" w:hAnsi="Times New Roman"/>
          <w:lang w:eastAsia="zh-TW"/>
        </w:rPr>
      </w:pPr>
      <w:r>
        <w:rPr>
          <w:rStyle w:val="af6"/>
        </w:rPr>
        <w:footnoteRef/>
      </w:r>
      <w:r>
        <w:t xml:space="preserve"> </w:t>
      </w:r>
      <w:r>
        <w:rPr>
          <w:rFonts w:ascii="Times New Roman" w:eastAsia="PMingLiU" w:hAnsi="Times New Roman"/>
          <w:lang w:eastAsia="zh-TW"/>
        </w:rPr>
        <w:t xml:space="preserve">We are grateful for the financial support of Center for Social Network Research, Tsinghua University and Tsinghua’s research project “Trust and Guanxi Studies on </w:t>
      </w:r>
      <w:r>
        <w:rPr>
          <w:rFonts w:ascii="Times New Roman" w:eastAsia="PMingLiU" w:hAnsi="Times New Roman" w:hint="eastAsia"/>
          <w:lang w:eastAsia="zh-TW"/>
        </w:rPr>
        <w:t xml:space="preserve">the </w:t>
      </w:r>
      <w:r>
        <w:rPr>
          <w:rFonts w:ascii="Times New Roman" w:eastAsia="PMingLiU" w:hAnsi="Times New Roman"/>
          <w:lang w:eastAsia="zh-TW"/>
        </w:rPr>
        <w:t xml:space="preserve">Internet”, Project number: 20121088015, </w:t>
      </w:r>
      <w:r>
        <w:rPr>
          <w:rFonts w:ascii="Times New Roman" w:hAnsi="Times New Roman"/>
          <w:color w:val="000000"/>
        </w:rPr>
        <w:t>, as well as</w:t>
      </w:r>
      <w:r>
        <w:rPr>
          <w:rFonts w:ascii="Times New Roman" w:eastAsia="PMingLiU" w:hAnsi="Times New Roman"/>
          <w:color w:val="000000"/>
          <w:szCs w:val="21"/>
          <w:lang w:eastAsia="zh-TW"/>
        </w:rPr>
        <w:t xml:space="preserve"> the support of Chinese Natural Science Foundation Project “</w:t>
      </w:r>
      <w:r>
        <w:rPr>
          <w:rFonts w:ascii="Times New Roman" w:hAnsi="Times New Roman"/>
        </w:rPr>
        <w:t>Social Network in Big Data Analysis: A Case in Investment Network</w:t>
      </w:r>
      <w:r>
        <w:rPr>
          <w:rFonts w:ascii="Times New Roman" w:eastAsia="PMingLiU" w:hAnsi="Times New Roman"/>
          <w:color w:val="000000"/>
          <w:szCs w:val="21"/>
          <w:lang w:eastAsia="zh-TW"/>
        </w:rPr>
        <w:t xml:space="preserve">”, Project number: </w:t>
      </w:r>
      <w:r>
        <w:rPr>
          <w:rFonts w:ascii="Times New Roman" w:hAnsi="Times New Roman"/>
          <w:color w:val="000000"/>
          <w:szCs w:val="21"/>
        </w:rPr>
        <w:t>71372053 </w:t>
      </w:r>
      <w:r>
        <w:rPr>
          <w:rFonts w:ascii="Times New Roman" w:eastAsia="PMingLiU" w:hAnsi="Times New Roman" w:hint="eastAsia"/>
          <w:color w:val="000000"/>
          <w:szCs w:val="21"/>
          <w:lang w:eastAsia="zh-TW"/>
        </w:rPr>
        <w:t>, National 863 project, Project number</w:t>
      </w:r>
      <w:r>
        <w:rPr>
          <w:rFonts w:ascii="Times New Roman" w:eastAsia="PMingLiU" w:hAnsi="Times New Roman"/>
          <w:color w:val="000000"/>
          <w:szCs w:val="21"/>
          <w:lang w:eastAsia="zh-TW"/>
        </w:rPr>
        <w:t xml:space="preserve">: </w:t>
      </w:r>
      <w:r>
        <w:rPr>
          <w:rFonts w:ascii="Times New Roman" w:hAnsi="Times New Roman"/>
          <w:color w:val="000000"/>
          <w:szCs w:val="21"/>
        </w:rPr>
        <w:t> </w:t>
      </w:r>
      <w:r>
        <w:rPr>
          <w:rFonts w:ascii="Times New Roman" w:hAnsi="Times New Roman"/>
        </w:rPr>
        <w:t>20141860074</w:t>
      </w:r>
      <w:r>
        <w:rPr>
          <w:rFonts w:ascii="Times New Roman" w:eastAsia="PMingLiU" w:hAnsi="Times New Roman" w:hint="eastAsia"/>
          <w:lang w:eastAsia="zh-TW"/>
        </w:rPr>
        <w:t>,</w:t>
      </w:r>
      <w:r>
        <w:rPr>
          <w:rFonts w:ascii="Times New Roman" w:eastAsia="PMingLiU" w:hAnsi="Times New Roman"/>
          <w:lang w:eastAsia="zh-TW"/>
        </w:rPr>
        <w:t xml:space="preserve"> and the Project “Simulation Center” sponsored by State Lower Saxony and Volkswagen Foundation, Germany.. </w:t>
      </w:r>
    </w:p>
  </w:footnote>
  <w:footnote w:id="2">
    <w:p w:rsidR="00ED1C46" w:rsidRDefault="00ED1C46" w:rsidP="00986C65">
      <w:pPr>
        <w:pStyle w:val="af2"/>
        <w:rPr>
          <w:rFonts w:eastAsia="PMingLiU"/>
          <w:lang w:eastAsia="zh-TW"/>
        </w:rPr>
      </w:pPr>
      <w:r>
        <w:rPr>
          <w:rStyle w:val="af6"/>
        </w:rPr>
        <w:footnoteRef/>
      </w:r>
      <w:r>
        <w:t xml:space="preserve"> </w:t>
      </w:r>
      <w:r>
        <w:rPr>
          <w:rFonts w:ascii="Times New Roman" w:eastAsia="PMingLiU" w:hAnsi="Times New Roman"/>
          <w:lang w:eastAsia="zh-TW"/>
        </w:rPr>
        <w:t xml:space="preserve">Part of this book chapter is adopted from the following two papers: </w:t>
      </w:r>
      <w:r>
        <w:rPr>
          <w:rFonts w:ascii="Times New Roman" w:eastAsia="PMingLiU" w:hAnsi="Times New Roman" w:hint="eastAsia"/>
          <w:lang w:eastAsia="zh-TW"/>
        </w:rPr>
        <w:t>a</w:t>
      </w:r>
      <w:r>
        <w:rPr>
          <w:rFonts w:ascii="Times New Roman" w:eastAsia="PMingLiU" w:hAnsi="Times New Roman"/>
          <w:lang w:eastAsia="zh-TW"/>
        </w:rPr>
        <w:t xml:space="preserve">. </w:t>
      </w:r>
      <w:r>
        <w:rPr>
          <w:rFonts w:ascii="Times New Roman" w:eastAsia="PMingLiU" w:hAnsi="Times New Roman"/>
          <w:bCs/>
          <w:color w:val="000000"/>
        </w:rPr>
        <w:t>Luo, Jar</w:t>
      </w:r>
      <w:r>
        <w:rPr>
          <w:rFonts w:ascii="Times New Roman" w:hAnsi="Times New Roman"/>
          <w:bCs/>
          <w:color w:val="000000"/>
        </w:rPr>
        <w:t>-</w:t>
      </w:r>
      <w:r>
        <w:rPr>
          <w:rFonts w:ascii="Times New Roman" w:eastAsia="PMingLiU" w:hAnsi="Times New Roman"/>
          <w:bCs/>
          <w:color w:val="000000"/>
        </w:rPr>
        <w:t>Der and Cheng, Meng-Yu, 2015, “</w:t>
      </w:r>
      <w:r>
        <w:rPr>
          <w:rFonts w:ascii="Times New Roman" w:hAnsi="Times New Roman"/>
          <w:bCs/>
          <w:color w:val="000000"/>
        </w:rPr>
        <w:t xml:space="preserve">Guanxi Circles’ Effect on Organizational Trust--Bringing Power and Vertical Social Exchanges into Intra-organizational Network Analysis.” </w:t>
      </w:r>
      <w:r>
        <w:rPr>
          <w:rFonts w:ascii="Times New Roman" w:hAnsi="Times New Roman"/>
          <w:snapToGrid w:val="0"/>
          <w:kern w:val="15"/>
        </w:rPr>
        <w:t>A</w:t>
      </w:r>
      <w:r>
        <w:rPr>
          <w:rFonts w:ascii="Times New Roman" w:eastAsia="PMingLiU" w:hAnsi="Times New Roman"/>
          <w:snapToGrid w:val="0"/>
          <w:kern w:val="15"/>
        </w:rPr>
        <w:t>merican Behavioral Scientist 59(8): 1024-37.</w:t>
      </w:r>
      <w:r>
        <w:rPr>
          <w:rFonts w:ascii="Times New Roman" w:eastAsia="PMingLiU" w:hAnsi="Times New Roman"/>
          <w:snapToGrid w:val="0"/>
          <w:kern w:val="15"/>
          <w:lang w:eastAsia="zh-TW"/>
        </w:rPr>
        <w:t xml:space="preserve"> </w:t>
      </w:r>
      <w:r>
        <w:rPr>
          <w:rFonts w:ascii="Times New Roman" w:eastAsia="PMingLiU" w:hAnsi="Times New Roman" w:hint="eastAsia"/>
          <w:snapToGrid w:val="0"/>
          <w:kern w:val="15"/>
          <w:lang w:eastAsia="zh-TW"/>
        </w:rPr>
        <w:t>b</w:t>
      </w:r>
      <w:r>
        <w:rPr>
          <w:rFonts w:ascii="Times New Roman" w:eastAsia="PMingLiU" w:hAnsi="Times New Roman"/>
          <w:snapToGrid w:val="0"/>
          <w:kern w:val="15"/>
          <w:lang w:eastAsia="zh-TW"/>
        </w:rPr>
        <w:t>. Luo, Jar-Der and Yeh, Kevin, 2012, “Neither Collectivism Nor Individualism--Trust in Chinese Guanxi Circles.” Journal of Trust Research, 2(1):53-70.</w:t>
      </w:r>
    </w:p>
  </w:footnote>
  <w:footnote w:id="3">
    <w:p w:rsidR="00ED1C46" w:rsidRDefault="00ED1C46" w:rsidP="00986C65">
      <w:pPr>
        <w:pStyle w:val="af2"/>
        <w:rPr>
          <w:rFonts w:ascii="Times New Roman" w:eastAsia="PMingLiU" w:hAnsi="Times New Roman"/>
          <w:lang w:eastAsia="zh-TW"/>
        </w:rPr>
      </w:pPr>
      <w:r>
        <w:rPr>
          <w:rStyle w:val="af6"/>
          <w:rFonts w:ascii="Times New Roman" w:hAnsi="Times New Roman"/>
        </w:rPr>
        <w:footnoteRef/>
      </w:r>
      <w:r>
        <w:rPr>
          <w:rFonts w:ascii="Times New Roman" w:hAnsi="Times New Roman"/>
        </w:rPr>
        <w:t xml:space="preserve"> </w:t>
      </w:r>
      <w:r>
        <w:rPr>
          <w:rFonts w:ascii="Times New Roman" w:eastAsia="PMingLiU" w:hAnsi="Times New Roman"/>
          <w:lang w:eastAsia="zh-TW"/>
        </w:rPr>
        <w:t>Luo, Jar-Der is a professor of Sociology Dept. , Tsinghua University,</w:t>
      </w:r>
      <w:r>
        <w:rPr>
          <w:rFonts w:ascii="Times New Roman" w:eastAsia="PMingLiU" w:hAnsi="Times New Roman" w:hint="eastAsia"/>
          <w:lang w:eastAsia="zh-TW"/>
        </w:rPr>
        <w:t xml:space="preserve"> China,</w:t>
      </w:r>
      <w:r>
        <w:rPr>
          <w:rFonts w:ascii="Times New Roman" w:eastAsia="PMingLiU" w:hAnsi="Times New Roman"/>
          <w:lang w:eastAsia="zh-TW"/>
        </w:rPr>
        <w:t xml:space="preserve"> and </w:t>
      </w:r>
      <w:r>
        <w:rPr>
          <w:rFonts w:ascii="Times New Roman" w:eastAsia="PMingLiU" w:hAnsi="Times New Roman" w:hint="eastAsia"/>
          <w:lang w:eastAsia="zh-TW"/>
        </w:rPr>
        <w:t xml:space="preserve">Director </w:t>
      </w:r>
      <w:r>
        <w:rPr>
          <w:rFonts w:ascii="Times New Roman" w:eastAsia="PMingLiU" w:hAnsi="Times New Roman"/>
          <w:lang w:eastAsia="zh-TW"/>
        </w:rPr>
        <w:t xml:space="preserve">of </w:t>
      </w:r>
      <w:r>
        <w:rPr>
          <w:rFonts w:ascii="Times New Roman" w:eastAsia="PMingLiU" w:hAnsi="Times New Roman" w:hint="eastAsia"/>
          <w:lang w:eastAsia="zh-TW"/>
        </w:rPr>
        <w:t>Tsinghua Center of</w:t>
      </w:r>
      <w:r>
        <w:rPr>
          <w:rFonts w:ascii="Times New Roman" w:eastAsia="PMingLiU" w:hAnsi="Times New Roman"/>
          <w:lang w:eastAsia="zh-TW"/>
        </w:rPr>
        <w:t xml:space="preserve"> Social Network </w:t>
      </w:r>
      <w:r>
        <w:rPr>
          <w:rFonts w:ascii="Times New Roman" w:eastAsia="PMingLiU" w:hAnsi="Times New Roman" w:hint="eastAsia"/>
          <w:lang w:eastAsia="zh-TW"/>
        </w:rPr>
        <w:t>Research</w:t>
      </w:r>
      <w:r>
        <w:rPr>
          <w:rFonts w:ascii="Times New Roman" w:eastAsia="PMingLiU" w:hAnsi="Times New Roman"/>
          <w:lang w:eastAsia="zh-TW"/>
        </w:rPr>
        <w:t xml:space="preserve">. The corresponding author is Luo, Jar-Der, and his e-mail is </w:t>
      </w:r>
      <w:hyperlink r:id="rId1" w:history="1">
        <w:r>
          <w:rPr>
            <w:rStyle w:val="af5"/>
            <w:rFonts w:ascii="Times New Roman" w:eastAsia="PMingLiU" w:hAnsi="Times New Roman"/>
            <w:lang w:eastAsia="zh-TW"/>
          </w:rPr>
          <w:t>jdluo@mail.tsinghua.edu.cn</w:t>
        </w:r>
      </w:hyperlink>
      <w:r>
        <w:rPr>
          <w:rFonts w:ascii="Times New Roman" w:eastAsia="PMingLiU" w:hAnsi="Times New Roman"/>
          <w:lang w:eastAsia="zh-TW"/>
        </w:rPr>
        <w:t xml:space="preserve"> ; Tel: 86-62771827 ext 309. </w:t>
      </w:r>
      <w:r w:rsidRPr="009E1A42">
        <w:t>Luo, Jar-Der takes all responsibility for this paper. Ronald Burt provides this article with the computation methods of guanxi circle.</w:t>
      </w:r>
    </w:p>
  </w:footnote>
  <w:footnote w:id="4">
    <w:p w:rsidR="00ED1C46" w:rsidRDefault="00ED1C46" w:rsidP="00986C65">
      <w:pPr>
        <w:pStyle w:val="af2"/>
        <w:rPr>
          <w:color w:val="000000"/>
          <w:kern w:val="0"/>
        </w:rPr>
      </w:pPr>
      <w:r>
        <w:rPr>
          <w:rStyle w:val="af6"/>
        </w:rPr>
        <w:footnoteRef/>
      </w:r>
      <w:r>
        <w:t xml:space="preserve"> </w:t>
      </w:r>
      <w:r>
        <w:rPr>
          <w:rFonts w:ascii="Times New Roman" w:hAnsi="Times New Roman"/>
          <w:color w:val="000000"/>
          <w:kern w:val="0"/>
        </w:rPr>
        <w:t>Xiao, Han</w:t>
      </w:r>
      <w:r>
        <w:rPr>
          <w:rFonts w:ascii="Times New Roman" w:eastAsia="PMingLiU" w:hAnsi="Times New Roman"/>
          <w:color w:val="000000"/>
          <w:kern w:val="0"/>
          <w:lang w:eastAsia="zh-TW"/>
        </w:rPr>
        <w:t xml:space="preserve"> is an assistant professor of Business School, Sh</w:t>
      </w:r>
      <w:r>
        <w:rPr>
          <w:rFonts w:ascii="Times New Roman" w:eastAsia="PMingLiU" w:hAnsi="Times New Roman" w:hint="eastAsia"/>
          <w:color w:val="000000"/>
          <w:kern w:val="0"/>
          <w:lang w:eastAsia="zh-TW"/>
        </w:rPr>
        <w:t>a</w:t>
      </w:r>
      <w:r>
        <w:rPr>
          <w:rFonts w:ascii="Times New Roman" w:eastAsia="PMingLiU" w:hAnsi="Times New Roman"/>
          <w:color w:val="000000"/>
          <w:kern w:val="0"/>
          <w:lang w:eastAsia="zh-TW"/>
        </w:rPr>
        <w:t xml:space="preserve">nghai Finance and Economics University, China. </w:t>
      </w:r>
      <w:r>
        <w:rPr>
          <w:rFonts w:ascii="Times New Roman" w:hAnsi="Times New Roman"/>
          <w:color w:val="000000"/>
          <w:kern w:val="0"/>
        </w:rPr>
        <w:t>Burt, Ronald</w:t>
      </w:r>
      <w:r>
        <w:rPr>
          <w:rFonts w:ascii="Times New Roman" w:eastAsia="PMingLiU" w:hAnsi="Times New Roman"/>
          <w:color w:val="000000"/>
          <w:kern w:val="0"/>
          <w:lang w:eastAsia="zh-TW"/>
        </w:rPr>
        <w:t xml:space="preserve"> is a professor of Sociology Dept., Chicago University, U.S.. </w:t>
      </w:r>
      <w:r>
        <w:rPr>
          <w:rFonts w:ascii="Times New Roman" w:hAnsi="Times New Roman"/>
          <w:color w:val="000000"/>
          <w:kern w:val="0"/>
        </w:rPr>
        <w:t>Chou, Cao-Wen</w:t>
      </w:r>
      <w:r>
        <w:rPr>
          <w:rFonts w:ascii="Times New Roman" w:eastAsia="PMingLiU" w:hAnsi="Times New Roman"/>
          <w:color w:val="000000"/>
          <w:kern w:val="0"/>
          <w:lang w:eastAsia="zh-TW"/>
        </w:rPr>
        <w:t xml:space="preserve"> is a master of Sociology Dept., Tsinghua. U., China.</w:t>
      </w:r>
      <w:r>
        <w:rPr>
          <w:rFonts w:ascii="Times New Roman" w:hAnsi="Times New Roman"/>
          <w:color w:val="000000"/>
          <w:kern w:val="0"/>
        </w:rPr>
        <w:t xml:space="preserve"> Cheng, Meng-Yu</w:t>
      </w:r>
      <w:r>
        <w:rPr>
          <w:rFonts w:ascii="Times New Roman" w:eastAsia="PMingLiU" w:hAnsi="Times New Roman"/>
          <w:color w:val="000000"/>
          <w:kern w:val="0"/>
          <w:lang w:eastAsia="zh-TW"/>
        </w:rPr>
        <w:t xml:space="preserve"> is an a</w:t>
      </w:r>
      <w:r>
        <w:rPr>
          <w:rFonts w:ascii="Times New Roman" w:hAnsi="Times New Roman"/>
          <w:color w:val="000000"/>
          <w:kern w:val="0"/>
        </w:rPr>
        <w:t xml:space="preserve">ssociate </w:t>
      </w:r>
      <w:r>
        <w:rPr>
          <w:rFonts w:ascii="Times New Roman" w:eastAsia="PMingLiU" w:hAnsi="Times New Roman"/>
          <w:color w:val="000000"/>
          <w:kern w:val="0"/>
          <w:lang w:eastAsia="zh-TW"/>
        </w:rPr>
        <w:t>p</w:t>
      </w:r>
      <w:r>
        <w:rPr>
          <w:rFonts w:ascii="Times New Roman" w:hAnsi="Times New Roman"/>
          <w:color w:val="000000"/>
          <w:kern w:val="0"/>
        </w:rPr>
        <w:t>rofessor, Feng-Chia University</w:t>
      </w:r>
      <w:r>
        <w:rPr>
          <w:rFonts w:ascii="Times New Roman" w:eastAsia="PMingLiU" w:hAnsi="Times New Roman"/>
          <w:color w:val="000000"/>
          <w:kern w:val="0"/>
          <w:lang w:eastAsia="zh-TW"/>
        </w:rPr>
        <w:t xml:space="preserve"> Department of Business Administration, Taiwan.</w:t>
      </w:r>
      <w:r>
        <w:rPr>
          <w:rFonts w:ascii="Times New Roman" w:hAnsi="Times New Roman"/>
          <w:color w:val="000000"/>
          <w:kern w:val="0"/>
        </w:rPr>
        <w:t xml:space="preserve"> Fu, Xiao-Ming</w:t>
      </w:r>
      <w:r>
        <w:rPr>
          <w:rFonts w:ascii="Times New Roman" w:eastAsia="PMingLiU" w:hAnsi="Times New Roman"/>
          <w:color w:val="000000"/>
          <w:kern w:val="0"/>
          <w:lang w:eastAsia="zh-TW"/>
        </w:rPr>
        <w:t xml:space="preserve"> is a professor of computer science dept., University of G</w:t>
      </w:r>
      <w:r>
        <w:rPr>
          <w:rFonts w:ascii="Times New Roman" w:hAnsi="Times New Roman"/>
          <w:color w:val="000000"/>
          <w:kern w:val="0"/>
        </w:rPr>
        <w:t>ö</w:t>
      </w:r>
      <w:r>
        <w:rPr>
          <w:rFonts w:ascii="Times New Roman" w:eastAsia="PMingLiU" w:hAnsi="Times New Roman"/>
          <w:color w:val="000000"/>
          <w:kern w:val="0"/>
          <w:lang w:eastAsia="zh-TW"/>
        </w:rPr>
        <w:t>ttingen, Germany.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B01CC"/>
    <w:multiLevelType w:val="multilevel"/>
    <w:tmpl w:val="09BB01CC"/>
    <w:lvl w:ilvl="0">
      <w:start w:val="1"/>
      <w:numFmt w:val="decimal"/>
      <w:lvlText w:val="%1)"/>
      <w:lvlJc w:val="left"/>
      <w:pPr>
        <w:ind w:left="840" w:hanging="36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 w15:restartNumberingAfterBreak="0">
    <w:nsid w:val="14A1194C"/>
    <w:multiLevelType w:val="hybridMultilevel"/>
    <w:tmpl w:val="17520998"/>
    <w:lvl w:ilvl="0" w:tplc="38E619AA">
      <w:start w:val="1"/>
      <w:numFmt w:val="decimal"/>
      <w:lvlText w:val="%1."/>
      <w:lvlJc w:val="left"/>
      <w:pPr>
        <w:ind w:left="360" w:hanging="360"/>
      </w:pPr>
      <w:rPr>
        <w:rFonts w:eastAsia="PMingLiU"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1E0F02"/>
    <w:multiLevelType w:val="hybridMultilevel"/>
    <w:tmpl w:val="03EE3F76"/>
    <w:lvl w:ilvl="0" w:tplc="328C84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5874E9"/>
    <w:multiLevelType w:val="multilevel"/>
    <w:tmpl w:val="205874E9"/>
    <w:lvl w:ilvl="0">
      <w:start w:val="1"/>
      <w:numFmt w:val="upperRoman"/>
      <w:lvlText w:val="%1."/>
      <w:lvlJc w:val="left"/>
      <w:pPr>
        <w:ind w:left="720" w:hanging="720"/>
      </w:pPr>
      <w:rPr>
        <w:rFonts w:eastAsia="PMingLiU"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511F652C"/>
    <w:multiLevelType w:val="hybridMultilevel"/>
    <w:tmpl w:val="7A963964"/>
    <w:lvl w:ilvl="0" w:tplc="2B2A5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B687E95"/>
    <w:multiLevelType w:val="multilevel"/>
    <w:tmpl w:val="5B687E95"/>
    <w:lvl w:ilvl="0">
      <w:start w:val="1"/>
      <w:numFmt w:val="upp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15:restartNumberingAfterBreak="0">
    <w:nsid w:val="67765A7A"/>
    <w:multiLevelType w:val="multilevel"/>
    <w:tmpl w:val="67765A7A"/>
    <w:lvl w:ilvl="0">
      <w:start w:val="1"/>
      <w:numFmt w:val="upperLetter"/>
      <w:lvlText w:val="%1."/>
      <w:lvlJc w:val="left"/>
      <w:pPr>
        <w:ind w:left="360" w:hanging="360"/>
      </w:pPr>
      <w:rPr>
        <w:rFonts w:eastAsia="PMingLiU"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15:restartNumberingAfterBreak="0">
    <w:nsid w:val="74AA713F"/>
    <w:multiLevelType w:val="multilevel"/>
    <w:tmpl w:val="74AA713F"/>
    <w:lvl w:ilvl="0">
      <w:start w:val="1"/>
      <w:numFmt w:val="decimal"/>
      <w:lvlText w:val="%1)"/>
      <w:lvlJc w:val="left"/>
      <w:pPr>
        <w:ind w:left="360" w:hanging="360"/>
      </w:pPr>
      <w:rPr>
        <w:rFonts w:eastAsia="PMingLiU"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3"/>
  </w:num>
  <w:num w:numId="2">
    <w:abstractNumId w:val="6"/>
  </w:num>
  <w:num w:numId="3">
    <w:abstractNumId w:val="5"/>
  </w:num>
  <w:num w:numId="4">
    <w:abstractNumId w:val="0"/>
  </w:num>
  <w:num w:numId="5">
    <w:abstractNumId w:val="7"/>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6C2"/>
    <w:rsid w:val="00021203"/>
    <w:rsid w:val="00151AF6"/>
    <w:rsid w:val="00163901"/>
    <w:rsid w:val="001A6916"/>
    <w:rsid w:val="001E1BBE"/>
    <w:rsid w:val="0020598B"/>
    <w:rsid w:val="00295B3A"/>
    <w:rsid w:val="002B1B97"/>
    <w:rsid w:val="00344513"/>
    <w:rsid w:val="003A72C7"/>
    <w:rsid w:val="003F06C2"/>
    <w:rsid w:val="00415B3F"/>
    <w:rsid w:val="00633E73"/>
    <w:rsid w:val="006B1A72"/>
    <w:rsid w:val="0079434B"/>
    <w:rsid w:val="00797C2B"/>
    <w:rsid w:val="007E57C1"/>
    <w:rsid w:val="00806E6F"/>
    <w:rsid w:val="00824543"/>
    <w:rsid w:val="00837309"/>
    <w:rsid w:val="00986C65"/>
    <w:rsid w:val="009E55BC"/>
    <w:rsid w:val="00A628C0"/>
    <w:rsid w:val="00A651CC"/>
    <w:rsid w:val="00B355A9"/>
    <w:rsid w:val="00B4041B"/>
    <w:rsid w:val="00B72502"/>
    <w:rsid w:val="00BC3EBC"/>
    <w:rsid w:val="00CC54FE"/>
    <w:rsid w:val="00D06A91"/>
    <w:rsid w:val="00DB7386"/>
    <w:rsid w:val="00EC0544"/>
    <w:rsid w:val="00ED1C46"/>
    <w:rsid w:val="00EE7E73"/>
    <w:rsid w:val="00F33AD8"/>
    <w:rsid w:val="00FB3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2E960C"/>
  <w15:chartTrackingRefBased/>
  <w15:docId w15:val="{61098DBB-34A1-4F27-9AAD-165A5EF59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986C65"/>
    <w:pPr>
      <w:keepNext/>
      <w:keepLines/>
      <w:spacing w:before="260" w:after="260" w:line="416" w:lineRule="auto"/>
      <w:jc w:val="left"/>
      <w:outlineLvl w:val="1"/>
    </w:pPr>
    <w:rPr>
      <w:rFonts w:ascii="Cambria" w:eastAsia="PMingLiU" w:hAnsi="Cambria" w:cs="Times New Roman"/>
      <w:b/>
      <w:bCs/>
      <w:sz w:val="32"/>
      <w:szCs w:val="32"/>
      <w:lang w:eastAsia="zh-TW"/>
    </w:rPr>
  </w:style>
  <w:style w:type="paragraph" w:styleId="3">
    <w:name w:val="heading 3"/>
    <w:basedOn w:val="a"/>
    <w:next w:val="a"/>
    <w:link w:val="30"/>
    <w:uiPriority w:val="9"/>
    <w:unhideWhenUsed/>
    <w:qFormat/>
    <w:rsid w:val="00986C65"/>
    <w:pPr>
      <w:keepNext/>
      <w:keepLines/>
      <w:spacing w:before="260" w:after="260" w:line="416" w:lineRule="auto"/>
      <w:jc w:val="left"/>
      <w:outlineLvl w:val="2"/>
    </w:pPr>
    <w:rPr>
      <w:rFonts w:ascii="Times New Roman" w:eastAsia="PMingLiU" w:hAnsi="Times New Roman" w:cs="Times New Roman"/>
      <w:b/>
      <w:bCs/>
      <w:sz w:val="32"/>
      <w:szCs w:val="32"/>
      <w:lang w:eastAsia="zh-TW"/>
    </w:rPr>
  </w:style>
  <w:style w:type="paragraph" w:styleId="4">
    <w:name w:val="heading 4"/>
    <w:basedOn w:val="a"/>
    <w:next w:val="a"/>
    <w:link w:val="40"/>
    <w:uiPriority w:val="9"/>
    <w:unhideWhenUsed/>
    <w:qFormat/>
    <w:rsid w:val="00986C65"/>
    <w:pPr>
      <w:keepNext/>
      <w:keepLines/>
      <w:spacing w:before="280" w:after="290" w:line="376" w:lineRule="auto"/>
      <w:jc w:val="left"/>
      <w:outlineLvl w:val="3"/>
    </w:pPr>
    <w:rPr>
      <w:rFonts w:ascii="Cambria" w:eastAsia="PMingLiU" w:hAnsi="Cambria" w:cs="Times New Roman"/>
      <w:b/>
      <w:bCs/>
      <w:sz w:val="28"/>
      <w:szCs w:val="28"/>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86C65"/>
    <w:rPr>
      <w:rFonts w:ascii="Cambria" w:eastAsia="PMingLiU" w:hAnsi="Cambria" w:cs="Times New Roman"/>
      <w:b/>
      <w:bCs/>
      <w:sz w:val="32"/>
      <w:szCs w:val="32"/>
      <w:lang w:eastAsia="zh-TW"/>
    </w:rPr>
  </w:style>
  <w:style w:type="character" w:customStyle="1" w:styleId="30">
    <w:name w:val="标题 3 字符"/>
    <w:basedOn w:val="a0"/>
    <w:link w:val="3"/>
    <w:uiPriority w:val="9"/>
    <w:rsid w:val="00986C65"/>
    <w:rPr>
      <w:rFonts w:ascii="Times New Roman" w:eastAsia="PMingLiU" w:hAnsi="Times New Roman" w:cs="Times New Roman"/>
      <w:b/>
      <w:bCs/>
      <w:sz w:val="32"/>
      <w:szCs w:val="32"/>
      <w:lang w:eastAsia="zh-TW"/>
    </w:rPr>
  </w:style>
  <w:style w:type="character" w:customStyle="1" w:styleId="40">
    <w:name w:val="标题 4 字符"/>
    <w:basedOn w:val="a0"/>
    <w:link w:val="4"/>
    <w:uiPriority w:val="9"/>
    <w:rsid w:val="00986C65"/>
    <w:rPr>
      <w:rFonts w:ascii="Cambria" w:eastAsia="PMingLiU" w:hAnsi="Cambria" w:cs="Times New Roman"/>
      <w:b/>
      <w:bCs/>
      <w:sz w:val="28"/>
      <w:szCs w:val="28"/>
      <w:lang w:eastAsia="zh-TW"/>
    </w:rPr>
  </w:style>
  <w:style w:type="paragraph" w:styleId="a3">
    <w:name w:val="annotation text"/>
    <w:basedOn w:val="a"/>
    <w:link w:val="a4"/>
    <w:semiHidden/>
    <w:unhideWhenUsed/>
    <w:rsid w:val="00986C65"/>
    <w:pPr>
      <w:jc w:val="left"/>
    </w:pPr>
  </w:style>
  <w:style w:type="character" w:customStyle="1" w:styleId="a4">
    <w:name w:val="批注文字 字符"/>
    <w:basedOn w:val="a0"/>
    <w:link w:val="a3"/>
    <w:semiHidden/>
    <w:rsid w:val="00986C65"/>
  </w:style>
  <w:style w:type="paragraph" w:styleId="a5">
    <w:name w:val="annotation subject"/>
    <w:basedOn w:val="a3"/>
    <w:next w:val="a3"/>
    <w:link w:val="a6"/>
    <w:uiPriority w:val="99"/>
    <w:unhideWhenUsed/>
    <w:rsid w:val="00986C65"/>
    <w:rPr>
      <w:rFonts w:ascii="Times New Roman" w:eastAsia="PMingLiU" w:hAnsi="Times New Roman" w:cs="Times New Roman"/>
      <w:b/>
      <w:bCs/>
      <w:sz w:val="24"/>
      <w:szCs w:val="24"/>
      <w:lang w:eastAsia="zh-TW"/>
    </w:rPr>
  </w:style>
  <w:style w:type="character" w:customStyle="1" w:styleId="a6">
    <w:name w:val="批注主题 字符"/>
    <w:basedOn w:val="a4"/>
    <w:link w:val="a5"/>
    <w:uiPriority w:val="99"/>
    <w:rsid w:val="00986C65"/>
    <w:rPr>
      <w:rFonts w:ascii="Times New Roman" w:eastAsia="PMingLiU" w:hAnsi="Times New Roman" w:cs="Times New Roman"/>
      <w:b/>
      <w:bCs/>
      <w:sz w:val="24"/>
      <w:szCs w:val="24"/>
      <w:lang w:eastAsia="zh-TW"/>
    </w:rPr>
  </w:style>
  <w:style w:type="paragraph" w:styleId="a7">
    <w:name w:val="Normal Indent"/>
    <w:basedOn w:val="a"/>
    <w:rsid w:val="00986C65"/>
    <w:pPr>
      <w:ind w:left="480"/>
      <w:jc w:val="left"/>
    </w:pPr>
    <w:rPr>
      <w:rFonts w:ascii="Times New Roman" w:eastAsia="PMingLiU" w:hAnsi="Times New Roman" w:cs="Times New Roman"/>
      <w:sz w:val="24"/>
      <w:szCs w:val="24"/>
      <w:lang w:eastAsia="zh-TW"/>
    </w:rPr>
  </w:style>
  <w:style w:type="paragraph" w:styleId="a8">
    <w:name w:val="Body Text"/>
    <w:basedOn w:val="a"/>
    <w:link w:val="a9"/>
    <w:uiPriority w:val="99"/>
    <w:unhideWhenUsed/>
    <w:rsid w:val="00986C65"/>
    <w:pPr>
      <w:spacing w:after="120"/>
      <w:jc w:val="left"/>
    </w:pPr>
    <w:rPr>
      <w:rFonts w:ascii="Times New Roman" w:eastAsia="PMingLiU" w:hAnsi="Times New Roman" w:cs="Times New Roman"/>
      <w:sz w:val="24"/>
      <w:szCs w:val="24"/>
      <w:lang w:eastAsia="zh-TW"/>
    </w:rPr>
  </w:style>
  <w:style w:type="character" w:customStyle="1" w:styleId="a9">
    <w:name w:val="正文文本 字符"/>
    <w:basedOn w:val="a0"/>
    <w:link w:val="a8"/>
    <w:uiPriority w:val="99"/>
    <w:rsid w:val="00986C65"/>
    <w:rPr>
      <w:rFonts w:ascii="Times New Roman" w:eastAsia="PMingLiU" w:hAnsi="Times New Roman" w:cs="Times New Roman"/>
      <w:sz w:val="24"/>
      <w:szCs w:val="24"/>
      <w:lang w:eastAsia="zh-TW"/>
    </w:rPr>
  </w:style>
  <w:style w:type="paragraph" w:styleId="aa">
    <w:name w:val="Body Text Indent"/>
    <w:basedOn w:val="a"/>
    <w:link w:val="ab"/>
    <w:uiPriority w:val="99"/>
    <w:unhideWhenUsed/>
    <w:rsid w:val="00986C65"/>
    <w:pPr>
      <w:spacing w:after="120"/>
      <w:ind w:leftChars="200" w:left="420"/>
      <w:jc w:val="left"/>
    </w:pPr>
    <w:rPr>
      <w:rFonts w:ascii="Times New Roman" w:eastAsia="PMingLiU" w:hAnsi="Times New Roman" w:cs="Times New Roman"/>
      <w:sz w:val="24"/>
      <w:szCs w:val="24"/>
      <w:lang w:eastAsia="zh-TW"/>
    </w:rPr>
  </w:style>
  <w:style w:type="character" w:customStyle="1" w:styleId="ab">
    <w:name w:val="正文文本缩进 字符"/>
    <w:basedOn w:val="a0"/>
    <w:link w:val="aa"/>
    <w:uiPriority w:val="99"/>
    <w:rsid w:val="00986C65"/>
    <w:rPr>
      <w:rFonts w:ascii="Times New Roman" w:eastAsia="PMingLiU" w:hAnsi="Times New Roman" w:cs="Times New Roman"/>
      <w:sz w:val="24"/>
      <w:szCs w:val="24"/>
      <w:lang w:eastAsia="zh-TW"/>
    </w:rPr>
  </w:style>
  <w:style w:type="paragraph" w:styleId="21">
    <w:name w:val="Body Text Indent 2"/>
    <w:basedOn w:val="a"/>
    <w:link w:val="22"/>
    <w:uiPriority w:val="99"/>
    <w:unhideWhenUsed/>
    <w:rsid w:val="00986C65"/>
    <w:pPr>
      <w:spacing w:after="120" w:line="480" w:lineRule="auto"/>
      <w:ind w:leftChars="200" w:left="420"/>
      <w:jc w:val="left"/>
    </w:pPr>
    <w:rPr>
      <w:rFonts w:ascii="Times New Roman" w:eastAsia="PMingLiU" w:hAnsi="Times New Roman" w:cs="Times New Roman"/>
      <w:sz w:val="24"/>
      <w:szCs w:val="24"/>
      <w:lang w:eastAsia="zh-TW"/>
    </w:rPr>
  </w:style>
  <w:style w:type="character" w:customStyle="1" w:styleId="22">
    <w:name w:val="正文文本缩进 2 字符"/>
    <w:basedOn w:val="a0"/>
    <w:link w:val="21"/>
    <w:uiPriority w:val="99"/>
    <w:rsid w:val="00986C65"/>
    <w:rPr>
      <w:rFonts w:ascii="Times New Roman" w:eastAsia="PMingLiU" w:hAnsi="Times New Roman" w:cs="Times New Roman"/>
      <w:sz w:val="24"/>
      <w:szCs w:val="24"/>
      <w:lang w:eastAsia="zh-TW"/>
    </w:rPr>
  </w:style>
  <w:style w:type="paragraph" w:styleId="ac">
    <w:name w:val="Balloon Text"/>
    <w:basedOn w:val="a"/>
    <w:link w:val="ad"/>
    <w:uiPriority w:val="99"/>
    <w:unhideWhenUsed/>
    <w:rsid w:val="00986C65"/>
    <w:pPr>
      <w:jc w:val="left"/>
    </w:pPr>
    <w:rPr>
      <w:rFonts w:ascii="Times New Roman" w:eastAsia="PMingLiU" w:hAnsi="Times New Roman" w:cs="Times New Roman"/>
      <w:sz w:val="18"/>
      <w:szCs w:val="18"/>
      <w:lang w:eastAsia="zh-TW"/>
    </w:rPr>
  </w:style>
  <w:style w:type="character" w:customStyle="1" w:styleId="ad">
    <w:name w:val="批注框文本 字符"/>
    <w:basedOn w:val="a0"/>
    <w:link w:val="ac"/>
    <w:uiPriority w:val="99"/>
    <w:rsid w:val="00986C65"/>
    <w:rPr>
      <w:rFonts w:ascii="Times New Roman" w:eastAsia="PMingLiU" w:hAnsi="Times New Roman" w:cs="Times New Roman"/>
      <w:sz w:val="18"/>
      <w:szCs w:val="18"/>
      <w:lang w:eastAsia="zh-TW"/>
    </w:rPr>
  </w:style>
  <w:style w:type="paragraph" w:styleId="ae">
    <w:name w:val="footer"/>
    <w:basedOn w:val="a"/>
    <w:link w:val="af"/>
    <w:uiPriority w:val="99"/>
    <w:unhideWhenUsed/>
    <w:rsid w:val="00986C65"/>
    <w:pPr>
      <w:tabs>
        <w:tab w:val="center" w:pos="4153"/>
        <w:tab w:val="right" w:pos="8306"/>
      </w:tabs>
      <w:snapToGrid w:val="0"/>
      <w:jc w:val="left"/>
    </w:pPr>
    <w:rPr>
      <w:rFonts w:ascii="Times New Roman" w:eastAsia="PMingLiU" w:hAnsi="Times New Roman" w:cs="Times New Roman"/>
      <w:sz w:val="18"/>
      <w:szCs w:val="18"/>
      <w:lang w:eastAsia="zh-TW"/>
    </w:rPr>
  </w:style>
  <w:style w:type="character" w:customStyle="1" w:styleId="af">
    <w:name w:val="页脚 字符"/>
    <w:basedOn w:val="a0"/>
    <w:link w:val="ae"/>
    <w:uiPriority w:val="99"/>
    <w:rsid w:val="00986C65"/>
    <w:rPr>
      <w:rFonts w:ascii="Times New Roman" w:eastAsia="PMingLiU" w:hAnsi="Times New Roman" w:cs="Times New Roman"/>
      <w:sz w:val="18"/>
      <w:szCs w:val="18"/>
      <w:lang w:eastAsia="zh-TW"/>
    </w:rPr>
  </w:style>
  <w:style w:type="paragraph" w:styleId="af0">
    <w:name w:val="header"/>
    <w:basedOn w:val="a"/>
    <w:link w:val="af1"/>
    <w:uiPriority w:val="99"/>
    <w:unhideWhenUsed/>
    <w:rsid w:val="00986C65"/>
    <w:pPr>
      <w:pBdr>
        <w:bottom w:val="single" w:sz="6" w:space="1" w:color="auto"/>
      </w:pBdr>
      <w:tabs>
        <w:tab w:val="center" w:pos="4153"/>
        <w:tab w:val="right" w:pos="8306"/>
      </w:tabs>
      <w:snapToGrid w:val="0"/>
      <w:jc w:val="center"/>
    </w:pPr>
    <w:rPr>
      <w:rFonts w:ascii="Times New Roman" w:eastAsia="PMingLiU" w:hAnsi="Times New Roman" w:cs="Times New Roman"/>
      <w:sz w:val="18"/>
      <w:szCs w:val="18"/>
      <w:lang w:eastAsia="zh-TW"/>
    </w:rPr>
  </w:style>
  <w:style w:type="character" w:customStyle="1" w:styleId="af1">
    <w:name w:val="页眉 字符"/>
    <w:basedOn w:val="a0"/>
    <w:link w:val="af0"/>
    <w:uiPriority w:val="99"/>
    <w:rsid w:val="00986C65"/>
    <w:rPr>
      <w:rFonts w:ascii="Times New Roman" w:eastAsia="PMingLiU" w:hAnsi="Times New Roman" w:cs="Times New Roman"/>
      <w:sz w:val="18"/>
      <w:szCs w:val="18"/>
      <w:lang w:eastAsia="zh-TW"/>
    </w:rPr>
  </w:style>
  <w:style w:type="paragraph" w:styleId="af2">
    <w:name w:val="footnote text"/>
    <w:basedOn w:val="a"/>
    <w:link w:val="af3"/>
    <w:uiPriority w:val="99"/>
    <w:unhideWhenUsed/>
    <w:rsid w:val="00986C65"/>
    <w:pPr>
      <w:snapToGrid w:val="0"/>
      <w:jc w:val="left"/>
    </w:pPr>
    <w:rPr>
      <w:rFonts w:ascii="Calibri" w:eastAsia="宋体" w:hAnsi="Calibri" w:cs="Times New Roman"/>
      <w:sz w:val="18"/>
      <w:szCs w:val="18"/>
    </w:rPr>
  </w:style>
  <w:style w:type="character" w:customStyle="1" w:styleId="af3">
    <w:name w:val="脚注文本 字符"/>
    <w:basedOn w:val="a0"/>
    <w:link w:val="af2"/>
    <w:uiPriority w:val="99"/>
    <w:rsid w:val="00986C65"/>
    <w:rPr>
      <w:rFonts w:ascii="Calibri" w:eastAsia="宋体" w:hAnsi="Calibri" w:cs="Times New Roman"/>
      <w:sz w:val="18"/>
      <w:szCs w:val="18"/>
    </w:rPr>
  </w:style>
  <w:style w:type="paragraph" w:styleId="31">
    <w:name w:val="Body Text Indent 3"/>
    <w:basedOn w:val="a"/>
    <w:link w:val="32"/>
    <w:uiPriority w:val="99"/>
    <w:rsid w:val="00986C65"/>
    <w:pPr>
      <w:spacing w:before="120" w:after="120"/>
      <w:ind w:firstLineChars="100" w:firstLine="240"/>
    </w:pPr>
    <w:rPr>
      <w:rFonts w:ascii="Times New Roman" w:eastAsia="PMingLiU" w:hAnsi="Times New Roman" w:cs="Times New Roman"/>
      <w:sz w:val="24"/>
      <w:szCs w:val="20"/>
      <w:lang w:eastAsia="zh-TW"/>
    </w:rPr>
  </w:style>
  <w:style w:type="character" w:customStyle="1" w:styleId="32">
    <w:name w:val="正文文本缩进 3 字符"/>
    <w:basedOn w:val="a0"/>
    <w:link w:val="31"/>
    <w:uiPriority w:val="99"/>
    <w:rsid w:val="00986C65"/>
    <w:rPr>
      <w:rFonts w:ascii="Times New Roman" w:eastAsia="PMingLiU" w:hAnsi="Times New Roman" w:cs="Times New Roman"/>
      <w:sz w:val="24"/>
      <w:szCs w:val="20"/>
      <w:lang w:eastAsia="zh-TW"/>
    </w:rPr>
  </w:style>
  <w:style w:type="paragraph" w:styleId="23">
    <w:name w:val="Body Text 2"/>
    <w:basedOn w:val="a"/>
    <w:link w:val="24"/>
    <w:rsid w:val="00986C65"/>
    <w:pPr>
      <w:spacing w:after="120" w:line="480" w:lineRule="auto"/>
      <w:jc w:val="left"/>
    </w:pPr>
    <w:rPr>
      <w:rFonts w:ascii="Times New Roman" w:eastAsia="PMingLiU" w:hAnsi="Times New Roman" w:cs="Times New Roman"/>
      <w:sz w:val="24"/>
      <w:szCs w:val="24"/>
      <w:lang w:eastAsia="zh-TW"/>
    </w:rPr>
  </w:style>
  <w:style w:type="character" w:customStyle="1" w:styleId="24">
    <w:name w:val="正文文本 2 字符"/>
    <w:basedOn w:val="a0"/>
    <w:link w:val="23"/>
    <w:rsid w:val="00986C65"/>
    <w:rPr>
      <w:rFonts w:ascii="Times New Roman" w:eastAsia="PMingLiU" w:hAnsi="Times New Roman" w:cs="Times New Roman"/>
      <w:sz w:val="24"/>
      <w:szCs w:val="24"/>
      <w:lang w:eastAsia="zh-TW"/>
    </w:rPr>
  </w:style>
  <w:style w:type="paragraph" w:styleId="HTML">
    <w:name w:val="HTML Preformatted"/>
    <w:basedOn w:val="a"/>
    <w:link w:val="HTML0"/>
    <w:uiPriority w:val="99"/>
    <w:unhideWhenUsed/>
    <w:rsid w:val="00986C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986C65"/>
    <w:rPr>
      <w:rFonts w:ascii="宋体" w:eastAsia="宋体" w:hAnsi="宋体" w:cs="宋体"/>
      <w:kern w:val="0"/>
      <w:sz w:val="24"/>
      <w:szCs w:val="24"/>
    </w:rPr>
  </w:style>
  <w:style w:type="paragraph" w:styleId="af4">
    <w:name w:val="Normal (Web)"/>
    <w:basedOn w:val="a"/>
    <w:uiPriority w:val="99"/>
    <w:rsid w:val="00986C65"/>
    <w:pPr>
      <w:widowControl/>
      <w:spacing w:before="100" w:beforeAutospacing="1" w:after="100" w:afterAutospacing="1"/>
      <w:jc w:val="left"/>
    </w:pPr>
    <w:rPr>
      <w:rFonts w:ascii="宋体" w:eastAsia="宋体" w:hAnsi="宋体" w:cs="宋体"/>
      <w:kern w:val="0"/>
      <w:sz w:val="24"/>
      <w:szCs w:val="24"/>
    </w:rPr>
  </w:style>
  <w:style w:type="character" w:styleId="af5">
    <w:name w:val="Hyperlink"/>
    <w:uiPriority w:val="99"/>
    <w:unhideWhenUsed/>
    <w:rsid w:val="00986C65"/>
    <w:rPr>
      <w:color w:val="0000FF"/>
      <w:u w:val="single"/>
    </w:rPr>
  </w:style>
  <w:style w:type="character" w:styleId="af6">
    <w:name w:val="footnote reference"/>
    <w:uiPriority w:val="99"/>
    <w:unhideWhenUsed/>
    <w:rsid w:val="00986C65"/>
    <w:rPr>
      <w:vertAlign w:val="superscript"/>
    </w:rPr>
  </w:style>
  <w:style w:type="table" w:styleId="af7">
    <w:name w:val="Table Grid"/>
    <w:basedOn w:val="a1"/>
    <w:uiPriority w:val="59"/>
    <w:rsid w:val="00986C65"/>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彩色列表 - 强调文字颜色 11"/>
    <w:basedOn w:val="a"/>
    <w:uiPriority w:val="34"/>
    <w:qFormat/>
    <w:rsid w:val="00986C65"/>
    <w:pPr>
      <w:ind w:firstLineChars="200" w:firstLine="420"/>
    </w:pPr>
    <w:rPr>
      <w:rFonts w:ascii="Calibri" w:eastAsia="宋体" w:hAnsi="Calibri" w:cs="Times New Roman"/>
    </w:rPr>
  </w:style>
  <w:style w:type="paragraph" w:customStyle="1" w:styleId="1">
    <w:name w:val="列出段落1"/>
    <w:basedOn w:val="a"/>
    <w:uiPriority w:val="34"/>
    <w:qFormat/>
    <w:rsid w:val="00986C65"/>
    <w:pPr>
      <w:ind w:firstLineChars="200" w:firstLine="420"/>
      <w:jc w:val="left"/>
    </w:pPr>
    <w:rPr>
      <w:rFonts w:ascii="Times New Roman" w:eastAsia="PMingLiU" w:hAnsi="Times New Roman" w:cs="Times New Roman"/>
      <w:sz w:val="24"/>
      <w:szCs w:val="24"/>
      <w:lang w:eastAsia="zh-TW"/>
    </w:rPr>
  </w:style>
  <w:style w:type="paragraph" w:customStyle="1" w:styleId="af8">
    <w:name w:val="參考文獻標題"/>
    <w:rsid w:val="00986C65"/>
    <w:pPr>
      <w:widowControl w:val="0"/>
      <w:autoSpaceDE w:val="0"/>
      <w:autoSpaceDN w:val="0"/>
      <w:adjustRightInd w:val="0"/>
      <w:spacing w:line="240" w:lineRule="exact"/>
    </w:pPr>
    <w:rPr>
      <w:rFonts w:ascii="華康中明體" w:eastAsia="華康中明體" w:hAnsi="Times New Roman" w:cs="Times New Roman"/>
      <w:kern w:val="0"/>
      <w:sz w:val="18"/>
      <w:szCs w:val="20"/>
      <w:lang w:eastAsia="zh-TW"/>
    </w:rPr>
  </w:style>
  <w:style w:type="paragraph" w:customStyle="1" w:styleId="210">
    <w:name w:val="正文文本 21"/>
    <w:basedOn w:val="a"/>
    <w:rsid w:val="00986C65"/>
    <w:pPr>
      <w:adjustRightInd w:val="0"/>
      <w:spacing w:before="120" w:line="360" w:lineRule="atLeast"/>
      <w:ind w:firstLine="482"/>
      <w:jc w:val="left"/>
      <w:textAlignment w:val="baseline"/>
    </w:pPr>
    <w:rPr>
      <w:rFonts w:ascii="Times New Roman" w:eastAsia="MingLiU" w:hAnsi="Times New Roman" w:cs="Times New Roman"/>
      <w:kern w:val="0"/>
      <w:sz w:val="24"/>
      <w:szCs w:val="20"/>
      <w:lang w:eastAsia="zh-TW"/>
    </w:rPr>
  </w:style>
  <w:style w:type="character" w:customStyle="1" w:styleId="apple-style-span">
    <w:name w:val="apple-style-span"/>
    <w:basedOn w:val="a0"/>
    <w:rsid w:val="00986C65"/>
  </w:style>
  <w:style w:type="paragraph" w:styleId="af9">
    <w:name w:val="List Paragraph"/>
    <w:basedOn w:val="a"/>
    <w:uiPriority w:val="99"/>
    <w:unhideWhenUsed/>
    <w:rsid w:val="00986C65"/>
    <w:pPr>
      <w:ind w:firstLineChars="200" w:firstLine="420"/>
      <w:jc w:val="left"/>
    </w:pPr>
    <w:rPr>
      <w:rFonts w:ascii="Times New Roman" w:eastAsia="PMingLiU" w:hAnsi="Times New Roman" w:cs="Times New Roman"/>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79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_rels/footnotes.xml.rels><?xml version="1.0" encoding="UTF-8" standalone="yes"?>
<Relationships xmlns="http://schemas.openxmlformats.org/package/2006/relationships"><Relationship Id="rId1" Type="http://schemas.openxmlformats.org/officeDocument/2006/relationships/hyperlink" Target="mailto:jdluo@mail.tsinghua.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33</Pages>
  <Words>7997</Words>
  <Characters>45583</Characters>
  <Application>Microsoft Office Word</Application>
  <DocSecurity>0</DocSecurity>
  <Lines>379</Lines>
  <Paragraphs>106</Paragraphs>
  <ScaleCrop>false</ScaleCrop>
  <Company/>
  <LinksUpToDate>false</LinksUpToDate>
  <CharactersWithSpaces>53474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dc:creator>
  <cp:keywords/>
  <dc:description/>
  <cp:lastModifiedBy>gao xin</cp:lastModifiedBy>
  <cp:revision>5</cp:revision>
  <dcterms:created xsi:type="dcterms:W3CDTF">2017-11-17T12:59:00Z</dcterms:created>
  <dcterms:modified xsi:type="dcterms:W3CDTF">2018-04-18T09:02:00Z</dcterms:modified>
</cp:coreProperties>
</file>