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6BE70" w14:textId="77777777" w:rsidR="00E00800" w:rsidRDefault="00E00800" w:rsidP="00E00800">
      <w:pPr>
        <w:shd w:val="clear" w:color="auto" w:fill="C0C0C0"/>
        <w:rPr>
          <w:b/>
          <w:bCs/>
        </w:rPr>
      </w:pPr>
      <w:r>
        <w:rPr>
          <w:b/>
          <w:bCs/>
        </w:rPr>
        <w:t xml:space="preserve">Assignment </w:t>
      </w:r>
      <w:r>
        <w:rPr>
          <w:b/>
          <w:bCs/>
        </w:rPr>
        <w:tab/>
      </w:r>
      <w:r w:rsidR="006B3D21">
        <w:rPr>
          <w:b/>
          <w:bCs/>
        </w:rPr>
        <w:t>4</w:t>
      </w:r>
      <w:r>
        <w:rPr>
          <w:b/>
          <w:bCs/>
        </w:rPr>
        <w:tab/>
      </w:r>
      <w:r>
        <w:rPr>
          <w:b/>
          <w:bCs/>
        </w:rPr>
        <w:tab/>
        <w:t xml:space="preserve">      </w:t>
      </w:r>
      <w:r w:rsidRPr="00E00800">
        <w:rPr>
          <w:b/>
          <w:bCs/>
        </w:rPr>
        <w:t>Association Rules</w:t>
      </w:r>
      <w:r>
        <w:rPr>
          <w:b/>
          <w:bCs/>
        </w:rPr>
        <w:t xml:space="preserve">                                   </w:t>
      </w:r>
      <w:r w:rsidR="002D452C">
        <w:rPr>
          <w:b/>
          <w:bCs/>
        </w:rPr>
        <w:t xml:space="preserve">                            2020</w:t>
      </w:r>
    </w:p>
    <w:p w14:paraId="6C4487EE" w14:textId="77777777" w:rsidR="00E00800" w:rsidRDefault="00E00800" w:rsidP="00CF6292">
      <w:pPr>
        <w:rPr>
          <w:b/>
          <w:sz w:val="22"/>
        </w:rPr>
      </w:pPr>
    </w:p>
    <w:p w14:paraId="1C1FACF9" w14:textId="77777777" w:rsidR="00CF6292" w:rsidRPr="008166F2" w:rsidRDefault="00CF6292" w:rsidP="00CF6292">
      <w:pPr>
        <w:pStyle w:val="Heading1"/>
      </w:pPr>
      <w:r w:rsidRPr="008166F2">
        <w:t xml:space="preserve">Exercise </w:t>
      </w:r>
      <w:r w:rsidR="00E00800">
        <w:t>1</w:t>
      </w:r>
      <w:r w:rsidRPr="008166F2">
        <w:t>:</w:t>
      </w:r>
    </w:p>
    <w:p w14:paraId="063B9B83" w14:textId="77777777" w:rsidR="00CF6292" w:rsidRPr="008166F2" w:rsidRDefault="00CF6292" w:rsidP="00CF6292"/>
    <w:p w14:paraId="37C995E8" w14:textId="77777777" w:rsidR="00CF6292" w:rsidRPr="008166F2" w:rsidRDefault="00CF6292" w:rsidP="00CF6292">
      <w:pPr>
        <w:jc w:val="both"/>
        <w:rPr>
          <w:sz w:val="22"/>
          <w:szCs w:val="22"/>
        </w:rPr>
      </w:pPr>
      <w:r w:rsidRPr="008166F2">
        <w:rPr>
          <w:sz w:val="22"/>
          <w:szCs w:val="22"/>
        </w:rPr>
        <w:t xml:space="preserve">Perform an association analysis by using the </w:t>
      </w:r>
      <w:proofErr w:type="spellStart"/>
      <w:r w:rsidRPr="008166F2">
        <w:rPr>
          <w:sz w:val="22"/>
          <w:szCs w:val="22"/>
        </w:rPr>
        <w:t>Apriori</w:t>
      </w:r>
      <w:proofErr w:type="spellEnd"/>
      <w:r w:rsidRPr="008166F2">
        <w:rPr>
          <w:sz w:val="22"/>
          <w:szCs w:val="22"/>
        </w:rPr>
        <w:t xml:space="preserve"> algorithm on the weather data (</w:t>
      </w:r>
      <w:proofErr w:type="spellStart"/>
      <w:r w:rsidRPr="008166F2">
        <w:rPr>
          <w:sz w:val="22"/>
          <w:szCs w:val="22"/>
        </w:rPr>
        <w:t>weather.nominal.arff</w:t>
      </w:r>
      <w:proofErr w:type="spellEnd"/>
      <w:r w:rsidRPr="008166F2">
        <w:rPr>
          <w:sz w:val="22"/>
          <w:szCs w:val="22"/>
        </w:rPr>
        <w:t>) in Weka. Consider the results of the association rules and frequent item sets of the algorithm.</w:t>
      </w:r>
    </w:p>
    <w:p w14:paraId="4B88AA4A" w14:textId="77777777" w:rsidR="00CF6292" w:rsidRPr="008166F2" w:rsidRDefault="00E00800" w:rsidP="00E00800">
      <w:pPr>
        <w:numPr>
          <w:ilvl w:val="0"/>
          <w:numId w:val="1"/>
        </w:numPr>
        <w:tabs>
          <w:tab w:val="clear" w:pos="720"/>
          <w:tab w:val="num" w:pos="360"/>
          <w:tab w:val="left" w:pos="900"/>
        </w:tabs>
        <w:ind w:left="360"/>
        <w:rPr>
          <w:sz w:val="22"/>
        </w:rPr>
      </w:pPr>
      <w:r>
        <w:rPr>
          <w:sz w:val="22"/>
        </w:rPr>
        <w:t xml:space="preserve"> </w:t>
      </w:r>
      <w:r w:rsidR="00CF6292" w:rsidRPr="008166F2">
        <w:rPr>
          <w:sz w:val="22"/>
        </w:rPr>
        <w:t>Explain</w:t>
      </w:r>
      <w:r w:rsidR="00CF6292">
        <w:rPr>
          <w:sz w:val="22"/>
        </w:rPr>
        <w:t xml:space="preserve"> two selected</w:t>
      </w:r>
      <w:r w:rsidR="00CF6292" w:rsidRPr="008166F2">
        <w:rPr>
          <w:sz w:val="22"/>
        </w:rPr>
        <w:t xml:space="preserve"> rules </w:t>
      </w:r>
      <w:r w:rsidR="00CF6292">
        <w:rPr>
          <w:sz w:val="22"/>
        </w:rPr>
        <w:t>using  IF – THEN format</w:t>
      </w:r>
    </w:p>
    <w:p w14:paraId="54F9BDE3" w14:textId="77777777" w:rsidR="00CF6292" w:rsidRPr="008166F2" w:rsidRDefault="00CF6292" w:rsidP="00E00800">
      <w:pPr>
        <w:tabs>
          <w:tab w:val="left" w:pos="900"/>
        </w:tabs>
        <w:rPr>
          <w:sz w:val="22"/>
        </w:rPr>
      </w:pPr>
      <w:r w:rsidRPr="008166F2">
        <w:rPr>
          <w:sz w:val="22"/>
        </w:rPr>
        <w:t>b)   For the first rule, what are the values of the support and confidence measures of this rule based on the results? Explain how it is calculated.</w:t>
      </w:r>
    </w:p>
    <w:p w14:paraId="0BF6819D" w14:textId="77777777" w:rsidR="00CF6292" w:rsidRPr="008166F2" w:rsidRDefault="00CF6292" w:rsidP="00E00800">
      <w:pPr>
        <w:tabs>
          <w:tab w:val="left" w:pos="900"/>
        </w:tabs>
        <w:rPr>
          <w:sz w:val="22"/>
        </w:rPr>
      </w:pPr>
    </w:p>
    <w:p w14:paraId="0AD716D7" w14:textId="77777777" w:rsidR="00CF6292" w:rsidRPr="008166F2" w:rsidRDefault="00CF6292" w:rsidP="00CF6292">
      <w:pPr>
        <w:tabs>
          <w:tab w:val="left" w:pos="900"/>
        </w:tabs>
        <w:rPr>
          <w:sz w:val="22"/>
        </w:rPr>
      </w:pPr>
      <w:r w:rsidRPr="008166F2">
        <w:rPr>
          <w:sz w:val="22"/>
        </w:rPr>
        <w:t>In the “</w:t>
      </w:r>
      <w:proofErr w:type="spellStart"/>
      <w:r w:rsidRPr="008166F2">
        <w:rPr>
          <w:sz w:val="22"/>
        </w:rPr>
        <w:t>Asscociator</w:t>
      </w:r>
      <w:proofErr w:type="spellEnd"/>
      <w:r w:rsidRPr="008166F2">
        <w:rPr>
          <w:sz w:val="22"/>
        </w:rPr>
        <w:t xml:space="preserve">” section, click on the name of the </w:t>
      </w:r>
      <w:proofErr w:type="spellStart"/>
      <w:r w:rsidRPr="008166F2">
        <w:rPr>
          <w:sz w:val="22"/>
        </w:rPr>
        <w:t>Apriori</w:t>
      </w:r>
      <w:proofErr w:type="spellEnd"/>
      <w:r w:rsidRPr="008166F2">
        <w:rPr>
          <w:sz w:val="22"/>
        </w:rPr>
        <w:t xml:space="preserve"> algorithm and change the Metric Type from Confidence to Lift and perform the association analysis again. </w:t>
      </w:r>
    </w:p>
    <w:p w14:paraId="7893EF6C" w14:textId="77777777" w:rsidR="00CF6292" w:rsidRPr="008166F2" w:rsidRDefault="00CF6292" w:rsidP="00CF6292">
      <w:pPr>
        <w:numPr>
          <w:ilvl w:val="0"/>
          <w:numId w:val="2"/>
        </w:numPr>
        <w:tabs>
          <w:tab w:val="num" w:pos="360"/>
          <w:tab w:val="left" w:pos="900"/>
        </w:tabs>
        <w:ind w:left="360"/>
        <w:rPr>
          <w:sz w:val="22"/>
        </w:rPr>
      </w:pPr>
      <w:r w:rsidRPr="008166F2">
        <w:rPr>
          <w:sz w:val="22"/>
        </w:rPr>
        <w:t>Is the output different from the previous output with metric type confidence? Which are different and explain these differences.</w:t>
      </w:r>
    </w:p>
    <w:p w14:paraId="5E5500B6" w14:textId="77777777" w:rsidR="00CF6292" w:rsidRPr="008166F2" w:rsidRDefault="00CF6292" w:rsidP="00CF6292">
      <w:pPr>
        <w:ind w:left="360"/>
        <w:rPr>
          <w:sz w:val="22"/>
        </w:rPr>
      </w:pPr>
    </w:p>
    <w:p w14:paraId="7E093755" w14:textId="77777777" w:rsidR="00CF6292" w:rsidRPr="008166F2" w:rsidRDefault="00CF6292" w:rsidP="00CF6292">
      <w:pPr>
        <w:rPr>
          <w:sz w:val="22"/>
        </w:rPr>
      </w:pPr>
      <w:r w:rsidRPr="008166F2">
        <w:rPr>
          <w:sz w:val="22"/>
        </w:rPr>
        <w:t xml:space="preserve"> Set the Metric Type back to </w:t>
      </w:r>
      <w:proofErr w:type="spellStart"/>
      <w:r w:rsidRPr="008166F2">
        <w:rPr>
          <w:sz w:val="22"/>
        </w:rPr>
        <w:t>Confidende</w:t>
      </w:r>
      <w:proofErr w:type="spellEnd"/>
      <w:r w:rsidRPr="008166F2">
        <w:rPr>
          <w:sz w:val="22"/>
        </w:rPr>
        <w:t xml:space="preserve"> and change the value of “</w:t>
      </w:r>
      <w:proofErr w:type="spellStart"/>
      <w:r w:rsidRPr="008166F2">
        <w:rPr>
          <w:sz w:val="22"/>
        </w:rPr>
        <w:t>lowerBoundMinSupport</w:t>
      </w:r>
      <w:proofErr w:type="spellEnd"/>
      <w:r w:rsidRPr="008166F2">
        <w:rPr>
          <w:sz w:val="22"/>
        </w:rPr>
        <w:t xml:space="preserve">” option to “0.2”. Start again the </w:t>
      </w:r>
      <w:proofErr w:type="spellStart"/>
      <w:r w:rsidRPr="008166F2">
        <w:rPr>
          <w:sz w:val="22"/>
        </w:rPr>
        <w:t>Apriori</w:t>
      </w:r>
      <w:proofErr w:type="spellEnd"/>
      <w:r w:rsidRPr="008166F2">
        <w:rPr>
          <w:sz w:val="22"/>
        </w:rPr>
        <w:t xml:space="preserve"> algorithm.</w:t>
      </w:r>
      <w:r w:rsidRPr="008166F2">
        <w:t xml:space="preserve"> </w:t>
      </w:r>
    </w:p>
    <w:p w14:paraId="429CA354" w14:textId="77777777" w:rsidR="00CF6292" w:rsidRDefault="00CF6292" w:rsidP="00CF6292">
      <w:pPr>
        <w:jc w:val="both"/>
        <w:rPr>
          <w:sz w:val="22"/>
        </w:rPr>
      </w:pPr>
      <w:r w:rsidRPr="008166F2">
        <w:rPr>
          <w:sz w:val="22"/>
        </w:rPr>
        <w:t xml:space="preserve"> d). The results show that </w:t>
      </w:r>
      <w:proofErr w:type="spellStart"/>
      <w:r w:rsidRPr="008166F2">
        <w:rPr>
          <w:sz w:val="22"/>
        </w:rPr>
        <w:t>Apriori</w:t>
      </w:r>
      <w:proofErr w:type="spellEnd"/>
      <w:r w:rsidRPr="008166F2">
        <w:rPr>
          <w:sz w:val="22"/>
        </w:rPr>
        <w:t xml:space="preserve"> algorithm finds four large three-item sets, which have minimal support 0.2 (See the output – "Size of set of large </w:t>
      </w:r>
      <w:proofErr w:type="spellStart"/>
      <w:r w:rsidRPr="008166F2">
        <w:rPr>
          <w:sz w:val="22"/>
        </w:rPr>
        <w:t>itemsets</w:t>
      </w:r>
      <w:proofErr w:type="spellEnd"/>
      <w:r w:rsidRPr="008166F2">
        <w:rPr>
          <w:sz w:val="22"/>
        </w:rPr>
        <w:t xml:space="preserve"> L(3): 4"). Using only the results, derive these </w:t>
      </w:r>
      <w:proofErr w:type="spellStart"/>
      <w:r w:rsidRPr="008166F2">
        <w:rPr>
          <w:sz w:val="22"/>
        </w:rPr>
        <w:t>itemsets</w:t>
      </w:r>
      <w:proofErr w:type="spellEnd"/>
      <w:r w:rsidRPr="008166F2">
        <w:rPr>
          <w:sz w:val="22"/>
        </w:rPr>
        <w:t xml:space="preserve"> and explain how the displayed rules are obtained from them? </w:t>
      </w:r>
    </w:p>
    <w:p w14:paraId="0E329347" w14:textId="77777777" w:rsidR="00CF6292" w:rsidRPr="008166F2" w:rsidRDefault="00CF6292" w:rsidP="00CF6292">
      <w:pPr>
        <w:jc w:val="both"/>
        <w:rPr>
          <w:sz w:val="22"/>
        </w:rPr>
      </w:pPr>
    </w:p>
    <w:p w14:paraId="4548C264" w14:textId="77777777" w:rsidR="00CF6292" w:rsidRPr="008260CC" w:rsidRDefault="00E00800" w:rsidP="00CF6292">
      <w:pPr>
        <w:pStyle w:val="Heading1"/>
        <w:rPr>
          <w:sz w:val="22"/>
          <w:szCs w:val="22"/>
          <w:lang w:val="en-US"/>
        </w:rPr>
      </w:pPr>
      <w:r>
        <w:t>Exercise 2</w:t>
      </w:r>
      <w:r w:rsidR="00CF6292">
        <w:t>:</w:t>
      </w:r>
    </w:p>
    <w:p w14:paraId="135647A1" w14:textId="77777777" w:rsidR="00CF6292" w:rsidRDefault="00CF6292" w:rsidP="00CF6292">
      <w:pPr>
        <w:pStyle w:val="Footer"/>
        <w:tabs>
          <w:tab w:val="clear" w:pos="4153"/>
          <w:tab w:val="clear" w:pos="8306"/>
        </w:tabs>
        <w:rPr>
          <w:sz w:val="22"/>
          <w:szCs w:val="22"/>
          <w:lang w:val="en-US"/>
        </w:rPr>
      </w:pPr>
    </w:p>
    <w:p w14:paraId="7006A209" w14:textId="77777777" w:rsidR="00CF6292" w:rsidRDefault="00CF6292" w:rsidP="00CF6292">
      <w:pPr>
        <w:pStyle w:val="Footer"/>
        <w:tabs>
          <w:tab w:val="clear" w:pos="4153"/>
          <w:tab w:val="clear" w:pos="8306"/>
        </w:tabs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Perform an association analysis by using the </w:t>
      </w:r>
      <w:proofErr w:type="spellStart"/>
      <w:r>
        <w:rPr>
          <w:sz w:val="22"/>
          <w:szCs w:val="22"/>
          <w:lang w:val="en-US"/>
        </w:rPr>
        <w:t>Apriori</w:t>
      </w:r>
      <w:proofErr w:type="spellEnd"/>
      <w:r>
        <w:rPr>
          <w:sz w:val="22"/>
          <w:szCs w:val="22"/>
          <w:lang w:val="en-US"/>
        </w:rPr>
        <w:t xml:space="preserve"> algorithm on the data which are captured buying behavior of cosmetic </w:t>
      </w:r>
      <w:proofErr w:type="gramStart"/>
      <w:r>
        <w:rPr>
          <w:sz w:val="22"/>
          <w:szCs w:val="22"/>
          <w:lang w:val="en-US"/>
        </w:rPr>
        <w:t>products  (</w:t>
      </w:r>
      <w:proofErr w:type="spellStart"/>
      <w:proofErr w:type="gramEnd"/>
      <w:r>
        <w:rPr>
          <w:sz w:val="22"/>
          <w:szCs w:val="22"/>
          <w:lang w:val="en-US"/>
        </w:rPr>
        <w:t>cosmetic.arff</w:t>
      </w:r>
      <w:proofErr w:type="spellEnd"/>
      <w:r>
        <w:rPr>
          <w:sz w:val="22"/>
          <w:szCs w:val="22"/>
          <w:lang w:val="en-US"/>
        </w:rPr>
        <w:t xml:space="preserve"> available in the on Blackboard). </w:t>
      </w:r>
    </w:p>
    <w:p w14:paraId="5350069C" w14:textId="43BFF0EB" w:rsidR="00E00800" w:rsidRDefault="00CF6292" w:rsidP="00A6360F">
      <w:pPr>
        <w:pStyle w:val="Footer"/>
        <w:numPr>
          <w:ilvl w:val="0"/>
          <w:numId w:val="3"/>
        </w:numPr>
        <w:tabs>
          <w:tab w:val="clear" w:pos="4153"/>
          <w:tab w:val="clear" w:pos="8306"/>
        </w:tabs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What can you say about the buying behavior of cosmetic products? </w:t>
      </w:r>
    </w:p>
    <w:p w14:paraId="401A5F5F" w14:textId="77777777" w:rsidR="00E00800" w:rsidRDefault="00E00800" w:rsidP="00E00800">
      <w:pPr>
        <w:pStyle w:val="Footer"/>
        <w:tabs>
          <w:tab w:val="clear" w:pos="4153"/>
          <w:tab w:val="clear" w:pos="8306"/>
        </w:tabs>
        <w:ind w:left="720"/>
        <w:rPr>
          <w:sz w:val="22"/>
          <w:szCs w:val="22"/>
          <w:lang w:val="en-US"/>
        </w:rPr>
      </w:pPr>
    </w:p>
    <w:sectPr w:rsidR="00E00800" w:rsidSect="006B3D2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161CB"/>
    <w:multiLevelType w:val="hybridMultilevel"/>
    <w:tmpl w:val="C340E3BA"/>
    <w:lvl w:ilvl="0" w:tplc="0413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E9F03C1"/>
    <w:multiLevelType w:val="hybridMultilevel"/>
    <w:tmpl w:val="A04E7582"/>
    <w:lvl w:ilvl="0" w:tplc="04090017">
      <w:start w:val="3"/>
      <w:numFmt w:val="lowerLetter"/>
      <w:lvlText w:val="%1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" w15:restartNumberingAfterBreak="0">
    <w:nsid w:val="29E577EA"/>
    <w:multiLevelType w:val="hybridMultilevel"/>
    <w:tmpl w:val="A448E53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1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6292"/>
    <w:rsid w:val="002D452C"/>
    <w:rsid w:val="0049161D"/>
    <w:rsid w:val="006B3D21"/>
    <w:rsid w:val="00780BBE"/>
    <w:rsid w:val="00A6360F"/>
    <w:rsid w:val="00CF6292"/>
    <w:rsid w:val="00E008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7DC12"/>
  <w15:docId w15:val="{93DD5179-62BB-470D-9C3D-C3861994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2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bidi="ar-SA"/>
    </w:rPr>
  </w:style>
  <w:style w:type="paragraph" w:styleId="Heading1">
    <w:name w:val="heading 1"/>
    <w:basedOn w:val="Normal"/>
    <w:next w:val="Normal"/>
    <w:link w:val="Heading1Char"/>
    <w:qFormat/>
    <w:rsid w:val="00CF6292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6292"/>
    <w:rPr>
      <w:rFonts w:ascii="Times New Roman" w:eastAsia="Times New Roman" w:hAnsi="Times New Roman" w:cs="Times New Roman"/>
      <w:b/>
      <w:bCs/>
      <w:sz w:val="24"/>
      <w:szCs w:val="24"/>
      <w:lang w:val="en-GB" w:bidi="ar-SA"/>
    </w:rPr>
  </w:style>
  <w:style w:type="paragraph" w:styleId="Footer">
    <w:name w:val="footer"/>
    <w:basedOn w:val="Normal"/>
    <w:link w:val="FooterChar"/>
    <w:rsid w:val="00CF629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CF6292"/>
    <w:rPr>
      <w:rFonts w:ascii="Times New Roman" w:eastAsia="Times New Roman" w:hAnsi="Times New Roman" w:cs="Times New Roman"/>
      <w:sz w:val="24"/>
      <w:szCs w:val="24"/>
      <w:lang w:val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16D6A-E0C4-4EAF-B7A3-B9EB600A4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m111503</cp:lastModifiedBy>
  <cp:revision>6</cp:revision>
  <cp:lastPrinted>2017-05-09T03:58:00Z</cp:lastPrinted>
  <dcterms:created xsi:type="dcterms:W3CDTF">2015-05-18T03:55:00Z</dcterms:created>
  <dcterms:modified xsi:type="dcterms:W3CDTF">2020-12-01T03:22:00Z</dcterms:modified>
</cp:coreProperties>
</file>