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E4" w:rsidRDefault="003762E4" w:rsidP="00C42E3F">
      <w:pPr>
        <w:jc w:val="center"/>
        <w:rPr>
          <w:b/>
          <w:sz w:val="28"/>
        </w:rPr>
      </w:pPr>
      <w:r w:rsidRPr="00C42E3F">
        <w:rPr>
          <w:b/>
          <w:sz w:val="28"/>
        </w:rPr>
        <w:t xml:space="preserve">Passo a passo para cadastrar </w:t>
      </w:r>
      <w:r w:rsidR="009467B4">
        <w:rPr>
          <w:b/>
          <w:sz w:val="28"/>
        </w:rPr>
        <w:t xml:space="preserve">internamente </w:t>
      </w:r>
      <w:r w:rsidR="00C42E3F" w:rsidRPr="00C42E3F">
        <w:rPr>
          <w:b/>
          <w:sz w:val="28"/>
        </w:rPr>
        <w:t>uma manifestação</w:t>
      </w:r>
      <w:r w:rsidR="009467B4">
        <w:rPr>
          <w:b/>
          <w:sz w:val="28"/>
        </w:rPr>
        <w:t xml:space="preserve"> no </w:t>
      </w:r>
      <w:r w:rsidR="009467B4">
        <w:rPr>
          <w:b/>
          <w:sz w:val="28"/>
        </w:rPr>
        <w:br/>
        <w:t xml:space="preserve">e-Ouvidoria </w:t>
      </w:r>
    </w:p>
    <w:p w:rsidR="00C42E3F" w:rsidRPr="00C42E3F" w:rsidRDefault="00C42E3F" w:rsidP="00C42E3F">
      <w:pPr>
        <w:jc w:val="center"/>
        <w:rPr>
          <w:b/>
          <w:sz w:val="28"/>
        </w:rPr>
      </w:pPr>
    </w:p>
    <w:p w:rsidR="004E190B" w:rsidRPr="00C42E3F" w:rsidRDefault="00C42E3F" w:rsidP="00C42E3F">
      <w:pPr>
        <w:jc w:val="both"/>
        <w:rPr>
          <w:sz w:val="24"/>
        </w:rPr>
      </w:pPr>
      <w:r>
        <w:rPr>
          <w:sz w:val="24"/>
        </w:rPr>
        <w:t xml:space="preserve">     </w:t>
      </w:r>
      <w:r w:rsidR="004E190B" w:rsidRPr="00C42E3F">
        <w:rPr>
          <w:sz w:val="24"/>
        </w:rPr>
        <w:t xml:space="preserve">Após realizar o </w:t>
      </w:r>
      <w:proofErr w:type="spellStart"/>
      <w:r w:rsidR="004E190B" w:rsidRPr="00C42E3F">
        <w:rPr>
          <w:sz w:val="24"/>
        </w:rPr>
        <w:t>login</w:t>
      </w:r>
      <w:proofErr w:type="spellEnd"/>
      <w:r w:rsidR="004E190B" w:rsidRPr="00C42E3F">
        <w:rPr>
          <w:sz w:val="24"/>
        </w:rPr>
        <w:t xml:space="preserve"> no Sistema de Ouvidoria (e-Ouvidoria) você ser</w:t>
      </w:r>
      <w:r w:rsidR="00800A84">
        <w:rPr>
          <w:sz w:val="24"/>
        </w:rPr>
        <w:t>á redirecionado para a tela de “Gerenciamento das M</w:t>
      </w:r>
      <w:r w:rsidR="004E190B" w:rsidRPr="00C42E3F">
        <w:rPr>
          <w:sz w:val="24"/>
        </w:rPr>
        <w:t>anifestações</w:t>
      </w:r>
      <w:r w:rsidR="00800A84">
        <w:rPr>
          <w:sz w:val="24"/>
        </w:rPr>
        <w:t>”</w:t>
      </w:r>
      <w:r w:rsidR="004E190B" w:rsidRPr="00C42E3F">
        <w:rPr>
          <w:sz w:val="24"/>
        </w:rPr>
        <w:t>, como mostra a figura abaixo:</w:t>
      </w:r>
      <w:bookmarkStart w:id="0" w:name="_GoBack"/>
      <w:bookmarkEnd w:id="0"/>
      <w:proofErr w:type="gramStart"/>
    </w:p>
    <w:p w:rsidR="004E190B" w:rsidRDefault="004E190B">
      <w:proofErr w:type="gramEnd"/>
      <w:r>
        <w:rPr>
          <w:noProof/>
          <w:lang w:eastAsia="pt-BR"/>
        </w:rPr>
        <w:drawing>
          <wp:inline distT="0" distB="0" distL="0" distR="0">
            <wp:extent cx="5400040" cy="33248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ciamento das manifestaçaõ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E3F">
        <w:br/>
      </w:r>
    </w:p>
    <w:p w:rsidR="00FD7287" w:rsidRDefault="00C42E3F" w:rsidP="004E190B">
      <w:pPr>
        <w:tabs>
          <w:tab w:val="left" w:pos="1230"/>
        </w:tabs>
      </w:pPr>
      <w:r>
        <w:rPr>
          <w:sz w:val="24"/>
        </w:rPr>
        <w:t xml:space="preserve">     </w:t>
      </w:r>
      <w:r w:rsidR="004E190B" w:rsidRPr="00C42E3F">
        <w:rPr>
          <w:sz w:val="24"/>
        </w:rPr>
        <w:t>Clique na palavra “Manifestação</w:t>
      </w:r>
      <w:proofErr w:type="gramStart"/>
      <w:r w:rsidR="004E190B" w:rsidRPr="00C42E3F">
        <w:rPr>
          <w:sz w:val="24"/>
        </w:rPr>
        <w:t>” ,</w:t>
      </w:r>
      <w:proofErr w:type="gramEnd"/>
      <w:r w:rsidR="004E190B" w:rsidRPr="00C42E3F">
        <w:rPr>
          <w:sz w:val="24"/>
        </w:rPr>
        <w:t xml:space="preserve"> que se encontra na parte superior da tela, após clicar selecione a opção: “Cadastrar Manifestação”</w:t>
      </w:r>
      <w:r w:rsidR="00800A84">
        <w:t xml:space="preserve">,  </w:t>
      </w:r>
      <w:r w:rsidR="00800A84" w:rsidRPr="00800A84">
        <w:rPr>
          <w:sz w:val="24"/>
        </w:rPr>
        <w:t>conforme figura abaixo:</w:t>
      </w:r>
      <w:r>
        <w:br/>
      </w:r>
    </w:p>
    <w:p w:rsidR="00FD7287" w:rsidRDefault="00FD7287" w:rsidP="004E190B">
      <w:pPr>
        <w:tabs>
          <w:tab w:val="left" w:pos="1230"/>
        </w:tabs>
      </w:pPr>
      <w:r>
        <w:rPr>
          <w:noProof/>
          <w:lang w:eastAsia="pt-BR"/>
        </w:rPr>
        <w:drawing>
          <wp:inline distT="0" distB="0" distL="0" distR="0">
            <wp:extent cx="5400040" cy="32664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ifestaçã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87" w:rsidRDefault="00FD7287" w:rsidP="004E190B">
      <w:pPr>
        <w:tabs>
          <w:tab w:val="left" w:pos="1230"/>
        </w:tabs>
      </w:pPr>
    </w:p>
    <w:p w:rsidR="00FD7287" w:rsidRDefault="00C42E3F" w:rsidP="00C42E3F">
      <w:pPr>
        <w:tabs>
          <w:tab w:val="left" w:pos="1230"/>
        </w:tabs>
        <w:jc w:val="both"/>
        <w:rPr>
          <w:sz w:val="24"/>
        </w:rPr>
      </w:pPr>
      <w:r>
        <w:t xml:space="preserve">     </w:t>
      </w:r>
      <w:r w:rsidR="00FD7287" w:rsidRPr="00C42E3F">
        <w:rPr>
          <w:sz w:val="24"/>
        </w:rPr>
        <w:t>Feito isso você será redirecionado para a tela de cadastro, onde será feito o cadastro das manifestações feitas por telefone ou presencial:</w:t>
      </w:r>
    </w:p>
    <w:p w:rsidR="005E0E99" w:rsidRDefault="005E0E99" w:rsidP="00C42E3F">
      <w:pPr>
        <w:tabs>
          <w:tab w:val="left" w:pos="1230"/>
        </w:tabs>
        <w:jc w:val="both"/>
      </w:pPr>
    </w:p>
    <w:p w:rsidR="00FD7287" w:rsidRDefault="00FD7287" w:rsidP="004E190B">
      <w:pPr>
        <w:tabs>
          <w:tab w:val="left" w:pos="1230"/>
        </w:tabs>
      </w:pPr>
      <w:r>
        <w:rPr>
          <w:noProof/>
          <w:lang w:eastAsia="pt-BR"/>
        </w:rPr>
        <w:drawing>
          <wp:inline distT="0" distB="0" distL="0" distR="0">
            <wp:extent cx="5400040" cy="3676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cadastro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9D" w:rsidRDefault="00E74E9D" w:rsidP="004E190B">
      <w:pPr>
        <w:tabs>
          <w:tab w:val="left" w:pos="1230"/>
        </w:tabs>
      </w:pPr>
    </w:p>
    <w:p w:rsidR="00E74E9D" w:rsidRDefault="00E74E9D" w:rsidP="004E190B">
      <w:pPr>
        <w:tabs>
          <w:tab w:val="left" w:pos="1230"/>
        </w:tabs>
      </w:pPr>
    </w:p>
    <w:p w:rsidR="00E74E9D" w:rsidRDefault="00E74E9D" w:rsidP="004E190B">
      <w:pPr>
        <w:tabs>
          <w:tab w:val="left" w:pos="1230"/>
        </w:tabs>
      </w:pPr>
    </w:p>
    <w:p w:rsidR="00E74E9D" w:rsidRDefault="00E74E9D" w:rsidP="004E190B">
      <w:pPr>
        <w:tabs>
          <w:tab w:val="left" w:pos="1230"/>
        </w:tabs>
      </w:pPr>
    </w:p>
    <w:p w:rsidR="00E74E9D" w:rsidRDefault="00E74E9D" w:rsidP="004E190B">
      <w:pPr>
        <w:tabs>
          <w:tab w:val="left" w:pos="1230"/>
        </w:tabs>
      </w:pPr>
    </w:p>
    <w:p w:rsidR="00E74E9D" w:rsidRDefault="00E74E9D" w:rsidP="004E190B">
      <w:pPr>
        <w:tabs>
          <w:tab w:val="left" w:pos="1230"/>
        </w:tabs>
      </w:pPr>
    </w:p>
    <w:p w:rsidR="00E74E9D" w:rsidRDefault="00E74E9D" w:rsidP="004E190B">
      <w:pPr>
        <w:tabs>
          <w:tab w:val="left" w:pos="1230"/>
        </w:tabs>
      </w:pPr>
    </w:p>
    <w:p w:rsidR="00E74E9D" w:rsidRDefault="00E74E9D" w:rsidP="004E190B">
      <w:pPr>
        <w:tabs>
          <w:tab w:val="left" w:pos="1230"/>
        </w:tabs>
      </w:pPr>
    </w:p>
    <w:p w:rsidR="00E74E9D" w:rsidRDefault="00E74E9D" w:rsidP="004E190B">
      <w:pPr>
        <w:tabs>
          <w:tab w:val="left" w:pos="1230"/>
        </w:tabs>
      </w:pPr>
    </w:p>
    <w:p w:rsidR="00E74E9D" w:rsidRDefault="00E74E9D" w:rsidP="004E190B">
      <w:pPr>
        <w:tabs>
          <w:tab w:val="left" w:pos="1230"/>
        </w:tabs>
      </w:pPr>
    </w:p>
    <w:p w:rsidR="00E74E9D" w:rsidRDefault="00E74E9D" w:rsidP="004E190B">
      <w:pPr>
        <w:tabs>
          <w:tab w:val="left" w:pos="1230"/>
        </w:tabs>
      </w:pPr>
    </w:p>
    <w:p w:rsidR="00E74E9D" w:rsidRDefault="00E74E9D" w:rsidP="004E190B">
      <w:pPr>
        <w:tabs>
          <w:tab w:val="left" w:pos="1230"/>
        </w:tabs>
      </w:pPr>
    </w:p>
    <w:p w:rsidR="00E74E9D" w:rsidRDefault="00E74E9D" w:rsidP="004E190B">
      <w:pPr>
        <w:tabs>
          <w:tab w:val="left" w:pos="1230"/>
        </w:tabs>
      </w:pPr>
    </w:p>
    <w:p w:rsidR="00E74E9D" w:rsidRDefault="00E74E9D" w:rsidP="004E190B">
      <w:pPr>
        <w:tabs>
          <w:tab w:val="left" w:pos="1230"/>
        </w:tabs>
      </w:pPr>
    </w:p>
    <w:p w:rsidR="00E74E9D" w:rsidRDefault="00E74E9D" w:rsidP="004E190B">
      <w:pPr>
        <w:tabs>
          <w:tab w:val="left" w:pos="1230"/>
        </w:tabs>
      </w:pPr>
    </w:p>
    <w:p w:rsidR="00813DBB" w:rsidRPr="00C42E3F" w:rsidRDefault="00C42E3F" w:rsidP="00C42E3F">
      <w:pPr>
        <w:tabs>
          <w:tab w:val="left" w:pos="1230"/>
        </w:tabs>
        <w:jc w:val="both"/>
        <w:rPr>
          <w:sz w:val="24"/>
        </w:rPr>
      </w:pPr>
      <w:r>
        <w:t xml:space="preserve">     </w:t>
      </w:r>
      <w:r w:rsidR="00813DBB" w:rsidRPr="00C42E3F">
        <w:rPr>
          <w:sz w:val="24"/>
        </w:rPr>
        <w:t>Na parte inicial escolha o “Tipo da Solicitação de Ouvidoria”</w:t>
      </w:r>
      <w:proofErr w:type="gramStart"/>
      <w:r w:rsidR="00813DBB" w:rsidRPr="00C42E3F">
        <w:rPr>
          <w:sz w:val="24"/>
        </w:rPr>
        <w:t xml:space="preserve">  </w:t>
      </w:r>
      <w:proofErr w:type="gramEnd"/>
      <w:r w:rsidR="00813DBB" w:rsidRPr="00C42E3F">
        <w:rPr>
          <w:sz w:val="24"/>
        </w:rPr>
        <w:t xml:space="preserve">que irá ser feito o cadastro, são quatro opções, são elas: “Saneamento”, “Transporte”, “Energia” e “Outros”. Escolha conforme a solicitação do manifestante. Veja abaixo </w:t>
      </w:r>
      <w:proofErr w:type="gramStart"/>
      <w:r w:rsidR="00813DBB" w:rsidRPr="00C42E3F">
        <w:rPr>
          <w:sz w:val="24"/>
        </w:rPr>
        <w:t>todas os</w:t>
      </w:r>
      <w:proofErr w:type="gramEnd"/>
      <w:r w:rsidR="00813DBB" w:rsidRPr="00C42E3F">
        <w:rPr>
          <w:sz w:val="24"/>
        </w:rPr>
        <w:t xml:space="preserve"> Tipos:</w:t>
      </w:r>
    </w:p>
    <w:p w:rsidR="00F14039" w:rsidRDefault="00F14039" w:rsidP="004E190B">
      <w:pPr>
        <w:tabs>
          <w:tab w:val="left" w:pos="1230"/>
        </w:tabs>
      </w:pPr>
    </w:p>
    <w:p w:rsidR="00F14039" w:rsidRPr="003762E4" w:rsidRDefault="00F14039" w:rsidP="004E190B">
      <w:pPr>
        <w:tabs>
          <w:tab w:val="left" w:pos="1230"/>
        </w:tabs>
        <w:rPr>
          <w:b/>
          <w:sz w:val="28"/>
        </w:rPr>
      </w:pPr>
      <w:r w:rsidRPr="003762E4">
        <w:rPr>
          <w:b/>
          <w:sz w:val="28"/>
        </w:rPr>
        <w:t>Solicitação de Ouvidoria Saneamento (SOS):</w:t>
      </w:r>
    </w:p>
    <w:p w:rsidR="00F14039" w:rsidRDefault="00E74E9D" w:rsidP="00E74E9D">
      <w:pPr>
        <w:tabs>
          <w:tab w:val="left" w:pos="123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5400040" cy="31661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SOS pa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t-BR"/>
        </w:rPr>
        <w:drawing>
          <wp:inline distT="0" distB="0" distL="0" distR="0">
            <wp:extent cx="5400040" cy="30410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SOS par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39" w:rsidRPr="00F14039" w:rsidRDefault="00F14039" w:rsidP="00F14039"/>
    <w:p w:rsidR="00F14039" w:rsidRDefault="00F14039" w:rsidP="00F14039"/>
    <w:p w:rsidR="00F14039" w:rsidRDefault="00F14039" w:rsidP="00F14039">
      <w:pPr>
        <w:tabs>
          <w:tab w:val="left" w:pos="2280"/>
        </w:tabs>
      </w:pPr>
    </w:p>
    <w:p w:rsidR="00F14039" w:rsidRDefault="00F14039" w:rsidP="00F14039">
      <w:pPr>
        <w:tabs>
          <w:tab w:val="left" w:pos="2280"/>
        </w:tabs>
      </w:pPr>
    </w:p>
    <w:p w:rsidR="00F14039" w:rsidRDefault="00F14039" w:rsidP="00F14039">
      <w:pPr>
        <w:tabs>
          <w:tab w:val="left" w:pos="2280"/>
        </w:tabs>
      </w:pPr>
    </w:p>
    <w:p w:rsidR="00F14039" w:rsidRPr="003762E4" w:rsidRDefault="00F14039" w:rsidP="00F14039">
      <w:pPr>
        <w:tabs>
          <w:tab w:val="left" w:pos="1230"/>
        </w:tabs>
        <w:rPr>
          <w:b/>
          <w:sz w:val="28"/>
        </w:rPr>
      </w:pPr>
      <w:r w:rsidRPr="003762E4">
        <w:rPr>
          <w:b/>
          <w:sz w:val="28"/>
        </w:rPr>
        <w:t>Solicitação de Ouvidoria Transporte (SOT):</w:t>
      </w:r>
    </w:p>
    <w:p w:rsidR="00F14039" w:rsidRDefault="00F14039" w:rsidP="00F14039">
      <w:pPr>
        <w:tabs>
          <w:tab w:val="left" w:pos="1230"/>
        </w:tabs>
        <w:rPr>
          <w:b/>
        </w:rPr>
      </w:pPr>
    </w:p>
    <w:p w:rsidR="00F14039" w:rsidRPr="00F14039" w:rsidRDefault="00F14039" w:rsidP="00F14039">
      <w:pPr>
        <w:tabs>
          <w:tab w:val="left" w:pos="1230"/>
        </w:tabs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2804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SOT par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  <w:noProof/>
          <w:lang w:eastAsia="pt-BR"/>
        </w:rPr>
        <w:drawing>
          <wp:inline distT="0" distB="0" distL="0" distR="0">
            <wp:extent cx="5400040" cy="30664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SOT par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39" w:rsidRDefault="00F14039" w:rsidP="00F14039">
      <w:pPr>
        <w:tabs>
          <w:tab w:val="left" w:pos="2280"/>
        </w:tabs>
      </w:pPr>
    </w:p>
    <w:p w:rsidR="00F14039" w:rsidRDefault="00F14039" w:rsidP="00F14039">
      <w:pPr>
        <w:tabs>
          <w:tab w:val="left" w:pos="2280"/>
        </w:tabs>
      </w:pPr>
    </w:p>
    <w:p w:rsidR="00F14039" w:rsidRDefault="00F14039" w:rsidP="00F14039">
      <w:pPr>
        <w:tabs>
          <w:tab w:val="left" w:pos="2280"/>
        </w:tabs>
      </w:pPr>
    </w:p>
    <w:p w:rsidR="00F14039" w:rsidRDefault="00F14039" w:rsidP="00F14039">
      <w:pPr>
        <w:tabs>
          <w:tab w:val="left" w:pos="2280"/>
        </w:tabs>
      </w:pPr>
    </w:p>
    <w:p w:rsidR="00F14039" w:rsidRDefault="00F14039" w:rsidP="00F14039">
      <w:pPr>
        <w:tabs>
          <w:tab w:val="left" w:pos="2280"/>
        </w:tabs>
      </w:pPr>
    </w:p>
    <w:p w:rsidR="00F14039" w:rsidRDefault="00F14039" w:rsidP="00F14039">
      <w:pPr>
        <w:tabs>
          <w:tab w:val="left" w:pos="2280"/>
        </w:tabs>
      </w:pPr>
    </w:p>
    <w:p w:rsidR="00F14039" w:rsidRDefault="00F14039" w:rsidP="00F14039">
      <w:pPr>
        <w:tabs>
          <w:tab w:val="left" w:pos="1230"/>
        </w:tabs>
        <w:rPr>
          <w:b/>
        </w:rPr>
      </w:pPr>
      <w:r w:rsidRPr="003762E4">
        <w:rPr>
          <w:b/>
          <w:sz w:val="28"/>
        </w:rPr>
        <w:lastRenderedPageBreak/>
        <w:t>Solicitação de Ouvidoria Energia:</w:t>
      </w:r>
    </w:p>
    <w:p w:rsidR="00F14039" w:rsidRDefault="00F14039" w:rsidP="00F14039">
      <w:pPr>
        <w:tabs>
          <w:tab w:val="left" w:pos="1230"/>
        </w:tabs>
        <w:rPr>
          <w:b/>
        </w:rPr>
      </w:pPr>
    </w:p>
    <w:p w:rsidR="00F14039" w:rsidRDefault="00F14039" w:rsidP="00F14039">
      <w:pPr>
        <w:tabs>
          <w:tab w:val="left" w:pos="1230"/>
        </w:tabs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6418" cy="38004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energ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18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F14039" w:rsidRDefault="00C42E3F" w:rsidP="00C42E3F">
      <w:pPr>
        <w:tabs>
          <w:tab w:val="left" w:pos="1230"/>
        </w:tabs>
        <w:jc w:val="both"/>
        <w:rPr>
          <w:sz w:val="24"/>
        </w:rPr>
      </w:pPr>
      <w:r w:rsidRPr="00C42E3F">
        <w:rPr>
          <w:sz w:val="24"/>
        </w:rPr>
        <w:t xml:space="preserve">     </w:t>
      </w:r>
      <w:r w:rsidR="00F14039" w:rsidRPr="00C42E3F">
        <w:rPr>
          <w:sz w:val="24"/>
        </w:rPr>
        <w:t>No caso de energia, como mostrado na figura acima, não é feito o cadastro, aparece somente uma informação falando que em casos de manifestações referentes à energia elétrica somente atende através de convênio com a Agência Nacional de Energia Elétrica – ANEEL.</w:t>
      </w:r>
    </w:p>
    <w:p w:rsidR="00B136B4" w:rsidRDefault="00B136B4" w:rsidP="00C42E3F">
      <w:pPr>
        <w:tabs>
          <w:tab w:val="left" w:pos="1230"/>
        </w:tabs>
        <w:jc w:val="both"/>
        <w:rPr>
          <w:sz w:val="24"/>
        </w:rPr>
      </w:pPr>
    </w:p>
    <w:p w:rsidR="00DE7262" w:rsidRDefault="00B136B4" w:rsidP="00C42E3F">
      <w:pPr>
        <w:tabs>
          <w:tab w:val="left" w:pos="1230"/>
        </w:tabs>
        <w:jc w:val="both"/>
        <w:rPr>
          <w:sz w:val="24"/>
        </w:rPr>
      </w:pPr>
      <w:r>
        <w:rPr>
          <w:sz w:val="24"/>
        </w:rPr>
        <w:t xml:space="preserve">     </w:t>
      </w:r>
    </w:p>
    <w:p w:rsidR="00DE7262" w:rsidRDefault="00DE7262" w:rsidP="00C42E3F">
      <w:pPr>
        <w:tabs>
          <w:tab w:val="left" w:pos="1230"/>
        </w:tabs>
        <w:jc w:val="both"/>
        <w:rPr>
          <w:sz w:val="24"/>
        </w:rPr>
      </w:pPr>
    </w:p>
    <w:p w:rsidR="00DE7262" w:rsidRDefault="00DE7262" w:rsidP="00C42E3F">
      <w:pPr>
        <w:tabs>
          <w:tab w:val="left" w:pos="1230"/>
        </w:tabs>
        <w:jc w:val="both"/>
        <w:rPr>
          <w:sz w:val="24"/>
        </w:rPr>
      </w:pPr>
    </w:p>
    <w:p w:rsidR="00DE7262" w:rsidRDefault="00DE7262" w:rsidP="00C42E3F">
      <w:pPr>
        <w:tabs>
          <w:tab w:val="left" w:pos="1230"/>
        </w:tabs>
        <w:jc w:val="both"/>
        <w:rPr>
          <w:sz w:val="24"/>
        </w:rPr>
      </w:pPr>
    </w:p>
    <w:p w:rsidR="00DE7262" w:rsidRDefault="00DE7262" w:rsidP="00C42E3F">
      <w:pPr>
        <w:tabs>
          <w:tab w:val="left" w:pos="1230"/>
        </w:tabs>
        <w:jc w:val="both"/>
        <w:rPr>
          <w:sz w:val="24"/>
        </w:rPr>
      </w:pPr>
    </w:p>
    <w:p w:rsidR="00DE7262" w:rsidRDefault="00DE7262" w:rsidP="00C42E3F">
      <w:pPr>
        <w:tabs>
          <w:tab w:val="left" w:pos="1230"/>
        </w:tabs>
        <w:jc w:val="both"/>
        <w:rPr>
          <w:sz w:val="24"/>
        </w:rPr>
      </w:pPr>
    </w:p>
    <w:p w:rsidR="00DE7262" w:rsidRDefault="00DE7262" w:rsidP="00C42E3F">
      <w:pPr>
        <w:tabs>
          <w:tab w:val="left" w:pos="1230"/>
        </w:tabs>
        <w:jc w:val="both"/>
        <w:rPr>
          <w:sz w:val="24"/>
        </w:rPr>
      </w:pPr>
    </w:p>
    <w:p w:rsidR="00DE7262" w:rsidRDefault="00DE7262" w:rsidP="00C42E3F">
      <w:pPr>
        <w:tabs>
          <w:tab w:val="left" w:pos="1230"/>
        </w:tabs>
        <w:jc w:val="both"/>
        <w:rPr>
          <w:sz w:val="24"/>
        </w:rPr>
      </w:pPr>
    </w:p>
    <w:p w:rsidR="00C42E3F" w:rsidRDefault="00C42E3F" w:rsidP="00C42E3F">
      <w:pPr>
        <w:tabs>
          <w:tab w:val="left" w:pos="1230"/>
        </w:tabs>
        <w:jc w:val="both"/>
        <w:rPr>
          <w:sz w:val="24"/>
        </w:rPr>
      </w:pPr>
      <w:r>
        <w:rPr>
          <w:sz w:val="24"/>
        </w:rPr>
        <w:lastRenderedPageBreak/>
        <w:t xml:space="preserve">Ao final </w:t>
      </w:r>
      <w:r w:rsidR="00B136B4">
        <w:rPr>
          <w:sz w:val="24"/>
        </w:rPr>
        <w:t>de cada cadastro das Solicitações de Ouvidoria, após preencher os campos necessários, o sistema irá fornecer duas opções na parte inferior, sendo: “Enviar” e “Encerrar por Script”.</w:t>
      </w:r>
    </w:p>
    <w:p w:rsidR="00B136B4" w:rsidRDefault="00B136B4" w:rsidP="00C42E3F">
      <w:pPr>
        <w:tabs>
          <w:tab w:val="left" w:pos="1230"/>
        </w:tabs>
        <w:jc w:val="both"/>
        <w:rPr>
          <w:sz w:val="24"/>
        </w:rPr>
      </w:pPr>
    </w:p>
    <w:p w:rsidR="00B136B4" w:rsidRDefault="00B136B4" w:rsidP="00B136B4">
      <w:pPr>
        <w:tabs>
          <w:tab w:val="left" w:pos="1230"/>
        </w:tabs>
        <w:jc w:val="center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3774467" cy="17335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cadast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99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B4" w:rsidRPr="00C42E3F" w:rsidRDefault="00B136B4" w:rsidP="00C42E3F">
      <w:pPr>
        <w:tabs>
          <w:tab w:val="left" w:pos="1230"/>
        </w:tabs>
        <w:jc w:val="both"/>
        <w:rPr>
          <w:sz w:val="24"/>
        </w:rPr>
      </w:pPr>
    </w:p>
    <w:p w:rsidR="004E190B" w:rsidRPr="00A54C36" w:rsidRDefault="00DE7262" w:rsidP="00A54C36">
      <w:pPr>
        <w:tabs>
          <w:tab w:val="left" w:pos="2280"/>
        </w:tabs>
        <w:jc w:val="both"/>
        <w:rPr>
          <w:sz w:val="24"/>
        </w:rPr>
      </w:pPr>
      <w:r w:rsidRPr="00A54C36">
        <w:rPr>
          <w:b/>
          <w:sz w:val="24"/>
        </w:rPr>
        <w:t xml:space="preserve">“Enviar”: </w:t>
      </w:r>
      <w:r w:rsidRPr="00A54C36">
        <w:rPr>
          <w:sz w:val="24"/>
        </w:rPr>
        <w:t xml:space="preserve">Esta opção é para os casos </w:t>
      </w:r>
      <w:r w:rsidR="00A54C36" w:rsidRPr="00A54C36">
        <w:rPr>
          <w:sz w:val="24"/>
        </w:rPr>
        <w:t>de</w:t>
      </w:r>
      <w:r w:rsidRPr="00A54C36">
        <w:rPr>
          <w:sz w:val="24"/>
        </w:rPr>
        <w:t xml:space="preserve"> manifestações que necessitam ser analisadas</w:t>
      </w:r>
      <w:r w:rsidR="00A54C36" w:rsidRPr="00A54C36">
        <w:rPr>
          <w:sz w:val="24"/>
        </w:rPr>
        <w:t xml:space="preserve"> e tratadas por suas devidas unidades. </w:t>
      </w:r>
    </w:p>
    <w:p w:rsidR="00A54C36" w:rsidRPr="00A54C36" w:rsidRDefault="00A54C36" w:rsidP="00A54C36">
      <w:pPr>
        <w:tabs>
          <w:tab w:val="left" w:pos="2280"/>
        </w:tabs>
        <w:jc w:val="both"/>
        <w:rPr>
          <w:sz w:val="24"/>
        </w:rPr>
      </w:pPr>
      <w:r w:rsidRPr="00A54C36">
        <w:rPr>
          <w:b/>
          <w:sz w:val="24"/>
        </w:rPr>
        <w:t xml:space="preserve">“Encerrar Por Script”: </w:t>
      </w:r>
      <w:r w:rsidRPr="00A54C36">
        <w:rPr>
          <w:sz w:val="24"/>
        </w:rPr>
        <w:t xml:space="preserve">Apenas para os casos onde as manifestações vão ser fechadas por Script </w:t>
      </w:r>
      <w:proofErr w:type="gramStart"/>
      <w:r w:rsidRPr="00A54C36">
        <w:rPr>
          <w:sz w:val="24"/>
        </w:rPr>
        <w:t>após</w:t>
      </w:r>
      <w:proofErr w:type="gramEnd"/>
      <w:r w:rsidRPr="00A54C36">
        <w:rPr>
          <w:sz w:val="24"/>
        </w:rPr>
        <w:t xml:space="preserve"> feito o cadastro.</w:t>
      </w:r>
    </w:p>
    <w:sectPr w:rsidR="00A54C36" w:rsidRPr="00A54C36" w:rsidSect="00634972">
      <w:pgSz w:w="11906" w:h="16838"/>
      <w:pgMar w:top="1134" w:right="1701" w:bottom="851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90B"/>
    <w:rsid w:val="003762E4"/>
    <w:rsid w:val="004E190B"/>
    <w:rsid w:val="005E0E99"/>
    <w:rsid w:val="00634972"/>
    <w:rsid w:val="00800A84"/>
    <w:rsid w:val="00813DBB"/>
    <w:rsid w:val="009467B4"/>
    <w:rsid w:val="00A54C36"/>
    <w:rsid w:val="00B136B4"/>
    <w:rsid w:val="00C42E3F"/>
    <w:rsid w:val="00DE7262"/>
    <w:rsid w:val="00E74E9D"/>
    <w:rsid w:val="00F14039"/>
    <w:rsid w:val="00FD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E1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19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E1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1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Alves de Oliveira</dc:creator>
  <cp:lastModifiedBy>Marcos Alves de Oliveira</cp:lastModifiedBy>
  <cp:revision>8</cp:revision>
  <dcterms:created xsi:type="dcterms:W3CDTF">2016-02-22T19:16:00Z</dcterms:created>
  <dcterms:modified xsi:type="dcterms:W3CDTF">2016-02-22T20:25:00Z</dcterms:modified>
</cp:coreProperties>
</file>