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das Soluções Existentes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da Solução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