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B1F" w:rsidRDefault="00F54B1F" w:rsidP="001343C9">
      <w:pPr>
        <w:pStyle w:val="Cabealho"/>
        <w:tabs>
          <w:tab w:val="clear" w:pos="4419"/>
          <w:tab w:val="clear" w:pos="8838"/>
          <w:tab w:val="left" w:pos="0"/>
          <w:tab w:val="right" w:pos="9639"/>
        </w:tabs>
        <w:jc w:val="both"/>
      </w:pPr>
    </w:p>
    <w:p w:rsidR="00F54B1F" w:rsidRDefault="00F54B1F" w:rsidP="001343C9">
      <w:pPr>
        <w:pStyle w:val="ISO9000Ttulo"/>
        <w:rPr>
          <w:rFonts w:cs="Arial"/>
          <w:noProof w:val="0"/>
        </w:rPr>
      </w:pPr>
      <w:r w:rsidRPr="00CF423F">
        <w:rPr>
          <w:rFonts w:cs="Arial"/>
          <w:noProof w:val="0"/>
        </w:rPr>
        <w:t>D</w:t>
      </w:r>
      <w:bookmarkStart w:id="0" w:name="_Ref25987450"/>
      <w:bookmarkEnd w:id="0"/>
      <w:r w:rsidRPr="00CF423F">
        <w:rPr>
          <w:rFonts w:cs="Arial"/>
          <w:noProof w:val="0"/>
        </w:rPr>
        <w:t>etalhamento de Caso de Uso</w:t>
      </w:r>
    </w:p>
    <w:p w:rsidR="00924505" w:rsidRPr="00CF423F" w:rsidRDefault="00924505" w:rsidP="001343C9">
      <w:pPr>
        <w:pStyle w:val="ISO9000Ttulo"/>
        <w:rPr>
          <w:rFonts w:cs="Arial"/>
          <w:noProof w:val="0"/>
        </w:rPr>
      </w:pPr>
      <w:r>
        <w:rPr>
          <w:rFonts w:cs="Arial"/>
          <w:noProof w:val="0"/>
        </w:rPr>
        <w:t xml:space="preserve">Cadastro de usuário externo </w:t>
      </w:r>
    </w:p>
    <w:p w:rsidR="00F54B1F" w:rsidRPr="00CF423F" w:rsidRDefault="00F54B1F" w:rsidP="001343C9">
      <w:pPr>
        <w:pStyle w:val="ISO9000Nvel1"/>
        <w:jc w:val="both"/>
        <w:rPr>
          <w:rFonts w:cs="Arial"/>
          <w:i w:val="0"/>
        </w:rPr>
      </w:pPr>
      <w:bookmarkStart w:id="1" w:name="_Ref180985179"/>
      <w:r w:rsidRPr="00CF423F">
        <w:rPr>
          <w:rFonts w:cs="Arial"/>
          <w:i w:val="0"/>
        </w:rPr>
        <w:t>HISTÓRICO DE ALTERAÇÕES</w:t>
      </w:r>
      <w:bookmarkEnd w:id="1"/>
    </w:p>
    <w:tbl>
      <w:tblPr>
        <w:tblW w:w="9324" w:type="dxa"/>
        <w:tblInd w:w="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37"/>
        <w:gridCol w:w="1689"/>
        <w:gridCol w:w="2718"/>
        <w:gridCol w:w="3780"/>
      </w:tblGrid>
      <w:tr w:rsidR="00F54B1F" w:rsidRPr="00CF423F">
        <w:tblPrEx>
          <w:tblCellMar>
            <w:top w:w="0" w:type="dxa"/>
            <w:bottom w:w="0" w:type="dxa"/>
          </w:tblCellMar>
        </w:tblPrEx>
        <w:tc>
          <w:tcPr>
            <w:tcW w:w="1137" w:type="dxa"/>
          </w:tcPr>
          <w:p w:rsidR="00F54B1F" w:rsidRPr="00CF423F" w:rsidRDefault="00F54B1F" w:rsidP="001343C9">
            <w:pPr>
              <w:pStyle w:val="ISO9000Ttulo"/>
              <w:jc w:val="both"/>
              <w:rPr>
                <w:rFonts w:cs="Arial"/>
                <w:noProof w:val="0"/>
                <w:sz w:val="20"/>
              </w:rPr>
            </w:pPr>
            <w:r w:rsidRPr="00CF423F">
              <w:rPr>
                <w:rFonts w:cs="Arial"/>
                <w:noProof w:val="0"/>
                <w:sz w:val="20"/>
              </w:rPr>
              <w:t>Versão</w:t>
            </w:r>
          </w:p>
        </w:tc>
        <w:tc>
          <w:tcPr>
            <w:tcW w:w="1689" w:type="dxa"/>
          </w:tcPr>
          <w:p w:rsidR="00F54B1F" w:rsidRPr="00CF423F" w:rsidRDefault="00F54B1F" w:rsidP="001343C9">
            <w:pPr>
              <w:pStyle w:val="ISO9000Ttulo"/>
              <w:jc w:val="both"/>
              <w:rPr>
                <w:rFonts w:cs="Arial"/>
                <w:noProof w:val="0"/>
                <w:sz w:val="20"/>
              </w:rPr>
            </w:pPr>
            <w:r w:rsidRPr="00CF423F">
              <w:rPr>
                <w:rFonts w:cs="Arial"/>
                <w:noProof w:val="0"/>
                <w:sz w:val="20"/>
              </w:rPr>
              <w:t>Data</w:t>
            </w:r>
          </w:p>
        </w:tc>
        <w:tc>
          <w:tcPr>
            <w:tcW w:w="2718" w:type="dxa"/>
          </w:tcPr>
          <w:p w:rsidR="00F54B1F" w:rsidRPr="00CF423F" w:rsidRDefault="00F54B1F" w:rsidP="001343C9">
            <w:pPr>
              <w:pStyle w:val="ISO9000Ttulo"/>
              <w:jc w:val="both"/>
              <w:rPr>
                <w:rFonts w:cs="Arial"/>
                <w:noProof w:val="0"/>
                <w:sz w:val="20"/>
              </w:rPr>
            </w:pPr>
            <w:r w:rsidRPr="00CF423F">
              <w:rPr>
                <w:rFonts w:cs="Arial"/>
                <w:noProof w:val="0"/>
                <w:sz w:val="20"/>
              </w:rPr>
              <w:t xml:space="preserve">Responsável </w:t>
            </w:r>
          </w:p>
        </w:tc>
        <w:tc>
          <w:tcPr>
            <w:tcW w:w="3780" w:type="dxa"/>
          </w:tcPr>
          <w:p w:rsidR="00F54B1F" w:rsidRPr="00CF423F" w:rsidRDefault="00F54B1F" w:rsidP="001343C9">
            <w:pPr>
              <w:pStyle w:val="ISO9000Ttulo"/>
              <w:jc w:val="both"/>
              <w:rPr>
                <w:rFonts w:cs="Arial"/>
                <w:noProof w:val="0"/>
                <w:sz w:val="20"/>
              </w:rPr>
            </w:pPr>
            <w:r w:rsidRPr="00CF423F">
              <w:rPr>
                <w:rFonts w:cs="Arial"/>
                <w:noProof w:val="0"/>
                <w:sz w:val="20"/>
              </w:rPr>
              <w:t>Descrição</w:t>
            </w:r>
          </w:p>
        </w:tc>
      </w:tr>
      <w:tr w:rsidR="00CF19C5" w:rsidRPr="00CF423F">
        <w:tblPrEx>
          <w:tblCellMar>
            <w:top w:w="0" w:type="dxa"/>
            <w:bottom w:w="0" w:type="dxa"/>
          </w:tblCellMar>
        </w:tblPrEx>
        <w:tc>
          <w:tcPr>
            <w:tcW w:w="1137" w:type="dxa"/>
          </w:tcPr>
          <w:p w:rsidR="00CF19C5" w:rsidRPr="00CF423F" w:rsidRDefault="00924505" w:rsidP="001343C9">
            <w:pPr>
              <w:pStyle w:val="ISO9000Ttulo"/>
              <w:spacing w:before="0" w:after="0"/>
              <w:jc w:val="both"/>
              <w:rPr>
                <w:rFonts w:cs="Arial"/>
                <w:b w:val="0"/>
                <w:bCs/>
                <w:noProof w:val="0"/>
                <w:sz w:val="20"/>
              </w:rPr>
            </w:pPr>
            <w:r>
              <w:rPr>
                <w:rFonts w:cs="Arial"/>
                <w:b w:val="0"/>
                <w:bCs/>
                <w:noProof w:val="0"/>
                <w:sz w:val="20"/>
              </w:rPr>
              <w:t>1.0</w:t>
            </w:r>
          </w:p>
        </w:tc>
        <w:tc>
          <w:tcPr>
            <w:tcW w:w="1689" w:type="dxa"/>
          </w:tcPr>
          <w:p w:rsidR="00CF19C5" w:rsidRPr="00CF423F" w:rsidRDefault="00924505" w:rsidP="001343C9">
            <w:pPr>
              <w:pStyle w:val="ISO9000Ttulo"/>
              <w:spacing w:before="0" w:after="0"/>
              <w:jc w:val="both"/>
              <w:rPr>
                <w:rFonts w:cs="Arial"/>
                <w:b w:val="0"/>
                <w:bCs/>
                <w:noProof w:val="0"/>
                <w:sz w:val="20"/>
              </w:rPr>
            </w:pPr>
            <w:r>
              <w:rPr>
                <w:rFonts w:cs="Arial"/>
                <w:b w:val="0"/>
                <w:bCs/>
                <w:noProof w:val="0"/>
                <w:sz w:val="20"/>
              </w:rPr>
              <w:t>21/03/2012</w:t>
            </w:r>
          </w:p>
        </w:tc>
        <w:tc>
          <w:tcPr>
            <w:tcW w:w="2718" w:type="dxa"/>
          </w:tcPr>
          <w:p w:rsidR="00CF19C5" w:rsidRPr="00CF423F" w:rsidRDefault="00924505" w:rsidP="001343C9">
            <w:pPr>
              <w:pStyle w:val="ISO9000Ttulo"/>
              <w:spacing w:before="0" w:after="0"/>
              <w:jc w:val="both"/>
              <w:rPr>
                <w:rFonts w:cs="Arial"/>
                <w:b w:val="0"/>
                <w:bCs/>
                <w:noProof w:val="0"/>
                <w:sz w:val="20"/>
              </w:rPr>
            </w:pPr>
            <w:proofErr w:type="spellStart"/>
            <w:r>
              <w:rPr>
                <w:rFonts w:cs="Arial"/>
                <w:b w:val="0"/>
                <w:bCs/>
                <w:noProof w:val="0"/>
                <w:sz w:val="20"/>
              </w:rPr>
              <w:t>Fabricia</w:t>
            </w:r>
            <w:proofErr w:type="spellEnd"/>
          </w:p>
        </w:tc>
        <w:tc>
          <w:tcPr>
            <w:tcW w:w="3780" w:type="dxa"/>
          </w:tcPr>
          <w:p w:rsidR="00CF19C5" w:rsidRPr="00CF423F" w:rsidRDefault="00924505" w:rsidP="001343C9">
            <w:pPr>
              <w:pStyle w:val="ISO9000Ttulo"/>
              <w:spacing w:before="0" w:after="0"/>
              <w:jc w:val="both"/>
              <w:rPr>
                <w:rFonts w:cs="Arial"/>
                <w:b w:val="0"/>
                <w:bCs/>
                <w:noProof w:val="0"/>
                <w:sz w:val="20"/>
              </w:rPr>
            </w:pPr>
            <w:r>
              <w:rPr>
                <w:rFonts w:cs="Arial"/>
                <w:b w:val="0"/>
                <w:bCs/>
                <w:noProof w:val="0"/>
                <w:sz w:val="20"/>
              </w:rPr>
              <w:t xml:space="preserve">Cadastro de usuário externo </w:t>
            </w:r>
          </w:p>
        </w:tc>
      </w:tr>
      <w:tr w:rsidR="0071369A" w:rsidRPr="00CF423F">
        <w:tblPrEx>
          <w:tblCellMar>
            <w:top w:w="0" w:type="dxa"/>
            <w:bottom w:w="0" w:type="dxa"/>
          </w:tblCellMar>
        </w:tblPrEx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9A" w:rsidRDefault="0071369A" w:rsidP="00242CB9">
            <w:pPr>
              <w:pStyle w:val="ISO9000Ttulo"/>
              <w:spacing w:before="0" w:after="0"/>
              <w:jc w:val="both"/>
              <w:rPr>
                <w:rFonts w:cs="Arial"/>
                <w:b w:val="0"/>
                <w:bCs/>
                <w:noProof w:val="0"/>
                <w:sz w:val="20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9A" w:rsidRDefault="0071369A" w:rsidP="00242CB9">
            <w:pPr>
              <w:pStyle w:val="ISO9000Ttulo"/>
              <w:spacing w:before="0" w:after="0"/>
              <w:jc w:val="both"/>
              <w:rPr>
                <w:rFonts w:cs="Arial"/>
                <w:b w:val="0"/>
                <w:bCs/>
                <w:noProof w:val="0"/>
                <w:sz w:val="20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9A" w:rsidRDefault="0071369A" w:rsidP="00242CB9">
            <w:pPr>
              <w:pStyle w:val="ISO9000Ttulo"/>
              <w:spacing w:before="0" w:after="0"/>
              <w:jc w:val="both"/>
              <w:rPr>
                <w:rFonts w:cs="Arial"/>
                <w:b w:val="0"/>
                <w:bCs/>
                <w:noProof w:val="0"/>
                <w:sz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23" w:rsidRDefault="00B42423" w:rsidP="00242CB9">
            <w:pPr>
              <w:pStyle w:val="ISO9000Ttulo"/>
              <w:spacing w:before="0" w:after="0"/>
              <w:jc w:val="both"/>
              <w:rPr>
                <w:rFonts w:cs="Arial"/>
                <w:b w:val="0"/>
                <w:bCs/>
                <w:noProof w:val="0"/>
                <w:sz w:val="20"/>
              </w:rPr>
            </w:pPr>
          </w:p>
        </w:tc>
      </w:tr>
      <w:tr w:rsidR="005B5F59" w:rsidRPr="00CF423F">
        <w:tblPrEx>
          <w:tblCellMar>
            <w:top w:w="0" w:type="dxa"/>
            <w:bottom w:w="0" w:type="dxa"/>
          </w:tblCellMar>
        </w:tblPrEx>
        <w:tc>
          <w:tcPr>
            <w:tcW w:w="1137" w:type="dxa"/>
          </w:tcPr>
          <w:p w:rsidR="005B5F59" w:rsidRDefault="005B5F59" w:rsidP="00B438BD">
            <w:pPr>
              <w:pStyle w:val="ISO9000Ttulo"/>
              <w:spacing w:before="0" w:after="0"/>
              <w:jc w:val="both"/>
              <w:rPr>
                <w:rFonts w:cs="Arial"/>
                <w:b w:val="0"/>
                <w:bCs/>
                <w:noProof w:val="0"/>
                <w:sz w:val="20"/>
              </w:rPr>
            </w:pPr>
          </w:p>
        </w:tc>
        <w:tc>
          <w:tcPr>
            <w:tcW w:w="1689" w:type="dxa"/>
          </w:tcPr>
          <w:p w:rsidR="005B5F59" w:rsidRDefault="005B5F59" w:rsidP="00B438BD">
            <w:pPr>
              <w:pStyle w:val="ISO9000Ttulo"/>
              <w:spacing w:before="0" w:after="0"/>
              <w:jc w:val="both"/>
              <w:rPr>
                <w:rFonts w:cs="Arial"/>
                <w:b w:val="0"/>
                <w:bCs/>
                <w:noProof w:val="0"/>
                <w:sz w:val="20"/>
              </w:rPr>
            </w:pPr>
          </w:p>
        </w:tc>
        <w:tc>
          <w:tcPr>
            <w:tcW w:w="2718" w:type="dxa"/>
          </w:tcPr>
          <w:p w:rsidR="005B5F59" w:rsidRPr="00945C6D" w:rsidRDefault="005B5F59" w:rsidP="00B438BD">
            <w:pPr>
              <w:pStyle w:val="ISO9000Ttulo"/>
              <w:spacing w:before="0" w:after="0"/>
              <w:jc w:val="both"/>
              <w:rPr>
                <w:rFonts w:cs="Arial"/>
                <w:b w:val="0"/>
                <w:bCs/>
                <w:noProof w:val="0"/>
                <w:sz w:val="20"/>
              </w:rPr>
            </w:pPr>
          </w:p>
        </w:tc>
        <w:tc>
          <w:tcPr>
            <w:tcW w:w="3780" w:type="dxa"/>
          </w:tcPr>
          <w:p w:rsidR="005B5F59" w:rsidRDefault="005B5F59" w:rsidP="00B438BD">
            <w:pPr>
              <w:pStyle w:val="ISO9000Ttulo"/>
              <w:spacing w:before="0" w:after="0"/>
              <w:jc w:val="both"/>
              <w:rPr>
                <w:rFonts w:cs="Arial"/>
                <w:b w:val="0"/>
                <w:bCs/>
                <w:noProof w:val="0"/>
                <w:sz w:val="20"/>
              </w:rPr>
            </w:pPr>
          </w:p>
        </w:tc>
      </w:tr>
      <w:tr w:rsidR="00C75EDF" w:rsidRPr="00CF423F">
        <w:tblPrEx>
          <w:tblCellMar>
            <w:top w:w="0" w:type="dxa"/>
            <w:bottom w:w="0" w:type="dxa"/>
          </w:tblCellMar>
        </w:tblPrEx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EDF" w:rsidRDefault="00C75EDF" w:rsidP="00242CB9">
            <w:pPr>
              <w:pStyle w:val="ISO9000Ttulo"/>
              <w:spacing w:before="0" w:after="0"/>
              <w:jc w:val="both"/>
              <w:rPr>
                <w:rFonts w:cs="Arial"/>
                <w:b w:val="0"/>
                <w:bCs/>
                <w:noProof w:val="0"/>
                <w:sz w:val="20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EDF" w:rsidRDefault="00C75EDF" w:rsidP="00242CB9">
            <w:pPr>
              <w:pStyle w:val="ISO9000Ttulo"/>
              <w:spacing w:before="0" w:after="0"/>
              <w:jc w:val="both"/>
              <w:rPr>
                <w:rFonts w:cs="Arial"/>
                <w:b w:val="0"/>
                <w:bCs/>
                <w:noProof w:val="0"/>
                <w:sz w:val="20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EDF" w:rsidRDefault="00C75EDF" w:rsidP="00242CB9">
            <w:pPr>
              <w:pStyle w:val="ISO9000Ttulo"/>
              <w:spacing w:before="0" w:after="0"/>
              <w:jc w:val="both"/>
              <w:rPr>
                <w:rFonts w:cs="Arial"/>
                <w:b w:val="0"/>
                <w:bCs/>
                <w:noProof w:val="0"/>
                <w:sz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EDF" w:rsidRDefault="00C75EDF" w:rsidP="00242CB9">
            <w:pPr>
              <w:pStyle w:val="ISO9000Ttulo"/>
              <w:spacing w:before="0" w:after="0"/>
              <w:jc w:val="both"/>
              <w:rPr>
                <w:rFonts w:cs="Arial"/>
                <w:b w:val="0"/>
                <w:bCs/>
                <w:noProof w:val="0"/>
                <w:sz w:val="20"/>
              </w:rPr>
            </w:pPr>
          </w:p>
        </w:tc>
      </w:tr>
    </w:tbl>
    <w:p w:rsidR="00F54B1F" w:rsidRPr="00CF423F" w:rsidRDefault="00F54B1F" w:rsidP="001343C9">
      <w:pPr>
        <w:pStyle w:val="ISO9000Instrues"/>
        <w:rPr>
          <w:rFonts w:ascii="Arial" w:hAnsi="Arial" w:cs="Arial"/>
          <w:i w:val="0"/>
        </w:rPr>
      </w:pPr>
    </w:p>
    <w:p w:rsidR="00F54B1F" w:rsidRPr="00CF423F" w:rsidRDefault="00F54B1F" w:rsidP="001343C9">
      <w:pPr>
        <w:pStyle w:val="ISO9000Nvel1"/>
        <w:jc w:val="both"/>
        <w:rPr>
          <w:rFonts w:cs="Arial"/>
          <w:i w:val="0"/>
        </w:rPr>
      </w:pPr>
      <w:r w:rsidRPr="00CF423F">
        <w:rPr>
          <w:rFonts w:cs="Arial"/>
          <w:i w:val="0"/>
        </w:rPr>
        <w:t>descrição</w:t>
      </w:r>
    </w:p>
    <w:p w:rsidR="00472EDC" w:rsidRDefault="00472EDC" w:rsidP="00472EDC">
      <w:pPr>
        <w:pStyle w:val="PSDS-CorpodeTexto"/>
        <w:ind w:left="624"/>
        <w:jc w:val="both"/>
      </w:pPr>
      <w:bookmarkStart w:id="2" w:name="_Toc456598589"/>
      <w:bookmarkStart w:id="3" w:name="_Toc456600920"/>
      <w:bookmarkStart w:id="4" w:name="_Toc456662659"/>
      <w:bookmarkStart w:id="5" w:name="_Toc141000511"/>
    </w:p>
    <w:bookmarkEnd w:id="2"/>
    <w:bookmarkEnd w:id="3"/>
    <w:bookmarkEnd w:id="4"/>
    <w:bookmarkEnd w:id="5"/>
    <w:p w:rsidR="006E433B" w:rsidRDefault="006E433B" w:rsidP="006E433B">
      <w:pPr>
        <w:pStyle w:val="PSDS-CorpodeTexto"/>
        <w:ind w:left="624"/>
        <w:jc w:val="both"/>
      </w:pPr>
      <w:r>
        <w:t>O objet</w:t>
      </w:r>
      <w:r w:rsidR="00945C6D">
        <w:t xml:space="preserve">ivo do caso de uso é </w:t>
      </w:r>
      <w:r w:rsidR="00924505">
        <w:t>permitir o cadastramento de usuários externos a AGR, ou seja, usuários das empresas de transporte.</w:t>
      </w:r>
    </w:p>
    <w:p w:rsidR="00F54B1F" w:rsidRPr="00CF423F" w:rsidRDefault="00F54B1F" w:rsidP="001343C9">
      <w:pPr>
        <w:pStyle w:val="ISO9000Nvel1"/>
        <w:jc w:val="both"/>
        <w:rPr>
          <w:rFonts w:cs="Arial"/>
          <w:i w:val="0"/>
        </w:rPr>
      </w:pPr>
      <w:r w:rsidRPr="00CF423F">
        <w:rPr>
          <w:rFonts w:cs="Arial"/>
          <w:i w:val="0"/>
        </w:rPr>
        <w:t>Atores</w:t>
      </w:r>
    </w:p>
    <w:p w:rsidR="006E433B" w:rsidRDefault="006E433B" w:rsidP="001343C9">
      <w:pPr>
        <w:pStyle w:val="ISO9000Instrues"/>
        <w:ind w:left="990"/>
        <w:rPr>
          <w:rFonts w:ascii="Arial" w:hAnsi="Arial" w:cs="Arial"/>
          <w:i w:val="0"/>
          <w:color w:val="auto"/>
        </w:rPr>
      </w:pPr>
    </w:p>
    <w:p w:rsidR="006E433B" w:rsidRPr="00B7276C" w:rsidRDefault="00924505" w:rsidP="006E433B">
      <w:pPr>
        <w:pStyle w:val="ISO9000Nvel2"/>
        <w:rPr>
          <w:rFonts w:cs="Arial"/>
          <w:i w:val="0"/>
          <w:noProof w:val="0"/>
        </w:rPr>
      </w:pPr>
      <w:r>
        <w:rPr>
          <w:rFonts w:cs="Arial"/>
          <w:i w:val="0"/>
          <w:noProof w:val="0"/>
        </w:rPr>
        <w:t>Gestores das empresas</w:t>
      </w:r>
    </w:p>
    <w:p w:rsidR="006E433B" w:rsidRDefault="00924505" w:rsidP="006E433B">
      <w:pPr>
        <w:pStyle w:val="ISO9000Instrues"/>
        <w:ind w:left="99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Ator que realiza o cadastro do usuário no sistema </w:t>
      </w:r>
      <w:r w:rsidR="00D82A1F">
        <w:rPr>
          <w:rFonts w:ascii="Arial" w:hAnsi="Arial" w:cs="Arial"/>
          <w:i w:val="0"/>
          <w:color w:val="auto"/>
        </w:rPr>
        <w:t>.</w:t>
      </w:r>
    </w:p>
    <w:p w:rsidR="006E433B" w:rsidRDefault="006E433B" w:rsidP="006E433B">
      <w:pPr>
        <w:pStyle w:val="ISO9000Instrues"/>
        <w:ind w:left="990"/>
        <w:rPr>
          <w:rFonts w:ascii="Arial" w:hAnsi="Arial" w:cs="Arial"/>
          <w:i w:val="0"/>
          <w:color w:val="auto"/>
        </w:rPr>
      </w:pPr>
    </w:p>
    <w:p w:rsidR="006E433B" w:rsidRDefault="006E433B" w:rsidP="001343C9">
      <w:pPr>
        <w:pStyle w:val="ISO9000Instrues"/>
        <w:ind w:left="990"/>
        <w:rPr>
          <w:rFonts w:ascii="Arial" w:hAnsi="Arial" w:cs="Arial"/>
          <w:i w:val="0"/>
          <w:color w:val="auto"/>
        </w:rPr>
      </w:pPr>
    </w:p>
    <w:p w:rsidR="00F54B1F" w:rsidRPr="00CF423F" w:rsidRDefault="00F54B1F" w:rsidP="001343C9">
      <w:pPr>
        <w:pStyle w:val="ISO9000Nvel1"/>
        <w:jc w:val="both"/>
        <w:rPr>
          <w:rFonts w:cs="Arial"/>
          <w:i w:val="0"/>
        </w:rPr>
      </w:pPr>
      <w:r w:rsidRPr="00CF423F">
        <w:rPr>
          <w:rFonts w:cs="Arial"/>
          <w:i w:val="0"/>
        </w:rPr>
        <w:t>Pré-condições</w:t>
      </w:r>
    </w:p>
    <w:p w:rsidR="00F54B1F" w:rsidRDefault="00924505" w:rsidP="001343C9">
      <w:pPr>
        <w:pStyle w:val="ISO9000Nvel2"/>
        <w:rPr>
          <w:b w:val="0"/>
          <w:i w:val="0"/>
        </w:rPr>
      </w:pPr>
      <w:r>
        <w:rPr>
          <w:b w:val="0"/>
          <w:i w:val="0"/>
          <w:noProof w:val="0"/>
        </w:rPr>
        <w:t xml:space="preserve">Acesso a tela </w:t>
      </w:r>
      <w:proofErr w:type="gramStart"/>
      <w:r>
        <w:rPr>
          <w:b w:val="0"/>
          <w:i w:val="0"/>
          <w:noProof w:val="0"/>
        </w:rPr>
        <w:t xml:space="preserve">de </w:t>
      </w:r>
      <w:r w:rsidR="00F11C0D">
        <w:rPr>
          <w:b w:val="0"/>
          <w:i w:val="0"/>
        </w:rPr>
        <w:t>.</w:t>
      </w:r>
      <w:proofErr w:type="gramEnd"/>
    </w:p>
    <w:p w:rsidR="006E433B" w:rsidRPr="00B049D3" w:rsidRDefault="001F37EB" w:rsidP="001343C9">
      <w:pPr>
        <w:pStyle w:val="ISO9000Nvel2"/>
        <w:rPr>
          <w:b w:val="0"/>
          <w:i w:val="0"/>
        </w:rPr>
      </w:pPr>
      <w:r>
        <w:rPr>
          <w:b w:val="0"/>
          <w:i w:val="0"/>
          <w:noProof w:val="0"/>
        </w:rPr>
        <w:t>Requerimento salvo.</w:t>
      </w:r>
    </w:p>
    <w:p w:rsidR="00F54B1F" w:rsidRPr="00CF423F" w:rsidRDefault="00F54B1F" w:rsidP="001343C9">
      <w:pPr>
        <w:pStyle w:val="ISO9000Instrues"/>
        <w:ind w:left="990"/>
        <w:rPr>
          <w:rFonts w:ascii="Arial" w:hAnsi="Arial" w:cs="Arial"/>
          <w:i w:val="0"/>
          <w:color w:val="auto"/>
        </w:rPr>
      </w:pPr>
    </w:p>
    <w:p w:rsidR="00F54B1F" w:rsidRPr="00CF423F" w:rsidRDefault="00F54B1F" w:rsidP="001343C9">
      <w:pPr>
        <w:pStyle w:val="ISO9000Nvel1"/>
        <w:jc w:val="both"/>
        <w:rPr>
          <w:rFonts w:cs="Arial"/>
          <w:i w:val="0"/>
        </w:rPr>
      </w:pPr>
      <w:r w:rsidRPr="00CF423F">
        <w:rPr>
          <w:rFonts w:cs="Arial"/>
          <w:i w:val="0"/>
        </w:rPr>
        <w:t>Pós-condições (Garantias mínimas)</w:t>
      </w:r>
    </w:p>
    <w:p w:rsidR="00F54B1F" w:rsidRPr="00CF423F" w:rsidRDefault="00DA3468" w:rsidP="001343C9">
      <w:pPr>
        <w:pStyle w:val="ISO9000Nvel2"/>
      </w:pPr>
      <w:r>
        <w:rPr>
          <w:rFonts w:cs="Arial"/>
          <w:b w:val="0"/>
          <w:i w:val="0"/>
        </w:rPr>
        <w:t>Andamento</w:t>
      </w:r>
      <w:r w:rsidR="00203FD0" w:rsidRPr="008B511F">
        <w:rPr>
          <w:b w:val="0"/>
          <w:i w:val="0"/>
        </w:rPr>
        <w:t xml:space="preserve"> </w:t>
      </w:r>
      <w:r w:rsidR="001F37EB">
        <w:rPr>
          <w:b w:val="0"/>
          <w:i w:val="0"/>
        </w:rPr>
        <w:t xml:space="preserve">dos </w:t>
      </w:r>
      <w:r w:rsidR="00383331">
        <w:rPr>
          <w:b w:val="0"/>
          <w:i w:val="0"/>
        </w:rPr>
        <w:t>Requerimentos</w:t>
      </w:r>
      <w:r w:rsidR="001F37EB">
        <w:rPr>
          <w:b w:val="0"/>
          <w:i w:val="0"/>
        </w:rPr>
        <w:t xml:space="preserve"> incluídos</w:t>
      </w:r>
      <w:r>
        <w:rPr>
          <w:b w:val="0"/>
          <w:i w:val="0"/>
        </w:rPr>
        <w:t xml:space="preserve"> e</w:t>
      </w:r>
      <w:r w:rsidR="001F37EB">
        <w:rPr>
          <w:b w:val="0"/>
          <w:i w:val="0"/>
        </w:rPr>
        <w:t xml:space="preserve"> consultados </w:t>
      </w:r>
      <w:r w:rsidR="00472EDC">
        <w:rPr>
          <w:b w:val="0"/>
          <w:i w:val="0"/>
        </w:rPr>
        <w:t>com sucesso.</w:t>
      </w:r>
    </w:p>
    <w:p w:rsidR="00F54B1F" w:rsidRDefault="00F54B1F" w:rsidP="001343C9">
      <w:pPr>
        <w:pStyle w:val="ISO9000Nvel1"/>
        <w:jc w:val="both"/>
      </w:pPr>
      <w:r>
        <w:t xml:space="preserve">Fluxo </w:t>
      </w:r>
      <w:r w:rsidR="00472EDC">
        <w:t>PRINCIPAL</w:t>
      </w:r>
    </w:p>
    <w:p w:rsidR="00E93416" w:rsidRDefault="00E93416" w:rsidP="001343C9">
      <w:pPr>
        <w:pStyle w:val="iso9000nvel3"/>
        <w:numPr>
          <w:ilvl w:val="0"/>
          <w:numId w:val="0"/>
        </w:numPr>
        <w:ind w:left="2585" w:hanging="180"/>
      </w:pPr>
      <w:bookmarkStart w:id="6" w:name="_Ref141090367"/>
      <w:bookmarkStart w:id="7" w:name="_Ref141877430"/>
      <w:bookmarkStart w:id="8" w:name="_Ref166315757"/>
    </w:p>
    <w:p w:rsidR="000A5AC9" w:rsidRDefault="000A5AC9" w:rsidP="000A5AC9">
      <w:pPr>
        <w:pStyle w:val="PSDS-CorpodeText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Iniciar do Caso de Uso</w:t>
      </w:r>
    </w:p>
    <w:p w:rsidR="000A5AC9" w:rsidRDefault="000A5AC9" w:rsidP="000A5AC9">
      <w:pPr>
        <w:pStyle w:val="PSDS-CorpodeTexto"/>
        <w:ind w:firstLine="624"/>
        <w:rPr>
          <w:rFonts w:ascii="MS Sans Serif" w:hAnsi="MS Sans Serif"/>
          <w:b/>
          <w:bCs/>
          <w:szCs w:val="17"/>
        </w:rPr>
      </w:pPr>
      <w:r>
        <w:rPr>
          <w:rFonts w:ascii="MS Sans Serif" w:hAnsi="MS Sans Serif"/>
          <w:szCs w:val="17"/>
        </w:rPr>
        <w:t xml:space="preserve">O caso de uso é acionado quando na página </w:t>
      </w:r>
      <w:r w:rsidR="009B2FA6">
        <w:rPr>
          <w:rFonts w:ascii="MS Sans Serif" w:hAnsi="MS Sans Serif"/>
          <w:szCs w:val="17"/>
        </w:rPr>
        <w:t xml:space="preserve">de Manutenção Requerimento, o usuário seleciona a opção </w:t>
      </w:r>
      <w:r w:rsidR="00DA3468">
        <w:rPr>
          <w:rFonts w:cs="Arial"/>
        </w:rPr>
        <w:t>Andamentos</w:t>
      </w:r>
      <w:r w:rsidRPr="008B511F">
        <w:rPr>
          <w:rFonts w:ascii="MS Sans Serif" w:hAnsi="MS Sans Serif"/>
          <w:szCs w:val="17"/>
        </w:rPr>
        <w:t>.</w:t>
      </w:r>
      <w:r>
        <w:rPr>
          <w:rFonts w:ascii="MS Sans Serif" w:hAnsi="MS Sans Serif"/>
          <w:b/>
          <w:bCs/>
          <w:szCs w:val="17"/>
        </w:rPr>
        <w:t xml:space="preserve"> </w:t>
      </w:r>
    </w:p>
    <w:p w:rsidR="000A5AC9" w:rsidRDefault="000A5AC9" w:rsidP="000A5AC9">
      <w:pPr>
        <w:pStyle w:val="PSDS-CorpodeTexto"/>
        <w:ind w:firstLine="624"/>
        <w:rPr>
          <w:rFonts w:ascii="MS Sans Serif" w:hAnsi="MS Sans Serif"/>
          <w:b/>
          <w:bCs/>
          <w:szCs w:val="17"/>
        </w:rPr>
      </w:pPr>
    </w:p>
    <w:p w:rsidR="000A5AC9" w:rsidRDefault="000A5AC9" w:rsidP="000A5AC9">
      <w:pPr>
        <w:pStyle w:val="PSDS-CorpodeText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Apresentar Tela de</w:t>
      </w:r>
      <w:r w:rsidR="00E959D5">
        <w:rPr>
          <w:b/>
          <w:bCs/>
        </w:rPr>
        <w:t xml:space="preserve"> </w:t>
      </w:r>
      <w:r w:rsidR="00DA3468">
        <w:rPr>
          <w:rFonts w:cs="Arial"/>
          <w:b/>
        </w:rPr>
        <w:t xml:space="preserve">Andamentos – Usuário é uma empresa requerente </w:t>
      </w:r>
      <w:r w:rsidR="006C32CA">
        <w:rPr>
          <w:rFonts w:cs="Arial"/>
          <w:b/>
        </w:rPr>
        <w:t>ou colaborador ANTT com acesso restrito</w:t>
      </w:r>
    </w:p>
    <w:p w:rsidR="000A5AC9" w:rsidRDefault="000A5AC9" w:rsidP="000A5AC9">
      <w:pPr>
        <w:pStyle w:val="PSDS-CorpodeTexto"/>
        <w:ind w:firstLine="624"/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 xml:space="preserve">O sistema </w:t>
      </w:r>
      <w:r w:rsidR="00DA3468">
        <w:rPr>
          <w:rFonts w:ascii="MS Sans Serif" w:hAnsi="MS Sans Serif"/>
          <w:szCs w:val="17"/>
        </w:rPr>
        <w:t>verifica que o usuário é uma empresa requerente</w:t>
      </w:r>
      <w:r w:rsidR="006C32CA">
        <w:rPr>
          <w:rFonts w:ascii="MS Sans Serif" w:hAnsi="MS Sans Serif"/>
          <w:szCs w:val="17"/>
        </w:rPr>
        <w:t xml:space="preserve"> ou colaborador ANTT de acesso restrito</w:t>
      </w:r>
      <w:r w:rsidR="00DA3468">
        <w:rPr>
          <w:rFonts w:ascii="MS Sans Serif" w:hAnsi="MS Sans Serif"/>
          <w:szCs w:val="17"/>
        </w:rPr>
        <w:t xml:space="preserve"> e </w:t>
      </w:r>
      <w:r>
        <w:rPr>
          <w:rFonts w:ascii="MS Sans Serif" w:hAnsi="MS Sans Serif"/>
          <w:szCs w:val="17"/>
        </w:rPr>
        <w:t xml:space="preserve">apresenta a tela de </w:t>
      </w:r>
      <w:r w:rsidR="00DA3468">
        <w:rPr>
          <w:rFonts w:cs="Arial"/>
        </w:rPr>
        <w:t>andamentos</w:t>
      </w:r>
      <w:r w:rsidR="00B71F71">
        <w:rPr>
          <w:rFonts w:cs="Arial"/>
          <w:i/>
        </w:rPr>
        <w:t xml:space="preserve"> </w:t>
      </w:r>
      <w:r>
        <w:rPr>
          <w:rFonts w:ascii="MS Sans Serif" w:hAnsi="MS Sans Serif"/>
          <w:szCs w:val="17"/>
        </w:rPr>
        <w:t>conforme item 1 – interface Visual, com a opç</w:t>
      </w:r>
      <w:r w:rsidR="00DA3468">
        <w:rPr>
          <w:rFonts w:ascii="MS Sans Serif" w:hAnsi="MS Sans Serif"/>
          <w:szCs w:val="17"/>
        </w:rPr>
        <w:t>ão</w:t>
      </w:r>
      <w:r>
        <w:rPr>
          <w:rFonts w:ascii="MS Sans Serif" w:hAnsi="MS Sans Serif"/>
          <w:szCs w:val="17"/>
        </w:rPr>
        <w:t xml:space="preserve"> retornar habilitada</w:t>
      </w:r>
      <w:r w:rsidR="00DA3468">
        <w:rPr>
          <w:rFonts w:ascii="MS Sans Serif" w:hAnsi="MS Sans Serif"/>
          <w:szCs w:val="17"/>
        </w:rPr>
        <w:t>.</w:t>
      </w:r>
      <w:r w:rsidR="009B2FA6">
        <w:rPr>
          <w:rFonts w:ascii="MS Sans Serif" w:hAnsi="MS Sans Serif"/>
          <w:szCs w:val="17"/>
        </w:rPr>
        <w:t xml:space="preserve"> </w:t>
      </w:r>
      <w:r w:rsidR="009B2FA6" w:rsidRPr="009B2FA6">
        <w:rPr>
          <w:rFonts w:ascii="MS Sans Serif" w:hAnsi="MS Sans Serif"/>
          <w:b/>
          <w:szCs w:val="17"/>
        </w:rPr>
        <w:t>(A1)</w:t>
      </w:r>
    </w:p>
    <w:p w:rsidR="008B511F" w:rsidRDefault="008B511F" w:rsidP="008B511F">
      <w:pPr>
        <w:pStyle w:val="PSDS-CorpodeTexto"/>
        <w:ind w:firstLine="624"/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 xml:space="preserve">Na tela </w:t>
      </w:r>
      <w:r w:rsidR="00DA3468">
        <w:rPr>
          <w:rFonts w:ascii="MS Sans Serif" w:hAnsi="MS Sans Serif"/>
          <w:szCs w:val="17"/>
        </w:rPr>
        <w:t>é apresentada a lista de</w:t>
      </w:r>
      <w:r w:rsidR="00945B7F">
        <w:rPr>
          <w:rFonts w:ascii="MS Sans Serif" w:hAnsi="MS Sans Serif"/>
          <w:szCs w:val="17"/>
        </w:rPr>
        <w:t xml:space="preserve"> andamentos com os campos data,</w:t>
      </w:r>
      <w:proofErr w:type="gramStart"/>
      <w:r w:rsidR="00945B7F">
        <w:rPr>
          <w:rFonts w:ascii="MS Sans Serif" w:hAnsi="MS Sans Serif"/>
          <w:szCs w:val="17"/>
        </w:rPr>
        <w:t xml:space="preserve"> </w:t>
      </w:r>
      <w:r w:rsidR="00DA3468">
        <w:rPr>
          <w:rFonts w:ascii="MS Sans Serif" w:hAnsi="MS Sans Serif"/>
          <w:szCs w:val="17"/>
        </w:rPr>
        <w:t xml:space="preserve"> </w:t>
      </w:r>
      <w:proofErr w:type="gramEnd"/>
      <w:r w:rsidR="0069588C">
        <w:rPr>
          <w:rFonts w:ascii="MS Sans Serif" w:hAnsi="MS Sans Serif"/>
          <w:szCs w:val="17"/>
        </w:rPr>
        <w:t xml:space="preserve">classificação do </w:t>
      </w:r>
      <w:r w:rsidR="00DA3468">
        <w:rPr>
          <w:rFonts w:ascii="MS Sans Serif" w:hAnsi="MS Sans Serif"/>
          <w:szCs w:val="17"/>
        </w:rPr>
        <w:t xml:space="preserve">andamento, </w:t>
      </w:r>
      <w:r w:rsidR="00945B7F">
        <w:rPr>
          <w:rFonts w:ascii="MS Sans Serif" w:hAnsi="MS Sans Serif"/>
          <w:szCs w:val="17"/>
        </w:rPr>
        <w:t xml:space="preserve">andamento e público </w:t>
      </w:r>
      <w:r w:rsidR="00DA3468">
        <w:rPr>
          <w:rFonts w:ascii="MS Sans Serif" w:hAnsi="MS Sans Serif"/>
          <w:szCs w:val="17"/>
        </w:rPr>
        <w:t>sendo apresentado</w:t>
      </w:r>
      <w:r w:rsidR="0069588C">
        <w:rPr>
          <w:rFonts w:ascii="MS Sans Serif" w:hAnsi="MS Sans Serif"/>
          <w:szCs w:val="17"/>
        </w:rPr>
        <w:t>s</w:t>
      </w:r>
      <w:r w:rsidR="00DA3468">
        <w:rPr>
          <w:rFonts w:ascii="MS Sans Serif" w:hAnsi="MS Sans Serif"/>
          <w:szCs w:val="17"/>
        </w:rPr>
        <w:t xml:space="preserve"> somente os andamentos públicos.</w:t>
      </w:r>
    </w:p>
    <w:p w:rsidR="000A5AC9" w:rsidRDefault="000A5AC9" w:rsidP="000A5AC9">
      <w:pPr>
        <w:pStyle w:val="PSDS-CorpodeTexto"/>
        <w:ind w:firstLine="624"/>
        <w:rPr>
          <w:rFonts w:ascii="MS Sans Serif" w:hAnsi="MS Sans Serif"/>
          <w:szCs w:val="17"/>
        </w:rPr>
      </w:pPr>
    </w:p>
    <w:p w:rsidR="000A5AC9" w:rsidRDefault="00DA3468" w:rsidP="000A5AC9">
      <w:pPr>
        <w:pStyle w:val="PSDS-CorpodeTexto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Selecionar Retorno</w:t>
      </w:r>
    </w:p>
    <w:p w:rsidR="000A5AC9" w:rsidRDefault="000A5AC9" w:rsidP="000A5AC9">
      <w:pPr>
        <w:pStyle w:val="PSDS-CorpodeTexto"/>
        <w:ind w:firstLine="624"/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 xml:space="preserve">O usuário </w:t>
      </w:r>
      <w:r w:rsidR="00DA3468">
        <w:rPr>
          <w:rFonts w:ascii="MS Sans Serif" w:hAnsi="MS Sans Serif"/>
          <w:szCs w:val="17"/>
        </w:rPr>
        <w:t>seleciona a opção retornar</w:t>
      </w:r>
      <w:r w:rsidR="006C3259">
        <w:rPr>
          <w:rFonts w:ascii="MS Sans Serif" w:hAnsi="MS Sans Serif"/>
          <w:b/>
          <w:szCs w:val="17"/>
        </w:rPr>
        <w:t>.</w:t>
      </w:r>
    </w:p>
    <w:p w:rsidR="000A5AC9" w:rsidRDefault="000A5AC9" w:rsidP="000A5AC9">
      <w:pPr>
        <w:pStyle w:val="PSDS-CorpodeTexto"/>
        <w:ind w:firstLine="624"/>
        <w:rPr>
          <w:rFonts w:ascii="MS Sans Serif" w:hAnsi="MS Sans Serif"/>
          <w:szCs w:val="17"/>
        </w:rPr>
      </w:pPr>
    </w:p>
    <w:p w:rsidR="000A5AC9" w:rsidRDefault="000A5AC9" w:rsidP="000A5AC9">
      <w:pPr>
        <w:pStyle w:val="PSDS-CorpodeTexto"/>
        <w:ind w:left="624"/>
        <w:rPr>
          <w:rFonts w:ascii="MS Sans Serif" w:hAnsi="MS Sans Serif"/>
          <w:szCs w:val="17"/>
        </w:rPr>
      </w:pPr>
    </w:p>
    <w:p w:rsidR="000A5AC9" w:rsidRDefault="000A5AC9" w:rsidP="000A5AC9">
      <w:pPr>
        <w:pStyle w:val="PSDS-CorpodeText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Encerrar Caso de Uso</w:t>
      </w:r>
    </w:p>
    <w:p w:rsidR="000A5AC9" w:rsidRDefault="000A5AC9" w:rsidP="000A5AC9">
      <w:pPr>
        <w:pStyle w:val="PSDS-CorpodeTexto"/>
        <w:ind w:firstLine="624"/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caso de uso é encerrado</w:t>
      </w:r>
      <w:r w:rsidRPr="004B2751">
        <w:rPr>
          <w:rFonts w:ascii="MS Sans Serif" w:hAnsi="MS Sans Serif"/>
          <w:b/>
          <w:szCs w:val="17"/>
        </w:rPr>
        <w:t>.</w:t>
      </w:r>
      <w:r>
        <w:rPr>
          <w:rFonts w:ascii="MS Sans Serif" w:hAnsi="MS Sans Serif"/>
          <w:b/>
          <w:szCs w:val="17"/>
        </w:rPr>
        <w:t xml:space="preserve"> </w:t>
      </w:r>
    </w:p>
    <w:p w:rsidR="000A5AC9" w:rsidRDefault="000A5AC9" w:rsidP="000A5AC9">
      <w:pPr>
        <w:pStyle w:val="PSDS-CorpodeTexto"/>
        <w:ind w:left="624"/>
      </w:pPr>
    </w:p>
    <w:p w:rsidR="00472EDC" w:rsidRDefault="00472EDC" w:rsidP="001343C9">
      <w:pPr>
        <w:pStyle w:val="iso9000nvel3"/>
        <w:numPr>
          <w:ilvl w:val="0"/>
          <w:numId w:val="0"/>
        </w:numPr>
        <w:ind w:left="2585" w:hanging="180"/>
      </w:pPr>
    </w:p>
    <w:bookmarkEnd w:id="6"/>
    <w:bookmarkEnd w:id="7"/>
    <w:bookmarkEnd w:id="8"/>
    <w:p w:rsidR="00472EDC" w:rsidRDefault="00472EDC" w:rsidP="00472EDC">
      <w:pPr>
        <w:pStyle w:val="ISO9000Nvel1"/>
        <w:jc w:val="both"/>
      </w:pPr>
      <w:r>
        <w:t>FluxoS ALTERNATIVOS</w:t>
      </w:r>
    </w:p>
    <w:p w:rsidR="00472EDC" w:rsidRDefault="00472EDC" w:rsidP="00472EDC">
      <w:pPr>
        <w:pStyle w:val="ISO9000Nvel1"/>
        <w:numPr>
          <w:ilvl w:val="0"/>
          <w:numId w:val="0"/>
        </w:numPr>
        <w:ind w:left="360" w:hanging="360"/>
        <w:jc w:val="both"/>
      </w:pPr>
    </w:p>
    <w:p w:rsidR="009B2FA6" w:rsidRDefault="00DB7208" w:rsidP="009B2FA6">
      <w:pPr>
        <w:pStyle w:val="PSDS-CorpodeText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Usuário é um colaborador ANTT com acesso completo</w:t>
      </w:r>
    </w:p>
    <w:p w:rsidR="009B2FA6" w:rsidRDefault="009B2FA6" w:rsidP="009B2FA6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 xml:space="preserve">O </w:t>
      </w:r>
      <w:r w:rsidR="0030128E">
        <w:rPr>
          <w:rFonts w:ascii="MS Sans Serif" w:hAnsi="MS Sans Serif"/>
          <w:szCs w:val="17"/>
        </w:rPr>
        <w:t xml:space="preserve">sistema apresenta a tela de </w:t>
      </w:r>
      <w:r w:rsidR="00DB7208">
        <w:rPr>
          <w:rFonts w:ascii="MS Sans Serif" w:hAnsi="MS Sans Serif"/>
          <w:szCs w:val="17"/>
        </w:rPr>
        <w:t xml:space="preserve">andamentos do </w:t>
      </w:r>
      <w:r w:rsidR="0030128E">
        <w:rPr>
          <w:rFonts w:ascii="MS Sans Serif" w:hAnsi="MS Sans Serif"/>
          <w:szCs w:val="17"/>
        </w:rPr>
        <w:t>requerim</w:t>
      </w:r>
      <w:r w:rsidR="006A6BB2">
        <w:rPr>
          <w:rFonts w:ascii="MS Sans Serif" w:hAnsi="MS Sans Serif"/>
          <w:szCs w:val="17"/>
        </w:rPr>
        <w:t>ento con</w:t>
      </w:r>
      <w:r w:rsidR="00DB7208">
        <w:rPr>
          <w:rFonts w:ascii="MS Sans Serif" w:hAnsi="MS Sans Serif"/>
          <w:szCs w:val="17"/>
        </w:rPr>
        <w:t xml:space="preserve">forme tela </w:t>
      </w:r>
      <w:proofErr w:type="gramStart"/>
      <w:r w:rsidR="00DB7208">
        <w:rPr>
          <w:rFonts w:ascii="MS Sans Serif" w:hAnsi="MS Sans Serif"/>
          <w:szCs w:val="17"/>
        </w:rPr>
        <w:t>2 – interface</w:t>
      </w:r>
      <w:proofErr w:type="gramEnd"/>
      <w:r w:rsidR="00DB7208">
        <w:rPr>
          <w:rFonts w:ascii="MS Sans Serif" w:hAnsi="MS Sans Serif"/>
          <w:szCs w:val="17"/>
        </w:rPr>
        <w:t xml:space="preserve"> visual com as opções </w:t>
      </w:r>
      <w:r w:rsidR="00F11C0D">
        <w:rPr>
          <w:rFonts w:ascii="MS Sans Serif" w:hAnsi="MS Sans Serif"/>
          <w:szCs w:val="17"/>
        </w:rPr>
        <w:t xml:space="preserve">apagar, </w:t>
      </w:r>
      <w:r w:rsidR="00DB7208">
        <w:rPr>
          <w:rFonts w:ascii="MS Sans Serif" w:hAnsi="MS Sans Serif"/>
          <w:szCs w:val="17"/>
        </w:rPr>
        <w:t>retornar e adicionar habilitadas</w:t>
      </w:r>
      <w:r w:rsidR="00F514AB">
        <w:rPr>
          <w:rFonts w:ascii="MS Sans Serif" w:hAnsi="MS Sans Serif"/>
          <w:szCs w:val="17"/>
        </w:rPr>
        <w:t xml:space="preserve"> e caso o andamento tenha sido criado pelo usuário habilita nesses andamentos a opção editar</w:t>
      </w:r>
    </w:p>
    <w:p w:rsidR="00DB7208" w:rsidRDefault="00DB7208" w:rsidP="00DB7208">
      <w:pPr>
        <w:pStyle w:val="PSDS-CorpodeTexto"/>
        <w:numPr>
          <w:ilvl w:val="1"/>
          <w:numId w:val="11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Na tela é apresentada a lista de andamento com os campos</w:t>
      </w:r>
      <w:r w:rsidR="00F11C0D">
        <w:rPr>
          <w:rFonts w:ascii="MS Sans Serif" w:hAnsi="MS Sans Serif"/>
          <w:szCs w:val="17"/>
        </w:rPr>
        <w:t xml:space="preserve"> data,</w:t>
      </w:r>
      <w:r>
        <w:rPr>
          <w:rFonts w:ascii="MS Sans Serif" w:hAnsi="MS Sans Serif"/>
          <w:szCs w:val="17"/>
        </w:rPr>
        <w:t xml:space="preserve"> </w:t>
      </w:r>
      <w:r w:rsidR="0069588C">
        <w:rPr>
          <w:rFonts w:ascii="MS Sans Serif" w:hAnsi="MS Sans Serif"/>
          <w:szCs w:val="17"/>
        </w:rPr>
        <w:t>classificação</w:t>
      </w:r>
      <w:r>
        <w:rPr>
          <w:rFonts w:ascii="MS Sans Serif" w:hAnsi="MS Sans Serif"/>
          <w:szCs w:val="17"/>
        </w:rPr>
        <w:t>, andamento e público, sendo apresentados todos os andamentos existentes para o requerimento, sejam públicos ou não</w:t>
      </w:r>
    </w:p>
    <w:p w:rsidR="009B2FA6" w:rsidRDefault="0030128E" w:rsidP="009B2FA6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 xml:space="preserve">O usuário </w:t>
      </w:r>
      <w:r w:rsidR="00DB7208">
        <w:rPr>
          <w:rFonts w:ascii="MS Sans Serif" w:hAnsi="MS Sans Serif"/>
          <w:szCs w:val="17"/>
        </w:rPr>
        <w:t xml:space="preserve">seleciona a opção </w:t>
      </w:r>
      <w:proofErr w:type="gramStart"/>
      <w:r w:rsidR="00DB7208">
        <w:rPr>
          <w:rFonts w:ascii="MS Sans Serif" w:hAnsi="MS Sans Serif"/>
          <w:szCs w:val="17"/>
        </w:rPr>
        <w:t>retornar</w:t>
      </w:r>
      <w:r w:rsidR="00DB7208" w:rsidRPr="00DB7208">
        <w:rPr>
          <w:rFonts w:ascii="MS Sans Serif" w:hAnsi="MS Sans Serif"/>
          <w:b/>
          <w:szCs w:val="17"/>
        </w:rPr>
        <w:t>.</w:t>
      </w:r>
      <w:proofErr w:type="gramEnd"/>
      <w:r w:rsidR="00DB7208" w:rsidRPr="00DB7208">
        <w:rPr>
          <w:rFonts w:ascii="MS Sans Serif" w:hAnsi="MS Sans Serif"/>
          <w:b/>
          <w:szCs w:val="17"/>
        </w:rPr>
        <w:t>(A2)</w:t>
      </w:r>
      <w:r w:rsidR="00F514AB">
        <w:rPr>
          <w:rFonts w:ascii="MS Sans Serif" w:hAnsi="MS Sans Serif"/>
          <w:b/>
          <w:szCs w:val="17"/>
        </w:rPr>
        <w:t>(A5)</w:t>
      </w:r>
      <w:r w:rsidR="002B4383">
        <w:rPr>
          <w:rFonts w:ascii="MS Sans Serif" w:hAnsi="MS Sans Serif"/>
          <w:b/>
          <w:szCs w:val="17"/>
        </w:rPr>
        <w:t>(A6)</w:t>
      </w:r>
    </w:p>
    <w:p w:rsidR="009B2FA6" w:rsidRDefault="009B2FA6" w:rsidP="009B2FA6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fluxo alternativo é encerrado</w:t>
      </w:r>
      <w:r w:rsidR="0041523C">
        <w:rPr>
          <w:rFonts w:ascii="MS Sans Serif" w:hAnsi="MS Sans Serif"/>
          <w:szCs w:val="17"/>
        </w:rPr>
        <w:t>.</w:t>
      </w:r>
    </w:p>
    <w:p w:rsidR="000A5AC9" w:rsidRDefault="000A5AC9" w:rsidP="000A5AC9">
      <w:pPr>
        <w:pStyle w:val="PSDS-CorpodeTexto"/>
        <w:ind w:left="624"/>
      </w:pPr>
    </w:p>
    <w:p w:rsidR="000A5AC9" w:rsidRDefault="000A5AC9" w:rsidP="000A5AC9">
      <w:pPr>
        <w:pStyle w:val="PSDS-CorpodeTexto"/>
        <w:ind w:left="624"/>
      </w:pPr>
    </w:p>
    <w:p w:rsidR="000A5AC9" w:rsidRDefault="000A5AC9" w:rsidP="000A5AC9">
      <w:pPr>
        <w:pStyle w:val="PSDS-CorpodeText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Selecionar Opção </w:t>
      </w:r>
      <w:r w:rsidR="00DB7208">
        <w:rPr>
          <w:b/>
          <w:bCs/>
        </w:rPr>
        <w:t>Adicionar Andamento</w:t>
      </w:r>
    </w:p>
    <w:p w:rsidR="000A5AC9" w:rsidRDefault="00DB7208" w:rsidP="000A5AC9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 xml:space="preserve">O usuário informa os dados do </w:t>
      </w:r>
      <w:r w:rsidR="00443902">
        <w:rPr>
          <w:rFonts w:ascii="MS Sans Serif" w:hAnsi="MS Sans Serif"/>
          <w:szCs w:val="17"/>
        </w:rPr>
        <w:t xml:space="preserve">novo </w:t>
      </w:r>
      <w:r>
        <w:rPr>
          <w:rFonts w:ascii="MS Sans Serif" w:hAnsi="MS Sans Serif"/>
          <w:szCs w:val="17"/>
        </w:rPr>
        <w:t>andamento</w:t>
      </w:r>
      <w:r w:rsidR="00B42423">
        <w:rPr>
          <w:rFonts w:ascii="MS Sans Serif" w:hAnsi="MS Sans Serif"/>
          <w:szCs w:val="17"/>
        </w:rPr>
        <w:t xml:space="preserve"> colocando como não público</w:t>
      </w:r>
      <w:r>
        <w:rPr>
          <w:rFonts w:ascii="MS Sans Serif" w:hAnsi="MS Sans Serif"/>
          <w:szCs w:val="17"/>
        </w:rPr>
        <w:t xml:space="preserve"> e seleciona a opção </w:t>
      </w:r>
      <w:proofErr w:type="gramStart"/>
      <w:r>
        <w:rPr>
          <w:rFonts w:ascii="MS Sans Serif" w:hAnsi="MS Sans Serif"/>
          <w:szCs w:val="17"/>
        </w:rPr>
        <w:t>adicionar</w:t>
      </w:r>
      <w:r w:rsidR="000A5AC9" w:rsidRPr="00B42423">
        <w:rPr>
          <w:rFonts w:ascii="MS Sans Serif" w:hAnsi="MS Sans Serif"/>
          <w:b/>
          <w:szCs w:val="17"/>
        </w:rPr>
        <w:t>.</w:t>
      </w:r>
      <w:proofErr w:type="gramEnd"/>
      <w:r w:rsidR="00B42423" w:rsidRPr="00B42423">
        <w:rPr>
          <w:rFonts w:ascii="MS Sans Serif" w:hAnsi="MS Sans Serif"/>
          <w:b/>
          <w:szCs w:val="17"/>
        </w:rPr>
        <w:t>(A3)</w:t>
      </w:r>
    </w:p>
    <w:p w:rsidR="000A5AC9" w:rsidRDefault="000A5AC9" w:rsidP="000A5AC9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 xml:space="preserve">O sistema </w:t>
      </w:r>
      <w:r w:rsidR="00DB7208">
        <w:rPr>
          <w:rFonts w:ascii="MS Sans Serif" w:hAnsi="MS Sans Serif"/>
          <w:szCs w:val="17"/>
        </w:rPr>
        <w:t xml:space="preserve">valida os dados do novo </w:t>
      </w:r>
      <w:proofErr w:type="gramStart"/>
      <w:r w:rsidR="00DB7208">
        <w:rPr>
          <w:rFonts w:ascii="MS Sans Serif" w:hAnsi="MS Sans Serif"/>
          <w:szCs w:val="17"/>
        </w:rPr>
        <w:t>andamento</w:t>
      </w:r>
      <w:r w:rsidR="00DB7208" w:rsidRPr="00DB7208">
        <w:rPr>
          <w:rFonts w:ascii="MS Sans Serif" w:hAnsi="MS Sans Serif"/>
          <w:b/>
          <w:szCs w:val="17"/>
        </w:rPr>
        <w:t>.</w:t>
      </w:r>
      <w:proofErr w:type="gramEnd"/>
      <w:r w:rsidR="00DB7208" w:rsidRPr="00DB7208">
        <w:rPr>
          <w:rFonts w:ascii="MS Sans Serif" w:hAnsi="MS Sans Serif"/>
          <w:b/>
          <w:szCs w:val="17"/>
        </w:rPr>
        <w:t>(E1)</w:t>
      </w:r>
      <w:r w:rsidR="00DB7208">
        <w:rPr>
          <w:rFonts w:ascii="MS Sans Serif" w:hAnsi="MS Sans Serif"/>
          <w:b/>
          <w:szCs w:val="17"/>
        </w:rPr>
        <w:t xml:space="preserve"> (E2)</w:t>
      </w:r>
    </w:p>
    <w:p w:rsidR="00DB7208" w:rsidRDefault="00DB7208" w:rsidP="000A5AC9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sistema grava os dados do novo andamento.</w:t>
      </w:r>
    </w:p>
    <w:p w:rsidR="00DB7208" w:rsidRDefault="00DB7208" w:rsidP="000A5AC9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sistema exibe a lista de andamentos com o novo andamento registrado.</w:t>
      </w:r>
    </w:p>
    <w:p w:rsidR="000A5AC9" w:rsidRDefault="000A5AC9" w:rsidP="000A5AC9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fluxo alternativo é encerrado.</w:t>
      </w:r>
    </w:p>
    <w:p w:rsidR="00B15F2B" w:rsidRDefault="00B15F2B" w:rsidP="00B15F2B">
      <w:pPr>
        <w:pStyle w:val="PSDS-CorpodeTexto"/>
        <w:rPr>
          <w:rFonts w:ascii="MS Sans Serif" w:hAnsi="MS Sans Serif"/>
          <w:szCs w:val="17"/>
        </w:rPr>
      </w:pPr>
    </w:p>
    <w:p w:rsidR="00B42423" w:rsidRDefault="00B42423" w:rsidP="00B42423">
      <w:pPr>
        <w:pStyle w:val="PSDS-CorpodeText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Adicionar Andamento Público</w:t>
      </w:r>
    </w:p>
    <w:p w:rsidR="00B42423" w:rsidRDefault="00B42423" w:rsidP="00B42423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usuário informa um novo andamento colocando como público e seleciona a opção adicionar</w:t>
      </w:r>
      <w:r w:rsidRPr="00B42423">
        <w:rPr>
          <w:rFonts w:ascii="MS Sans Serif" w:hAnsi="MS Sans Serif"/>
          <w:b/>
          <w:szCs w:val="17"/>
        </w:rPr>
        <w:t>.</w:t>
      </w:r>
    </w:p>
    <w:p w:rsidR="00B42423" w:rsidRDefault="00B42423" w:rsidP="00B42423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sistema apresenta mensagem para confirmação de colocação de andamento como público com as opções confirmar e cancelar.</w:t>
      </w:r>
    </w:p>
    <w:p w:rsidR="00B42423" w:rsidRDefault="00B42423" w:rsidP="00B42423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 xml:space="preserve">O usuário confirma a colocação como </w:t>
      </w:r>
      <w:proofErr w:type="gramStart"/>
      <w:r>
        <w:rPr>
          <w:rFonts w:ascii="MS Sans Serif" w:hAnsi="MS Sans Serif"/>
          <w:szCs w:val="17"/>
        </w:rPr>
        <w:t>pública</w:t>
      </w:r>
      <w:r w:rsidRPr="00B42423">
        <w:rPr>
          <w:rFonts w:ascii="MS Sans Serif" w:hAnsi="MS Sans Serif"/>
          <w:b/>
          <w:szCs w:val="17"/>
        </w:rPr>
        <w:t>.</w:t>
      </w:r>
      <w:proofErr w:type="gramEnd"/>
      <w:r w:rsidRPr="00B42423">
        <w:rPr>
          <w:rFonts w:ascii="MS Sans Serif" w:hAnsi="MS Sans Serif"/>
          <w:b/>
          <w:szCs w:val="17"/>
        </w:rPr>
        <w:t>(A4)</w:t>
      </w:r>
    </w:p>
    <w:p w:rsidR="00B42423" w:rsidRDefault="00B42423" w:rsidP="00B42423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 xml:space="preserve">O sistema valida os dados do novo </w:t>
      </w:r>
      <w:proofErr w:type="gramStart"/>
      <w:r>
        <w:rPr>
          <w:rFonts w:ascii="MS Sans Serif" w:hAnsi="MS Sans Serif"/>
          <w:szCs w:val="17"/>
        </w:rPr>
        <w:t>andamento</w:t>
      </w:r>
      <w:r w:rsidRPr="00DB7208">
        <w:rPr>
          <w:rFonts w:ascii="MS Sans Serif" w:hAnsi="MS Sans Serif"/>
          <w:b/>
          <w:szCs w:val="17"/>
        </w:rPr>
        <w:t>.</w:t>
      </w:r>
      <w:proofErr w:type="gramEnd"/>
      <w:r w:rsidRPr="00DB7208">
        <w:rPr>
          <w:rFonts w:ascii="MS Sans Serif" w:hAnsi="MS Sans Serif"/>
          <w:b/>
          <w:szCs w:val="17"/>
        </w:rPr>
        <w:t>(E1)</w:t>
      </w:r>
      <w:r>
        <w:rPr>
          <w:rFonts w:ascii="MS Sans Serif" w:hAnsi="MS Sans Serif"/>
          <w:b/>
          <w:szCs w:val="17"/>
        </w:rPr>
        <w:t xml:space="preserve"> (E2)</w:t>
      </w:r>
    </w:p>
    <w:p w:rsidR="00B42423" w:rsidRDefault="00B42423" w:rsidP="00B42423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sistema grava os dados do novo andamento.</w:t>
      </w:r>
    </w:p>
    <w:p w:rsidR="00B42423" w:rsidRDefault="00B42423" w:rsidP="00B42423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sistema exibe a lista de andamentos com o novo andamento registrado.</w:t>
      </w:r>
    </w:p>
    <w:p w:rsidR="00B42423" w:rsidRDefault="00B42423" w:rsidP="00B42423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fluxo alternativo é encerrado.</w:t>
      </w:r>
    </w:p>
    <w:p w:rsidR="00B15F2B" w:rsidRDefault="00B15F2B" w:rsidP="00B15F2B">
      <w:pPr>
        <w:pStyle w:val="PSDS-CorpodeTexto"/>
        <w:rPr>
          <w:rFonts w:ascii="MS Sans Serif" w:hAnsi="MS Sans Serif"/>
          <w:szCs w:val="17"/>
        </w:rPr>
      </w:pPr>
    </w:p>
    <w:p w:rsidR="00B42423" w:rsidRDefault="00B42423" w:rsidP="00B42423">
      <w:pPr>
        <w:pStyle w:val="PSDS-CorpodeTexto"/>
        <w:ind w:left="624"/>
      </w:pPr>
    </w:p>
    <w:p w:rsidR="00B42423" w:rsidRDefault="00B42423" w:rsidP="00B42423">
      <w:pPr>
        <w:pStyle w:val="PSDS-CorpodeText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Selecionar Cancelar a Colocação como Público</w:t>
      </w:r>
    </w:p>
    <w:p w:rsidR="00B42423" w:rsidRDefault="00B42423" w:rsidP="00B42423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usuário seleciona a opção cancelar a colocação como público.</w:t>
      </w:r>
    </w:p>
    <w:p w:rsidR="00B42423" w:rsidRDefault="00B42423" w:rsidP="00B42423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 xml:space="preserve">O sistema apresenta a tela de andamento do requerimento sem ter realizada a </w:t>
      </w:r>
      <w:r w:rsidR="00443902">
        <w:rPr>
          <w:rFonts w:ascii="MS Sans Serif" w:hAnsi="MS Sans Serif"/>
          <w:szCs w:val="17"/>
        </w:rPr>
        <w:t>operação</w:t>
      </w:r>
      <w:r>
        <w:rPr>
          <w:rFonts w:ascii="MS Sans Serif" w:hAnsi="MS Sans Serif"/>
          <w:szCs w:val="17"/>
        </w:rPr>
        <w:t xml:space="preserve"> do andamento.</w:t>
      </w:r>
    </w:p>
    <w:p w:rsidR="00B42423" w:rsidRDefault="00B42423" w:rsidP="00B42423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fluxo alternativo é encerrado.</w:t>
      </w:r>
    </w:p>
    <w:p w:rsidR="002307A0" w:rsidRDefault="002307A0" w:rsidP="002307A0">
      <w:pPr>
        <w:pStyle w:val="PSDS-CorpodeTexto"/>
        <w:rPr>
          <w:rFonts w:ascii="MS Sans Serif" w:hAnsi="MS Sans Serif"/>
          <w:szCs w:val="17"/>
        </w:rPr>
      </w:pPr>
    </w:p>
    <w:p w:rsidR="001E285F" w:rsidRDefault="001E285F" w:rsidP="001E285F">
      <w:pPr>
        <w:pStyle w:val="PSDS-CorpodeTexto"/>
        <w:ind w:left="624"/>
      </w:pPr>
    </w:p>
    <w:p w:rsidR="001E285F" w:rsidRDefault="001E285F" w:rsidP="001E285F">
      <w:pPr>
        <w:pStyle w:val="PSDS-CorpodeText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Selecionar Opção Apagar</w:t>
      </w:r>
    </w:p>
    <w:p w:rsidR="001E285F" w:rsidRDefault="001E285F" w:rsidP="001E285F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usuário seleciona um andamento para que seja excluído.</w:t>
      </w:r>
    </w:p>
    <w:p w:rsidR="00442397" w:rsidRDefault="00442397" w:rsidP="001E285F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sistema solicita a confirmação da exclusão do andamento selecionado.</w:t>
      </w:r>
    </w:p>
    <w:p w:rsidR="00442397" w:rsidRDefault="00442397" w:rsidP="001E285F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usuário confirma a exclusão do andamento</w:t>
      </w:r>
      <w:r w:rsidRPr="00442397">
        <w:rPr>
          <w:rFonts w:ascii="MS Sans Serif" w:hAnsi="MS Sans Serif"/>
          <w:b/>
          <w:szCs w:val="17"/>
        </w:rPr>
        <w:t>.</w:t>
      </w:r>
      <w:r>
        <w:rPr>
          <w:rFonts w:ascii="MS Sans Serif" w:hAnsi="MS Sans Serif"/>
          <w:b/>
          <w:szCs w:val="17"/>
        </w:rPr>
        <w:t xml:space="preserve"> </w:t>
      </w:r>
      <w:r w:rsidRPr="00442397">
        <w:rPr>
          <w:rFonts w:ascii="MS Sans Serif" w:hAnsi="MS Sans Serif"/>
          <w:b/>
          <w:szCs w:val="17"/>
        </w:rPr>
        <w:t>(A7)</w:t>
      </w:r>
    </w:p>
    <w:p w:rsidR="00442397" w:rsidRDefault="00442397" w:rsidP="001E285F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lastRenderedPageBreak/>
        <w:t>O sistema exclui o andamento.</w:t>
      </w:r>
    </w:p>
    <w:p w:rsidR="00442397" w:rsidRDefault="00442397" w:rsidP="001E285F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sistema exibe a lista de andamentos retirando o andamento excluído.</w:t>
      </w:r>
    </w:p>
    <w:p w:rsidR="001E285F" w:rsidRDefault="001E285F" w:rsidP="002307A0">
      <w:pPr>
        <w:pStyle w:val="PSDS-CorpodeTexto"/>
        <w:rPr>
          <w:rFonts w:ascii="MS Sans Serif" w:hAnsi="MS Sans Serif"/>
          <w:szCs w:val="17"/>
        </w:rPr>
      </w:pPr>
    </w:p>
    <w:p w:rsidR="00442397" w:rsidRDefault="00442397" w:rsidP="00442397">
      <w:pPr>
        <w:pStyle w:val="PSDS-CorpodeText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Selecionar Opção Editar</w:t>
      </w:r>
    </w:p>
    <w:p w:rsidR="00442397" w:rsidRDefault="00442397" w:rsidP="00442397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usuário seleciona um andamento para que seja editado.</w:t>
      </w:r>
    </w:p>
    <w:p w:rsidR="00442397" w:rsidRDefault="00442397" w:rsidP="00442397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 xml:space="preserve">O sistema </w:t>
      </w:r>
      <w:r w:rsidR="00443902">
        <w:rPr>
          <w:rFonts w:ascii="MS Sans Serif" w:hAnsi="MS Sans Serif"/>
          <w:szCs w:val="17"/>
        </w:rPr>
        <w:t>apresenta os dados do andamento para a alteração</w:t>
      </w:r>
      <w:r>
        <w:rPr>
          <w:rFonts w:ascii="MS Sans Serif" w:hAnsi="MS Sans Serif"/>
          <w:szCs w:val="17"/>
        </w:rPr>
        <w:t>.</w:t>
      </w:r>
    </w:p>
    <w:p w:rsidR="00443902" w:rsidRDefault="00443902" w:rsidP="00443902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 xml:space="preserve">O usuário altera os dados do novo andamento colocando como não público e seleciona a opção </w:t>
      </w:r>
      <w:proofErr w:type="gramStart"/>
      <w:r>
        <w:rPr>
          <w:rFonts w:ascii="MS Sans Serif" w:hAnsi="MS Sans Serif"/>
          <w:szCs w:val="17"/>
        </w:rPr>
        <w:t>salvar</w:t>
      </w:r>
      <w:r w:rsidRPr="00B42423">
        <w:rPr>
          <w:rFonts w:ascii="MS Sans Serif" w:hAnsi="MS Sans Serif"/>
          <w:b/>
          <w:szCs w:val="17"/>
        </w:rPr>
        <w:t>.</w:t>
      </w:r>
      <w:proofErr w:type="gramEnd"/>
      <w:r>
        <w:rPr>
          <w:rFonts w:ascii="MS Sans Serif" w:hAnsi="MS Sans Serif"/>
          <w:b/>
          <w:szCs w:val="17"/>
        </w:rPr>
        <w:t>(A8</w:t>
      </w:r>
      <w:r w:rsidRPr="00B42423">
        <w:rPr>
          <w:rFonts w:ascii="MS Sans Serif" w:hAnsi="MS Sans Serif"/>
          <w:b/>
          <w:szCs w:val="17"/>
        </w:rPr>
        <w:t>)</w:t>
      </w:r>
    </w:p>
    <w:p w:rsidR="00443902" w:rsidRDefault="00443902" w:rsidP="00443902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 xml:space="preserve">O sistema valida os dados do </w:t>
      </w:r>
      <w:proofErr w:type="gramStart"/>
      <w:r>
        <w:rPr>
          <w:rFonts w:ascii="MS Sans Serif" w:hAnsi="MS Sans Serif"/>
          <w:szCs w:val="17"/>
        </w:rPr>
        <w:t>andamento</w:t>
      </w:r>
      <w:r w:rsidRPr="00DB7208">
        <w:rPr>
          <w:rFonts w:ascii="MS Sans Serif" w:hAnsi="MS Sans Serif"/>
          <w:b/>
          <w:szCs w:val="17"/>
        </w:rPr>
        <w:t>.</w:t>
      </w:r>
      <w:proofErr w:type="gramEnd"/>
      <w:r w:rsidRPr="00DB7208">
        <w:rPr>
          <w:rFonts w:ascii="MS Sans Serif" w:hAnsi="MS Sans Serif"/>
          <w:b/>
          <w:szCs w:val="17"/>
        </w:rPr>
        <w:t>(E1)</w:t>
      </w:r>
      <w:r>
        <w:rPr>
          <w:rFonts w:ascii="MS Sans Serif" w:hAnsi="MS Sans Serif"/>
          <w:b/>
          <w:szCs w:val="17"/>
        </w:rPr>
        <w:t xml:space="preserve"> (E2)</w:t>
      </w:r>
    </w:p>
    <w:p w:rsidR="00443902" w:rsidRDefault="00443902" w:rsidP="00443902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sistema grava as alterações do andamento.</w:t>
      </w:r>
    </w:p>
    <w:p w:rsidR="00443902" w:rsidRDefault="00443902" w:rsidP="00443902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sistema exibe a lista de andamentos com o andamento registrado alterado.</w:t>
      </w:r>
    </w:p>
    <w:p w:rsidR="00443902" w:rsidRDefault="00443902" w:rsidP="00443902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fluxo alternativo é encerrado.</w:t>
      </w:r>
    </w:p>
    <w:p w:rsidR="00442397" w:rsidRDefault="00442397" w:rsidP="002307A0">
      <w:pPr>
        <w:pStyle w:val="PSDS-CorpodeTexto"/>
        <w:rPr>
          <w:rFonts w:ascii="MS Sans Serif" w:hAnsi="MS Sans Serif"/>
          <w:szCs w:val="17"/>
        </w:rPr>
      </w:pPr>
    </w:p>
    <w:p w:rsidR="00442397" w:rsidRDefault="00442397" w:rsidP="00442397">
      <w:pPr>
        <w:pStyle w:val="PSDS-CorpodeText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Selecionar Cancelar a Exclusão do Andamento</w:t>
      </w:r>
    </w:p>
    <w:p w:rsidR="00442397" w:rsidRDefault="00442397" w:rsidP="00442397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usuário seleciona a opção cancelar a exclusão do andamento.</w:t>
      </w:r>
    </w:p>
    <w:p w:rsidR="00442397" w:rsidRDefault="00442397" w:rsidP="00442397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sistema apresenta a tela de andamento do requerimento sem ter realizada a exclusão do andamento.</w:t>
      </w:r>
    </w:p>
    <w:p w:rsidR="00442397" w:rsidRDefault="00442397" w:rsidP="00442397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fluxo alternativo é encerrado.</w:t>
      </w:r>
    </w:p>
    <w:p w:rsidR="00442397" w:rsidRDefault="00442397" w:rsidP="002307A0">
      <w:pPr>
        <w:pStyle w:val="PSDS-CorpodeTexto"/>
        <w:rPr>
          <w:rFonts w:ascii="MS Sans Serif" w:hAnsi="MS Sans Serif"/>
          <w:szCs w:val="17"/>
        </w:rPr>
      </w:pPr>
    </w:p>
    <w:p w:rsidR="00443902" w:rsidRDefault="00443902" w:rsidP="00443902">
      <w:pPr>
        <w:pStyle w:val="PSDS-CorpodeText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Alterar Andamento Público</w:t>
      </w:r>
    </w:p>
    <w:p w:rsidR="00443902" w:rsidRDefault="00443902" w:rsidP="00443902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usuário altera um andamento colocando como público e seleciona a opção salvar</w:t>
      </w:r>
      <w:r w:rsidRPr="00B42423">
        <w:rPr>
          <w:rFonts w:ascii="MS Sans Serif" w:hAnsi="MS Sans Serif"/>
          <w:b/>
          <w:szCs w:val="17"/>
        </w:rPr>
        <w:t>.</w:t>
      </w:r>
    </w:p>
    <w:p w:rsidR="00443902" w:rsidRDefault="00443902" w:rsidP="00443902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sistema apresenta mensagem para confirmação de colocação de andamento como público com as opções confirmar e cancelar.</w:t>
      </w:r>
    </w:p>
    <w:p w:rsidR="00443902" w:rsidRDefault="00443902" w:rsidP="00443902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 xml:space="preserve">O usuário confirma a colocação como </w:t>
      </w:r>
      <w:proofErr w:type="gramStart"/>
      <w:r>
        <w:rPr>
          <w:rFonts w:ascii="MS Sans Serif" w:hAnsi="MS Sans Serif"/>
          <w:szCs w:val="17"/>
        </w:rPr>
        <w:t>pública</w:t>
      </w:r>
      <w:r w:rsidRPr="00B42423">
        <w:rPr>
          <w:rFonts w:ascii="MS Sans Serif" w:hAnsi="MS Sans Serif"/>
          <w:b/>
          <w:szCs w:val="17"/>
        </w:rPr>
        <w:t>.</w:t>
      </w:r>
      <w:proofErr w:type="gramEnd"/>
      <w:r w:rsidRPr="00B42423">
        <w:rPr>
          <w:rFonts w:ascii="MS Sans Serif" w:hAnsi="MS Sans Serif"/>
          <w:b/>
          <w:szCs w:val="17"/>
        </w:rPr>
        <w:t>(A4)</w:t>
      </w:r>
    </w:p>
    <w:p w:rsidR="00443902" w:rsidRDefault="00443902" w:rsidP="00443902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 xml:space="preserve">O sistema valida os dados do andamento </w:t>
      </w:r>
      <w:proofErr w:type="gramStart"/>
      <w:r>
        <w:rPr>
          <w:rFonts w:ascii="MS Sans Serif" w:hAnsi="MS Sans Serif"/>
          <w:szCs w:val="17"/>
        </w:rPr>
        <w:t>alterado</w:t>
      </w:r>
      <w:r w:rsidRPr="00DB7208">
        <w:rPr>
          <w:rFonts w:ascii="MS Sans Serif" w:hAnsi="MS Sans Serif"/>
          <w:b/>
          <w:szCs w:val="17"/>
        </w:rPr>
        <w:t>.</w:t>
      </w:r>
      <w:proofErr w:type="gramEnd"/>
      <w:r w:rsidRPr="00DB7208">
        <w:rPr>
          <w:rFonts w:ascii="MS Sans Serif" w:hAnsi="MS Sans Serif"/>
          <w:b/>
          <w:szCs w:val="17"/>
        </w:rPr>
        <w:t>(E1)</w:t>
      </w:r>
      <w:r>
        <w:rPr>
          <w:rFonts w:ascii="MS Sans Serif" w:hAnsi="MS Sans Serif"/>
          <w:b/>
          <w:szCs w:val="17"/>
        </w:rPr>
        <w:t xml:space="preserve"> (E2)</w:t>
      </w:r>
    </w:p>
    <w:p w:rsidR="00443902" w:rsidRDefault="00443902" w:rsidP="00443902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sistema grava os dados do andamento alterado.</w:t>
      </w:r>
    </w:p>
    <w:p w:rsidR="00443902" w:rsidRDefault="00443902" w:rsidP="00443902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sistema exibe a lista de andamentos com o andamento registrado alterado.</w:t>
      </w:r>
    </w:p>
    <w:p w:rsidR="00443902" w:rsidRDefault="00443902" w:rsidP="00443902">
      <w:pPr>
        <w:pStyle w:val="PSDS-CorpodeTexto"/>
        <w:numPr>
          <w:ilvl w:val="1"/>
          <w:numId w:val="4"/>
        </w:numPr>
        <w:rPr>
          <w:rFonts w:ascii="MS Sans Serif" w:hAnsi="MS Sans Serif"/>
          <w:szCs w:val="17"/>
        </w:rPr>
      </w:pPr>
      <w:r>
        <w:rPr>
          <w:rFonts w:ascii="MS Sans Serif" w:hAnsi="MS Sans Serif"/>
          <w:szCs w:val="17"/>
        </w:rPr>
        <w:t>O fluxo alternativo é encerrado.</w:t>
      </w:r>
    </w:p>
    <w:p w:rsidR="00443902" w:rsidRDefault="00443902" w:rsidP="002307A0">
      <w:pPr>
        <w:pStyle w:val="PSDS-CorpodeTexto"/>
        <w:rPr>
          <w:rFonts w:ascii="MS Sans Serif" w:hAnsi="MS Sans Serif"/>
          <w:szCs w:val="17"/>
        </w:rPr>
      </w:pPr>
    </w:p>
    <w:p w:rsidR="002307A0" w:rsidRDefault="002307A0" w:rsidP="002307A0">
      <w:pPr>
        <w:pStyle w:val="ISO9000Nvel1"/>
        <w:jc w:val="both"/>
      </w:pPr>
      <w:r>
        <w:t>FluxoS DE EXCEÇÃO</w:t>
      </w:r>
    </w:p>
    <w:p w:rsidR="000A5AC9" w:rsidRDefault="000A5AC9" w:rsidP="000A5AC9">
      <w:pPr>
        <w:pStyle w:val="PSDS-CorpodeTexto"/>
        <w:ind w:left="624"/>
      </w:pPr>
    </w:p>
    <w:p w:rsidR="000A5AC9" w:rsidRDefault="000A5AC9" w:rsidP="000A5AC9">
      <w:pPr>
        <w:pStyle w:val="PSDS-CorpodeTexto"/>
        <w:ind w:left="624"/>
      </w:pPr>
    </w:p>
    <w:p w:rsidR="000A5AC9" w:rsidRDefault="000A5AC9" w:rsidP="000A5AC9">
      <w:pPr>
        <w:pStyle w:val="PSDS-CorpodeText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Campo obrigatório não informado</w:t>
      </w:r>
    </w:p>
    <w:p w:rsidR="000A5AC9" w:rsidRDefault="000A5AC9" w:rsidP="000A5AC9">
      <w:pPr>
        <w:pStyle w:val="PSDS-CorpodeTexto"/>
        <w:numPr>
          <w:ilvl w:val="1"/>
          <w:numId w:val="5"/>
        </w:numPr>
        <w:rPr>
          <w:bCs/>
        </w:rPr>
      </w:pPr>
      <w:r>
        <w:rPr>
          <w:bCs/>
        </w:rPr>
        <w:t>O sistema verifica que existe campo obrigatório não informado</w:t>
      </w:r>
    </w:p>
    <w:p w:rsidR="000A5AC9" w:rsidRDefault="000A5AC9" w:rsidP="000A5AC9">
      <w:pPr>
        <w:pStyle w:val="PSDS-CorpodeTexto"/>
        <w:numPr>
          <w:ilvl w:val="1"/>
          <w:numId w:val="5"/>
        </w:numPr>
        <w:rPr>
          <w:bCs/>
        </w:rPr>
      </w:pPr>
      <w:r>
        <w:rPr>
          <w:bCs/>
        </w:rPr>
        <w:t>O sistema apresenta mensagem de erro</w:t>
      </w:r>
      <w:proofErr w:type="gramStart"/>
      <w:r>
        <w:rPr>
          <w:bCs/>
        </w:rPr>
        <w:t xml:space="preserve">  </w:t>
      </w:r>
      <w:proofErr w:type="gramEnd"/>
      <w:r>
        <w:rPr>
          <w:bCs/>
        </w:rPr>
        <w:t>“Ausente” para cada campo obrigatório não informado.</w:t>
      </w:r>
    </w:p>
    <w:p w:rsidR="000A5AC9" w:rsidRDefault="000A5AC9" w:rsidP="000A5AC9">
      <w:pPr>
        <w:pStyle w:val="PSDS-CorpodeTexto"/>
        <w:numPr>
          <w:ilvl w:val="1"/>
          <w:numId w:val="5"/>
        </w:numPr>
        <w:rPr>
          <w:bCs/>
        </w:rPr>
      </w:pPr>
      <w:r w:rsidRPr="007C06FB">
        <w:rPr>
          <w:bCs/>
        </w:rPr>
        <w:t xml:space="preserve">O </w:t>
      </w:r>
      <w:r>
        <w:rPr>
          <w:bCs/>
        </w:rPr>
        <w:t>fluxo de exceção é encerrado.</w:t>
      </w:r>
    </w:p>
    <w:p w:rsidR="000A5AC9" w:rsidRDefault="000A5AC9" w:rsidP="000A5AC9">
      <w:pPr>
        <w:pStyle w:val="PSDS-CorpodeTexto"/>
        <w:rPr>
          <w:bCs/>
        </w:rPr>
      </w:pPr>
    </w:p>
    <w:p w:rsidR="0086776E" w:rsidRDefault="0086776E" w:rsidP="0086776E">
      <w:pPr>
        <w:pStyle w:val="PSDS-CorpodeTexto"/>
        <w:rPr>
          <w:bCs/>
        </w:rPr>
      </w:pPr>
    </w:p>
    <w:p w:rsidR="000A5AC9" w:rsidRPr="007C06FB" w:rsidRDefault="000A5AC9" w:rsidP="000A5AC9">
      <w:pPr>
        <w:pStyle w:val="PSDS-CorpodeTexto"/>
        <w:rPr>
          <w:bCs/>
        </w:rPr>
      </w:pPr>
    </w:p>
    <w:p w:rsidR="000A5AC9" w:rsidRDefault="00DB7208" w:rsidP="000A5AC9">
      <w:pPr>
        <w:pStyle w:val="PSDS-CorpodeText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Andamento</w:t>
      </w:r>
      <w:r w:rsidR="000A5AC9">
        <w:rPr>
          <w:b/>
          <w:bCs/>
        </w:rPr>
        <w:t xml:space="preserve"> não pode ser </w:t>
      </w:r>
      <w:r w:rsidR="006A613D">
        <w:rPr>
          <w:b/>
          <w:bCs/>
        </w:rPr>
        <w:t>incluíd</w:t>
      </w:r>
      <w:r>
        <w:rPr>
          <w:b/>
          <w:bCs/>
        </w:rPr>
        <w:t>o</w:t>
      </w:r>
      <w:proofErr w:type="gramStart"/>
      <w:r w:rsidR="000A5AC9">
        <w:rPr>
          <w:b/>
          <w:bCs/>
        </w:rPr>
        <w:t xml:space="preserve"> pois</w:t>
      </w:r>
      <w:proofErr w:type="gramEnd"/>
      <w:r w:rsidR="0030128E">
        <w:rPr>
          <w:b/>
          <w:bCs/>
        </w:rPr>
        <w:t xml:space="preserve"> requerimento</w:t>
      </w:r>
      <w:r w:rsidR="000A5AC9">
        <w:rPr>
          <w:b/>
          <w:bCs/>
        </w:rPr>
        <w:t xml:space="preserve"> já foi emitido</w:t>
      </w:r>
    </w:p>
    <w:p w:rsidR="000A5AC9" w:rsidRDefault="000A5AC9" w:rsidP="000A5AC9">
      <w:pPr>
        <w:pStyle w:val="PSDS-CorpodeTexto"/>
        <w:numPr>
          <w:ilvl w:val="1"/>
          <w:numId w:val="5"/>
        </w:numPr>
        <w:rPr>
          <w:bCs/>
        </w:rPr>
      </w:pPr>
      <w:r>
        <w:rPr>
          <w:bCs/>
        </w:rPr>
        <w:t>O sistema verifica que o requerimento já foi emitido.</w:t>
      </w:r>
    </w:p>
    <w:p w:rsidR="000A5AC9" w:rsidRDefault="000A5AC9" w:rsidP="000A5AC9">
      <w:pPr>
        <w:pStyle w:val="PSDS-CorpodeTexto"/>
        <w:numPr>
          <w:ilvl w:val="1"/>
          <w:numId w:val="5"/>
        </w:numPr>
        <w:rPr>
          <w:bCs/>
        </w:rPr>
      </w:pPr>
      <w:r>
        <w:rPr>
          <w:bCs/>
        </w:rPr>
        <w:t>O sistema apresenta mensagem de erro</w:t>
      </w:r>
      <w:proofErr w:type="gramStart"/>
      <w:r>
        <w:rPr>
          <w:bCs/>
        </w:rPr>
        <w:t xml:space="preserve">  </w:t>
      </w:r>
      <w:proofErr w:type="gramEnd"/>
      <w:r>
        <w:rPr>
          <w:bCs/>
        </w:rPr>
        <w:t>“</w:t>
      </w:r>
      <w:r w:rsidR="00DB7208">
        <w:rPr>
          <w:bCs/>
        </w:rPr>
        <w:t xml:space="preserve">Andamento </w:t>
      </w:r>
      <w:r>
        <w:rPr>
          <w:bCs/>
        </w:rPr>
        <w:t xml:space="preserve">não pode ser </w:t>
      </w:r>
      <w:r w:rsidR="00D87A7C">
        <w:rPr>
          <w:bCs/>
        </w:rPr>
        <w:t>incluíd</w:t>
      </w:r>
      <w:r w:rsidR="00DB7208">
        <w:rPr>
          <w:bCs/>
        </w:rPr>
        <w:t>o</w:t>
      </w:r>
      <w:r>
        <w:rPr>
          <w:bCs/>
        </w:rPr>
        <w:t xml:space="preserve"> </w:t>
      </w:r>
      <w:r w:rsidR="0041523C">
        <w:rPr>
          <w:bCs/>
        </w:rPr>
        <w:t>-requerimento</w:t>
      </w:r>
      <w:r>
        <w:rPr>
          <w:bCs/>
        </w:rPr>
        <w:t xml:space="preserve"> já emitido”.</w:t>
      </w:r>
    </w:p>
    <w:p w:rsidR="000A5AC9" w:rsidRPr="007C06FB" w:rsidRDefault="000A5AC9" w:rsidP="000A5AC9">
      <w:pPr>
        <w:pStyle w:val="PSDS-CorpodeTexto"/>
        <w:numPr>
          <w:ilvl w:val="1"/>
          <w:numId w:val="5"/>
        </w:numPr>
        <w:rPr>
          <w:bCs/>
        </w:rPr>
      </w:pPr>
      <w:r w:rsidRPr="007C06FB">
        <w:rPr>
          <w:bCs/>
        </w:rPr>
        <w:t xml:space="preserve">O </w:t>
      </w:r>
      <w:r>
        <w:rPr>
          <w:bCs/>
        </w:rPr>
        <w:t>fluxo de exceção é encerrado.</w:t>
      </w:r>
    </w:p>
    <w:p w:rsidR="000A5AC9" w:rsidRDefault="000A5AC9" w:rsidP="000A5AC9">
      <w:pPr>
        <w:pStyle w:val="PSDS-CorpodeTexto"/>
        <w:ind w:left="624"/>
      </w:pPr>
    </w:p>
    <w:p w:rsidR="00031203" w:rsidRPr="00D50E3E" w:rsidRDefault="00031203" w:rsidP="00031203">
      <w:pPr>
        <w:pStyle w:val="ISO9000Nvel2"/>
        <w:keepNext w:val="0"/>
        <w:numPr>
          <w:ilvl w:val="0"/>
          <w:numId w:val="0"/>
        </w:numPr>
        <w:tabs>
          <w:tab w:val="clear" w:pos="993"/>
        </w:tabs>
        <w:ind w:left="396"/>
        <w:rPr>
          <w:b w:val="0"/>
          <w:i w:val="0"/>
          <w:noProof w:val="0"/>
        </w:rPr>
      </w:pPr>
    </w:p>
    <w:p w:rsidR="00F54B1F" w:rsidRDefault="00F54B1F" w:rsidP="001343C9">
      <w:pPr>
        <w:pStyle w:val="ISO9000Nvel1"/>
        <w:jc w:val="both"/>
        <w:rPr>
          <w:rFonts w:cs="Arial"/>
          <w:i w:val="0"/>
        </w:rPr>
      </w:pPr>
      <w:bookmarkStart w:id="9" w:name="_Toc436203381"/>
      <w:r w:rsidRPr="00CF423F">
        <w:rPr>
          <w:rFonts w:cs="Arial"/>
          <w:i w:val="0"/>
        </w:rPr>
        <w:t>Ponto de extensão</w:t>
      </w:r>
    </w:p>
    <w:p w:rsidR="005E3AF7" w:rsidRDefault="005E3AF7" w:rsidP="005A465E">
      <w:pPr>
        <w:pStyle w:val="ISO9000Nvel1"/>
        <w:numPr>
          <w:ilvl w:val="0"/>
          <w:numId w:val="0"/>
        </w:numPr>
        <w:ind w:left="360"/>
        <w:rPr>
          <w:b w:val="0"/>
          <w:i w:val="0"/>
          <w:caps w:val="0"/>
          <w:noProof/>
          <w:sz w:val="20"/>
        </w:rPr>
      </w:pPr>
    </w:p>
    <w:p w:rsidR="005E3AF7" w:rsidRDefault="00A5230F" w:rsidP="00A5230F">
      <w:pPr>
        <w:pStyle w:val="PSDS-CorpodeTexto"/>
        <w:ind w:left="357"/>
        <w:rPr>
          <w:bCs/>
        </w:rPr>
      </w:pPr>
      <w:r>
        <w:rPr>
          <w:bCs/>
        </w:rPr>
        <w:t>Não se aplica</w:t>
      </w:r>
    </w:p>
    <w:p w:rsidR="005E3AF7" w:rsidRPr="005A465E" w:rsidRDefault="005E3AF7" w:rsidP="005A465E">
      <w:pPr>
        <w:pStyle w:val="ISO9000Nvel1"/>
        <w:numPr>
          <w:ilvl w:val="0"/>
          <w:numId w:val="0"/>
        </w:numPr>
        <w:ind w:left="360"/>
        <w:rPr>
          <w:b w:val="0"/>
          <w:i w:val="0"/>
          <w:caps w:val="0"/>
          <w:noProof/>
          <w:sz w:val="20"/>
        </w:rPr>
      </w:pPr>
    </w:p>
    <w:p w:rsidR="00F54B1F" w:rsidRPr="00F878D8" w:rsidRDefault="00F54B1F" w:rsidP="005A465E">
      <w:pPr>
        <w:pStyle w:val="ISO9000Nvel1"/>
        <w:numPr>
          <w:ilvl w:val="0"/>
          <w:numId w:val="0"/>
        </w:numPr>
        <w:ind w:firstLine="1134"/>
        <w:jc w:val="both"/>
        <w:rPr>
          <w:rFonts w:cs="Arial"/>
          <w:iCs/>
          <w:sz w:val="18"/>
        </w:rPr>
      </w:pPr>
    </w:p>
    <w:p w:rsidR="00F54B1F" w:rsidRDefault="00F54B1F" w:rsidP="001343C9">
      <w:pPr>
        <w:pStyle w:val="ISO9000Nvel1"/>
        <w:jc w:val="both"/>
        <w:rPr>
          <w:rFonts w:cs="Arial"/>
          <w:i w:val="0"/>
        </w:rPr>
      </w:pPr>
      <w:r w:rsidRPr="00CF423F">
        <w:rPr>
          <w:rFonts w:cs="Arial"/>
          <w:i w:val="0"/>
        </w:rPr>
        <w:t>regras de negócio</w:t>
      </w:r>
    </w:p>
    <w:p w:rsidR="002307A0" w:rsidRDefault="002307A0" w:rsidP="002307A0">
      <w:pPr>
        <w:pStyle w:val="ISO9000Nvel1"/>
        <w:numPr>
          <w:ilvl w:val="0"/>
          <w:numId w:val="0"/>
        </w:numPr>
        <w:ind w:left="360" w:hanging="360"/>
        <w:jc w:val="both"/>
        <w:rPr>
          <w:rFonts w:cs="Arial"/>
          <w:i w:val="0"/>
        </w:rPr>
      </w:pPr>
    </w:p>
    <w:p w:rsidR="002307A0" w:rsidRDefault="002307A0" w:rsidP="002307A0">
      <w:pPr>
        <w:pStyle w:val="PSDS-MarcadoresNivel1"/>
        <w:numPr>
          <w:ilvl w:val="0"/>
          <w:numId w:val="0"/>
        </w:numPr>
        <w:ind w:left="360" w:hanging="360"/>
      </w:pPr>
    </w:p>
    <w:p w:rsidR="002307A0" w:rsidRDefault="005E3AF7" w:rsidP="002307A0">
      <w:pPr>
        <w:pStyle w:val="PSDS-MarcadoresNivel1"/>
        <w:numPr>
          <w:ilvl w:val="0"/>
          <w:numId w:val="7"/>
        </w:numPr>
      </w:pPr>
      <w:r>
        <w:t xml:space="preserve">Campos </w:t>
      </w:r>
    </w:p>
    <w:p w:rsidR="002307A0" w:rsidRDefault="002307A0" w:rsidP="002307A0">
      <w:pPr>
        <w:pStyle w:val="PSDS-MarcadoresNivel1"/>
        <w:numPr>
          <w:ilvl w:val="0"/>
          <w:numId w:val="0"/>
        </w:numPr>
        <w:ind w:left="360" w:hanging="360"/>
      </w:pPr>
    </w:p>
    <w:tbl>
      <w:tblPr>
        <w:tblW w:w="0" w:type="auto"/>
        <w:jc w:val="center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84"/>
        <w:gridCol w:w="7556"/>
      </w:tblGrid>
      <w:tr w:rsidR="00B07C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:rsidR="005E3AF7" w:rsidRDefault="005E3AF7" w:rsidP="00FF5CA0">
            <w:pPr>
              <w:pStyle w:val="PSDS-MarcadoresNivel2"/>
              <w:tabs>
                <w:tab w:val="clear" w:pos="510"/>
              </w:tabs>
              <w:ind w:left="0" w:firstLine="0"/>
              <w:jc w:val="center"/>
            </w:pPr>
            <w:r>
              <w:t>Campo</w:t>
            </w:r>
          </w:p>
        </w:tc>
        <w:tc>
          <w:tcPr>
            <w:tcW w:w="0" w:type="auto"/>
            <w:vAlign w:val="center"/>
          </w:tcPr>
          <w:p w:rsidR="005E3AF7" w:rsidRDefault="005E3AF7" w:rsidP="00FF5CA0">
            <w:pPr>
              <w:pStyle w:val="PSDS-MarcadoresNivel2"/>
              <w:tabs>
                <w:tab w:val="clear" w:pos="510"/>
              </w:tabs>
              <w:ind w:left="0" w:firstLine="0"/>
              <w:jc w:val="center"/>
            </w:pPr>
            <w:r>
              <w:t>Regras</w:t>
            </w:r>
          </w:p>
        </w:tc>
      </w:tr>
      <w:tr w:rsidR="00B07C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:rsidR="005E3AF7" w:rsidRDefault="0091455B" w:rsidP="00FF5CA0">
            <w:pPr>
              <w:pStyle w:val="PSDS-MarcadoresNivel2"/>
              <w:tabs>
                <w:tab w:val="clear" w:pos="510"/>
              </w:tabs>
              <w:ind w:left="0" w:firstLine="0"/>
              <w:jc w:val="center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Data do andamento</w:t>
            </w:r>
          </w:p>
        </w:tc>
        <w:tc>
          <w:tcPr>
            <w:tcW w:w="0" w:type="auto"/>
            <w:vAlign w:val="center"/>
          </w:tcPr>
          <w:p w:rsidR="005E3AF7" w:rsidRDefault="005E3AF7" w:rsidP="00FF5CA0">
            <w:pPr>
              <w:pStyle w:val="PSDS-MarcadoresNivel2"/>
              <w:tabs>
                <w:tab w:val="clear" w:pos="510"/>
              </w:tabs>
              <w:ind w:left="0" w:firstLine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 xml:space="preserve">Campo </w:t>
            </w:r>
            <w:r w:rsidR="00CA11E5">
              <w:rPr>
                <w:b w:val="0"/>
                <w:bCs/>
                <w:sz w:val="20"/>
              </w:rPr>
              <w:t>obrigatório gerado pelo sistema</w:t>
            </w:r>
            <w:r>
              <w:rPr>
                <w:b w:val="0"/>
                <w:bCs/>
                <w:sz w:val="20"/>
              </w:rPr>
              <w:t>.</w:t>
            </w:r>
            <w:r w:rsidR="00AC4862">
              <w:rPr>
                <w:b w:val="0"/>
                <w:bCs/>
                <w:sz w:val="20"/>
              </w:rPr>
              <w:t xml:space="preserve"> Indica </w:t>
            </w:r>
            <w:r w:rsidR="00CA11E5">
              <w:rPr>
                <w:b w:val="0"/>
                <w:bCs/>
                <w:sz w:val="20"/>
              </w:rPr>
              <w:t>a data e hora que ocorreu um andamento ou que foi gravado um andamento</w:t>
            </w:r>
            <w:r w:rsidR="0054300F">
              <w:rPr>
                <w:b w:val="0"/>
                <w:bCs/>
                <w:sz w:val="20"/>
              </w:rPr>
              <w:t>.</w:t>
            </w:r>
            <w:r w:rsidR="00CA11E5">
              <w:rPr>
                <w:b w:val="0"/>
                <w:bCs/>
                <w:sz w:val="20"/>
              </w:rPr>
              <w:t xml:space="preserve"> Formato DD/MM/AAAA </w:t>
            </w:r>
            <w:proofErr w:type="gramStart"/>
            <w:r w:rsidR="00CA11E5">
              <w:rPr>
                <w:b w:val="0"/>
                <w:bCs/>
                <w:sz w:val="20"/>
              </w:rPr>
              <w:t>HH:</w:t>
            </w:r>
            <w:proofErr w:type="gramEnd"/>
            <w:r w:rsidR="00CA11E5">
              <w:rPr>
                <w:b w:val="0"/>
                <w:bCs/>
                <w:sz w:val="20"/>
              </w:rPr>
              <w:t>MM:SS</w:t>
            </w:r>
          </w:p>
        </w:tc>
      </w:tr>
      <w:tr w:rsidR="00B07C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:rsidR="00B07C61" w:rsidRDefault="00B07C61" w:rsidP="00FF5CA0">
            <w:pPr>
              <w:pStyle w:val="PSDS-MarcadoresNivel2"/>
              <w:tabs>
                <w:tab w:val="clear" w:pos="510"/>
              </w:tabs>
              <w:ind w:left="0" w:firstLine="0"/>
              <w:jc w:val="center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Classificação do andamento</w:t>
            </w:r>
          </w:p>
        </w:tc>
        <w:tc>
          <w:tcPr>
            <w:tcW w:w="0" w:type="auto"/>
            <w:vAlign w:val="center"/>
          </w:tcPr>
          <w:p w:rsidR="00B07C61" w:rsidRDefault="00B07C61" w:rsidP="00FF5CA0">
            <w:pPr>
              <w:pStyle w:val="PSDS-MarcadoresNivel2"/>
              <w:tabs>
                <w:tab w:val="clear" w:pos="510"/>
              </w:tabs>
              <w:ind w:left="0" w:firstLine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 xml:space="preserve">Campo obrigatório. Gerado pelo sistema conforme os eventos que forem acontecendo ao requerimento. O usuário poderá incluir novos andamentos, sendo que para inclusão é apresentada uma lista de classificações para seleção, sendo que somente são apresentadas as que não são restritas (que são criadas pelos usuários). As </w:t>
            </w:r>
            <w:proofErr w:type="gramStart"/>
            <w:r>
              <w:rPr>
                <w:b w:val="0"/>
                <w:bCs/>
                <w:sz w:val="20"/>
              </w:rPr>
              <w:t>restritas(</w:t>
            </w:r>
            <w:proofErr w:type="gramEnd"/>
            <w:r>
              <w:rPr>
                <w:b w:val="0"/>
                <w:bCs/>
                <w:sz w:val="20"/>
              </w:rPr>
              <w:t>criadas pelo sistema) não são apresentadas</w:t>
            </w:r>
          </w:p>
        </w:tc>
      </w:tr>
      <w:tr w:rsidR="00B07C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:rsidR="00AC4862" w:rsidRDefault="0091455B" w:rsidP="00FF5CA0">
            <w:pPr>
              <w:pStyle w:val="PSDS-MarcadoresNivel2"/>
              <w:tabs>
                <w:tab w:val="clear" w:pos="510"/>
              </w:tabs>
              <w:ind w:left="0" w:firstLine="0"/>
              <w:jc w:val="center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Andamento</w:t>
            </w:r>
          </w:p>
        </w:tc>
        <w:tc>
          <w:tcPr>
            <w:tcW w:w="0" w:type="auto"/>
            <w:vAlign w:val="center"/>
          </w:tcPr>
          <w:p w:rsidR="00AC4862" w:rsidRDefault="00054781" w:rsidP="00FF5CA0">
            <w:pPr>
              <w:pStyle w:val="PSDS-MarcadoresNivel2"/>
              <w:tabs>
                <w:tab w:val="clear" w:pos="510"/>
              </w:tabs>
              <w:ind w:left="0" w:firstLine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 xml:space="preserve">Campo </w:t>
            </w:r>
            <w:r w:rsidR="00B07C61">
              <w:rPr>
                <w:b w:val="0"/>
                <w:bCs/>
                <w:sz w:val="20"/>
              </w:rPr>
              <w:t xml:space="preserve">não </w:t>
            </w:r>
            <w:r>
              <w:rPr>
                <w:b w:val="0"/>
                <w:bCs/>
                <w:sz w:val="20"/>
              </w:rPr>
              <w:t xml:space="preserve">obrigatório. </w:t>
            </w:r>
            <w:r w:rsidR="00AC4221">
              <w:rPr>
                <w:b w:val="0"/>
                <w:bCs/>
                <w:sz w:val="20"/>
              </w:rPr>
              <w:t xml:space="preserve">Texto referente ao andamento. </w:t>
            </w:r>
            <w:r w:rsidR="00CA11E5">
              <w:rPr>
                <w:b w:val="0"/>
                <w:bCs/>
                <w:sz w:val="20"/>
              </w:rPr>
              <w:t>Gerado pelo sistema conforme os eventos que forem acontecendo ao requerimento, sendo que para inclusão pode ser informado pelo usuário. Alfanumérico (1</w:t>
            </w:r>
            <w:r w:rsidR="00616E96">
              <w:rPr>
                <w:b w:val="0"/>
                <w:bCs/>
                <w:sz w:val="20"/>
              </w:rPr>
              <w:t>2</w:t>
            </w:r>
            <w:r w:rsidR="00CA11E5">
              <w:rPr>
                <w:b w:val="0"/>
                <w:bCs/>
                <w:sz w:val="20"/>
              </w:rPr>
              <w:t>0 posições).</w:t>
            </w:r>
          </w:p>
        </w:tc>
      </w:tr>
      <w:tr w:rsidR="00B07C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:rsidR="00AC4862" w:rsidRDefault="007139A9" w:rsidP="00FF5CA0">
            <w:pPr>
              <w:pStyle w:val="PSDS-MarcadoresNivel2"/>
              <w:tabs>
                <w:tab w:val="clear" w:pos="510"/>
              </w:tabs>
              <w:ind w:left="0" w:firstLine="0"/>
              <w:jc w:val="center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Público</w:t>
            </w:r>
          </w:p>
        </w:tc>
        <w:tc>
          <w:tcPr>
            <w:tcW w:w="0" w:type="auto"/>
            <w:vAlign w:val="center"/>
          </w:tcPr>
          <w:p w:rsidR="00AC4862" w:rsidRDefault="00054781" w:rsidP="00FF5CA0">
            <w:pPr>
              <w:pStyle w:val="PSDS-MarcadoresNivel2"/>
              <w:tabs>
                <w:tab w:val="clear" w:pos="510"/>
              </w:tabs>
              <w:ind w:left="0" w:firstLine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 xml:space="preserve">Campo obrigatório. </w:t>
            </w:r>
            <w:r w:rsidR="00616E96">
              <w:rPr>
                <w:b w:val="0"/>
                <w:bCs/>
                <w:sz w:val="20"/>
              </w:rPr>
              <w:t>Gerado pelo sistema como sim para os eventos que forem acontecendo ao requerimento, sendo que para inclusão pode ser informado como sim</w:t>
            </w:r>
            <w:r w:rsidR="00804061">
              <w:rPr>
                <w:b w:val="0"/>
                <w:bCs/>
                <w:sz w:val="20"/>
              </w:rPr>
              <w:t xml:space="preserve"> </w:t>
            </w:r>
            <w:r w:rsidR="00616E96">
              <w:rPr>
                <w:b w:val="0"/>
                <w:bCs/>
                <w:sz w:val="20"/>
              </w:rPr>
              <w:t>(pode ser visto por qualquer usuário) ou não (pode ser visto somente por colaboradores ANTT de acesso completo.</w:t>
            </w:r>
          </w:p>
        </w:tc>
      </w:tr>
    </w:tbl>
    <w:p w:rsidR="002307A0" w:rsidRDefault="002307A0" w:rsidP="002307A0">
      <w:pPr>
        <w:pStyle w:val="PSDS-MarcadoresNivel1"/>
        <w:numPr>
          <w:ilvl w:val="0"/>
          <w:numId w:val="0"/>
        </w:numPr>
      </w:pPr>
    </w:p>
    <w:p w:rsidR="005E3AF7" w:rsidRDefault="005E3AF7" w:rsidP="002307A0">
      <w:pPr>
        <w:pStyle w:val="ISO9000Nvel1"/>
        <w:numPr>
          <w:ilvl w:val="0"/>
          <w:numId w:val="0"/>
        </w:numPr>
        <w:ind w:left="360" w:hanging="360"/>
        <w:jc w:val="both"/>
        <w:rPr>
          <w:rFonts w:cs="Arial"/>
          <w:i w:val="0"/>
        </w:rPr>
      </w:pPr>
    </w:p>
    <w:p w:rsidR="005E3AF7" w:rsidRDefault="005E3AF7" w:rsidP="005E3AF7">
      <w:pPr>
        <w:pStyle w:val="PSDS-MarcadoresNivel1"/>
        <w:numPr>
          <w:ilvl w:val="0"/>
          <w:numId w:val="8"/>
        </w:numPr>
      </w:pPr>
      <w:r>
        <w:t xml:space="preserve">Manter </w:t>
      </w:r>
      <w:r w:rsidR="007139A9">
        <w:t>Andamentos</w:t>
      </w:r>
    </w:p>
    <w:p w:rsidR="00FC3B2B" w:rsidRDefault="00FC3B2B" w:rsidP="005E3AF7">
      <w:pPr>
        <w:pStyle w:val="PSDS-MarcadoresNivel1"/>
        <w:numPr>
          <w:ilvl w:val="0"/>
          <w:numId w:val="0"/>
        </w:numPr>
        <w:ind w:left="360" w:hanging="360"/>
        <w:rPr>
          <w:b w:val="0"/>
          <w:bCs/>
          <w:sz w:val="20"/>
        </w:rPr>
      </w:pPr>
    </w:p>
    <w:p w:rsidR="00FC3B2B" w:rsidRPr="00B43FB2" w:rsidRDefault="00FC3B2B" w:rsidP="005E3AF7">
      <w:pPr>
        <w:pStyle w:val="PSDS-MarcadoresNivel1"/>
        <w:numPr>
          <w:ilvl w:val="0"/>
          <w:numId w:val="0"/>
        </w:numPr>
        <w:ind w:left="360" w:hanging="360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      A </w:t>
      </w:r>
      <w:r w:rsidR="00B15F2B">
        <w:rPr>
          <w:b w:val="0"/>
          <w:bCs/>
          <w:sz w:val="20"/>
        </w:rPr>
        <w:t xml:space="preserve">inclusão </w:t>
      </w:r>
      <w:r w:rsidR="007139A9">
        <w:rPr>
          <w:b w:val="0"/>
          <w:bCs/>
          <w:sz w:val="20"/>
        </w:rPr>
        <w:t>de andamentos</w:t>
      </w:r>
      <w:r w:rsidR="000565C2">
        <w:rPr>
          <w:b w:val="0"/>
          <w:bCs/>
          <w:sz w:val="20"/>
        </w:rPr>
        <w:t xml:space="preserve"> </w:t>
      </w:r>
      <w:r w:rsidR="00464797">
        <w:rPr>
          <w:b w:val="0"/>
          <w:bCs/>
          <w:sz w:val="20"/>
        </w:rPr>
        <w:t xml:space="preserve">somente é permitida quando </w:t>
      </w:r>
      <w:r w:rsidR="001B29AC">
        <w:rPr>
          <w:b w:val="0"/>
          <w:bCs/>
          <w:sz w:val="20"/>
        </w:rPr>
        <w:t xml:space="preserve">o requerimento </w:t>
      </w:r>
      <w:r w:rsidR="00464797">
        <w:rPr>
          <w:b w:val="0"/>
          <w:bCs/>
          <w:sz w:val="20"/>
        </w:rPr>
        <w:t>est</w:t>
      </w:r>
      <w:r w:rsidR="001B29AC">
        <w:rPr>
          <w:b w:val="0"/>
          <w:bCs/>
          <w:sz w:val="20"/>
        </w:rPr>
        <w:t>iver</w:t>
      </w:r>
      <w:r w:rsidR="00464797">
        <w:rPr>
          <w:b w:val="0"/>
          <w:bCs/>
          <w:sz w:val="20"/>
        </w:rPr>
        <w:t xml:space="preserve"> </w:t>
      </w:r>
      <w:smartTag w:uri="urn:schemas-microsoft-com:office:smarttags" w:element="PersonName">
        <w:smartTagPr>
          <w:attr w:name="ProductID" w:val="em andamento. Quando"/>
        </w:smartTagPr>
        <w:r w:rsidR="00464797">
          <w:rPr>
            <w:b w:val="0"/>
            <w:bCs/>
            <w:sz w:val="20"/>
          </w:rPr>
          <w:t>em andamento.</w:t>
        </w:r>
        <w:r w:rsidR="001B29AC">
          <w:rPr>
            <w:b w:val="0"/>
            <w:bCs/>
            <w:sz w:val="20"/>
          </w:rPr>
          <w:t xml:space="preserve"> </w:t>
        </w:r>
        <w:r w:rsidR="00464797">
          <w:rPr>
            <w:b w:val="0"/>
            <w:bCs/>
            <w:sz w:val="20"/>
          </w:rPr>
          <w:t>Quando</w:t>
        </w:r>
      </w:smartTag>
      <w:r w:rsidR="00464797">
        <w:rPr>
          <w:b w:val="0"/>
          <w:bCs/>
          <w:sz w:val="20"/>
        </w:rPr>
        <w:t xml:space="preserve"> </w:t>
      </w:r>
      <w:r w:rsidR="001B29AC">
        <w:rPr>
          <w:b w:val="0"/>
          <w:bCs/>
          <w:sz w:val="20"/>
        </w:rPr>
        <w:t xml:space="preserve">o requerimento </w:t>
      </w:r>
      <w:r w:rsidR="00464797">
        <w:rPr>
          <w:b w:val="0"/>
          <w:bCs/>
          <w:sz w:val="20"/>
        </w:rPr>
        <w:t xml:space="preserve">já </w:t>
      </w:r>
      <w:r w:rsidR="001B29AC">
        <w:rPr>
          <w:b w:val="0"/>
          <w:bCs/>
          <w:sz w:val="20"/>
        </w:rPr>
        <w:t>es</w:t>
      </w:r>
      <w:r w:rsidR="00464797">
        <w:rPr>
          <w:b w:val="0"/>
          <w:bCs/>
          <w:sz w:val="20"/>
        </w:rPr>
        <w:t>tiver emitido, não poder</w:t>
      </w:r>
      <w:r w:rsidR="001B29AC">
        <w:rPr>
          <w:b w:val="0"/>
          <w:bCs/>
          <w:sz w:val="20"/>
        </w:rPr>
        <w:t xml:space="preserve">ão mais ser </w:t>
      </w:r>
      <w:r w:rsidR="007139A9">
        <w:rPr>
          <w:b w:val="0"/>
          <w:bCs/>
          <w:sz w:val="20"/>
        </w:rPr>
        <w:t>incluído</w:t>
      </w:r>
      <w:r w:rsidR="00B15F2B">
        <w:rPr>
          <w:b w:val="0"/>
          <w:bCs/>
          <w:sz w:val="20"/>
        </w:rPr>
        <w:t>s</w:t>
      </w:r>
      <w:r w:rsidR="001B29AC">
        <w:rPr>
          <w:b w:val="0"/>
          <w:bCs/>
          <w:sz w:val="20"/>
        </w:rPr>
        <w:t xml:space="preserve"> </w:t>
      </w:r>
      <w:r w:rsidR="007139A9">
        <w:rPr>
          <w:b w:val="0"/>
          <w:bCs/>
          <w:sz w:val="20"/>
        </w:rPr>
        <w:t>andamentos</w:t>
      </w:r>
      <w:r w:rsidR="000565C2">
        <w:rPr>
          <w:b w:val="0"/>
          <w:bCs/>
          <w:sz w:val="20"/>
        </w:rPr>
        <w:t>.</w:t>
      </w:r>
    </w:p>
    <w:p w:rsidR="00541843" w:rsidRPr="005E3AF7" w:rsidRDefault="00541843" w:rsidP="008E26A8">
      <w:pPr>
        <w:pStyle w:val="PSDS-MarcadoresNivel1"/>
        <w:numPr>
          <w:ilvl w:val="0"/>
          <w:numId w:val="0"/>
        </w:numPr>
        <w:rPr>
          <w:color w:val="FF0000"/>
        </w:rPr>
      </w:pPr>
    </w:p>
    <w:p w:rsidR="00B15F2B" w:rsidRDefault="00B15F2B" w:rsidP="00B15F2B">
      <w:pPr>
        <w:pStyle w:val="PSDS-MarcadoresNivel1"/>
        <w:numPr>
          <w:ilvl w:val="0"/>
          <w:numId w:val="8"/>
        </w:numPr>
      </w:pPr>
      <w:r>
        <w:t xml:space="preserve">Lista </w:t>
      </w:r>
      <w:r w:rsidR="007139A9">
        <w:t>Andamentos</w:t>
      </w:r>
    </w:p>
    <w:p w:rsidR="00B15F2B" w:rsidRDefault="00B15F2B" w:rsidP="00B15F2B">
      <w:pPr>
        <w:pStyle w:val="PSDS-MarcadoresNivel1"/>
        <w:numPr>
          <w:ilvl w:val="0"/>
          <w:numId w:val="0"/>
        </w:numPr>
        <w:ind w:left="360" w:hanging="360"/>
        <w:rPr>
          <w:b w:val="0"/>
          <w:bCs/>
          <w:sz w:val="20"/>
        </w:rPr>
      </w:pPr>
    </w:p>
    <w:p w:rsidR="007139A9" w:rsidRPr="00B43FB2" w:rsidRDefault="00B15F2B" w:rsidP="00B15F2B">
      <w:pPr>
        <w:pStyle w:val="PSDS-MarcadoresNivel1"/>
        <w:numPr>
          <w:ilvl w:val="0"/>
          <w:numId w:val="0"/>
        </w:numPr>
        <w:ind w:left="360" w:hanging="360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      </w:t>
      </w:r>
      <w:r w:rsidR="007139A9">
        <w:rPr>
          <w:b w:val="0"/>
          <w:bCs/>
          <w:sz w:val="20"/>
        </w:rPr>
        <w:t>A apresentação da lista de andamentos depende do tipo de usuário que esta acionando esta função.</w:t>
      </w:r>
      <w:r w:rsidR="00945B7F">
        <w:rPr>
          <w:b w:val="0"/>
          <w:bCs/>
          <w:sz w:val="20"/>
        </w:rPr>
        <w:t xml:space="preserve"> Os campos a serem apresentados são data de andamento, classificação, andamento e se é público ou não. </w:t>
      </w:r>
      <w:r w:rsidR="007139A9">
        <w:rPr>
          <w:b w:val="0"/>
          <w:bCs/>
          <w:sz w:val="20"/>
        </w:rPr>
        <w:t xml:space="preserve">Se o usuário for uma empresa requerente ou um colaborador ANTT de acesso restrito, são apresentados </w:t>
      </w:r>
      <w:r w:rsidR="00945B7F">
        <w:rPr>
          <w:b w:val="0"/>
          <w:bCs/>
          <w:sz w:val="20"/>
        </w:rPr>
        <w:t>somente os que forem públicos</w:t>
      </w:r>
      <w:r w:rsidR="007139A9">
        <w:rPr>
          <w:b w:val="0"/>
          <w:bCs/>
          <w:sz w:val="20"/>
        </w:rPr>
        <w:t xml:space="preserve">. Se for um colaborador ANTT de acesso completo, </w:t>
      </w:r>
      <w:r w:rsidR="00945B7F">
        <w:rPr>
          <w:b w:val="0"/>
          <w:bCs/>
          <w:sz w:val="20"/>
        </w:rPr>
        <w:t>são apresentados os públicos e privados</w:t>
      </w:r>
      <w:r w:rsidR="007139A9">
        <w:rPr>
          <w:b w:val="0"/>
          <w:bCs/>
          <w:sz w:val="20"/>
        </w:rPr>
        <w:t>. A lista vem ordena</w:t>
      </w:r>
      <w:r w:rsidR="0017639D">
        <w:rPr>
          <w:b w:val="0"/>
          <w:bCs/>
          <w:sz w:val="20"/>
        </w:rPr>
        <w:t>da de forma decrescente de data</w:t>
      </w:r>
      <w:r w:rsidR="0017639D" w:rsidRPr="0017639D">
        <w:rPr>
          <w:b w:val="0"/>
          <w:bCs/>
        </w:rPr>
        <w:t xml:space="preserve"> </w:t>
      </w:r>
      <w:r w:rsidR="0017639D" w:rsidRPr="00776B92">
        <w:rPr>
          <w:b w:val="0"/>
          <w:bCs/>
          <w:sz w:val="20"/>
        </w:rPr>
        <w:t>trazendo os 10 primeiros registros e o recurso de paginação para os próximos registros.</w:t>
      </w:r>
    </w:p>
    <w:p w:rsidR="002307A0" w:rsidRDefault="002307A0" w:rsidP="002307A0">
      <w:pPr>
        <w:pStyle w:val="ISO9000Nvel1"/>
        <w:numPr>
          <w:ilvl w:val="0"/>
          <w:numId w:val="0"/>
        </w:numPr>
        <w:ind w:left="360" w:hanging="360"/>
        <w:jc w:val="both"/>
        <w:rPr>
          <w:rFonts w:cs="Arial"/>
          <w:i w:val="0"/>
        </w:rPr>
      </w:pPr>
      <w:r>
        <w:rPr>
          <w:rFonts w:cs="Arial"/>
          <w:i w:val="0"/>
        </w:rPr>
        <w:br w:type="page"/>
      </w:r>
    </w:p>
    <w:p w:rsidR="00F54B1F" w:rsidRDefault="002307A0" w:rsidP="001343C9">
      <w:pPr>
        <w:pStyle w:val="ISO9000Nvel1"/>
        <w:jc w:val="both"/>
        <w:rPr>
          <w:rFonts w:cs="Arial"/>
          <w:i w:val="0"/>
        </w:rPr>
      </w:pPr>
      <w:r>
        <w:rPr>
          <w:rFonts w:cs="Arial"/>
          <w:i w:val="0"/>
        </w:rPr>
        <w:lastRenderedPageBreak/>
        <w:t>INTERFACE VISUAL</w:t>
      </w:r>
    </w:p>
    <w:bookmarkEnd w:id="9"/>
    <w:p w:rsidR="00075F6E" w:rsidRDefault="00075F6E" w:rsidP="00075F6E">
      <w:pPr>
        <w:pStyle w:val="ISO9000Nvel2"/>
      </w:pPr>
      <w:r>
        <w:t xml:space="preserve">Tela </w:t>
      </w:r>
      <w:r w:rsidR="0091455B">
        <w:rPr>
          <w:rFonts w:cs="Arial"/>
          <w:i w:val="0"/>
        </w:rPr>
        <w:t>andamento – usuário é empresa requerente ou colabora ANTT de acesso restrito</w:t>
      </w:r>
    </w:p>
    <w:p w:rsidR="00075F6E" w:rsidRDefault="00B91260" w:rsidP="00075F6E">
      <w:pPr>
        <w:pStyle w:val="PSDS-MarcadoresNivel1"/>
        <w:numPr>
          <w:ilvl w:val="0"/>
          <w:numId w:val="0"/>
        </w:numPr>
        <w:ind w:left="360" w:hanging="360"/>
      </w:pPr>
      <w:r>
        <w:rPr>
          <w:noProof/>
        </w:rPr>
      </w:r>
      <w:r>
        <w:pict>
          <v:group id="_x0000_s1040" editas="canvas" style="width:468pt;height:315pt;mso-position-horizontal-relative:char;mso-position-vertical-relative:line" coordorigin="2362,4913" coordsize="7200,487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2362;top:4913;width:7200;height:487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2362;top:5052;width:7200;height:4738">
              <v:textbox>
                <w:txbxContent>
                  <w:p w:rsidR="00B91260" w:rsidRDefault="007640F9">
                    <w:r>
                      <w:rPr>
                        <w:noProof/>
                      </w:rPr>
                      <w:drawing>
                        <wp:inline distT="0" distB="0" distL="0" distR="0">
                          <wp:extent cx="5743575" cy="4305300"/>
                          <wp:effectExtent l="19050" t="0" r="9525" b="0"/>
                          <wp:docPr id="3" name="Imagem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743575" cy="430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75F6E" w:rsidRDefault="00075F6E" w:rsidP="00075F6E">
      <w:pPr>
        <w:pStyle w:val="PSDS-MarcadoresNivel1"/>
        <w:numPr>
          <w:ilvl w:val="0"/>
          <w:numId w:val="0"/>
        </w:numPr>
        <w:ind w:left="360" w:hanging="360"/>
      </w:pPr>
    </w:p>
    <w:p w:rsidR="00075F6E" w:rsidRDefault="00075F6E" w:rsidP="00075F6E">
      <w:pPr>
        <w:pStyle w:val="PSDS-MarcadoresNivel1"/>
        <w:numPr>
          <w:ilvl w:val="0"/>
          <w:numId w:val="0"/>
        </w:numPr>
        <w:ind w:left="360" w:hanging="360"/>
      </w:pPr>
    </w:p>
    <w:p w:rsidR="00075F6E" w:rsidRDefault="00075F6E" w:rsidP="00075F6E">
      <w:pPr>
        <w:pStyle w:val="PSDS-MarcadoresNivel1"/>
        <w:numPr>
          <w:ilvl w:val="0"/>
          <w:numId w:val="0"/>
        </w:numPr>
        <w:rPr>
          <w:b w:val="0"/>
          <w:bCs/>
          <w:sz w:val="20"/>
        </w:rPr>
      </w:pPr>
    </w:p>
    <w:p w:rsidR="00075F6E" w:rsidRDefault="00075F6E" w:rsidP="00075F6E">
      <w:pPr>
        <w:pStyle w:val="ISO9000Nvel2"/>
      </w:pPr>
      <w:r>
        <w:rPr>
          <w:bCs/>
        </w:rPr>
        <w:br w:type="page"/>
      </w:r>
      <w:r>
        <w:lastRenderedPageBreak/>
        <w:t xml:space="preserve">Tela </w:t>
      </w:r>
      <w:r w:rsidR="0091455B">
        <w:t>andamento – usuário é colaborador ANTT com acesso completo</w:t>
      </w:r>
    </w:p>
    <w:p w:rsidR="00E26856" w:rsidRDefault="00F11C0D" w:rsidP="00E26856">
      <w:pPr>
        <w:pStyle w:val="ISO9000Nvel2"/>
        <w:numPr>
          <w:ilvl w:val="0"/>
          <w:numId w:val="0"/>
        </w:numPr>
        <w:ind w:left="1080" w:hanging="720"/>
      </w:pPr>
      <w:r>
        <w:pict>
          <v:group id="_x0000_s1055" editas="canvas" style="width:468pt;height:306pt;mso-position-horizontal-relative:char;mso-position-vertical-relative:line" coordorigin="2362,4868" coordsize="7200,4738">
            <o:lock v:ext="edit" aspectratio="t"/>
            <v:shape id="_x0000_s1054" type="#_x0000_t75" style="position:absolute;left:2362;top:4868;width:7200;height:4738" o:preferrelative="f">
              <v:fill o:detectmouseclick="t"/>
              <v:path o:extrusionok="t" o:connecttype="none"/>
              <o:lock v:ext="edit" text="t"/>
            </v:shape>
            <v:shape id="_x0000_s1056" type="#_x0000_t202" style="position:absolute;left:2362;top:4868;width:7200;height:4738">
              <v:textbox>
                <w:txbxContent>
                  <w:p w:rsidR="006C32CA" w:rsidRDefault="007640F9">
                    <w:r>
                      <w:rPr>
                        <w:noProof/>
                      </w:rPr>
                      <w:drawing>
                        <wp:inline distT="0" distB="0" distL="0" distR="0">
                          <wp:extent cx="5743575" cy="4305300"/>
                          <wp:effectExtent l="19050" t="0" r="9525" b="0"/>
                          <wp:docPr id="4" name="Imagem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743575" cy="430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26856" w:rsidRDefault="00E26856" w:rsidP="00E26856">
      <w:pPr>
        <w:pStyle w:val="ISO9000Nvel2"/>
        <w:numPr>
          <w:ilvl w:val="0"/>
          <w:numId w:val="0"/>
        </w:numPr>
        <w:ind w:left="1080" w:hanging="720"/>
      </w:pPr>
    </w:p>
    <w:p w:rsidR="00075F6E" w:rsidRDefault="00075F6E" w:rsidP="00075F6E">
      <w:pPr>
        <w:pStyle w:val="PSDS-MarcadoresNivel1"/>
        <w:numPr>
          <w:ilvl w:val="0"/>
          <w:numId w:val="0"/>
        </w:numPr>
        <w:rPr>
          <w:b w:val="0"/>
          <w:bCs/>
          <w:sz w:val="20"/>
        </w:rPr>
      </w:pPr>
    </w:p>
    <w:p w:rsidR="00075F6E" w:rsidRDefault="00075F6E" w:rsidP="00B91260">
      <w:pPr>
        <w:pStyle w:val="PSDS-MarcadoresNivel1"/>
        <w:numPr>
          <w:ilvl w:val="0"/>
          <w:numId w:val="0"/>
        </w:numPr>
      </w:pPr>
    </w:p>
    <w:sectPr w:rsidR="00075F6E" w:rsidSect="00DF19E1">
      <w:headerReference w:type="default" r:id="rId9"/>
      <w:footerReference w:type="default" r:id="rId10"/>
      <w:pgSz w:w="11906" w:h="16838"/>
      <w:pgMar w:top="1417" w:right="1286" w:bottom="1417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9F9" w:rsidRDefault="007449F9">
      <w:r>
        <w:separator/>
      </w:r>
    </w:p>
  </w:endnote>
  <w:endnote w:type="continuationSeparator" w:id="1">
    <w:p w:rsidR="007449F9" w:rsidRDefault="00744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CA0" w:rsidRDefault="00D82A1F" w:rsidP="00F54B1F">
    <w:pPr>
      <w:pStyle w:val="Rodap"/>
      <w:pBdr>
        <w:top w:val="single" w:sz="4" w:space="1" w:color="auto"/>
      </w:pBdr>
      <w:tabs>
        <w:tab w:val="right" w:pos="9639"/>
      </w:tabs>
      <w:jc w:val="center"/>
    </w:pPr>
    <w:r w:rsidRPr="00D82A1F">
      <w:rPr>
        <w:rFonts w:ascii="Arial Narrow" w:hAnsi="Arial Narrow"/>
        <w:snapToGrid w:val="0"/>
        <w:sz w:val="18"/>
      </w:rPr>
      <w:fldChar w:fldCharType="begin"/>
    </w:r>
    <w:r w:rsidRPr="00D82A1F">
      <w:rPr>
        <w:rFonts w:ascii="Arial Narrow" w:hAnsi="Arial Narrow"/>
        <w:snapToGrid w:val="0"/>
        <w:sz w:val="18"/>
      </w:rPr>
      <w:instrText xml:space="preserve"> FILENAME </w:instrText>
    </w:r>
    <w:r>
      <w:rPr>
        <w:rFonts w:ascii="Arial Narrow" w:hAnsi="Arial Narrow"/>
        <w:snapToGrid w:val="0"/>
        <w:sz w:val="18"/>
      </w:rPr>
      <w:fldChar w:fldCharType="separate"/>
    </w:r>
    <w:r>
      <w:rPr>
        <w:rFonts w:ascii="Arial Narrow" w:hAnsi="Arial Narrow"/>
        <w:noProof/>
        <w:snapToGrid w:val="0"/>
        <w:sz w:val="18"/>
      </w:rPr>
      <w:t>SISAUT-FC-ECU-ManterAndamentoRequerimento</w:t>
    </w:r>
    <w:r w:rsidRPr="00D82A1F">
      <w:rPr>
        <w:rFonts w:ascii="Arial Narrow" w:hAnsi="Arial Narrow"/>
        <w:snapToGrid w:val="0"/>
        <w:sz w:val="18"/>
      </w:rPr>
      <w:fldChar w:fldCharType="end"/>
    </w:r>
    <w:r w:rsidR="00FF5CA0">
      <w:rPr>
        <w:rFonts w:ascii="Arial Narrow" w:hAnsi="Arial Narrow"/>
        <w:snapToGrid w:val="0"/>
        <w:sz w:val="18"/>
      </w:rPr>
      <w:t xml:space="preserve">                               </w:t>
    </w:r>
    <w:r w:rsidR="00945B7F">
      <w:rPr>
        <w:rFonts w:ascii="Arial Narrow" w:hAnsi="Arial Narrow"/>
        <w:snapToGrid w:val="0"/>
        <w:sz w:val="18"/>
      </w:rPr>
      <w:t xml:space="preserve">                      Versão 1.2</w:t>
    </w:r>
    <w:r w:rsidR="00FF5CA0">
      <w:rPr>
        <w:rFonts w:ascii="Arial Narrow" w:hAnsi="Arial Narrow"/>
        <w:snapToGrid w:val="0"/>
        <w:sz w:val="18"/>
      </w:rPr>
      <w:tab/>
      <w:t xml:space="preserve">Página </w:t>
    </w:r>
    <w:r w:rsidR="00FF5CA0">
      <w:rPr>
        <w:rStyle w:val="Nmerodepgina"/>
        <w:rFonts w:ascii="Arial Narrow" w:hAnsi="Arial Narrow"/>
      </w:rPr>
      <w:fldChar w:fldCharType="begin"/>
    </w:r>
    <w:r w:rsidR="00FF5CA0">
      <w:rPr>
        <w:rStyle w:val="Nmerodepgina"/>
        <w:rFonts w:ascii="Arial Narrow" w:hAnsi="Arial Narrow"/>
      </w:rPr>
      <w:instrText xml:space="preserve"> PAGE </w:instrText>
    </w:r>
    <w:r w:rsidR="00FF5CA0">
      <w:rPr>
        <w:rStyle w:val="Nmerodepgina"/>
        <w:rFonts w:ascii="Arial Narrow" w:hAnsi="Arial Narrow"/>
      </w:rPr>
      <w:fldChar w:fldCharType="separate"/>
    </w:r>
    <w:r w:rsidR="00924505">
      <w:rPr>
        <w:rStyle w:val="Nmerodepgina"/>
        <w:rFonts w:ascii="Arial Narrow" w:hAnsi="Arial Narrow"/>
        <w:noProof/>
      </w:rPr>
      <w:t>4</w:t>
    </w:r>
    <w:r w:rsidR="00FF5CA0">
      <w:rPr>
        <w:rStyle w:val="Nmerodepgina"/>
        <w:rFonts w:ascii="Arial Narrow" w:hAnsi="Arial Narrow"/>
      </w:rPr>
      <w:fldChar w:fldCharType="end"/>
    </w:r>
    <w:r w:rsidR="00FF5CA0">
      <w:rPr>
        <w:rFonts w:ascii="Arial Narrow" w:hAnsi="Arial Narrow"/>
        <w:snapToGrid w:val="0"/>
        <w:sz w:val="18"/>
      </w:rPr>
      <w:t xml:space="preserve"> de </w:t>
    </w:r>
    <w:r w:rsidR="00FF5CA0">
      <w:rPr>
        <w:rStyle w:val="Nmerodepgina"/>
        <w:rFonts w:ascii="Arial Narrow" w:hAnsi="Arial Narrow"/>
      </w:rPr>
      <w:fldChar w:fldCharType="begin"/>
    </w:r>
    <w:r w:rsidR="00FF5CA0">
      <w:rPr>
        <w:rStyle w:val="Nmerodepgina"/>
        <w:rFonts w:ascii="Arial Narrow" w:hAnsi="Arial Narrow"/>
      </w:rPr>
      <w:instrText xml:space="preserve"> NUMPAGES </w:instrText>
    </w:r>
    <w:r w:rsidR="00FF5CA0">
      <w:rPr>
        <w:rStyle w:val="Nmerodepgina"/>
        <w:rFonts w:ascii="Arial Narrow" w:hAnsi="Arial Narrow"/>
      </w:rPr>
      <w:fldChar w:fldCharType="separate"/>
    </w:r>
    <w:r w:rsidR="00924505">
      <w:rPr>
        <w:rStyle w:val="Nmerodepgina"/>
        <w:rFonts w:ascii="Arial Narrow" w:hAnsi="Arial Narrow"/>
        <w:noProof/>
      </w:rPr>
      <w:t>6</w:t>
    </w:r>
    <w:r w:rsidR="00FF5CA0">
      <w:rPr>
        <w:rStyle w:val="Nmerodepgina"/>
        <w:rFonts w:ascii="Arial Narrow" w:hAnsi="Arial Narrow"/>
      </w:rPr>
      <w:fldChar w:fldCharType="end"/>
    </w:r>
    <w:bookmarkStart w:id="10" w:name="_Toc436203377"/>
    <w:bookmarkStart w:id="11" w:name="_Toc452813577"/>
    <w:bookmarkStart w:id="12" w:name="_Toc141000509"/>
  </w:p>
  <w:bookmarkEnd w:id="10"/>
  <w:bookmarkEnd w:id="11"/>
  <w:bookmarkEnd w:id="12"/>
  <w:p w:rsidR="00FF5CA0" w:rsidRDefault="00FF5CA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9F9" w:rsidRDefault="007449F9">
      <w:r>
        <w:separator/>
      </w:r>
    </w:p>
  </w:footnote>
  <w:footnote w:type="continuationSeparator" w:id="1">
    <w:p w:rsidR="007449F9" w:rsidRDefault="007449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CA0" w:rsidRDefault="00924505" w:rsidP="00F54B1F">
    <w:pPr>
      <w:pStyle w:val="Cabealho"/>
    </w:pPr>
    <w:r w:rsidRPr="00924505">
      <w:drawing>
        <wp:inline distT="0" distB="0" distL="0" distR="0">
          <wp:extent cx="1470932" cy="447675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932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980"/>
      <w:gridCol w:w="5049"/>
      <w:gridCol w:w="2610"/>
    </w:tblGrid>
    <w:tr w:rsidR="00FF5CA0">
      <w:tblPrEx>
        <w:tblCellMar>
          <w:top w:w="0" w:type="dxa"/>
          <w:bottom w:w="0" w:type="dxa"/>
        </w:tblCellMar>
      </w:tblPrEx>
      <w:trPr>
        <w:cantSplit/>
        <w:trHeight w:val="259"/>
      </w:trPr>
      <w:tc>
        <w:tcPr>
          <w:tcW w:w="1980" w:type="dxa"/>
          <w:tcBorders>
            <w:bottom w:val="nil"/>
          </w:tcBorders>
        </w:tcPr>
        <w:p w:rsidR="00FF5CA0" w:rsidRDefault="00FF5CA0" w:rsidP="00D127C8">
          <w:pPr>
            <w:pStyle w:val="ISO9000TtuloCampo"/>
          </w:pPr>
          <w:r>
            <w:t>Superintendência:</w:t>
          </w:r>
        </w:p>
      </w:tc>
      <w:tc>
        <w:tcPr>
          <w:tcW w:w="5049" w:type="dxa"/>
          <w:tcBorders>
            <w:bottom w:val="nil"/>
            <w:right w:val="nil"/>
          </w:tcBorders>
        </w:tcPr>
        <w:p w:rsidR="00FF5CA0" w:rsidRDefault="00FF5CA0" w:rsidP="00D127C8">
          <w:pPr>
            <w:pStyle w:val="ISO9000TtuloCampo"/>
          </w:pPr>
          <w:r>
            <w:t>Projeto:</w:t>
          </w:r>
        </w:p>
      </w:tc>
      <w:tc>
        <w:tcPr>
          <w:tcW w:w="261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FF5CA0" w:rsidRDefault="00FF5CA0" w:rsidP="00D127C8">
          <w:pPr>
            <w:pStyle w:val="ISO9000TtuloCampo"/>
          </w:pPr>
          <w:r>
            <w:t>Versão:</w:t>
          </w:r>
        </w:p>
      </w:tc>
    </w:tr>
    <w:tr w:rsidR="00FF5CA0" w:rsidRPr="00896EF0">
      <w:tblPrEx>
        <w:tblCellMar>
          <w:top w:w="0" w:type="dxa"/>
          <w:bottom w:w="0" w:type="dxa"/>
        </w:tblCellMar>
      </w:tblPrEx>
      <w:trPr>
        <w:cantSplit/>
        <w:trHeight w:val="247"/>
      </w:trPr>
      <w:tc>
        <w:tcPr>
          <w:tcW w:w="1980" w:type="dxa"/>
          <w:tcBorders>
            <w:top w:val="nil"/>
            <w:bottom w:val="nil"/>
          </w:tcBorders>
        </w:tcPr>
        <w:p w:rsidR="00FF5CA0" w:rsidRPr="00896EF0" w:rsidRDefault="00FF5CA0" w:rsidP="00D127C8">
          <w:pPr>
            <w:pStyle w:val="ISO9000Instrues"/>
            <w:rPr>
              <w:color w:val="auto"/>
            </w:rPr>
          </w:pPr>
        </w:p>
      </w:tc>
      <w:tc>
        <w:tcPr>
          <w:tcW w:w="5049" w:type="dxa"/>
          <w:tcBorders>
            <w:top w:val="nil"/>
            <w:bottom w:val="nil"/>
            <w:right w:val="nil"/>
          </w:tcBorders>
        </w:tcPr>
        <w:p w:rsidR="00FF5CA0" w:rsidRPr="00896EF0" w:rsidRDefault="00FF5CA0" w:rsidP="00D127C8">
          <w:pPr>
            <w:pStyle w:val="ISO9000Instrues"/>
            <w:rPr>
              <w:color w:val="auto"/>
            </w:rPr>
          </w:pPr>
        </w:p>
      </w:tc>
      <w:tc>
        <w:tcPr>
          <w:tcW w:w="26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5CA0" w:rsidRPr="00896EF0" w:rsidRDefault="00FF5CA0" w:rsidP="00D127C8">
          <w:pPr>
            <w:pStyle w:val="ISO9000Instrues"/>
            <w:rPr>
              <w:color w:val="auto"/>
            </w:rPr>
          </w:pPr>
          <w:r>
            <w:rPr>
              <w:color w:val="auto"/>
            </w:rPr>
            <w:t>1.0</w:t>
          </w:r>
        </w:p>
      </w:tc>
    </w:tr>
    <w:tr w:rsidR="00FF5CA0" w:rsidRPr="00896EF0">
      <w:tblPrEx>
        <w:tblCellMar>
          <w:top w:w="0" w:type="dxa"/>
          <w:bottom w:w="0" w:type="dxa"/>
        </w:tblCellMar>
      </w:tblPrEx>
      <w:trPr>
        <w:cantSplit/>
        <w:trHeight w:val="248"/>
      </w:trPr>
      <w:tc>
        <w:tcPr>
          <w:tcW w:w="1980" w:type="dxa"/>
          <w:tcBorders>
            <w:bottom w:val="nil"/>
          </w:tcBorders>
        </w:tcPr>
        <w:p w:rsidR="00FF5CA0" w:rsidRPr="00896EF0" w:rsidRDefault="00FF5CA0" w:rsidP="00D127C8">
          <w:pPr>
            <w:pStyle w:val="ISO9000TtuloCampo"/>
          </w:pPr>
          <w:r w:rsidRPr="00896EF0">
            <w:t>Data:</w:t>
          </w:r>
        </w:p>
      </w:tc>
      <w:tc>
        <w:tcPr>
          <w:tcW w:w="5049" w:type="dxa"/>
          <w:tcBorders>
            <w:bottom w:val="nil"/>
          </w:tcBorders>
        </w:tcPr>
        <w:p w:rsidR="00FF5CA0" w:rsidRPr="00896EF0" w:rsidRDefault="00FF5CA0" w:rsidP="00D127C8">
          <w:pPr>
            <w:pStyle w:val="ISO9000TtuloCampo"/>
          </w:pPr>
          <w:r w:rsidRPr="00896EF0">
            <w:t xml:space="preserve">Responsável: </w:t>
          </w:r>
        </w:p>
      </w:tc>
      <w:tc>
        <w:tcPr>
          <w:tcW w:w="2610" w:type="dxa"/>
          <w:tcBorders>
            <w:top w:val="nil"/>
            <w:bottom w:val="nil"/>
          </w:tcBorders>
        </w:tcPr>
        <w:p w:rsidR="00FF5CA0" w:rsidRPr="00896EF0" w:rsidRDefault="00FF5CA0" w:rsidP="00D127C8">
          <w:pPr>
            <w:pStyle w:val="ISO9000TtuloCampo"/>
          </w:pPr>
          <w:r w:rsidRPr="00896EF0">
            <w:t>Versão do Documento</w:t>
          </w:r>
        </w:p>
      </w:tc>
    </w:tr>
    <w:tr w:rsidR="00FF5CA0" w:rsidRPr="00896EF0">
      <w:tblPrEx>
        <w:tblCellMar>
          <w:top w:w="0" w:type="dxa"/>
          <w:bottom w:w="0" w:type="dxa"/>
        </w:tblCellMar>
      </w:tblPrEx>
      <w:trPr>
        <w:cantSplit/>
        <w:trHeight w:val="247"/>
      </w:trPr>
      <w:tc>
        <w:tcPr>
          <w:tcW w:w="1980" w:type="dxa"/>
          <w:tcBorders>
            <w:top w:val="nil"/>
          </w:tcBorders>
        </w:tcPr>
        <w:p w:rsidR="00FF5CA0" w:rsidRPr="00896EF0" w:rsidRDefault="00924505" w:rsidP="00D127C8">
          <w:pPr>
            <w:pStyle w:val="Cabealho"/>
          </w:pPr>
          <w:r>
            <w:t>21/03/2012</w:t>
          </w:r>
        </w:p>
      </w:tc>
      <w:tc>
        <w:tcPr>
          <w:tcW w:w="5049" w:type="dxa"/>
          <w:tcBorders>
            <w:top w:val="nil"/>
          </w:tcBorders>
        </w:tcPr>
        <w:p w:rsidR="00FF5CA0" w:rsidRPr="00896EF0" w:rsidRDefault="00FF5CA0" w:rsidP="00D127C8">
          <w:pPr>
            <w:pStyle w:val="ISO9000Instrues"/>
            <w:jc w:val="left"/>
            <w:rPr>
              <w:color w:val="auto"/>
            </w:rPr>
          </w:pPr>
        </w:p>
      </w:tc>
      <w:tc>
        <w:tcPr>
          <w:tcW w:w="2610" w:type="dxa"/>
          <w:tcBorders>
            <w:top w:val="nil"/>
          </w:tcBorders>
        </w:tcPr>
        <w:p w:rsidR="00FF5CA0" w:rsidRPr="00896EF0" w:rsidRDefault="00FF5CA0" w:rsidP="00D127C8">
          <w:pPr>
            <w:pStyle w:val="ISO9000Instrues"/>
            <w:rPr>
              <w:color w:val="auto"/>
            </w:rPr>
          </w:pPr>
        </w:p>
      </w:tc>
    </w:tr>
  </w:tbl>
  <w:p w:rsidR="00FF5CA0" w:rsidRDefault="00FF5CA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AA8"/>
    <w:multiLevelType w:val="hybridMultilevel"/>
    <w:tmpl w:val="9C284CFC"/>
    <w:lvl w:ilvl="0" w:tplc="C4940F9C">
      <w:start w:val="1"/>
      <w:numFmt w:val="decimal"/>
      <w:lvlText w:val="[%1]"/>
      <w:lvlJc w:val="left"/>
      <w:pPr>
        <w:tabs>
          <w:tab w:val="num" w:pos="1570"/>
        </w:tabs>
        <w:ind w:left="1616" w:hanging="406"/>
      </w:pPr>
      <w:rPr>
        <w:rFonts w:hint="default"/>
      </w:rPr>
    </w:lvl>
    <w:lvl w:ilvl="1" w:tplc="152ECD88">
      <w:start w:val="1"/>
      <w:numFmt w:val="decimal"/>
      <w:lvlText w:val="[%2]"/>
      <w:lvlJc w:val="left"/>
      <w:pPr>
        <w:tabs>
          <w:tab w:val="num" w:pos="1865"/>
        </w:tabs>
        <w:ind w:left="1865" w:hanging="360"/>
      </w:pPr>
      <w:rPr>
        <w:rFonts w:hint="default"/>
      </w:rPr>
    </w:lvl>
    <w:lvl w:ilvl="2" w:tplc="0416001B" w:tentative="1">
      <w:start w:val="1"/>
      <w:numFmt w:val="lowerRoman"/>
      <w:pStyle w:val="iso9000nvel3"/>
      <w:lvlText w:val="%3."/>
      <w:lvlJc w:val="right"/>
      <w:pPr>
        <w:tabs>
          <w:tab w:val="num" w:pos="2585"/>
        </w:tabs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">
    <w:nsid w:val="07450B31"/>
    <w:multiLevelType w:val="hybridMultilevel"/>
    <w:tmpl w:val="D6F4E3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52ECD88">
      <w:start w:val="1"/>
      <w:numFmt w:val="decimal"/>
      <w:lvlText w:val="[%2]"/>
      <w:lvlJc w:val="left"/>
      <w:pPr>
        <w:tabs>
          <w:tab w:val="num" w:pos="1865"/>
        </w:tabs>
        <w:ind w:left="1865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">
    <w:nsid w:val="2AB114F9"/>
    <w:multiLevelType w:val="multilevel"/>
    <w:tmpl w:val="9AC05D20"/>
    <w:lvl w:ilvl="0">
      <w:start w:val="1"/>
      <w:numFmt w:val="decimal"/>
      <w:lvlText w:val="A%1."/>
      <w:lvlJc w:val="left"/>
      <w:pPr>
        <w:tabs>
          <w:tab w:val="num" w:pos="360"/>
        </w:tabs>
        <w:ind w:left="360" w:hanging="3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154"/>
        </w:tabs>
        <w:ind w:left="1154" w:hanging="360"/>
      </w:pPr>
      <w:rPr>
        <w:rFonts w:ascii="Symbol" w:hAnsi="Symbol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D7654B2"/>
    <w:multiLevelType w:val="multilevel"/>
    <w:tmpl w:val="2FC2708E"/>
    <w:lvl w:ilvl="0">
      <w:start w:val="1"/>
      <w:numFmt w:val="decimal"/>
      <w:lvlText w:val="E%1."/>
      <w:lvlJc w:val="left"/>
      <w:pPr>
        <w:tabs>
          <w:tab w:val="num" w:pos="360"/>
        </w:tabs>
        <w:ind w:left="360" w:hanging="3"/>
      </w:pPr>
      <w:rPr>
        <w:rFonts w:hint="default"/>
        <w:b/>
        <w:i w:val="0"/>
      </w:rPr>
    </w:lvl>
    <w:lvl w:ilvl="1">
      <w:start w:val="1"/>
      <w:numFmt w:val="decimal"/>
      <w:lvlText w:val="E%1.%2."/>
      <w:lvlJc w:val="left"/>
      <w:pPr>
        <w:tabs>
          <w:tab w:val="num" w:pos="792"/>
        </w:tabs>
        <w:ind w:left="792" w:firstLine="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DA662C5"/>
    <w:multiLevelType w:val="multilevel"/>
    <w:tmpl w:val="EE7A64A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586"/>
        </w:tabs>
        <w:ind w:left="1586" w:hanging="360"/>
      </w:pPr>
      <w:rPr>
        <w:rFonts w:ascii="Symbol" w:hAnsi="Symbol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872"/>
        </w:tabs>
        <w:ind w:left="16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92"/>
        </w:tabs>
        <w:ind w:left="21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6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2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2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2"/>
        </w:tabs>
        <w:ind w:left="4752" w:hanging="1440"/>
      </w:pPr>
      <w:rPr>
        <w:rFonts w:hint="default"/>
      </w:rPr>
    </w:lvl>
  </w:abstractNum>
  <w:abstractNum w:abstractNumId="5">
    <w:nsid w:val="3B265E72"/>
    <w:multiLevelType w:val="hybridMultilevel"/>
    <w:tmpl w:val="2EE68078"/>
    <w:lvl w:ilvl="0" w:tplc="04160001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>
    <w:nsid w:val="406E7499"/>
    <w:multiLevelType w:val="multilevel"/>
    <w:tmpl w:val="FFD68224"/>
    <w:lvl w:ilvl="0">
      <w:start w:val="1"/>
      <w:numFmt w:val="decimal"/>
      <w:lvlText w:val="P%1."/>
      <w:lvlJc w:val="left"/>
      <w:pPr>
        <w:tabs>
          <w:tab w:val="num" w:pos="621"/>
        </w:tabs>
        <w:ind w:left="546" w:firstLine="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1143653"/>
    <w:multiLevelType w:val="multilevel"/>
    <w:tmpl w:val="51966016"/>
    <w:lvl w:ilvl="0">
      <w:start w:val="1"/>
      <w:numFmt w:val="decimal"/>
      <w:lvlText w:val="A%1."/>
      <w:lvlJc w:val="left"/>
      <w:pPr>
        <w:tabs>
          <w:tab w:val="num" w:pos="360"/>
        </w:tabs>
        <w:ind w:left="360" w:hanging="3"/>
      </w:pPr>
      <w:rPr>
        <w:rFonts w:hint="default"/>
        <w:b/>
        <w:i w:val="0"/>
      </w:rPr>
    </w:lvl>
    <w:lvl w:ilvl="1">
      <w:start w:val="1"/>
      <w:numFmt w:val="decimal"/>
      <w:lvlText w:val="A%1.%2."/>
      <w:lvlJc w:val="left"/>
      <w:pPr>
        <w:tabs>
          <w:tab w:val="num" w:pos="792"/>
        </w:tabs>
        <w:ind w:left="792" w:firstLine="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726568B9"/>
    <w:multiLevelType w:val="multilevel"/>
    <w:tmpl w:val="04AA2D64"/>
    <w:lvl w:ilvl="0">
      <w:start w:val="1"/>
      <w:numFmt w:val="decimal"/>
      <w:pStyle w:val="PSDS-MarcadoresNi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76904D0F"/>
    <w:multiLevelType w:val="multilevel"/>
    <w:tmpl w:val="350C8D4E"/>
    <w:lvl w:ilvl="0">
      <w:start w:val="1"/>
      <w:numFmt w:val="decimal"/>
      <w:pStyle w:val="ISO9000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ISO9000Nvel2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2">
      <w:start w:val="1"/>
      <w:numFmt w:val="decimal"/>
      <w:pStyle w:val="ISO9000Nvel30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color w:val="auto"/>
      </w:rPr>
    </w:lvl>
    <w:lvl w:ilvl="3">
      <w:start w:val="1"/>
      <w:numFmt w:val="decimal"/>
      <w:pStyle w:val="ISO9000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pStyle w:val="ISO9000Nvel5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0">
    <w:nsid w:val="784421CE"/>
    <w:multiLevelType w:val="hybridMultilevel"/>
    <w:tmpl w:val="15D034A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655"/>
        </w:tabs>
        <w:ind w:left="655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375"/>
        </w:tabs>
        <w:ind w:left="137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095"/>
        </w:tabs>
        <w:ind w:left="209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15"/>
        </w:tabs>
        <w:ind w:left="281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535"/>
        </w:tabs>
        <w:ind w:left="353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255"/>
        </w:tabs>
        <w:ind w:left="425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975"/>
        </w:tabs>
        <w:ind w:left="497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695"/>
        </w:tabs>
        <w:ind w:left="5695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4B1F"/>
    <w:rsid w:val="00000FF8"/>
    <w:rsid w:val="00001B09"/>
    <w:rsid w:val="00003B1C"/>
    <w:rsid w:val="00004361"/>
    <w:rsid w:val="00012246"/>
    <w:rsid w:val="0001511C"/>
    <w:rsid w:val="00015121"/>
    <w:rsid w:val="0002289B"/>
    <w:rsid w:val="00031203"/>
    <w:rsid w:val="0003204D"/>
    <w:rsid w:val="00033620"/>
    <w:rsid w:val="00034392"/>
    <w:rsid w:val="000404EF"/>
    <w:rsid w:val="00045FBC"/>
    <w:rsid w:val="00051545"/>
    <w:rsid w:val="00054781"/>
    <w:rsid w:val="000565C2"/>
    <w:rsid w:val="000701CD"/>
    <w:rsid w:val="000705C2"/>
    <w:rsid w:val="000725B1"/>
    <w:rsid w:val="00074AF7"/>
    <w:rsid w:val="00074BAE"/>
    <w:rsid w:val="00075F6E"/>
    <w:rsid w:val="0007620E"/>
    <w:rsid w:val="00083E9E"/>
    <w:rsid w:val="00085501"/>
    <w:rsid w:val="00086407"/>
    <w:rsid w:val="00093252"/>
    <w:rsid w:val="0009373E"/>
    <w:rsid w:val="0009552C"/>
    <w:rsid w:val="000A4B7C"/>
    <w:rsid w:val="000A5AC9"/>
    <w:rsid w:val="000B3EB1"/>
    <w:rsid w:val="000B651B"/>
    <w:rsid w:val="000C374C"/>
    <w:rsid w:val="000D5252"/>
    <w:rsid w:val="000E1772"/>
    <w:rsid w:val="000E29AC"/>
    <w:rsid w:val="000E5FD1"/>
    <w:rsid w:val="000E7746"/>
    <w:rsid w:val="000F0570"/>
    <w:rsid w:val="000F1790"/>
    <w:rsid w:val="000F2EEE"/>
    <w:rsid w:val="000F401F"/>
    <w:rsid w:val="001057D7"/>
    <w:rsid w:val="00110600"/>
    <w:rsid w:val="00110955"/>
    <w:rsid w:val="0011659B"/>
    <w:rsid w:val="001179CE"/>
    <w:rsid w:val="001238C3"/>
    <w:rsid w:val="0012528E"/>
    <w:rsid w:val="00132F6A"/>
    <w:rsid w:val="001343C9"/>
    <w:rsid w:val="00137FCC"/>
    <w:rsid w:val="00146F04"/>
    <w:rsid w:val="00150FF6"/>
    <w:rsid w:val="00155B70"/>
    <w:rsid w:val="001626DE"/>
    <w:rsid w:val="00165B54"/>
    <w:rsid w:val="00170F44"/>
    <w:rsid w:val="0017639D"/>
    <w:rsid w:val="001802EE"/>
    <w:rsid w:val="001850D2"/>
    <w:rsid w:val="00187DF7"/>
    <w:rsid w:val="00195CA1"/>
    <w:rsid w:val="001A2A52"/>
    <w:rsid w:val="001A34F2"/>
    <w:rsid w:val="001B1C07"/>
    <w:rsid w:val="001B29AC"/>
    <w:rsid w:val="001B2BC7"/>
    <w:rsid w:val="001B48DD"/>
    <w:rsid w:val="001B7ABD"/>
    <w:rsid w:val="001C6C1C"/>
    <w:rsid w:val="001E1BBE"/>
    <w:rsid w:val="001E285F"/>
    <w:rsid w:val="001E388C"/>
    <w:rsid w:val="001E59A4"/>
    <w:rsid w:val="001F2426"/>
    <w:rsid w:val="001F37EB"/>
    <w:rsid w:val="001F5D7E"/>
    <w:rsid w:val="0020359A"/>
    <w:rsid w:val="00203614"/>
    <w:rsid w:val="00203FD0"/>
    <w:rsid w:val="00206609"/>
    <w:rsid w:val="002136CD"/>
    <w:rsid w:val="002165D1"/>
    <w:rsid w:val="00221FE4"/>
    <w:rsid w:val="0022369C"/>
    <w:rsid w:val="00225A8A"/>
    <w:rsid w:val="002307A0"/>
    <w:rsid w:val="00236252"/>
    <w:rsid w:val="00242440"/>
    <w:rsid w:val="00242CB9"/>
    <w:rsid w:val="0024352D"/>
    <w:rsid w:val="00250D6E"/>
    <w:rsid w:val="00253CDC"/>
    <w:rsid w:val="00257B49"/>
    <w:rsid w:val="00261420"/>
    <w:rsid w:val="0027316B"/>
    <w:rsid w:val="002760F5"/>
    <w:rsid w:val="00276ABA"/>
    <w:rsid w:val="00276F55"/>
    <w:rsid w:val="00293B2A"/>
    <w:rsid w:val="002941B5"/>
    <w:rsid w:val="002971F9"/>
    <w:rsid w:val="002A69E6"/>
    <w:rsid w:val="002B1C58"/>
    <w:rsid w:val="002B2C93"/>
    <w:rsid w:val="002B4383"/>
    <w:rsid w:val="002B504C"/>
    <w:rsid w:val="002C54EA"/>
    <w:rsid w:val="002E0C6B"/>
    <w:rsid w:val="002E2382"/>
    <w:rsid w:val="002E62EA"/>
    <w:rsid w:val="002E637F"/>
    <w:rsid w:val="002F2377"/>
    <w:rsid w:val="002F3538"/>
    <w:rsid w:val="002F79E7"/>
    <w:rsid w:val="0030128E"/>
    <w:rsid w:val="00301C65"/>
    <w:rsid w:val="003033D8"/>
    <w:rsid w:val="00304F29"/>
    <w:rsid w:val="00324E34"/>
    <w:rsid w:val="00330916"/>
    <w:rsid w:val="00334053"/>
    <w:rsid w:val="00342588"/>
    <w:rsid w:val="00344BE1"/>
    <w:rsid w:val="00353259"/>
    <w:rsid w:val="003546A6"/>
    <w:rsid w:val="00356A6D"/>
    <w:rsid w:val="00365E0E"/>
    <w:rsid w:val="003666D6"/>
    <w:rsid w:val="003674E1"/>
    <w:rsid w:val="00367EB3"/>
    <w:rsid w:val="00373B4B"/>
    <w:rsid w:val="003743A9"/>
    <w:rsid w:val="00376063"/>
    <w:rsid w:val="0038249F"/>
    <w:rsid w:val="00382F3C"/>
    <w:rsid w:val="00383331"/>
    <w:rsid w:val="00393FAA"/>
    <w:rsid w:val="003A00B0"/>
    <w:rsid w:val="003A30C2"/>
    <w:rsid w:val="003B4AED"/>
    <w:rsid w:val="003C7E69"/>
    <w:rsid w:val="003E790B"/>
    <w:rsid w:val="003F151E"/>
    <w:rsid w:val="003F5786"/>
    <w:rsid w:val="003F5D3B"/>
    <w:rsid w:val="004007AC"/>
    <w:rsid w:val="00402C88"/>
    <w:rsid w:val="00403C45"/>
    <w:rsid w:val="00412F19"/>
    <w:rsid w:val="0041523C"/>
    <w:rsid w:val="0041745F"/>
    <w:rsid w:val="00417C44"/>
    <w:rsid w:val="00421851"/>
    <w:rsid w:val="004269A4"/>
    <w:rsid w:val="004270D4"/>
    <w:rsid w:val="0043036A"/>
    <w:rsid w:val="00442397"/>
    <w:rsid w:val="00443902"/>
    <w:rsid w:val="00450E3C"/>
    <w:rsid w:val="0045275C"/>
    <w:rsid w:val="00453261"/>
    <w:rsid w:val="004533B2"/>
    <w:rsid w:val="004613BC"/>
    <w:rsid w:val="00464797"/>
    <w:rsid w:val="00464F21"/>
    <w:rsid w:val="00472EDC"/>
    <w:rsid w:val="0047301D"/>
    <w:rsid w:val="0047458D"/>
    <w:rsid w:val="004778C6"/>
    <w:rsid w:val="004804D4"/>
    <w:rsid w:val="004835C8"/>
    <w:rsid w:val="004840AB"/>
    <w:rsid w:val="0048519B"/>
    <w:rsid w:val="004860E9"/>
    <w:rsid w:val="00491B26"/>
    <w:rsid w:val="004949EA"/>
    <w:rsid w:val="004A0386"/>
    <w:rsid w:val="004A3950"/>
    <w:rsid w:val="004A58D9"/>
    <w:rsid w:val="004B0DE8"/>
    <w:rsid w:val="004B1370"/>
    <w:rsid w:val="004B2677"/>
    <w:rsid w:val="004B3381"/>
    <w:rsid w:val="004B4366"/>
    <w:rsid w:val="004B5BE9"/>
    <w:rsid w:val="004C0E78"/>
    <w:rsid w:val="004C2B30"/>
    <w:rsid w:val="004C5F10"/>
    <w:rsid w:val="004D137B"/>
    <w:rsid w:val="004D1440"/>
    <w:rsid w:val="004D158C"/>
    <w:rsid w:val="004D2B65"/>
    <w:rsid w:val="004D4F61"/>
    <w:rsid w:val="004E0485"/>
    <w:rsid w:val="004E6589"/>
    <w:rsid w:val="0050276C"/>
    <w:rsid w:val="0050491D"/>
    <w:rsid w:val="00504CF1"/>
    <w:rsid w:val="00511C95"/>
    <w:rsid w:val="00512DDC"/>
    <w:rsid w:val="00516BE9"/>
    <w:rsid w:val="005246B6"/>
    <w:rsid w:val="00531547"/>
    <w:rsid w:val="00541843"/>
    <w:rsid w:val="00542F2B"/>
    <w:rsid w:val="0054300F"/>
    <w:rsid w:val="00544B25"/>
    <w:rsid w:val="00551F6D"/>
    <w:rsid w:val="0056352C"/>
    <w:rsid w:val="0056625F"/>
    <w:rsid w:val="0057445C"/>
    <w:rsid w:val="00576137"/>
    <w:rsid w:val="0058474D"/>
    <w:rsid w:val="00584DBA"/>
    <w:rsid w:val="0058605B"/>
    <w:rsid w:val="005A189E"/>
    <w:rsid w:val="005A4030"/>
    <w:rsid w:val="005A462A"/>
    <w:rsid w:val="005A465E"/>
    <w:rsid w:val="005A7E11"/>
    <w:rsid w:val="005B25A9"/>
    <w:rsid w:val="005B284B"/>
    <w:rsid w:val="005B5F59"/>
    <w:rsid w:val="005E303D"/>
    <w:rsid w:val="005E3AF7"/>
    <w:rsid w:val="005E6276"/>
    <w:rsid w:val="005F2C76"/>
    <w:rsid w:val="0060288B"/>
    <w:rsid w:val="006077F2"/>
    <w:rsid w:val="006109D5"/>
    <w:rsid w:val="0061397C"/>
    <w:rsid w:val="00616CC1"/>
    <w:rsid w:val="00616E96"/>
    <w:rsid w:val="0062189F"/>
    <w:rsid w:val="006266C5"/>
    <w:rsid w:val="006267C9"/>
    <w:rsid w:val="00636F44"/>
    <w:rsid w:val="006371BF"/>
    <w:rsid w:val="00640722"/>
    <w:rsid w:val="006412A0"/>
    <w:rsid w:val="0064150C"/>
    <w:rsid w:val="00643794"/>
    <w:rsid w:val="00647CF9"/>
    <w:rsid w:val="00651DF8"/>
    <w:rsid w:val="00663146"/>
    <w:rsid w:val="0066426D"/>
    <w:rsid w:val="0067297C"/>
    <w:rsid w:val="00674166"/>
    <w:rsid w:val="0068019B"/>
    <w:rsid w:val="006808AF"/>
    <w:rsid w:val="006869EC"/>
    <w:rsid w:val="00691A04"/>
    <w:rsid w:val="00693325"/>
    <w:rsid w:val="0069588C"/>
    <w:rsid w:val="006A3E26"/>
    <w:rsid w:val="006A609D"/>
    <w:rsid w:val="006A613D"/>
    <w:rsid w:val="006A6BB2"/>
    <w:rsid w:val="006B3634"/>
    <w:rsid w:val="006B3F88"/>
    <w:rsid w:val="006B55DA"/>
    <w:rsid w:val="006C3259"/>
    <w:rsid w:val="006C32CA"/>
    <w:rsid w:val="006D0D83"/>
    <w:rsid w:val="006D5879"/>
    <w:rsid w:val="006D602B"/>
    <w:rsid w:val="006D6059"/>
    <w:rsid w:val="006D615E"/>
    <w:rsid w:val="006D7B4E"/>
    <w:rsid w:val="006E433B"/>
    <w:rsid w:val="006E6D4F"/>
    <w:rsid w:val="006F1ECA"/>
    <w:rsid w:val="006F49F6"/>
    <w:rsid w:val="006F52EC"/>
    <w:rsid w:val="006F5ADE"/>
    <w:rsid w:val="00700311"/>
    <w:rsid w:val="007024E4"/>
    <w:rsid w:val="007062D4"/>
    <w:rsid w:val="00706A9A"/>
    <w:rsid w:val="00707567"/>
    <w:rsid w:val="0071278C"/>
    <w:rsid w:val="0071369A"/>
    <w:rsid w:val="007139A9"/>
    <w:rsid w:val="00714260"/>
    <w:rsid w:val="007159A2"/>
    <w:rsid w:val="0072020E"/>
    <w:rsid w:val="00720B4C"/>
    <w:rsid w:val="00724A48"/>
    <w:rsid w:val="0073417C"/>
    <w:rsid w:val="00736291"/>
    <w:rsid w:val="00740F1A"/>
    <w:rsid w:val="00741FC4"/>
    <w:rsid w:val="00743C3C"/>
    <w:rsid w:val="007449F9"/>
    <w:rsid w:val="00745077"/>
    <w:rsid w:val="007549B4"/>
    <w:rsid w:val="00756E76"/>
    <w:rsid w:val="00757F76"/>
    <w:rsid w:val="007627C2"/>
    <w:rsid w:val="007640F9"/>
    <w:rsid w:val="007655B8"/>
    <w:rsid w:val="00770B40"/>
    <w:rsid w:val="00776B92"/>
    <w:rsid w:val="007810C9"/>
    <w:rsid w:val="00790FB8"/>
    <w:rsid w:val="0079512D"/>
    <w:rsid w:val="0079573D"/>
    <w:rsid w:val="00796887"/>
    <w:rsid w:val="007A171D"/>
    <w:rsid w:val="007A4667"/>
    <w:rsid w:val="007B03AE"/>
    <w:rsid w:val="007B08BD"/>
    <w:rsid w:val="007B2A38"/>
    <w:rsid w:val="007B553A"/>
    <w:rsid w:val="007B6260"/>
    <w:rsid w:val="007C515F"/>
    <w:rsid w:val="007C730F"/>
    <w:rsid w:val="007C76D5"/>
    <w:rsid w:val="007D033F"/>
    <w:rsid w:val="007D1559"/>
    <w:rsid w:val="007D2459"/>
    <w:rsid w:val="007D6A04"/>
    <w:rsid w:val="007D79AE"/>
    <w:rsid w:val="008009ED"/>
    <w:rsid w:val="008027F2"/>
    <w:rsid w:val="00804061"/>
    <w:rsid w:val="00810D77"/>
    <w:rsid w:val="0081190B"/>
    <w:rsid w:val="008226B5"/>
    <w:rsid w:val="00825C36"/>
    <w:rsid w:val="0083000D"/>
    <w:rsid w:val="00830DC7"/>
    <w:rsid w:val="00832A34"/>
    <w:rsid w:val="0083756B"/>
    <w:rsid w:val="0084087F"/>
    <w:rsid w:val="00844EC9"/>
    <w:rsid w:val="00856209"/>
    <w:rsid w:val="00856BB4"/>
    <w:rsid w:val="00857ECD"/>
    <w:rsid w:val="0086776E"/>
    <w:rsid w:val="0087009C"/>
    <w:rsid w:val="00871F54"/>
    <w:rsid w:val="008829E0"/>
    <w:rsid w:val="00886092"/>
    <w:rsid w:val="00887323"/>
    <w:rsid w:val="00897808"/>
    <w:rsid w:val="008A0409"/>
    <w:rsid w:val="008A1378"/>
    <w:rsid w:val="008A2D46"/>
    <w:rsid w:val="008A4A3C"/>
    <w:rsid w:val="008B0307"/>
    <w:rsid w:val="008B0857"/>
    <w:rsid w:val="008B0EF1"/>
    <w:rsid w:val="008B511F"/>
    <w:rsid w:val="008B5DB4"/>
    <w:rsid w:val="008B6B1A"/>
    <w:rsid w:val="008C4D66"/>
    <w:rsid w:val="008D1109"/>
    <w:rsid w:val="008D34C1"/>
    <w:rsid w:val="008D5895"/>
    <w:rsid w:val="008E26A8"/>
    <w:rsid w:val="008E6991"/>
    <w:rsid w:val="008F3640"/>
    <w:rsid w:val="009026AF"/>
    <w:rsid w:val="009121B9"/>
    <w:rsid w:val="00913B4A"/>
    <w:rsid w:val="0091455B"/>
    <w:rsid w:val="00917F29"/>
    <w:rsid w:val="00922364"/>
    <w:rsid w:val="0092395E"/>
    <w:rsid w:val="00924505"/>
    <w:rsid w:val="0093195F"/>
    <w:rsid w:val="00934BC0"/>
    <w:rsid w:val="00937004"/>
    <w:rsid w:val="009371BC"/>
    <w:rsid w:val="00944534"/>
    <w:rsid w:val="00945B7F"/>
    <w:rsid w:val="00945C6D"/>
    <w:rsid w:val="00950801"/>
    <w:rsid w:val="009575D0"/>
    <w:rsid w:val="0095786D"/>
    <w:rsid w:val="00964E64"/>
    <w:rsid w:val="0097113E"/>
    <w:rsid w:val="00971588"/>
    <w:rsid w:val="00971F4E"/>
    <w:rsid w:val="00973610"/>
    <w:rsid w:val="0097392C"/>
    <w:rsid w:val="00982B8B"/>
    <w:rsid w:val="00986C0E"/>
    <w:rsid w:val="009901D0"/>
    <w:rsid w:val="009951C5"/>
    <w:rsid w:val="00997C8E"/>
    <w:rsid w:val="009A05FD"/>
    <w:rsid w:val="009A6508"/>
    <w:rsid w:val="009A7D2C"/>
    <w:rsid w:val="009B0182"/>
    <w:rsid w:val="009B078B"/>
    <w:rsid w:val="009B2FA6"/>
    <w:rsid w:val="009C370C"/>
    <w:rsid w:val="009C5CBC"/>
    <w:rsid w:val="009D1794"/>
    <w:rsid w:val="009E3806"/>
    <w:rsid w:val="009E7124"/>
    <w:rsid w:val="009F2F7A"/>
    <w:rsid w:val="009F5DFF"/>
    <w:rsid w:val="009F6FBE"/>
    <w:rsid w:val="00A065AD"/>
    <w:rsid w:val="00A06FC4"/>
    <w:rsid w:val="00A106C8"/>
    <w:rsid w:val="00A10FB2"/>
    <w:rsid w:val="00A1225A"/>
    <w:rsid w:val="00A23E0E"/>
    <w:rsid w:val="00A27DB6"/>
    <w:rsid w:val="00A32B99"/>
    <w:rsid w:val="00A346D4"/>
    <w:rsid w:val="00A35A63"/>
    <w:rsid w:val="00A40491"/>
    <w:rsid w:val="00A440F7"/>
    <w:rsid w:val="00A5230F"/>
    <w:rsid w:val="00A56F00"/>
    <w:rsid w:val="00A623F9"/>
    <w:rsid w:val="00A637BD"/>
    <w:rsid w:val="00A82438"/>
    <w:rsid w:val="00A9743C"/>
    <w:rsid w:val="00AA627A"/>
    <w:rsid w:val="00AA66EC"/>
    <w:rsid w:val="00AA749D"/>
    <w:rsid w:val="00AA7FAF"/>
    <w:rsid w:val="00AB489C"/>
    <w:rsid w:val="00AC3BA4"/>
    <w:rsid w:val="00AC4221"/>
    <w:rsid w:val="00AC4862"/>
    <w:rsid w:val="00AD0698"/>
    <w:rsid w:val="00AD14A3"/>
    <w:rsid w:val="00AE1DB8"/>
    <w:rsid w:val="00AE6C0D"/>
    <w:rsid w:val="00AF0FF4"/>
    <w:rsid w:val="00AF2D55"/>
    <w:rsid w:val="00B049D3"/>
    <w:rsid w:val="00B051FA"/>
    <w:rsid w:val="00B07C61"/>
    <w:rsid w:val="00B111E0"/>
    <w:rsid w:val="00B134D7"/>
    <w:rsid w:val="00B15F2B"/>
    <w:rsid w:val="00B22F6C"/>
    <w:rsid w:val="00B35649"/>
    <w:rsid w:val="00B41102"/>
    <w:rsid w:val="00B41864"/>
    <w:rsid w:val="00B42423"/>
    <w:rsid w:val="00B438BD"/>
    <w:rsid w:val="00B439AC"/>
    <w:rsid w:val="00B43FB2"/>
    <w:rsid w:val="00B52878"/>
    <w:rsid w:val="00B63B56"/>
    <w:rsid w:val="00B66F04"/>
    <w:rsid w:val="00B70A87"/>
    <w:rsid w:val="00B71F71"/>
    <w:rsid w:val="00B80A62"/>
    <w:rsid w:val="00B8272A"/>
    <w:rsid w:val="00B830D4"/>
    <w:rsid w:val="00B83321"/>
    <w:rsid w:val="00B853E1"/>
    <w:rsid w:val="00B901F8"/>
    <w:rsid w:val="00B90A32"/>
    <w:rsid w:val="00B91260"/>
    <w:rsid w:val="00B9132C"/>
    <w:rsid w:val="00B93760"/>
    <w:rsid w:val="00B97AA7"/>
    <w:rsid w:val="00BA7F34"/>
    <w:rsid w:val="00BB130C"/>
    <w:rsid w:val="00BC229D"/>
    <w:rsid w:val="00BC4D2A"/>
    <w:rsid w:val="00BD1E5A"/>
    <w:rsid w:val="00BD2744"/>
    <w:rsid w:val="00BD71F2"/>
    <w:rsid w:val="00BE045B"/>
    <w:rsid w:val="00BE40E7"/>
    <w:rsid w:val="00BE4EA5"/>
    <w:rsid w:val="00BE527A"/>
    <w:rsid w:val="00BE5C82"/>
    <w:rsid w:val="00BF081D"/>
    <w:rsid w:val="00BF2883"/>
    <w:rsid w:val="00C0044F"/>
    <w:rsid w:val="00C02F5E"/>
    <w:rsid w:val="00C0463F"/>
    <w:rsid w:val="00C111D5"/>
    <w:rsid w:val="00C120C5"/>
    <w:rsid w:val="00C1653D"/>
    <w:rsid w:val="00C16C28"/>
    <w:rsid w:val="00C2121F"/>
    <w:rsid w:val="00C21C4C"/>
    <w:rsid w:val="00C22B67"/>
    <w:rsid w:val="00C3052E"/>
    <w:rsid w:val="00C34E7D"/>
    <w:rsid w:val="00C3544B"/>
    <w:rsid w:val="00C4175E"/>
    <w:rsid w:val="00C47079"/>
    <w:rsid w:val="00C61FED"/>
    <w:rsid w:val="00C7167D"/>
    <w:rsid w:val="00C75EDF"/>
    <w:rsid w:val="00C812B9"/>
    <w:rsid w:val="00C85E92"/>
    <w:rsid w:val="00C90AA2"/>
    <w:rsid w:val="00CA10FA"/>
    <w:rsid w:val="00CA11E5"/>
    <w:rsid w:val="00CA1558"/>
    <w:rsid w:val="00CA3065"/>
    <w:rsid w:val="00CB40BF"/>
    <w:rsid w:val="00CC2D1A"/>
    <w:rsid w:val="00CD2DBE"/>
    <w:rsid w:val="00CD439E"/>
    <w:rsid w:val="00CE10AF"/>
    <w:rsid w:val="00CE5705"/>
    <w:rsid w:val="00CF19C5"/>
    <w:rsid w:val="00CF58E4"/>
    <w:rsid w:val="00CF6641"/>
    <w:rsid w:val="00D0012E"/>
    <w:rsid w:val="00D0680F"/>
    <w:rsid w:val="00D0721B"/>
    <w:rsid w:val="00D103DC"/>
    <w:rsid w:val="00D10A7A"/>
    <w:rsid w:val="00D117EE"/>
    <w:rsid w:val="00D1201D"/>
    <w:rsid w:val="00D127C8"/>
    <w:rsid w:val="00D30B8C"/>
    <w:rsid w:val="00D4266B"/>
    <w:rsid w:val="00D43AC2"/>
    <w:rsid w:val="00D44B82"/>
    <w:rsid w:val="00D50E3E"/>
    <w:rsid w:val="00D530D1"/>
    <w:rsid w:val="00D62A0D"/>
    <w:rsid w:val="00D65B89"/>
    <w:rsid w:val="00D70344"/>
    <w:rsid w:val="00D7636B"/>
    <w:rsid w:val="00D82A1F"/>
    <w:rsid w:val="00D83E88"/>
    <w:rsid w:val="00D858D7"/>
    <w:rsid w:val="00D87A7C"/>
    <w:rsid w:val="00D94F08"/>
    <w:rsid w:val="00DA2DE1"/>
    <w:rsid w:val="00DA3468"/>
    <w:rsid w:val="00DA746D"/>
    <w:rsid w:val="00DB59FF"/>
    <w:rsid w:val="00DB64EF"/>
    <w:rsid w:val="00DB7208"/>
    <w:rsid w:val="00DC1380"/>
    <w:rsid w:val="00DC28B3"/>
    <w:rsid w:val="00DC2B87"/>
    <w:rsid w:val="00DC3098"/>
    <w:rsid w:val="00DC7C1D"/>
    <w:rsid w:val="00DD1387"/>
    <w:rsid w:val="00DD1827"/>
    <w:rsid w:val="00DE20FC"/>
    <w:rsid w:val="00DF19E1"/>
    <w:rsid w:val="00E051EB"/>
    <w:rsid w:val="00E108D7"/>
    <w:rsid w:val="00E176AA"/>
    <w:rsid w:val="00E2531F"/>
    <w:rsid w:val="00E26856"/>
    <w:rsid w:val="00E273CD"/>
    <w:rsid w:val="00E44484"/>
    <w:rsid w:val="00E45AB5"/>
    <w:rsid w:val="00E54559"/>
    <w:rsid w:val="00E62A9B"/>
    <w:rsid w:val="00E62CD1"/>
    <w:rsid w:val="00E64358"/>
    <w:rsid w:val="00E67CDC"/>
    <w:rsid w:val="00E77937"/>
    <w:rsid w:val="00E90F27"/>
    <w:rsid w:val="00E93416"/>
    <w:rsid w:val="00E959D5"/>
    <w:rsid w:val="00E96CBA"/>
    <w:rsid w:val="00EA3AA7"/>
    <w:rsid w:val="00EB1BF2"/>
    <w:rsid w:val="00EB45ED"/>
    <w:rsid w:val="00EB710F"/>
    <w:rsid w:val="00EC277F"/>
    <w:rsid w:val="00EC6A37"/>
    <w:rsid w:val="00ED104E"/>
    <w:rsid w:val="00EE3E4F"/>
    <w:rsid w:val="00EE4AE9"/>
    <w:rsid w:val="00EF0AA4"/>
    <w:rsid w:val="00EF235B"/>
    <w:rsid w:val="00EF31ED"/>
    <w:rsid w:val="00EF3B79"/>
    <w:rsid w:val="00EF4B9B"/>
    <w:rsid w:val="00EF5F15"/>
    <w:rsid w:val="00F0245A"/>
    <w:rsid w:val="00F02A04"/>
    <w:rsid w:val="00F11C0D"/>
    <w:rsid w:val="00F11E44"/>
    <w:rsid w:val="00F17168"/>
    <w:rsid w:val="00F25E95"/>
    <w:rsid w:val="00F31514"/>
    <w:rsid w:val="00F32352"/>
    <w:rsid w:val="00F43783"/>
    <w:rsid w:val="00F45C86"/>
    <w:rsid w:val="00F50941"/>
    <w:rsid w:val="00F50BE4"/>
    <w:rsid w:val="00F514AB"/>
    <w:rsid w:val="00F52498"/>
    <w:rsid w:val="00F54B1F"/>
    <w:rsid w:val="00F57A70"/>
    <w:rsid w:val="00F603CF"/>
    <w:rsid w:val="00F6224F"/>
    <w:rsid w:val="00F65142"/>
    <w:rsid w:val="00F652DA"/>
    <w:rsid w:val="00F6561B"/>
    <w:rsid w:val="00F65ED0"/>
    <w:rsid w:val="00F75B28"/>
    <w:rsid w:val="00F76FC3"/>
    <w:rsid w:val="00F80246"/>
    <w:rsid w:val="00F82C7B"/>
    <w:rsid w:val="00F872D8"/>
    <w:rsid w:val="00F92C14"/>
    <w:rsid w:val="00F95205"/>
    <w:rsid w:val="00FA026E"/>
    <w:rsid w:val="00FA3BC4"/>
    <w:rsid w:val="00FA5B17"/>
    <w:rsid w:val="00FA5E0A"/>
    <w:rsid w:val="00FB59C8"/>
    <w:rsid w:val="00FC1CEC"/>
    <w:rsid w:val="00FC3B2B"/>
    <w:rsid w:val="00FC4266"/>
    <w:rsid w:val="00FC71CE"/>
    <w:rsid w:val="00FD0AB7"/>
    <w:rsid w:val="00FD419A"/>
    <w:rsid w:val="00FD57BC"/>
    <w:rsid w:val="00FE437B"/>
    <w:rsid w:val="00FE6D0F"/>
    <w:rsid w:val="00FF5CA0"/>
    <w:rsid w:val="00FF7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4B1F"/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ISO9000Ttulo">
    <w:name w:val="ISO 9000 Título"/>
    <w:rsid w:val="00F54B1F"/>
    <w:pPr>
      <w:spacing w:before="120" w:after="120"/>
      <w:jc w:val="center"/>
    </w:pPr>
    <w:rPr>
      <w:rFonts w:ascii="Arial" w:hAnsi="Arial"/>
      <w:b/>
      <w:noProof/>
      <w:sz w:val="28"/>
    </w:rPr>
  </w:style>
  <w:style w:type="paragraph" w:customStyle="1" w:styleId="ISO9000Corpo">
    <w:name w:val="ISO 9000 Corpo"/>
    <w:rsid w:val="00F54B1F"/>
    <w:pPr>
      <w:spacing w:before="60" w:after="60"/>
      <w:ind w:left="425"/>
      <w:jc w:val="both"/>
    </w:pPr>
    <w:rPr>
      <w:rFonts w:ascii="Arial" w:hAnsi="Arial"/>
      <w:noProof/>
    </w:rPr>
  </w:style>
  <w:style w:type="paragraph" w:customStyle="1" w:styleId="ISO9000Nvel5">
    <w:name w:val="ISO 9000 Nível 5"/>
    <w:rsid w:val="00F54B1F"/>
    <w:pPr>
      <w:numPr>
        <w:ilvl w:val="4"/>
        <w:numId w:val="1"/>
      </w:numPr>
      <w:spacing w:before="60" w:after="60"/>
      <w:jc w:val="both"/>
    </w:pPr>
    <w:rPr>
      <w:rFonts w:ascii="Arial" w:hAnsi="Arial"/>
      <w:noProof/>
    </w:rPr>
  </w:style>
  <w:style w:type="paragraph" w:customStyle="1" w:styleId="ISO9000Nvel4">
    <w:name w:val="ISO 9000 Nível 4"/>
    <w:rsid w:val="00F54B1F"/>
    <w:pPr>
      <w:numPr>
        <w:ilvl w:val="3"/>
        <w:numId w:val="1"/>
      </w:numPr>
      <w:spacing w:before="60" w:after="60"/>
      <w:jc w:val="both"/>
    </w:pPr>
    <w:rPr>
      <w:rFonts w:ascii="Arial" w:hAnsi="Arial"/>
      <w:noProof/>
    </w:rPr>
  </w:style>
  <w:style w:type="paragraph" w:customStyle="1" w:styleId="ISO9000Nvel1">
    <w:name w:val="ISO 9000 Nível 1"/>
    <w:rsid w:val="00F54B1F"/>
    <w:pPr>
      <w:keepNext/>
      <w:numPr>
        <w:numId w:val="1"/>
      </w:numPr>
      <w:tabs>
        <w:tab w:val="left" w:pos="425"/>
      </w:tabs>
      <w:spacing w:before="240"/>
    </w:pPr>
    <w:rPr>
      <w:rFonts w:ascii="Arial" w:hAnsi="Arial"/>
      <w:b/>
      <w:i/>
      <w:caps/>
      <w:sz w:val="24"/>
    </w:rPr>
  </w:style>
  <w:style w:type="paragraph" w:customStyle="1" w:styleId="ISO9000Nvel2">
    <w:name w:val="ISO 9000 Nível 2"/>
    <w:rsid w:val="00F54B1F"/>
    <w:pPr>
      <w:keepNext/>
      <w:numPr>
        <w:ilvl w:val="1"/>
        <w:numId w:val="1"/>
      </w:numPr>
      <w:tabs>
        <w:tab w:val="left" w:pos="993"/>
      </w:tabs>
      <w:spacing w:before="240"/>
      <w:jc w:val="both"/>
    </w:pPr>
    <w:rPr>
      <w:rFonts w:ascii="Arial" w:hAnsi="Arial"/>
      <w:b/>
      <w:i/>
      <w:noProof/>
    </w:rPr>
  </w:style>
  <w:style w:type="paragraph" w:customStyle="1" w:styleId="ISO9000Nvel30">
    <w:name w:val="ISO 9000 Nível 3"/>
    <w:rsid w:val="00F54B1F"/>
    <w:pPr>
      <w:numPr>
        <w:ilvl w:val="2"/>
        <w:numId w:val="1"/>
      </w:numPr>
      <w:spacing w:before="60" w:after="60"/>
      <w:jc w:val="both"/>
    </w:pPr>
    <w:rPr>
      <w:rFonts w:ascii="Arial" w:hAnsi="Arial"/>
      <w:noProof/>
    </w:rPr>
  </w:style>
  <w:style w:type="paragraph" w:customStyle="1" w:styleId="ISO9000Instrues">
    <w:name w:val="ISO 9000 Instruções"/>
    <w:link w:val="ISO9000InstruesChar"/>
    <w:rsid w:val="00F54B1F"/>
    <w:pPr>
      <w:jc w:val="both"/>
    </w:pPr>
    <w:rPr>
      <w:i/>
      <w:noProof/>
      <w:color w:val="0000FF"/>
    </w:rPr>
  </w:style>
  <w:style w:type="paragraph" w:customStyle="1" w:styleId="ISO9000TtuloCampo">
    <w:name w:val="ISO 9000 Título Campo"/>
    <w:rsid w:val="00F54B1F"/>
    <w:rPr>
      <w:rFonts w:ascii="Arial" w:hAnsi="Arial"/>
      <w:b/>
      <w:noProof/>
    </w:rPr>
  </w:style>
  <w:style w:type="character" w:customStyle="1" w:styleId="ISO9000InstruesChar">
    <w:name w:val="ISO 9000 Instruções Char"/>
    <w:link w:val="ISO9000Instrues"/>
    <w:rsid w:val="00F54B1F"/>
    <w:rPr>
      <w:i/>
      <w:noProof/>
      <w:color w:val="0000FF"/>
      <w:lang w:val="pt-BR" w:eastAsia="pt-BR" w:bidi="ar-SA"/>
    </w:rPr>
  </w:style>
  <w:style w:type="paragraph" w:customStyle="1" w:styleId="ISO9000TextoCampo">
    <w:name w:val="ISO 9000 Texto Campo"/>
    <w:rsid w:val="00F54B1F"/>
    <w:rPr>
      <w:rFonts w:ascii="Arial" w:hAnsi="Arial"/>
      <w:noProof/>
    </w:rPr>
  </w:style>
  <w:style w:type="paragraph" w:styleId="Cabealho">
    <w:name w:val="header"/>
    <w:basedOn w:val="Normal"/>
    <w:rsid w:val="00F54B1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54B1F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54B1F"/>
  </w:style>
  <w:style w:type="character" w:styleId="Forte">
    <w:name w:val="Strong"/>
    <w:qFormat/>
    <w:rsid w:val="006D5879"/>
    <w:rPr>
      <w:b/>
      <w:bCs/>
    </w:rPr>
  </w:style>
  <w:style w:type="paragraph" w:customStyle="1" w:styleId="iso9000instrues0">
    <w:name w:val="iso9000instrues"/>
    <w:basedOn w:val="Normal"/>
    <w:rsid w:val="00B70A87"/>
    <w:pPr>
      <w:spacing w:before="100" w:beforeAutospacing="1" w:after="100" w:afterAutospacing="1"/>
    </w:pPr>
    <w:rPr>
      <w:sz w:val="24"/>
      <w:szCs w:val="24"/>
    </w:rPr>
  </w:style>
  <w:style w:type="paragraph" w:customStyle="1" w:styleId="iso9000corpo0">
    <w:name w:val="iso9000corpo"/>
    <w:basedOn w:val="Normal"/>
    <w:rsid w:val="00EF5F15"/>
    <w:pPr>
      <w:spacing w:before="60" w:after="60"/>
      <w:ind w:left="425"/>
      <w:jc w:val="both"/>
    </w:pPr>
    <w:rPr>
      <w:rFonts w:ascii="Arial" w:hAnsi="Arial" w:cs="Arial"/>
    </w:rPr>
  </w:style>
  <w:style w:type="paragraph" w:customStyle="1" w:styleId="iso9000nvel3">
    <w:name w:val="iso9000nvel3"/>
    <w:basedOn w:val="Normal"/>
    <w:rsid w:val="00EF5F15"/>
    <w:pPr>
      <w:numPr>
        <w:ilvl w:val="2"/>
        <w:numId w:val="2"/>
      </w:numPr>
      <w:spacing w:before="60" w:after="60"/>
      <w:jc w:val="both"/>
    </w:pPr>
    <w:rPr>
      <w:rFonts w:ascii="Arial" w:hAnsi="Arial" w:cs="Arial"/>
    </w:rPr>
  </w:style>
  <w:style w:type="paragraph" w:customStyle="1" w:styleId="Reviso1">
    <w:name w:val="Revisão1"/>
    <w:hidden/>
    <w:uiPriority w:val="99"/>
    <w:semiHidden/>
    <w:rsid w:val="007D79AE"/>
  </w:style>
  <w:style w:type="paragraph" w:styleId="Textodebalo">
    <w:name w:val="Balloon Text"/>
    <w:basedOn w:val="Normal"/>
    <w:link w:val="TextodebaloChar"/>
    <w:rsid w:val="007D79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79AE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2DE1"/>
    <w:rPr>
      <w:sz w:val="16"/>
      <w:szCs w:val="16"/>
    </w:rPr>
  </w:style>
  <w:style w:type="paragraph" w:styleId="Textodecomentrio">
    <w:name w:val="annotation text"/>
    <w:basedOn w:val="Normal"/>
    <w:semiHidden/>
    <w:rsid w:val="00DA2DE1"/>
  </w:style>
  <w:style w:type="paragraph" w:styleId="Assuntodocomentrio">
    <w:name w:val="annotation subject"/>
    <w:basedOn w:val="Textodecomentrio"/>
    <w:next w:val="Textodecomentrio"/>
    <w:semiHidden/>
    <w:rsid w:val="00F75B28"/>
    <w:rPr>
      <w:b/>
      <w:bCs/>
    </w:rPr>
  </w:style>
  <w:style w:type="paragraph" w:customStyle="1" w:styleId="PSDS-CorpodeTexto">
    <w:name w:val="PSDS - Corpo de Texto"/>
    <w:basedOn w:val="Normal"/>
    <w:rsid w:val="00472EDC"/>
    <w:rPr>
      <w:rFonts w:ascii="Arial" w:hAnsi="Arial"/>
    </w:rPr>
  </w:style>
  <w:style w:type="paragraph" w:customStyle="1" w:styleId="PSDS-MarcadoresNivel2">
    <w:name w:val="PSDS - Marcadores Nivel 2"/>
    <w:basedOn w:val="Normal"/>
    <w:rsid w:val="002307A0"/>
    <w:pPr>
      <w:tabs>
        <w:tab w:val="num" w:pos="510"/>
      </w:tabs>
      <w:spacing w:before="40" w:after="40"/>
      <w:ind w:left="510" w:hanging="432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Normal"/>
    <w:rsid w:val="002307A0"/>
    <w:pPr>
      <w:numPr>
        <w:numId w:val="6"/>
      </w:numPr>
      <w:spacing w:before="40" w:after="40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1145</Words>
  <Characters>5950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Detalhamento de Caso de Uso</vt:lpstr>
      <vt:lpstr>Detalhamento de Caso de Uso</vt:lpstr>
    </vt:vector>
  </TitlesOfParts>
  <Company>ANTT</Company>
  <LinksUpToDate>false</LinksUpToDate>
  <CharactersWithSpaces>7081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Detalhamento de Caso de Uso</dc:title>
  <dc:creator>José Marcelino Broges Filho</dc:creator>
  <cp:lastModifiedBy>fabricia-nb</cp:lastModifiedBy>
  <cp:revision>3</cp:revision>
  <cp:lastPrinted>2008-06-13T14:25:00Z</cp:lastPrinted>
  <dcterms:created xsi:type="dcterms:W3CDTF">2012-03-21T13:11:00Z</dcterms:created>
  <dcterms:modified xsi:type="dcterms:W3CDTF">2012-03-21T13:35:00Z</dcterms:modified>
</cp:coreProperties>
</file>