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7899631E" w:rsidR="00A86694" w:rsidRDefault="00A86694" w:rsidP="00A86694">
            <w:pPr>
              <w:pStyle w:val="Abstract"/>
              <w:spacing w:before="60" w:after="60" w:line="240" w:lineRule="auto"/>
              <w:ind w:left="0"/>
              <w:rPr>
                <w:szCs w:val="20"/>
                <w:lang w:val="en-CA" w:eastAsia="en-CA" w:bidi="he-IL"/>
              </w:rPr>
            </w:pPr>
            <w:r>
              <w:rPr>
                <w:szCs w:val="20"/>
                <w:lang w:val="en-CA" w:eastAsia="en-CA" w:bidi="he-IL"/>
              </w:rPr>
              <w:t>2019Q402</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77777777" w:rsidR="008857FB" w:rsidRDefault="008857FB" w:rsidP="000C341A">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669AAEA9" w14:textId="77777777" w:rsidTr="00A86694">
        <w:tc>
          <w:tcPr>
            <w:tcW w:w="7044" w:type="dxa"/>
            <w:shd w:val="clear" w:color="auto" w:fill="auto"/>
          </w:tcPr>
          <w:p w14:paraId="1398042C" w14:textId="0E11EE25"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v1.</w:t>
            </w:r>
            <w:r>
              <w:rPr>
                <w:szCs w:val="20"/>
                <w:lang w:val="en-CA" w:eastAsia="en-CA" w:bidi="he-IL"/>
              </w:rPr>
              <w:t>3</w:t>
            </w:r>
            <w:r w:rsidRPr="007A25C3">
              <w:rPr>
                <w:szCs w:val="20"/>
                <w:lang w:val="en-CA" w:eastAsia="en-CA" w:bidi="he-IL"/>
              </w:rPr>
              <w:t>.pdf</w:t>
            </w:r>
          </w:p>
        </w:tc>
        <w:tc>
          <w:tcPr>
            <w:tcW w:w="2378" w:type="dxa"/>
            <w:shd w:val="clear" w:color="auto" w:fill="auto"/>
          </w:tcPr>
          <w:p w14:paraId="49E4B904" w14:textId="23185E00"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3286C8C2" w14:textId="77777777" w:rsidTr="00A86694">
        <w:tc>
          <w:tcPr>
            <w:tcW w:w="7044" w:type="dxa"/>
            <w:shd w:val="clear" w:color="auto" w:fill="auto"/>
          </w:tcPr>
          <w:p w14:paraId="0B4ADE5E" w14:textId="46118CDE"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Data Dictionary v1.1</w:t>
            </w:r>
            <w:r>
              <w:rPr>
                <w:szCs w:val="20"/>
                <w:lang w:val="en-CA" w:eastAsia="en-CA" w:bidi="he-IL"/>
              </w:rPr>
              <w:t>.pdf</w:t>
            </w:r>
          </w:p>
        </w:tc>
        <w:tc>
          <w:tcPr>
            <w:tcW w:w="2378" w:type="dxa"/>
            <w:shd w:val="clear" w:color="auto" w:fill="auto"/>
          </w:tcPr>
          <w:p w14:paraId="524169DB" w14:textId="2A5602A8"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240BE704" w14:textId="77777777" w:rsidTr="00A86694">
        <w:tc>
          <w:tcPr>
            <w:tcW w:w="7044" w:type="dxa"/>
            <w:shd w:val="clear" w:color="auto" w:fill="auto"/>
          </w:tcPr>
          <w:p w14:paraId="03242B46" w14:textId="37DDFE39"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KPImetrics_Table_Relationship_Diagram.pptx</w:t>
            </w:r>
          </w:p>
        </w:tc>
        <w:tc>
          <w:tcPr>
            <w:tcW w:w="2378" w:type="dxa"/>
            <w:shd w:val="clear" w:color="auto" w:fill="auto"/>
          </w:tcPr>
          <w:p w14:paraId="1D9CD108" w14:textId="7E1DEA4A"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F6F2B31" w14:textId="72905E50" w:rsidR="0048581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48581F">
        <w:t>1</w:t>
      </w:r>
      <w:r w:rsidR="0048581F">
        <w:rPr>
          <w:rFonts w:asciiTheme="minorHAnsi" w:eastAsiaTheme="minorEastAsia" w:hAnsiTheme="minorHAnsi" w:cstheme="minorBidi"/>
          <w:b w:val="0"/>
          <w:bCs w:val="0"/>
          <w:szCs w:val="24"/>
        </w:rPr>
        <w:tab/>
      </w:r>
      <w:r w:rsidR="0048581F">
        <w:t>Introduction</w:t>
      </w:r>
      <w:r w:rsidR="0048581F">
        <w:tab/>
      </w:r>
      <w:r w:rsidR="0048581F">
        <w:fldChar w:fldCharType="begin"/>
      </w:r>
      <w:r w:rsidR="0048581F">
        <w:instrText xml:space="preserve"> PAGEREF _Toc33530474 \h </w:instrText>
      </w:r>
      <w:r w:rsidR="0048581F">
        <w:fldChar w:fldCharType="separate"/>
      </w:r>
      <w:r w:rsidR="0048581F">
        <w:t>6</w:t>
      </w:r>
      <w:r w:rsidR="0048581F">
        <w:fldChar w:fldCharType="end"/>
      </w:r>
    </w:p>
    <w:p w14:paraId="16D8ED0A" w14:textId="7D9D2BFE" w:rsidR="0048581F" w:rsidRDefault="0048581F">
      <w:pPr>
        <w:pStyle w:val="TOC2"/>
        <w:rPr>
          <w:rFonts w:asciiTheme="minorHAnsi" w:eastAsiaTheme="minorEastAsia" w:hAnsiTheme="minorHAnsi" w:cstheme="minorBidi"/>
          <w:sz w:val="24"/>
        </w:rPr>
      </w:pPr>
      <w:r>
        <w:t>Purpose</w:t>
      </w:r>
      <w:r>
        <w:tab/>
      </w:r>
      <w:r>
        <w:fldChar w:fldCharType="begin"/>
      </w:r>
      <w:r>
        <w:instrText xml:space="preserve"> PAGEREF _Toc33530475 \h </w:instrText>
      </w:r>
      <w:r>
        <w:fldChar w:fldCharType="separate"/>
      </w:r>
      <w:r>
        <w:t>6</w:t>
      </w:r>
      <w:r>
        <w:fldChar w:fldCharType="end"/>
      </w:r>
    </w:p>
    <w:p w14:paraId="1B0A6463" w14:textId="323ACEE0" w:rsidR="0048581F" w:rsidRDefault="0048581F">
      <w:pPr>
        <w:pStyle w:val="TOC2"/>
        <w:rPr>
          <w:rFonts w:asciiTheme="minorHAnsi" w:eastAsiaTheme="minorEastAsia" w:hAnsiTheme="minorHAnsi" w:cstheme="minorBidi"/>
          <w:sz w:val="24"/>
        </w:rPr>
      </w:pPr>
      <w:r>
        <w:t>Audience</w:t>
      </w:r>
      <w:r>
        <w:tab/>
      </w:r>
      <w:r>
        <w:fldChar w:fldCharType="begin"/>
      </w:r>
      <w:r>
        <w:instrText xml:space="preserve"> PAGEREF _Toc33530476 \h </w:instrText>
      </w:r>
      <w:r>
        <w:fldChar w:fldCharType="separate"/>
      </w:r>
      <w:r>
        <w:t>6</w:t>
      </w:r>
      <w:r>
        <w:fldChar w:fldCharType="end"/>
      </w:r>
    </w:p>
    <w:p w14:paraId="78B9F5F0" w14:textId="0CD5F5BD" w:rsidR="0048581F" w:rsidRDefault="0048581F">
      <w:pPr>
        <w:pStyle w:val="TOC2"/>
        <w:rPr>
          <w:rFonts w:asciiTheme="minorHAnsi" w:eastAsiaTheme="minorEastAsia" w:hAnsiTheme="minorHAnsi" w:cstheme="minorBidi"/>
          <w:sz w:val="24"/>
        </w:rPr>
      </w:pPr>
      <w:r>
        <w:t>References</w:t>
      </w:r>
      <w:r>
        <w:tab/>
      </w:r>
      <w:r>
        <w:fldChar w:fldCharType="begin"/>
      </w:r>
      <w:r>
        <w:instrText xml:space="preserve"> PAGEREF _Toc33530477 \h </w:instrText>
      </w:r>
      <w:r>
        <w:fldChar w:fldCharType="separate"/>
      </w:r>
      <w:r>
        <w:t>6</w:t>
      </w:r>
      <w:r>
        <w:fldChar w:fldCharType="end"/>
      </w:r>
    </w:p>
    <w:p w14:paraId="111CFF70" w14:textId="0E8939BE" w:rsidR="0048581F" w:rsidRDefault="0048581F">
      <w:pPr>
        <w:pStyle w:val="TOC2"/>
        <w:rPr>
          <w:rFonts w:asciiTheme="minorHAnsi" w:eastAsiaTheme="minorEastAsia" w:hAnsiTheme="minorHAnsi" w:cstheme="minorBidi"/>
          <w:sz w:val="24"/>
        </w:rPr>
      </w:pPr>
      <w:r>
        <w:t>Overview</w:t>
      </w:r>
      <w:r>
        <w:tab/>
      </w:r>
      <w:r>
        <w:fldChar w:fldCharType="begin"/>
      </w:r>
      <w:r>
        <w:instrText xml:space="preserve"> PAGEREF _Toc33530478 \h </w:instrText>
      </w:r>
      <w:r>
        <w:fldChar w:fldCharType="separate"/>
      </w:r>
      <w:r>
        <w:t>6</w:t>
      </w:r>
      <w:r>
        <w:fldChar w:fldCharType="end"/>
      </w:r>
    </w:p>
    <w:p w14:paraId="208019EC" w14:textId="1B13B649" w:rsidR="0048581F" w:rsidRDefault="0048581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_Toc33530479 \h </w:instrText>
      </w:r>
      <w:r>
        <w:fldChar w:fldCharType="separate"/>
      </w:r>
      <w:r>
        <w:t>7</w:t>
      </w:r>
      <w:r>
        <w:fldChar w:fldCharType="end"/>
      </w:r>
    </w:p>
    <w:p w14:paraId="6D6F28FB" w14:textId="726E0F94" w:rsidR="0048581F" w:rsidRDefault="0048581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_Toc33530480 \h </w:instrText>
      </w:r>
      <w:r>
        <w:fldChar w:fldCharType="separate"/>
      </w:r>
      <w:r>
        <w:t>10</w:t>
      </w:r>
      <w:r>
        <w:fldChar w:fldCharType="end"/>
      </w:r>
    </w:p>
    <w:p w14:paraId="5C841281" w14:textId="09B1E2D7" w:rsidR="0048581F" w:rsidRDefault="0048581F">
      <w:pPr>
        <w:pStyle w:val="TOC2"/>
        <w:rPr>
          <w:rFonts w:asciiTheme="minorHAnsi" w:eastAsiaTheme="minorEastAsia" w:hAnsiTheme="minorHAnsi" w:cstheme="minorBidi"/>
          <w:sz w:val="24"/>
        </w:rPr>
      </w:pPr>
      <w:r>
        <w:t>Supported Database Platforms</w:t>
      </w:r>
      <w:r>
        <w:tab/>
      </w:r>
      <w:r>
        <w:fldChar w:fldCharType="begin"/>
      </w:r>
      <w:r>
        <w:instrText xml:space="preserve"> PAGEREF _Toc33530481 \h </w:instrText>
      </w:r>
      <w:r>
        <w:fldChar w:fldCharType="separate"/>
      </w:r>
      <w:r>
        <w:t>10</w:t>
      </w:r>
      <w:r>
        <w:fldChar w:fldCharType="end"/>
      </w:r>
    </w:p>
    <w:p w14:paraId="51C6B94D" w14:textId="66D1977A" w:rsidR="0048581F" w:rsidRDefault="0048581F">
      <w:pPr>
        <w:pStyle w:val="TOC2"/>
        <w:rPr>
          <w:rFonts w:asciiTheme="minorHAnsi" w:eastAsiaTheme="minorEastAsia" w:hAnsiTheme="minorHAnsi" w:cstheme="minorBidi"/>
          <w:sz w:val="24"/>
        </w:rPr>
      </w:pPr>
      <w:r>
        <w:t>Installing KPImetrics</w:t>
      </w:r>
      <w:r>
        <w:tab/>
      </w:r>
      <w:r>
        <w:fldChar w:fldCharType="begin"/>
      </w:r>
      <w:r>
        <w:instrText xml:space="preserve"> PAGEREF _Toc33530482 \h </w:instrText>
      </w:r>
      <w:r>
        <w:fldChar w:fldCharType="separate"/>
      </w:r>
      <w:r>
        <w:t>10</w:t>
      </w:r>
      <w:r>
        <w:fldChar w:fldCharType="end"/>
      </w:r>
    </w:p>
    <w:p w14:paraId="4FBFA207" w14:textId="44F01828" w:rsidR="0048581F" w:rsidRDefault="0048581F">
      <w:pPr>
        <w:pStyle w:val="TOC3"/>
        <w:rPr>
          <w:rFonts w:asciiTheme="minorHAnsi" w:eastAsiaTheme="minorEastAsia" w:hAnsiTheme="minorHAnsi" w:cstheme="minorBidi"/>
          <w:sz w:val="24"/>
          <w:szCs w:val="24"/>
        </w:rPr>
      </w:pPr>
      <w:r>
        <w:t>Turn off DV metrics</w:t>
      </w:r>
      <w:r>
        <w:tab/>
      </w:r>
      <w:r>
        <w:fldChar w:fldCharType="begin"/>
      </w:r>
      <w:r>
        <w:instrText xml:space="preserve"> PAGEREF _Toc33530483 \h </w:instrText>
      </w:r>
      <w:r>
        <w:fldChar w:fldCharType="separate"/>
      </w:r>
      <w:r>
        <w:t>10</w:t>
      </w:r>
      <w:r>
        <w:fldChar w:fldCharType="end"/>
      </w:r>
    </w:p>
    <w:p w14:paraId="05B7C555" w14:textId="5F871ACC" w:rsidR="0048581F" w:rsidRDefault="0048581F">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_Toc33530484 \h </w:instrText>
      </w:r>
      <w:r>
        <w:fldChar w:fldCharType="separate"/>
      </w:r>
      <w:r>
        <w:t>10</w:t>
      </w:r>
      <w:r>
        <w:fldChar w:fldCharType="end"/>
      </w:r>
    </w:p>
    <w:p w14:paraId="7619F8BC" w14:textId="20EBC45C" w:rsidR="0048581F" w:rsidRDefault="0048581F">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_Toc33530485 \h </w:instrText>
      </w:r>
      <w:r>
        <w:fldChar w:fldCharType="separate"/>
      </w:r>
      <w:r>
        <w:t>12</w:t>
      </w:r>
      <w:r>
        <w:fldChar w:fldCharType="end"/>
      </w:r>
    </w:p>
    <w:p w14:paraId="5D68409A" w14:textId="2178C1C7" w:rsidR="0048581F" w:rsidRDefault="0048581F">
      <w:pPr>
        <w:pStyle w:val="TOC3"/>
        <w:rPr>
          <w:rFonts w:asciiTheme="minorHAnsi" w:eastAsiaTheme="minorEastAsia" w:hAnsiTheme="minorHAnsi" w:cstheme="minorBidi"/>
          <w:sz w:val="24"/>
          <w:szCs w:val="24"/>
        </w:rPr>
      </w:pPr>
      <w:r w:rsidRPr="00471CC4">
        <w:t xml:space="preserve">[1.] </w:t>
      </w:r>
      <w:r>
        <w:t>Configure the KPI_DV_AdminInterface data source</w:t>
      </w:r>
      <w:r>
        <w:tab/>
      </w:r>
      <w:r>
        <w:fldChar w:fldCharType="begin"/>
      </w:r>
      <w:r>
        <w:instrText xml:space="preserve"> PAGEREF _Toc33530486 \h </w:instrText>
      </w:r>
      <w:r>
        <w:fldChar w:fldCharType="separate"/>
      </w:r>
      <w:r>
        <w:t>12</w:t>
      </w:r>
      <w:r>
        <w:fldChar w:fldCharType="end"/>
      </w:r>
    </w:p>
    <w:p w14:paraId="03833AFA" w14:textId="01FA3913" w:rsidR="0048581F" w:rsidRDefault="0048581F">
      <w:pPr>
        <w:pStyle w:val="TOC3"/>
        <w:rPr>
          <w:rFonts w:asciiTheme="minorHAnsi" w:eastAsiaTheme="minorEastAsia" w:hAnsiTheme="minorHAnsi" w:cstheme="minorBidi"/>
          <w:sz w:val="24"/>
          <w:szCs w:val="24"/>
        </w:rPr>
      </w:pPr>
      <w:r w:rsidRPr="00471CC4">
        <w:t xml:space="preserve">[2.] </w:t>
      </w:r>
      <w:r>
        <w:t>Configure the KPImetrics data source</w:t>
      </w:r>
      <w:r>
        <w:tab/>
      </w:r>
      <w:r>
        <w:fldChar w:fldCharType="begin"/>
      </w:r>
      <w:r>
        <w:instrText xml:space="preserve"> PAGEREF _Toc33530487 \h </w:instrText>
      </w:r>
      <w:r>
        <w:fldChar w:fldCharType="separate"/>
      </w:r>
      <w:r>
        <w:t>13</w:t>
      </w:r>
      <w:r>
        <w:fldChar w:fldCharType="end"/>
      </w:r>
    </w:p>
    <w:p w14:paraId="5C7A32EE" w14:textId="0768D9A4" w:rsidR="0048581F" w:rsidRDefault="0048581F">
      <w:pPr>
        <w:pStyle w:val="TOC3"/>
        <w:rPr>
          <w:rFonts w:asciiTheme="minorHAnsi" w:eastAsiaTheme="minorEastAsia" w:hAnsiTheme="minorHAnsi" w:cstheme="minorBidi"/>
          <w:sz w:val="24"/>
          <w:szCs w:val="24"/>
        </w:rPr>
      </w:pPr>
      <w:r>
        <w:t>[3.] Configuration Parameters</w:t>
      </w:r>
      <w:r>
        <w:tab/>
      </w:r>
      <w:r>
        <w:fldChar w:fldCharType="begin"/>
      </w:r>
      <w:r>
        <w:instrText xml:space="preserve"> PAGEREF _Toc33530488 \h </w:instrText>
      </w:r>
      <w:r>
        <w:fldChar w:fldCharType="separate"/>
      </w:r>
      <w:r>
        <w:t>13</w:t>
      </w:r>
      <w:r>
        <w:fldChar w:fldCharType="end"/>
      </w:r>
    </w:p>
    <w:p w14:paraId="5700B172" w14:textId="4C9D198B" w:rsidR="0048581F" w:rsidRDefault="0048581F">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_Toc33530489 \h </w:instrText>
      </w:r>
      <w:r>
        <w:fldChar w:fldCharType="separate"/>
      </w:r>
      <w:r>
        <w:t>15</w:t>
      </w:r>
      <w:r>
        <w:fldChar w:fldCharType="end"/>
      </w:r>
    </w:p>
    <w:p w14:paraId="50A44C36" w14:textId="6B7272B5" w:rsidR="0048581F" w:rsidRDefault="0048581F">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_Toc33530490 \h </w:instrText>
      </w:r>
      <w:r>
        <w:fldChar w:fldCharType="separate"/>
      </w:r>
      <w:r>
        <w:t>17</w:t>
      </w:r>
      <w:r>
        <w:fldChar w:fldCharType="end"/>
      </w:r>
    </w:p>
    <w:p w14:paraId="4A0C9FBD" w14:textId="43E1D0BF" w:rsidR="0048581F" w:rsidRDefault="0048581F">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_Toc33530491 \h </w:instrText>
      </w:r>
      <w:r>
        <w:fldChar w:fldCharType="separate"/>
      </w:r>
      <w:r>
        <w:t>20</w:t>
      </w:r>
      <w:r>
        <w:fldChar w:fldCharType="end"/>
      </w:r>
    </w:p>
    <w:p w14:paraId="6158F39E" w14:textId="4D6A67F0" w:rsidR="0048581F" w:rsidRDefault="0048581F">
      <w:pPr>
        <w:pStyle w:val="TOC3"/>
        <w:rPr>
          <w:rFonts w:asciiTheme="minorHAnsi" w:eastAsiaTheme="minorEastAsia" w:hAnsiTheme="minorHAnsi" w:cstheme="minorBidi"/>
          <w:sz w:val="24"/>
          <w:szCs w:val="24"/>
        </w:rPr>
      </w:pPr>
      <w:r w:rsidRPr="00471CC4">
        <w:t xml:space="preserve">[7.] </w:t>
      </w:r>
      <w:r>
        <w:t>Deploy CPU and Memory Checker shell scripts (Windows or UNIX)</w:t>
      </w:r>
      <w:r>
        <w:tab/>
      </w:r>
      <w:r>
        <w:fldChar w:fldCharType="begin"/>
      </w:r>
      <w:r>
        <w:instrText xml:space="preserve"> PAGEREF _Toc33530492 \h </w:instrText>
      </w:r>
      <w:r>
        <w:fldChar w:fldCharType="separate"/>
      </w:r>
      <w:r>
        <w:t>23</w:t>
      </w:r>
      <w:r>
        <w:fldChar w:fldCharType="end"/>
      </w:r>
    </w:p>
    <w:p w14:paraId="2C86EC0F" w14:textId="7EF740F8" w:rsidR="0048581F" w:rsidRDefault="0048581F">
      <w:pPr>
        <w:pStyle w:val="TOC3"/>
        <w:rPr>
          <w:rFonts w:asciiTheme="minorHAnsi" w:eastAsiaTheme="minorEastAsia" w:hAnsiTheme="minorHAnsi" w:cstheme="minorBidi"/>
          <w:sz w:val="24"/>
          <w:szCs w:val="24"/>
        </w:rPr>
      </w:pPr>
      <w:r>
        <w:t>[8.] Configure LDAP</w:t>
      </w:r>
      <w:r>
        <w:tab/>
      </w:r>
      <w:r>
        <w:fldChar w:fldCharType="begin"/>
      </w:r>
      <w:r>
        <w:instrText xml:space="preserve"> PAGEREF _Toc33530493 \h </w:instrText>
      </w:r>
      <w:r>
        <w:fldChar w:fldCharType="separate"/>
      </w:r>
      <w:r>
        <w:t>24</w:t>
      </w:r>
      <w:r>
        <w:fldChar w:fldCharType="end"/>
      </w:r>
    </w:p>
    <w:p w14:paraId="4F1AD85C" w14:textId="3A97777F" w:rsidR="0048581F" w:rsidRDefault="0048581F">
      <w:pPr>
        <w:pStyle w:val="TOC3"/>
        <w:rPr>
          <w:rFonts w:asciiTheme="minorHAnsi" w:eastAsiaTheme="minorEastAsia" w:hAnsiTheme="minorHAnsi" w:cstheme="minorBidi"/>
          <w:sz w:val="24"/>
          <w:szCs w:val="24"/>
        </w:rPr>
      </w:pPr>
      <w:r>
        <w:t>[9.] Configure Metadata</w:t>
      </w:r>
      <w:r>
        <w:tab/>
      </w:r>
      <w:r>
        <w:fldChar w:fldCharType="begin"/>
      </w:r>
      <w:r>
        <w:instrText xml:space="preserve"> PAGEREF _Toc33530494 \h </w:instrText>
      </w:r>
      <w:r>
        <w:fldChar w:fldCharType="separate"/>
      </w:r>
      <w:r>
        <w:t>27</w:t>
      </w:r>
      <w:r>
        <w:fldChar w:fldCharType="end"/>
      </w:r>
    </w:p>
    <w:p w14:paraId="53EB2440" w14:textId="1B280EF3" w:rsidR="0048581F" w:rsidRDefault="0048581F">
      <w:pPr>
        <w:pStyle w:val="TOC2"/>
        <w:rPr>
          <w:rFonts w:asciiTheme="minorHAnsi" w:eastAsiaTheme="minorEastAsia" w:hAnsiTheme="minorHAnsi" w:cstheme="minorBidi"/>
          <w:sz w:val="24"/>
        </w:rPr>
      </w:pPr>
      <w:r>
        <w:t>Execute Post-Installation Script</w:t>
      </w:r>
      <w:r>
        <w:tab/>
      </w:r>
      <w:r>
        <w:fldChar w:fldCharType="begin"/>
      </w:r>
      <w:r>
        <w:instrText xml:space="preserve"> PAGEREF _Toc33530495 \h </w:instrText>
      </w:r>
      <w:r>
        <w:fldChar w:fldCharType="separate"/>
      </w:r>
      <w:r>
        <w:t>27</w:t>
      </w:r>
      <w:r>
        <w:fldChar w:fldCharType="end"/>
      </w:r>
    </w:p>
    <w:p w14:paraId="7EDA9B7D" w14:textId="2ECB9E83" w:rsidR="0048581F" w:rsidRDefault="0048581F">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_Toc33530496 \h </w:instrText>
      </w:r>
      <w:r>
        <w:fldChar w:fldCharType="separate"/>
      </w:r>
      <w:r>
        <w:t>27</w:t>
      </w:r>
      <w:r>
        <w:fldChar w:fldCharType="end"/>
      </w:r>
    </w:p>
    <w:p w14:paraId="238C0E5C" w14:textId="3FC12E87" w:rsidR="0048581F" w:rsidRDefault="0048581F">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_Toc33530497 \h </w:instrText>
      </w:r>
      <w:r>
        <w:fldChar w:fldCharType="separate"/>
      </w:r>
      <w:r>
        <w:t>30</w:t>
      </w:r>
      <w:r>
        <w:fldChar w:fldCharType="end"/>
      </w:r>
    </w:p>
    <w:p w14:paraId="4F0FB451" w14:textId="69730AE7" w:rsidR="0048581F" w:rsidRDefault="0048581F">
      <w:pPr>
        <w:pStyle w:val="TOC3"/>
        <w:rPr>
          <w:rFonts w:asciiTheme="minorHAnsi" w:eastAsiaTheme="minorEastAsia" w:hAnsiTheme="minorHAnsi" w:cstheme="minorBidi"/>
          <w:sz w:val="24"/>
          <w:szCs w:val="24"/>
        </w:rPr>
      </w:pPr>
      <w:r>
        <w:t>Enable Triggers</w:t>
      </w:r>
      <w:r>
        <w:tab/>
      </w:r>
      <w:r>
        <w:fldChar w:fldCharType="begin"/>
      </w:r>
      <w:r>
        <w:instrText xml:space="preserve"> PAGEREF _Toc33530498 \h </w:instrText>
      </w:r>
      <w:r>
        <w:fldChar w:fldCharType="separate"/>
      </w:r>
      <w:r>
        <w:t>31</w:t>
      </w:r>
      <w:r>
        <w:fldChar w:fldCharType="end"/>
      </w:r>
    </w:p>
    <w:p w14:paraId="2885598D" w14:textId="542B5516" w:rsidR="0048581F" w:rsidRDefault="0048581F">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_Toc33530499 \h </w:instrText>
      </w:r>
      <w:r>
        <w:fldChar w:fldCharType="separate"/>
      </w:r>
      <w:r>
        <w:t>33</w:t>
      </w:r>
      <w:r>
        <w:fldChar w:fldCharType="end"/>
      </w:r>
    </w:p>
    <w:p w14:paraId="1EC92CB3" w14:textId="6EAF45E0" w:rsidR="0048581F" w:rsidRDefault="0048581F">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_Toc33530500 \h </w:instrText>
      </w:r>
      <w:r>
        <w:fldChar w:fldCharType="separate"/>
      </w:r>
      <w:r>
        <w:t>37</w:t>
      </w:r>
      <w:r>
        <w:fldChar w:fldCharType="end"/>
      </w:r>
    </w:p>
    <w:p w14:paraId="26C48487" w14:textId="2E5FBFB9" w:rsidR="0048581F" w:rsidRDefault="0048581F">
      <w:pPr>
        <w:pStyle w:val="TOC2"/>
        <w:rPr>
          <w:rFonts w:asciiTheme="minorHAnsi" w:eastAsiaTheme="minorEastAsia" w:hAnsiTheme="minorHAnsi" w:cstheme="minorBidi"/>
          <w:sz w:val="24"/>
        </w:rPr>
      </w:pPr>
      <w:r>
        <w:t>Introduction</w:t>
      </w:r>
      <w:r>
        <w:tab/>
      </w:r>
      <w:r>
        <w:fldChar w:fldCharType="begin"/>
      </w:r>
      <w:r>
        <w:instrText xml:space="preserve"> PAGEREF _Toc33530501 \h </w:instrText>
      </w:r>
      <w:r>
        <w:fldChar w:fldCharType="separate"/>
      </w:r>
      <w:r>
        <w:t>37</w:t>
      </w:r>
      <w:r>
        <w:fldChar w:fldCharType="end"/>
      </w:r>
    </w:p>
    <w:p w14:paraId="5C1CFD0B" w14:textId="1BE2572B" w:rsidR="0048581F" w:rsidRDefault="0048581F">
      <w:pPr>
        <w:pStyle w:val="TOC2"/>
        <w:rPr>
          <w:rFonts w:asciiTheme="minorHAnsi" w:eastAsiaTheme="minorEastAsia" w:hAnsiTheme="minorHAnsi" w:cstheme="minorBidi"/>
          <w:sz w:val="24"/>
        </w:rPr>
      </w:pPr>
      <w:r>
        <w:t>How to Upgrade KPImetrics</w:t>
      </w:r>
      <w:r>
        <w:tab/>
      </w:r>
      <w:r>
        <w:fldChar w:fldCharType="begin"/>
      </w:r>
      <w:r>
        <w:instrText xml:space="preserve"> PAGEREF _Toc33530502 \h </w:instrText>
      </w:r>
      <w:r>
        <w:fldChar w:fldCharType="separate"/>
      </w:r>
      <w:r>
        <w:t>37</w:t>
      </w:r>
      <w:r>
        <w:fldChar w:fldCharType="end"/>
      </w:r>
    </w:p>
    <w:p w14:paraId="5F246C35" w14:textId="634702D6" w:rsidR="0048581F" w:rsidRDefault="0048581F">
      <w:pPr>
        <w:pStyle w:val="TOC3"/>
        <w:rPr>
          <w:rFonts w:asciiTheme="minorHAnsi" w:eastAsiaTheme="minorEastAsia" w:hAnsiTheme="minorHAnsi" w:cstheme="minorBidi"/>
          <w:sz w:val="24"/>
          <w:szCs w:val="24"/>
        </w:rPr>
      </w:pPr>
      <w:r>
        <w:t>Requirements:</w:t>
      </w:r>
      <w:r>
        <w:tab/>
      </w:r>
      <w:r>
        <w:fldChar w:fldCharType="begin"/>
      </w:r>
      <w:r>
        <w:instrText xml:space="preserve"> PAGEREF _Toc33530503 \h </w:instrText>
      </w:r>
      <w:r>
        <w:fldChar w:fldCharType="separate"/>
      </w:r>
      <w:r>
        <w:t>37</w:t>
      </w:r>
      <w:r>
        <w:fldChar w:fldCharType="end"/>
      </w:r>
    </w:p>
    <w:p w14:paraId="13580599" w14:textId="539B8D77" w:rsidR="0048581F" w:rsidRDefault="0048581F">
      <w:pPr>
        <w:pStyle w:val="TOC3"/>
        <w:rPr>
          <w:rFonts w:asciiTheme="minorHAnsi" w:eastAsiaTheme="minorEastAsia" w:hAnsiTheme="minorHAnsi" w:cstheme="minorBidi"/>
          <w:sz w:val="24"/>
          <w:szCs w:val="24"/>
        </w:rPr>
      </w:pPr>
      <w:r>
        <w:t>Migrating from 7.x to 8.x:</w:t>
      </w:r>
      <w:r>
        <w:tab/>
      </w:r>
      <w:r>
        <w:fldChar w:fldCharType="begin"/>
      </w:r>
      <w:r>
        <w:instrText xml:space="preserve"> PAGEREF _Toc33530504 \h </w:instrText>
      </w:r>
      <w:r>
        <w:fldChar w:fldCharType="separate"/>
      </w:r>
      <w:r>
        <w:t>37</w:t>
      </w:r>
      <w:r>
        <w:fldChar w:fldCharType="end"/>
      </w:r>
    </w:p>
    <w:p w14:paraId="32DB77FA" w14:textId="03D553F1" w:rsidR="0048581F" w:rsidRDefault="0048581F">
      <w:pPr>
        <w:pStyle w:val="TOC3"/>
        <w:rPr>
          <w:rFonts w:asciiTheme="minorHAnsi" w:eastAsiaTheme="minorEastAsia" w:hAnsiTheme="minorHAnsi" w:cstheme="minorBidi"/>
          <w:sz w:val="24"/>
          <w:szCs w:val="24"/>
        </w:rPr>
      </w:pPr>
      <w:r>
        <w:t>Current Version:</w:t>
      </w:r>
      <w:r>
        <w:tab/>
      </w:r>
      <w:r>
        <w:fldChar w:fldCharType="begin"/>
      </w:r>
      <w:r>
        <w:instrText xml:space="preserve"> PAGEREF _Toc33530505 \h </w:instrText>
      </w:r>
      <w:r>
        <w:fldChar w:fldCharType="separate"/>
      </w:r>
      <w:r>
        <w:t>37</w:t>
      </w:r>
      <w:r>
        <w:fldChar w:fldCharType="end"/>
      </w:r>
    </w:p>
    <w:p w14:paraId="289690E8" w14:textId="0B9B2AEE" w:rsidR="0048581F" w:rsidRDefault="0048581F">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_Toc33530506 \h </w:instrText>
      </w:r>
      <w:r>
        <w:fldChar w:fldCharType="separate"/>
      </w:r>
      <w:r>
        <w:t>48</w:t>
      </w:r>
      <w:r>
        <w:fldChar w:fldCharType="end"/>
      </w:r>
    </w:p>
    <w:p w14:paraId="3341DB04" w14:textId="7D8D4F15" w:rsidR="0048581F" w:rsidRDefault="0048581F">
      <w:pPr>
        <w:pStyle w:val="TOC2"/>
        <w:rPr>
          <w:rFonts w:asciiTheme="minorHAnsi" w:eastAsiaTheme="minorEastAsia" w:hAnsiTheme="minorHAnsi" w:cstheme="minorBidi"/>
          <w:sz w:val="24"/>
        </w:rPr>
      </w:pPr>
      <w:r>
        <w:t>Turn KPI On/Off</w:t>
      </w:r>
      <w:r>
        <w:tab/>
      </w:r>
      <w:r>
        <w:fldChar w:fldCharType="begin"/>
      </w:r>
      <w:r>
        <w:instrText xml:space="preserve"> PAGEREF _Toc33530507 \h </w:instrText>
      </w:r>
      <w:r>
        <w:fldChar w:fldCharType="separate"/>
      </w:r>
      <w:r>
        <w:t>48</w:t>
      </w:r>
      <w:r>
        <w:fldChar w:fldCharType="end"/>
      </w:r>
    </w:p>
    <w:p w14:paraId="007BEDEA" w14:textId="490039C4" w:rsidR="0048581F" w:rsidRDefault="0048581F">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_Toc33530508 \h </w:instrText>
      </w:r>
      <w:r>
        <w:fldChar w:fldCharType="separate"/>
      </w:r>
      <w:r>
        <w:t>50</w:t>
      </w:r>
      <w:r>
        <w:fldChar w:fldCharType="end"/>
      </w:r>
    </w:p>
    <w:p w14:paraId="2D62EC19" w14:textId="61D83563" w:rsidR="0048581F" w:rsidRDefault="0048581F">
      <w:pPr>
        <w:pStyle w:val="TOC2"/>
        <w:rPr>
          <w:rFonts w:asciiTheme="minorHAnsi" w:eastAsiaTheme="minorEastAsia" w:hAnsiTheme="minorHAnsi" w:cstheme="minorBidi"/>
          <w:sz w:val="24"/>
        </w:rPr>
      </w:pPr>
      <w:r>
        <w:t>Modify Triggers</w:t>
      </w:r>
      <w:r>
        <w:tab/>
      </w:r>
      <w:r>
        <w:fldChar w:fldCharType="begin"/>
      </w:r>
      <w:r>
        <w:instrText xml:space="preserve"> PAGEREF _Toc33530509 \h </w:instrText>
      </w:r>
      <w:r>
        <w:fldChar w:fldCharType="separate"/>
      </w:r>
      <w:r>
        <w:t>50</w:t>
      </w:r>
      <w:r>
        <w:fldChar w:fldCharType="end"/>
      </w:r>
    </w:p>
    <w:p w14:paraId="47083680" w14:textId="7215C5F5" w:rsidR="0048581F" w:rsidRDefault="0048581F">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_Toc33530510 \h </w:instrText>
      </w:r>
      <w:r>
        <w:fldChar w:fldCharType="separate"/>
      </w:r>
      <w:r>
        <w:t>52</w:t>
      </w:r>
      <w:r>
        <w:fldChar w:fldCharType="end"/>
      </w:r>
    </w:p>
    <w:p w14:paraId="211FB36B" w14:textId="330F58F4" w:rsidR="0048581F" w:rsidRDefault="0048581F">
      <w:pPr>
        <w:pStyle w:val="TOC2"/>
        <w:rPr>
          <w:rFonts w:asciiTheme="minorHAnsi" w:eastAsiaTheme="minorEastAsia" w:hAnsiTheme="minorHAnsi" w:cstheme="minorBidi"/>
          <w:sz w:val="24"/>
        </w:rPr>
      </w:pPr>
      <w:r>
        <w:t>Perform SQL Server Database Maintenance on Collection Tables</w:t>
      </w:r>
      <w:r>
        <w:tab/>
      </w:r>
      <w:r>
        <w:fldChar w:fldCharType="begin"/>
      </w:r>
      <w:r>
        <w:instrText xml:space="preserve"> PAGEREF _Toc33530511 \h </w:instrText>
      </w:r>
      <w:r>
        <w:fldChar w:fldCharType="separate"/>
      </w:r>
      <w:r>
        <w:t>52</w:t>
      </w:r>
      <w:r>
        <w:fldChar w:fldCharType="end"/>
      </w:r>
    </w:p>
    <w:p w14:paraId="5832C2AC" w14:textId="748E5187" w:rsidR="0048581F" w:rsidRDefault="0048581F">
      <w:pPr>
        <w:pStyle w:val="TOC2"/>
        <w:rPr>
          <w:rFonts w:asciiTheme="minorHAnsi" w:eastAsiaTheme="minorEastAsia" w:hAnsiTheme="minorHAnsi" w:cstheme="minorBidi"/>
          <w:sz w:val="24"/>
        </w:rPr>
      </w:pPr>
      <w:r>
        <w:t>Configure Third Party Tool Access</w:t>
      </w:r>
      <w:r>
        <w:tab/>
      </w:r>
      <w:r>
        <w:fldChar w:fldCharType="begin"/>
      </w:r>
      <w:r>
        <w:instrText xml:space="preserve"> PAGEREF _Toc33530512 \h </w:instrText>
      </w:r>
      <w:r>
        <w:fldChar w:fldCharType="separate"/>
      </w:r>
      <w:r>
        <w:t>54</w:t>
      </w:r>
      <w:r>
        <w:fldChar w:fldCharType="end"/>
      </w:r>
    </w:p>
    <w:p w14:paraId="2E63202B" w14:textId="5993B261" w:rsidR="0048581F" w:rsidRDefault="0048581F">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_Toc33530513 \h </w:instrText>
      </w:r>
      <w:r>
        <w:fldChar w:fldCharType="separate"/>
      </w:r>
      <w:r>
        <w:t>54</w:t>
      </w:r>
      <w:r>
        <w:fldChar w:fldCharType="end"/>
      </w:r>
    </w:p>
    <w:p w14:paraId="2BD5E9BD" w14:textId="7598E70A" w:rsidR="0048581F" w:rsidRDefault="0048581F">
      <w:pPr>
        <w:pStyle w:val="TOC2"/>
        <w:rPr>
          <w:rFonts w:asciiTheme="minorHAnsi" w:eastAsiaTheme="minorEastAsia" w:hAnsiTheme="minorHAnsi" w:cstheme="minorBidi"/>
          <w:sz w:val="24"/>
        </w:rPr>
      </w:pPr>
      <w:r>
        <w:t>FAQ</w:t>
      </w:r>
      <w:r>
        <w:tab/>
      </w:r>
      <w:r>
        <w:fldChar w:fldCharType="begin"/>
      </w:r>
      <w:r>
        <w:instrText xml:space="preserve"> PAGEREF _Toc33530514 \h </w:instrText>
      </w:r>
      <w:r>
        <w:fldChar w:fldCharType="separate"/>
      </w:r>
      <w:r>
        <w:t>54</w:t>
      </w:r>
      <w:r>
        <w:fldChar w:fldCharType="end"/>
      </w:r>
    </w:p>
    <w:p w14:paraId="4874C283" w14:textId="142A6EF1" w:rsidR="0048581F" w:rsidRDefault="0048581F">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_Toc33530515 \h </w:instrText>
      </w:r>
      <w:r>
        <w:fldChar w:fldCharType="separate"/>
      </w:r>
      <w:r>
        <w:t>57</w:t>
      </w:r>
      <w:r>
        <w:fldChar w:fldCharType="end"/>
      </w:r>
    </w:p>
    <w:p w14:paraId="4257070A" w14:textId="53BBAAD9" w:rsidR="0048581F" w:rsidRDefault="0048581F">
      <w:pPr>
        <w:pStyle w:val="TOC2"/>
        <w:rPr>
          <w:rFonts w:asciiTheme="minorHAnsi" w:eastAsiaTheme="minorEastAsia" w:hAnsiTheme="minorHAnsi" w:cstheme="minorBidi"/>
          <w:sz w:val="24"/>
        </w:rPr>
      </w:pPr>
      <w:r>
        <w:t>Configuration Resources</w:t>
      </w:r>
      <w:r>
        <w:tab/>
      </w:r>
      <w:r>
        <w:fldChar w:fldCharType="begin"/>
      </w:r>
      <w:r>
        <w:instrText xml:space="preserve"> PAGEREF _Toc33530516 \h </w:instrText>
      </w:r>
      <w:r>
        <w:fldChar w:fldCharType="separate"/>
      </w:r>
      <w:r>
        <w:t>57</w:t>
      </w:r>
      <w:r>
        <w:fldChar w:fldCharType="end"/>
      </w:r>
    </w:p>
    <w:p w14:paraId="1FB5D03E" w14:textId="1E76551E" w:rsidR="0048581F" w:rsidRDefault="0048581F">
      <w:pPr>
        <w:pStyle w:val="TOC3"/>
        <w:rPr>
          <w:rFonts w:asciiTheme="minorHAnsi" w:eastAsiaTheme="minorEastAsia" w:hAnsiTheme="minorHAnsi" w:cstheme="minorBidi"/>
          <w:sz w:val="24"/>
          <w:szCs w:val="24"/>
        </w:rPr>
      </w:pPr>
      <w:r>
        <w:t>KPI Version Overview</w:t>
      </w:r>
      <w:r>
        <w:tab/>
      </w:r>
      <w:r>
        <w:fldChar w:fldCharType="begin"/>
      </w:r>
      <w:r>
        <w:instrText xml:space="preserve"> PAGEREF _Toc33530517 \h </w:instrText>
      </w:r>
      <w:r>
        <w:fldChar w:fldCharType="separate"/>
      </w:r>
      <w:r>
        <w:t>57</w:t>
      </w:r>
      <w:r>
        <w:fldChar w:fldCharType="end"/>
      </w:r>
    </w:p>
    <w:p w14:paraId="1D02AA8D" w14:textId="7AF37825" w:rsidR="0048581F" w:rsidRDefault="0048581F">
      <w:pPr>
        <w:pStyle w:val="TOC3"/>
        <w:rPr>
          <w:rFonts w:asciiTheme="minorHAnsi" w:eastAsiaTheme="minorEastAsia" w:hAnsiTheme="minorHAnsi" w:cstheme="minorBidi"/>
          <w:sz w:val="24"/>
          <w:szCs w:val="24"/>
        </w:rPr>
      </w:pPr>
      <w:r>
        <w:lastRenderedPageBreak/>
        <w:t>Configuration Customize Folder Overview</w:t>
      </w:r>
      <w:r>
        <w:tab/>
      </w:r>
      <w:r>
        <w:fldChar w:fldCharType="begin"/>
      </w:r>
      <w:r>
        <w:instrText xml:space="preserve"> PAGEREF _Toc33530518 \h </w:instrText>
      </w:r>
      <w:r>
        <w:fldChar w:fldCharType="separate"/>
      </w:r>
      <w:r>
        <w:t>57</w:t>
      </w:r>
      <w:r>
        <w:fldChar w:fldCharType="end"/>
      </w:r>
    </w:p>
    <w:p w14:paraId="0A559667" w14:textId="073FB5B2" w:rsidR="0048581F" w:rsidRDefault="0048581F">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_Toc33530519 \h </w:instrText>
      </w:r>
      <w:r>
        <w:fldChar w:fldCharType="separate"/>
      </w:r>
      <w:r>
        <w:t>58</w:t>
      </w:r>
      <w:r>
        <w:fldChar w:fldCharType="end"/>
      </w:r>
    </w:p>
    <w:p w14:paraId="1077A338" w14:textId="07A60A27" w:rsidR="0048581F" w:rsidRDefault="0048581F">
      <w:pPr>
        <w:pStyle w:val="TOC2"/>
        <w:rPr>
          <w:rFonts w:asciiTheme="minorHAnsi" w:eastAsiaTheme="minorEastAsia" w:hAnsiTheme="minorHAnsi" w:cstheme="minorBidi"/>
          <w:sz w:val="24"/>
        </w:rPr>
      </w:pPr>
      <w:r>
        <w:t>Published Resources</w:t>
      </w:r>
      <w:r>
        <w:tab/>
      </w:r>
      <w:r>
        <w:fldChar w:fldCharType="begin"/>
      </w:r>
      <w:r>
        <w:instrText xml:space="preserve"> PAGEREF _Toc33530520 \h </w:instrText>
      </w:r>
      <w:r>
        <w:fldChar w:fldCharType="separate"/>
      </w:r>
      <w:r>
        <w:t>61</w:t>
      </w:r>
      <w:r>
        <w:fldChar w:fldCharType="end"/>
      </w:r>
    </w:p>
    <w:p w14:paraId="58BD5EDA" w14:textId="4F6DFB62" w:rsidR="0048581F" w:rsidRDefault="0048581F">
      <w:pPr>
        <w:pStyle w:val="TOC2"/>
        <w:rPr>
          <w:rFonts w:asciiTheme="minorHAnsi" w:eastAsiaTheme="minorEastAsia" w:hAnsiTheme="minorHAnsi" w:cstheme="minorBidi"/>
          <w:sz w:val="24"/>
        </w:rPr>
      </w:pPr>
      <w:r>
        <w:t>KPImetricsAdmin Definitions</w:t>
      </w:r>
      <w:r>
        <w:tab/>
      </w:r>
      <w:r>
        <w:fldChar w:fldCharType="begin"/>
      </w:r>
      <w:r>
        <w:instrText xml:space="preserve"> PAGEREF _Toc33530521 \h </w:instrText>
      </w:r>
      <w:r>
        <w:fldChar w:fldCharType="separate"/>
      </w:r>
      <w:r>
        <w:t>61</w:t>
      </w:r>
      <w:r>
        <w:fldChar w:fldCharType="end"/>
      </w:r>
    </w:p>
    <w:p w14:paraId="73ECC448" w14:textId="44E9C84F" w:rsidR="0048581F" w:rsidRDefault="0048581F">
      <w:pPr>
        <w:pStyle w:val="TOC3"/>
        <w:rPr>
          <w:rFonts w:asciiTheme="minorHAnsi" w:eastAsiaTheme="minorEastAsia" w:hAnsiTheme="minorHAnsi" w:cstheme="minorBidi"/>
          <w:sz w:val="24"/>
          <w:szCs w:val="24"/>
        </w:rPr>
      </w:pPr>
      <w:r>
        <w:t>configurations.updateTriggers Procedure</w:t>
      </w:r>
      <w:r>
        <w:tab/>
      </w:r>
      <w:r>
        <w:fldChar w:fldCharType="begin"/>
      </w:r>
      <w:r>
        <w:instrText xml:space="preserve"> PAGEREF _Toc33530522 \h </w:instrText>
      </w:r>
      <w:r>
        <w:fldChar w:fldCharType="separate"/>
      </w:r>
      <w:r>
        <w:t>61</w:t>
      </w:r>
      <w:r>
        <w:fldChar w:fldCharType="end"/>
      </w:r>
    </w:p>
    <w:p w14:paraId="5D32FE5B" w14:textId="7E8E5AC5" w:rsidR="0048581F" w:rsidRDefault="0048581F">
      <w:pPr>
        <w:pStyle w:val="TOC2"/>
        <w:rPr>
          <w:rFonts w:asciiTheme="minorHAnsi" w:eastAsiaTheme="minorEastAsia" w:hAnsiTheme="minorHAnsi" w:cstheme="minorBidi"/>
          <w:sz w:val="24"/>
        </w:rPr>
      </w:pPr>
      <w:r>
        <w:t>Data Sources</w:t>
      </w:r>
      <w:r>
        <w:tab/>
      </w:r>
      <w:r>
        <w:fldChar w:fldCharType="begin"/>
      </w:r>
      <w:r>
        <w:instrText xml:space="preserve"> PAGEREF _Toc33530523 \h </w:instrText>
      </w:r>
      <w:r>
        <w:fldChar w:fldCharType="separate"/>
      </w:r>
      <w:r>
        <w:t>61</w:t>
      </w:r>
      <w:r>
        <w:fldChar w:fldCharType="end"/>
      </w:r>
    </w:p>
    <w:p w14:paraId="0854E12C" w14:textId="6191901D" w:rsidR="0048581F" w:rsidRDefault="0048581F">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_Toc33530524 \h </w:instrText>
      </w:r>
      <w:r>
        <w:fldChar w:fldCharType="separate"/>
      </w:r>
      <w:r>
        <w:t>61</w:t>
      </w:r>
      <w:r>
        <w:fldChar w:fldCharType="end"/>
      </w:r>
    </w:p>
    <w:p w14:paraId="3B4F0EFB" w14:textId="1470B0A8" w:rsidR="0048581F" w:rsidRDefault="0048581F">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_Toc33530525 \h </w:instrText>
      </w:r>
      <w:r>
        <w:fldChar w:fldCharType="separate"/>
      </w:r>
      <w:r>
        <w:t>62</w:t>
      </w:r>
      <w:r>
        <w:fldChar w:fldCharType="end"/>
      </w:r>
    </w:p>
    <w:p w14:paraId="62FE7D49" w14:textId="101A9729" w:rsidR="0048581F" w:rsidRDefault="0048581F">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_Toc33530526 \h </w:instrText>
      </w:r>
      <w:r>
        <w:fldChar w:fldCharType="separate"/>
      </w:r>
      <w:r>
        <w:t>63</w:t>
      </w:r>
      <w:r>
        <w:fldChar w:fldCharType="end"/>
      </w:r>
    </w:p>
    <w:p w14:paraId="58194C02" w14:textId="1B20684E" w:rsidR="0048581F" w:rsidRDefault="0048581F">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_Toc33530527 \h </w:instrText>
      </w:r>
      <w:r>
        <w:fldChar w:fldCharType="separate"/>
      </w:r>
      <w:r>
        <w:t>72</w:t>
      </w:r>
      <w:r>
        <w:fldChar w:fldCharType="end"/>
      </w:r>
    </w:p>
    <w:p w14:paraId="5D85D78B" w14:textId="2E67444A" w:rsidR="0048581F" w:rsidRDefault="0048581F">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_Toc33530528 \h </w:instrText>
      </w:r>
      <w:r>
        <w:fldChar w:fldCharType="separate"/>
      </w:r>
      <w:r>
        <w:t>86</w:t>
      </w:r>
      <w:r>
        <w:fldChar w:fldCharType="end"/>
      </w:r>
    </w:p>
    <w:p w14:paraId="72AAE222" w14:textId="188B8F8E" w:rsidR="0048581F" w:rsidRDefault="0048581F">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_Toc33530529 \h </w:instrText>
      </w:r>
      <w:r>
        <w:fldChar w:fldCharType="separate"/>
      </w:r>
      <w:r>
        <w:t>88</w:t>
      </w:r>
      <w:r>
        <w:fldChar w:fldCharType="end"/>
      </w:r>
    </w:p>
    <w:p w14:paraId="20B22F1C" w14:textId="4DC0A481" w:rsidR="0048581F" w:rsidRDefault="0048581F">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_Toc33530530 \h </w:instrText>
      </w:r>
      <w:r>
        <w:fldChar w:fldCharType="separate"/>
      </w:r>
      <w:r>
        <w:t>96</w:t>
      </w:r>
      <w:r>
        <w:fldChar w:fldCharType="end"/>
      </w:r>
    </w:p>
    <w:p w14:paraId="6EC60947" w14:textId="0546B4E9" w:rsidR="0048581F" w:rsidRDefault="0048581F">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_Toc33530531 \h </w:instrText>
      </w:r>
      <w:r>
        <w:fldChar w:fldCharType="separate"/>
      </w:r>
      <w:r>
        <w:t>103</w:t>
      </w:r>
      <w:r>
        <w:fldChar w:fldCharType="end"/>
      </w:r>
    </w:p>
    <w:p w14:paraId="3E5EED44" w14:textId="1EA0A6F6" w:rsidR="0048581F" w:rsidRDefault="0048581F">
      <w:pPr>
        <w:pStyle w:val="TOC2"/>
        <w:rPr>
          <w:rFonts w:asciiTheme="minorHAnsi" w:eastAsiaTheme="minorEastAsia" w:hAnsiTheme="minorHAnsi" w:cstheme="minorBidi"/>
          <w:sz w:val="24"/>
        </w:rPr>
      </w:pPr>
      <w:r>
        <w:t>Added or Modified in this Release</w:t>
      </w:r>
      <w:r>
        <w:tab/>
      </w:r>
      <w:r>
        <w:fldChar w:fldCharType="begin"/>
      </w:r>
      <w:r>
        <w:instrText xml:space="preserve"> PAGEREF _Toc33530532 \h </w:instrText>
      </w:r>
      <w:r>
        <w:fldChar w:fldCharType="separate"/>
      </w:r>
      <w:r>
        <w:t>103</w:t>
      </w:r>
      <w:r>
        <w:fldChar w:fldCharType="end"/>
      </w:r>
    </w:p>
    <w:p w14:paraId="5AC128F0" w14:textId="27100F18" w:rsidR="0048581F" w:rsidRDefault="0048581F">
      <w:pPr>
        <w:pStyle w:val="TOC3"/>
        <w:rPr>
          <w:rFonts w:asciiTheme="minorHAnsi" w:eastAsiaTheme="minorEastAsia" w:hAnsiTheme="minorHAnsi" w:cstheme="minorBidi"/>
          <w:sz w:val="24"/>
          <w:szCs w:val="24"/>
        </w:rPr>
      </w:pPr>
      <w:r>
        <w:rPr>
          <w:lang w:eastAsia="en-CA" w:bidi="he-IL"/>
        </w:rPr>
        <w:t>Release 2020Q101 [Feb 25 2020]</w:t>
      </w:r>
      <w:r>
        <w:tab/>
      </w:r>
      <w:r>
        <w:fldChar w:fldCharType="begin"/>
      </w:r>
      <w:r>
        <w:instrText xml:space="preserve"> PAGEREF _Toc33530533 \h </w:instrText>
      </w:r>
      <w:r>
        <w:fldChar w:fldCharType="separate"/>
      </w:r>
      <w:r>
        <w:t>103</w:t>
      </w:r>
      <w:r>
        <w:fldChar w:fldCharType="end"/>
      </w:r>
    </w:p>
    <w:p w14:paraId="3F4C53DB" w14:textId="34679D38" w:rsidR="0048581F" w:rsidRDefault="0048581F">
      <w:pPr>
        <w:pStyle w:val="TOC3"/>
        <w:rPr>
          <w:rFonts w:asciiTheme="minorHAnsi" w:eastAsiaTheme="minorEastAsia" w:hAnsiTheme="minorHAnsi" w:cstheme="minorBidi"/>
          <w:sz w:val="24"/>
          <w:szCs w:val="24"/>
        </w:rPr>
      </w:pPr>
      <w:r>
        <w:rPr>
          <w:lang w:eastAsia="en-CA" w:bidi="he-IL"/>
        </w:rPr>
        <w:t>Release 2020Q100 [Jan 23 2020]</w:t>
      </w:r>
      <w:r>
        <w:tab/>
      </w:r>
      <w:r>
        <w:fldChar w:fldCharType="begin"/>
      </w:r>
      <w:r>
        <w:instrText xml:space="preserve"> PAGEREF _Toc33530534 \h </w:instrText>
      </w:r>
      <w:r>
        <w:fldChar w:fldCharType="separate"/>
      </w:r>
      <w:r>
        <w:t>107</w:t>
      </w:r>
      <w:r>
        <w:fldChar w:fldCharType="end"/>
      </w:r>
    </w:p>
    <w:p w14:paraId="6E39DC23" w14:textId="0DD09F20" w:rsidR="0048581F" w:rsidRDefault="0048581F">
      <w:pPr>
        <w:pStyle w:val="TOC3"/>
        <w:rPr>
          <w:rFonts w:asciiTheme="minorHAnsi" w:eastAsiaTheme="minorEastAsia" w:hAnsiTheme="minorHAnsi" w:cstheme="minorBidi"/>
          <w:sz w:val="24"/>
          <w:szCs w:val="24"/>
        </w:rPr>
      </w:pPr>
      <w:r>
        <w:rPr>
          <w:lang w:eastAsia="en-CA" w:bidi="he-IL"/>
        </w:rPr>
        <w:t>Release 2019Q402 [Dec 23 2019]</w:t>
      </w:r>
      <w:r>
        <w:tab/>
      </w:r>
      <w:r>
        <w:fldChar w:fldCharType="begin"/>
      </w:r>
      <w:r>
        <w:instrText xml:space="preserve"> PAGEREF _Toc33530535 \h </w:instrText>
      </w:r>
      <w:r>
        <w:fldChar w:fldCharType="separate"/>
      </w:r>
      <w:r>
        <w:t>108</w:t>
      </w:r>
      <w:r>
        <w:fldChar w:fldCharType="end"/>
      </w:r>
    </w:p>
    <w:p w14:paraId="3CBF13EA" w14:textId="4DB6F0F4" w:rsidR="0048581F" w:rsidRDefault="0048581F">
      <w:pPr>
        <w:pStyle w:val="TOC3"/>
        <w:rPr>
          <w:rFonts w:asciiTheme="minorHAnsi" w:eastAsiaTheme="minorEastAsia" w:hAnsiTheme="minorHAnsi" w:cstheme="minorBidi"/>
          <w:sz w:val="24"/>
          <w:szCs w:val="24"/>
        </w:rPr>
      </w:pPr>
      <w:r>
        <w:rPr>
          <w:lang w:eastAsia="en-CA" w:bidi="he-IL"/>
        </w:rPr>
        <w:t>Release 2019Q401 [Nov 6 2019]</w:t>
      </w:r>
      <w:r>
        <w:tab/>
      </w:r>
      <w:r>
        <w:fldChar w:fldCharType="begin"/>
      </w:r>
      <w:r>
        <w:instrText xml:space="preserve"> PAGEREF _Toc33530536 \h </w:instrText>
      </w:r>
      <w:r>
        <w:fldChar w:fldCharType="separate"/>
      </w:r>
      <w:r>
        <w:t>112</w:t>
      </w:r>
      <w:r>
        <w:fldChar w:fldCharType="end"/>
      </w:r>
    </w:p>
    <w:p w14:paraId="096BD2C0" w14:textId="5F3293EB" w:rsidR="0048581F" w:rsidRDefault="0048581F">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_Toc33530537 \h </w:instrText>
      </w:r>
      <w:r>
        <w:fldChar w:fldCharType="separate"/>
      </w:r>
      <w:r>
        <w:t>114</w:t>
      </w:r>
      <w:r>
        <w:fldChar w:fldCharType="end"/>
      </w:r>
    </w:p>
    <w:p w14:paraId="0880C1F5" w14:textId="4F1C1C58" w:rsidR="0048581F" w:rsidRDefault="0048581F">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_Toc33530538 \h </w:instrText>
      </w:r>
      <w:r>
        <w:fldChar w:fldCharType="separate"/>
      </w:r>
      <w:r>
        <w:t>115</w:t>
      </w:r>
      <w:r>
        <w:fldChar w:fldCharType="end"/>
      </w:r>
    </w:p>
    <w:p w14:paraId="4E9D7BF1" w14:textId="7BA77DA9" w:rsidR="0048581F" w:rsidRDefault="0048581F">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_Toc33530539 \h </w:instrText>
      </w:r>
      <w:r>
        <w:fldChar w:fldCharType="separate"/>
      </w:r>
      <w:r>
        <w:t>117</w:t>
      </w:r>
      <w:r>
        <w:fldChar w:fldCharType="end"/>
      </w:r>
    </w:p>
    <w:p w14:paraId="0AA89F46" w14:textId="624A7829" w:rsidR="0048581F" w:rsidRDefault="0048581F">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_Toc33530540 \h </w:instrText>
      </w:r>
      <w:r>
        <w:fldChar w:fldCharType="separate"/>
      </w:r>
      <w:r>
        <w:t>117</w:t>
      </w:r>
      <w:r>
        <w:fldChar w:fldCharType="end"/>
      </w:r>
    </w:p>
    <w:p w14:paraId="01F3084A" w14:textId="417C18DD" w:rsidR="0048581F" w:rsidRDefault="0048581F">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_Toc33530541 \h </w:instrText>
      </w:r>
      <w:r>
        <w:fldChar w:fldCharType="separate"/>
      </w:r>
      <w:r>
        <w:t>118</w:t>
      </w:r>
      <w:r>
        <w:fldChar w:fldCharType="end"/>
      </w:r>
    </w:p>
    <w:p w14:paraId="6391B9C6" w14:textId="04FEFAB6" w:rsidR="0048581F" w:rsidRDefault="0048581F">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_Toc33530542 \h </w:instrText>
      </w:r>
      <w:r>
        <w:fldChar w:fldCharType="separate"/>
      </w:r>
      <w:r>
        <w:t>119</w:t>
      </w:r>
      <w:r>
        <w:fldChar w:fldCharType="end"/>
      </w:r>
    </w:p>
    <w:p w14:paraId="6890D84A" w14:textId="553971C6" w:rsidR="0048581F" w:rsidRDefault="0048581F">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_Toc33530543 \h </w:instrText>
      </w:r>
      <w:r>
        <w:fldChar w:fldCharType="separate"/>
      </w:r>
      <w:r>
        <w:t>120</w:t>
      </w:r>
      <w:r>
        <w:fldChar w:fldCharType="end"/>
      </w:r>
    </w:p>
    <w:p w14:paraId="17C68D4A" w14:textId="2043AA3E" w:rsidR="0048581F" w:rsidRDefault="0048581F">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_Toc33530544 \h </w:instrText>
      </w:r>
      <w:r>
        <w:fldChar w:fldCharType="separate"/>
      </w:r>
      <w:r>
        <w:t>121</w:t>
      </w:r>
      <w:r>
        <w:fldChar w:fldCharType="end"/>
      </w:r>
    </w:p>
    <w:p w14:paraId="372713C5" w14:textId="4EEAC82A" w:rsidR="0048581F" w:rsidRDefault="0048581F">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_Toc33530545 \h </w:instrText>
      </w:r>
      <w:r>
        <w:fldChar w:fldCharType="separate"/>
      </w:r>
      <w:r>
        <w:t>122</w:t>
      </w:r>
      <w:r>
        <w:fldChar w:fldCharType="end"/>
      </w:r>
    </w:p>
    <w:p w14:paraId="712E35C5" w14:textId="1842C5DD" w:rsidR="0048581F" w:rsidRDefault="0048581F">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_Toc33530546 \h </w:instrText>
      </w:r>
      <w:r>
        <w:fldChar w:fldCharType="separate"/>
      </w:r>
      <w:r>
        <w:t>123</w:t>
      </w:r>
      <w:r>
        <w:fldChar w:fldCharType="end"/>
      </w:r>
    </w:p>
    <w:p w14:paraId="14D1B22B" w14:textId="112C62BD" w:rsidR="0048581F" w:rsidRDefault="0048581F">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_Toc33530547 \h </w:instrText>
      </w:r>
      <w:r>
        <w:fldChar w:fldCharType="separate"/>
      </w:r>
      <w:r>
        <w:t>123</w:t>
      </w:r>
      <w:r>
        <w:fldChar w:fldCharType="end"/>
      </w:r>
    </w:p>
    <w:p w14:paraId="4BACC8CD" w14:textId="66AEDD20" w:rsidR="0048581F" w:rsidRDefault="0048581F">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_Toc33530548 \h </w:instrText>
      </w:r>
      <w:r>
        <w:fldChar w:fldCharType="separate"/>
      </w:r>
      <w:r>
        <w:t>123</w:t>
      </w:r>
      <w:r>
        <w:fldChar w:fldCharType="end"/>
      </w:r>
    </w:p>
    <w:p w14:paraId="3EA04E9E" w14:textId="076CAC84" w:rsidR="0048581F" w:rsidRDefault="0048581F">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_Toc33530549 \h </w:instrText>
      </w:r>
      <w:r>
        <w:fldChar w:fldCharType="separate"/>
      </w:r>
      <w:r>
        <w:t>126</w:t>
      </w:r>
      <w:r>
        <w:fldChar w:fldCharType="end"/>
      </w:r>
    </w:p>
    <w:p w14:paraId="26F4DDB0" w14:textId="06B2F935" w:rsidR="0048581F" w:rsidRDefault="0048581F">
      <w:pPr>
        <w:pStyle w:val="TOC2"/>
        <w:rPr>
          <w:rFonts w:asciiTheme="minorHAnsi" w:eastAsiaTheme="minorEastAsia" w:hAnsiTheme="minorHAnsi" w:cstheme="minorBidi"/>
          <w:sz w:val="24"/>
        </w:rPr>
      </w:pPr>
      <w:r>
        <w:t>Oracle Partition Scheme</w:t>
      </w:r>
      <w:r>
        <w:tab/>
      </w:r>
      <w:r>
        <w:fldChar w:fldCharType="begin"/>
      </w:r>
      <w:r>
        <w:instrText xml:space="preserve"> PAGEREF _Toc33530550 \h </w:instrText>
      </w:r>
      <w:r>
        <w:fldChar w:fldCharType="separate"/>
      </w:r>
      <w:r>
        <w:t>126</w:t>
      </w:r>
      <w:r>
        <w:fldChar w:fldCharType="end"/>
      </w:r>
    </w:p>
    <w:p w14:paraId="1AE97E0F" w14:textId="3B55A6F0" w:rsidR="0048581F" w:rsidRDefault="0048581F">
      <w:pPr>
        <w:pStyle w:val="TOC2"/>
        <w:rPr>
          <w:rFonts w:asciiTheme="minorHAnsi" w:eastAsiaTheme="minorEastAsia" w:hAnsiTheme="minorHAnsi" w:cstheme="minorBidi"/>
          <w:sz w:val="24"/>
        </w:rPr>
      </w:pPr>
      <w:r>
        <w:t>SQL Server Partition Scheme</w:t>
      </w:r>
      <w:r>
        <w:tab/>
      </w:r>
      <w:r>
        <w:fldChar w:fldCharType="begin"/>
      </w:r>
      <w:r>
        <w:instrText xml:space="preserve"> PAGEREF _Toc33530551 \h </w:instrText>
      </w:r>
      <w:r>
        <w:fldChar w:fldCharType="separate"/>
      </w:r>
      <w:r>
        <w:t>132</w:t>
      </w:r>
      <w:r>
        <w:fldChar w:fldCharType="end"/>
      </w:r>
    </w:p>
    <w:p w14:paraId="0A95C61E" w14:textId="2743637F" w:rsidR="0048581F" w:rsidRDefault="0048581F">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Post-Installation Background Information</w:t>
      </w:r>
      <w:r>
        <w:tab/>
      </w:r>
      <w:r>
        <w:fldChar w:fldCharType="begin"/>
      </w:r>
      <w:r>
        <w:instrText xml:space="preserve"> PAGEREF _Toc33530552 \h </w:instrText>
      </w:r>
      <w:r>
        <w:fldChar w:fldCharType="separate"/>
      </w:r>
      <w:r>
        <w:t>138</w:t>
      </w:r>
      <w:r>
        <w:fldChar w:fldCharType="end"/>
      </w:r>
    </w:p>
    <w:p w14:paraId="2EDE1702" w14:textId="203FE9BD" w:rsidR="0048581F" w:rsidRDefault="0048581F">
      <w:pPr>
        <w:pStyle w:val="TOC2"/>
        <w:rPr>
          <w:rFonts w:asciiTheme="minorHAnsi" w:eastAsiaTheme="minorEastAsia" w:hAnsiTheme="minorHAnsi" w:cstheme="minorBidi"/>
          <w:sz w:val="24"/>
        </w:rPr>
      </w:pPr>
      <w:r>
        <w:t>Information Only Section</w:t>
      </w:r>
      <w:r>
        <w:tab/>
      </w:r>
      <w:r>
        <w:fldChar w:fldCharType="begin"/>
      </w:r>
      <w:r>
        <w:instrText xml:space="preserve"> PAGEREF _Toc33530553 \h </w:instrText>
      </w:r>
      <w:r>
        <w:fldChar w:fldCharType="separate"/>
      </w:r>
      <w:r>
        <w:t>138</w:t>
      </w:r>
      <w:r>
        <w:fldChar w:fldCharType="end"/>
      </w:r>
    </w:p>
    <w:p w14:paraId="192584B7" w14:textId="74D45E35" w:rsidR="0048581F" w:rsidRDefault="0048581F">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_Toc33530554 \h </w:instrText>
      </w:r>
      <w:r>
        <w:fldChar w:fldCharType="separate"/>
      </w:r>
      <w:r>
        <w:t>139</w:t>
      </w:r>
      <w:r>
        <w:fldChar w:fldCharType="end"/>
      </w:r>
    </w:p>
    <w:p w14:paraId="4F6123EA" w14:textId="65EA38A9" w:rsidR="0048581F" w:rsidRDefault="0048581F">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_Toc33530555 \h </w:instrText>
      </w:r>
      <w:r>
        <w:fldChar w:fldCharType="separate"/>
      </w:r>
      <w:r>
        <w:t>141</w:t>
      </w:r>
      <w:r>
        <w:fldChar w:fldCharType="end"/>
      </w:r>
    </w:p>
    <w:p w14:paraId="5CABB421" w14:textId="3D73F046" w:rsidR="0048581F" w:rsidRDefault="0048581F">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_Toc33530556 \h </w:instrText>
      </w:r>
      <w:r>
        <w:fldChar w:fldCharType="separate"/>
      </w:r>
      <w:r>
        <w:t>143</w:t>
      </w:r>
      <w:r>
        <w:fldChar w:fldCharType="end"/>
      </w:r>
    </w:p>
    <w:p w14:paraId="6FC3BFD6" w14:textId="585FD4AF"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33530474"/>
      <w:r>
        <w:lastRenderedPageBreak/>
        <w:t>Introduction</w:t>
      </w:r>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33530475"/>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2" w:name="_Toc33530476"/>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4" w:name="_Toc33530477"/>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5" w:name="_Toc33530478"/>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33530479"/>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FA5521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28E18ED9" w14:textId="4146F145" w:rsidR="000F2DF1" w:rsidRDefault="000F2DF1" w:rsidP="006F0871">
      <w:pPr>
        <w:pStyle w:val="CS-Bodytext"/>
        <w:numPr>
          <w:ilvl w:val="0"/>
          <w:numId w:val="11"/>
        </w:numPr>
        <w:spacing w:line="360" w:lineRule="auto"/>
      </w:pPr>
      <w:r>
        <w:t xml:space="preserve">A </w:t>
      </w:r>
      <w:r w:rsidRPr="00CA3FE5">
        <w:rPr>
          <w:u w:val="single"/>
        </w:rPr>
        <w:t>d</w:t>
      </w:r>
      <w:r w:rsidR="00CA57B2" w:rsidRPr="00CA3FE5">
        <w:rPr>
          <w:u w:val="single"/>
        </w:rPr>
        <w:t xml:space="preserve">atabase </w:t>
      </w:r>
      <w:r w:rsidRPr="00CA3FE5">
        <w:rPr>
          <w:u w:val="single"/>
        </w:rPr>
        <w:t>s</w:t>
      </w:r>
      <w:r w:rsidR="00CA57B2" w:rsidRPr="00CA3FE5">
        <w:rPr>
          <w:u w:val="single"/>
        </w:rPr>
        <w:t>chema</w:t>
      </w:r>
      <w:r w:rsidR="00CA57B2">
        <w:t xml:space="preserve"> </w:t>
      </w:r>
      <w:r>
        <w:t xml:space="preserve">is required </w:t>
      </w:r>
      <w:r w:rsidR="00CA57B2" w:rsidRPr="00CA3FE5">
        <w:rPr>
          <w:u w:val="single"/>
        </w:rPr>
        <w:t xml:space="preserve">for each </w:t>
      </w:r>
      <w:r w:rsidRPr="00CA3FE5">
        <w:rPr>
          <w:u w:val="single"/>
        </w:rPr>
        <w:t>T</w:t>
      </w:r>
      <w:r w:rsidR="00435537" w:rsidRPr="00CA3FE5">
        <w:rPr>
          <w:u w:val="single"/>
        </w:rPr>
        <w:t>DV</w:t>
      </w:r>
      <w:r w:rsidR="00CA57B2" w:rsidRPr="00CA3FE5">
        <w:rPr>
          <w:u w:val="single"/>
        </w:rPr>
        <w:t xml:space="preserve"> environment</w:t>
      </w:r>
      <w:r w:rsidR="00CA57B2">
        <w:t xml:space="preserve"> to store the Metrics and KPImetrics data for a period of time specified by the user.  </w:t>
      </w:r>
      <w:r>
        <w:t>KPImetrics cannot support 2 or more different TDV environment instances in the same schema.  For a TDV cluster, the same database schema “must” be used.</w:t>
      </w:r>
    </w:p>
    <w:p w14:paraId="7FB0FBB9" w14:textId="133F1E8B" w:rsidR="00CA57B2" w:rsidRDefault="000F2DF1" w:rsidP="000F2DF1">
      <w:pPr>
        <w:pStyle w:val="CS-Bodytext"/>
        <w:numPr>
          <w:ilvl w:val="0"/>
          <w:numId w:val="11"/>
        </w:numPr>
        <w:spacing w:line="360" w:lineRule="auto"/>
      </w:pPr>
      <w:r>
        <w:t>Data rention period s</w:t>
      </w:r>
      <w:r w:rsidR="00CA57B2">
        <w:t>uggestions: 4 months in lower-level environments (LLE) and 13 months in production (PROD) environments.</w:t>
      </w:r>
    </w:p>
    <w:p w14:paraId="77837B02" w14:textId="5D596ED9" w:rsidR="00DC371A" w:rsidRDefault="00DC371A" w:rsidP="00DC371A">
      <w:pPr>
        <w:pStyle w:val="CS-Bodytext"/>
        <w:numPr>
          <w:ilvl w:val="1"/>
          <w:numId w:val="11"/>
        </w:numPr>
        <w:spacing w:line="360" w:lineRule="auto"/>
      </w:pPr>
      <w:r>
        <w:lastRenderedPageBreak/>
        <w:t>The database should have 100 GB of space at a minimum and be prepared to grow that amount.</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lastRenderedPageBreak/>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33530480"/>
      <w:r>
        <w:lastRenderedPageBreak/>
        <w:t xml:space="preserve">New </w:t>
      </w:r>
      <w:r w:rsidR="00CA57B2">
        <w:t>Installation and Configuration</w:t>
      </w:r>
      <w:bookmarkEnd w:id="17"/>
    </w:p>
    <w:p w14:paraId="4CE7103E" w14:textId="77777777" w:rsidR="00C47291" w:rsidRPr="00A23056" w:rsidRDefault="00C47291" w:rsidP="000F55F5">
      <w:pPr>
        <w:pStyle w:val="Heading2"/>
      </w:pPr>
      <w:bookmarkStart w:id="18" w:name="_Toc254436872"/>
      <w:bookmarkStart w:id="19" w:name="_Toc257386398"/>
      <w:bookmarkStart w:id="20" w:name="_Toc499804322"/>
      <w:bookmarkStart w:id="21" w:name="_Toc33530481"/>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22" w:name="_Toc254436873"/>
      <w:bookmarkStart w:id="23" w:name="_Toc257386399"/>
      <w:bookmarkStart w:id="24" w:name="_Toc499804323"/>
      <w:bookmarkStart w:id="25" w:name="_Toc33530482"/>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33530483"/>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3353048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F2324B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5530F9">
        <w:rPr>
          <w:rFonts w:ascii="Arial" w:hAnsi="Arial" w:cs="Arial"/>
          <w:color w:val="0A4DCC"/>
          <w:sz w:val="22"/>
          <w:szCs w:val="22"/>
        </w:rPr>
        <w:t>3</w:t>
      </w:r>
      <w:r w:rsidR="004A5EE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0B6A1530"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20</w:t>
      </w:r>
      <w:r w:rsidR="00134F97">
        <w:rPr>
          <w:rFonts w:ascii="Arial" w:hAnsi="Arial" w:cs="Arial"/>
          <w:color w:val="0A4DCC"/>
          <w:sz w:val="22"/>
          <w:szCs w:val="22"/>
        </w:rPr>
        <w:t>Q</w:t>
      </w:r>
      <w:r w:rsidR="00BA4AEE">
        <w:rPr>
          <w:rFonts w:ascii="Arial" w:hAnsi="Arial" w:cs="Arial"/>
          <w:color w:val="0A4DCC"/>
          <w:sz w:val="22"/>
          <w:szCs w:val="22"/>
        </w:rPr>
        <w:t>10</w:t>
      </w:r>
      <w:r w:rsidR="004E0585">
        <w:rPr>
          <w:rFonts w:ascii="Arial" w:hAnsi="Arial" w:cs="Arial"/>
          <w:color w:val="0A4DCC"/>
          <w:sz w:val="22"/>
          <w:szCs w:val="22"/>
        </w:rPr>
        <w:t>1</w:t>
      </w:r>
      <w:r w:rsidRPr="00917AE2">
        <w:rPr>
          <w:rFonts w:ascii="Arial" w:hAnsi="Arial" w:cs="Arial"/>
          <w:color w:val="0A4DCC"/>
          <w:sz w:val="22"/>
          <w:szCs w:val="22"/>
        </w:rPr>
        <w:t>.zip</w:t>
      </w:r>
    </w:p>
    <w:p w14:paraId="415FE1F5" w14:textId="57F074F9"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w:t>
      </w:r>
      <w:r w:rsidR="00BA4AEE">
        <w:rPr>
          <w:rFonts w:ascii="Arial" w:hAnsi="Arial" w:cs="Arial"/>
          <w:sz w:val="22"/>
          <w:szCs w:val="22"/>
        </w:rPr>
        <w:t>20</w:t>
      </w:r>
      <w:r w:rsidR="00134F97">
        <w:rPr>
          <w:rFonts w:ascii="Arial" w:hAnsi="Arial" w:cs="Arial"/>
          <w:sz w:val="22"/>
          <w:szCs w:val="22"/>
        </w:rPr>
        <w:t>Q</w:t>
      </w:r>
      <w:r w:rsidR="00BA4AEE">
        <w:rPr>
          <w:rFonts w:ascii="Arial" w:hAnsi="Arial" w:cs="Arial"/>
          <w:sz w:val="22"/>
          <w:szCs w:val="22"/>
        </w:rPr>
        <w:t>10</w:t>
      </w:r>
      <w:r w:rsidR="004E0585">
        <w:rPr>
          <w:rFonts w:ascii="Arial" w:hAnsi="Arial" w:cs="Arial"/>
          <w:sz w:val="22"/>
          <w:szCs w:val="22"/>
        </w:rPr>
        <w:t>1</w:t>
      </w:r>
      <w:r w:rsidRPr="00917AE2">
        <w:rPr>
          <w:rFonts w:ascii="Arial" w:hAnsi="Arial" w:cs="Arial"/>
          <w:sz w:val="22"/>
          <w:szCs w:val="22"/>
        </w:rPr>
        <w:t>_installation.car</w:t>
      </w:r>
    </w:p>
    <w:p w14:paraId="166C5B42" w14:textId="0C588725"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w:t>
      </w:r>
      <w:r w:rsidR="00BA4AEE">
        <w:rPr>
          <w:rFonts w:ascii="Arial" w:hAnsi="Arial" w:cs="Arial"/>
          <w:sz w:val="22"/>
          <w:szCs w:val="22"/>
        </w:rPr>
        <w:t>20</w:t>
      </w:r>
      <w:r>
        <w:rPr>
          <w:rFonts w:ascii="Arial" w:hAnsi="Arial" w:cs="Arial"/>
          <w:sz w:val="22"/>
          <w:szCs w:val="22"/>
        </w:rPr>
        <w:t>Q</w:t>
      </w:r>
      <w:r w:rsidR="00BA4AEE">
        <w:rPr>
          <w:rFonts w:ascii="Arial" w:hAnsi="Arial" w:cs="Arial"/>
          <w:sz w:val="22"/>
          <w:szCs w:val="22"/>
        </w:rPr>
        <w:t>10</w:t>
      </w:r>
      <w:r w:rsidR="004E0585">
        <w:rPr>
          <w:rFonts w:ascii="Arial" w:hAnsi="Arial" w:cs="Arial"/>
          <w:sz w:val="22"/>
          <w:szCs w:val="22"/>
        </w:rPr>
        <w:t>1</w:t>
      </w:r>
      <w:r w:rsidR="00C47291" w:rsidRPr="00917AE2">
        <w:rPr>
          <w:rFonts w:ascii="Arial" w:hAnsi="Arial" w:cs="Arial"/>
          <w:sz w:val="22"/>
          <w:szCs w:val="22"/>
        </w:rPr>
        <w:t>.car</w:t>
      </w:r>
    </w:p>
    <w:p w14:paraId="55F5B1FE" w14:textId="6F5C2992"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4E0585">
        <w:rPr>
          <w:rFonts w:ascii="Arial" w:hAnsi="Arial" w:cs="Arial"/>
          <w:sz w:val="22"/>
          <w:szCs w:val="22"/>
        </w:rPr>
        <w:t>9</w:t>
      </w:r>
      <w:r w:rsidR="00364CD8">
        <w:rPr>
          <w:rFonts w:ascii="Arial" w:hAnsi="Arial" w:cs="Arial"/>
          <w:sz w:val="22"/>
          <w:szCs w:val="22"/>
        </w:rPr>
        <w:t>.pdf</w:t>
      </w:r>
    </w:p>
    <w:p w14:paraId="6821D4E5" w14:textId="33089E72"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w:t>
      </w:r>
      <w:r w:rsidR="004E0585">
        <w:rPr>
          <w:rFonts w:ascii="Arial" w:hAnsi="Arial" w:cs="Arial"/>
          <w:sz w:val="22"/>
          <w:szCs w:val="22"/>
        </w:rPr>
        <w:t>4</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33530485"/>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33530486"/>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15223A">
      <w:pPr>
        <w:widowControl w:val="0"/>
        <w:numPr>
          <w:ilvl w:val="0"/>
          <w:numId w:val="63"/>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40533E02" w:rsidR="00432B6E"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547EB329" w14:textId="01E3A068" w:rsidR="00204A5B" w:rsidRDefault="00204A5B"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The admin password </w:t>
      </w:r>
      <w:r w:rsidRPr="00204A5B">
        <w:rPr>
          <w:rFonts w:ascii="Arial" w:hAnsi="Arial" w:cs="Arial"/>
          <w:b/>
          <w:sz w:val="22"/>
          <w:szCs w:val="22"/>
        </w:rPr>
        <w:t>“MUST BE”</w:t>
      </w:r>
      <w:r>
        <w:rPr>
          <w:rFonts w:ascii="Arial" w:hAnsi="Arial" w:cs="Arial"/>
          <w:sz w:val="22"/>
          <w:szCs w:val="22"/>
        </w:rPr>
        <w:t xml:space="preserve"> the same on all nodes as this interface may be used on any given node since metadata is replicated in a cluster.</w:t>
      </w:r>
    </w:p>
    <w:p w14:paraId="148D7061" w14:textId="2F6C03A5" w:rsidR="000D0EF2" w:rsidRDefault="000D0EF2" w:rsidP="0015223A">
      <w:pPr>
        <w:pStyle w:val="ColorfulList-Accent11"/>
        <w:widowControl w:val="0"/>
        <w:numPr>
          <w:ilvl w:val="0"/>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This datasource will be updated dynamically </w:t>
      </w:r>
      <w:r w:rsidR="001A7D91">
        <w:rPr>
          <w:rFonts w:ascii="Arial" w:hAnsi="Arial" w:cs="Arial"/>
          <w:sz w:val="22"/>
          <w:szCs w:val="22"/>
        </w:rPr>
        <w:t>by pRebuildIndex depending on the cluster node that is chosen to execute that procedure.  Only the hostname and port will be modified.  The procedure pRebuildIndexes runs once per cluster, once a week.</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33530487"/>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15223A">
      <w:pPr>
        <w:widowControl w:val="0"/>
        <w:numPr>
          <w:ilvl w:val="0"/>
          <w:numId w:val="7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15223A">
      <w:pPr>
        <w:pStyle w:val="ColorfulList-Accent11"/>
        <w:widowControl w:val="0"/>
        <w:numPr>
          <w:ilvl w:val="2"/>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3D5A829D"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33530488"/>
      <w:bookmarkEnd w:id="41"/>
      <w:r>
        <w:rPr>
          <w:sz w:val="22"/>
          <w:szCs w:val="22"/>
        </w:rPr>
        <w:t>[3</w:t>
      </w:r>
      <w:r w:rsidR="000B00B7">
        <w:rPr>
          <w:sz w:val="22"/>
          <w:szCs w:val="22"/>
        </w:rPr>
        <w:t xml:space="preserve">.] </w:t>
      </w:r>
      <w:r w:rsidR="00C47291">
        <w:rPr>
          <w:sz w:val="22"/>
          <w:szCs w:val="22"/>
        </w:rPr>
        <w:t>Configur</w:t>
      </w:r>
      <w:bookmarkEnd w:id="42"/>
      <w:r w:rsidR="00352F53">
        <w:rPr>
          <w:sz w:val="22"/>
          <w:szCs w:val="22"/>
        </w:rPr>
        <w:t>ation Parameters</w:t>
      </w:r>
      <w:bookmarkEnd w:id="47"/>
    </w:p>
    <w:p w14:paraId="38FEFB64" w14:textId="060E19BF" w:rsidR="00C47291" w:rsidRPr="00917AE2" w:rsidRDefault="00C47291" w:rsidP="0015223A">
      <w:pPr>
        <w:widowControl w:val="0"/>
        <w:numPr>
          <w:ilvl w:val="0"/>
          <w:numId w:val="8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 xml:space="preserve">This value is locally defined. It will not be altered when restoring a backup </w:t>
      </w:r>
      <w:r w:rsidRPr="004E4796">
        <w:rPr>
          <w:rFonts w:ascii="Arial" w:hAnsi="Arial" w:cs="Arial"/>
          <w:sz w:val="22"/>
          <w:szCs w:val="22"/>
        </w:rPr>
        <w:lastRenderedPageBreak/>
        <w:t>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33530489"/>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15223A">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6CD0FFF2"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C1C5334"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10: '</w:t>
      </w:r>
      <w:r w:rsidR="00C401D6" w:rsidRPr="00C401D6">
        <w:t xml:space="preserve"> </w:t>
      </w:r>
      <w:r w:rsidR="00C401D6" w:rsidRPr="00C401D6">
        <w:rPr>
          <w:rFonts w:ascii="Arial" w:hAnsi="Arial" w:cs="Arial"/>
          <w:sz w:val="18"/>
          <w:szCs w:val="22"/>
        </w:rPr>
        <w:t>powershell.exe -file "$DV_HOME/bin/KPImetricsCpuUtilization.ps1"</w:t>
      </w:r>
      <w:r w:rsidRPr="00917AE2">
        <w:rPr>
          <w:rFonts w:ascii="Arial" w:hAnsi="Arial" w:cs="Arial"/>
          <w:sz w:val="18"/>
          <w:szCs w:val="22"/>
        </w:rPr>
        <w:t>'</w:t>
      </w:r>
    </w:p>
    <w:p w14:paraId="41213FD0" w14:textId="5FAD8362"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r w:rsidR="00C401D6" w:rsidRPr="00C401D6">
        <w:rPr>
          <w:rFonts w:ascii="Arial" w:hAnsi="Arial" w:cs="Arial"/>
          <w:sz w:val="18"/>
          <w:szCs w:val="22"/>
        </w:rPr>
        <w:t>'$DV_HOME</w:t>
      </w:r>
      <w:r w:rsidR="00C401D6">
        <w:rPr>
          <w:rFonts w:ascii="Arial" w:hAnsi="Arial" w:cs="Arial"/>
          <w:sz w:val="18"/>
          <w:szCs w:val="22"/>
        </w:rPr>
        <w:t>/</w:t>
      </w:r>
      <w:r w:rsidRPr="00917AE2">
        <w:rPr>
          <w:rFonts w:ascii="Arial" w:hAnsi="Arial" w:cs="Arial"/>
          <w:sz w:val="18"/>
          <w:szCs w:val="22"/>
        </w:rPr>
        <w:t>bin/KPImetricsTopCommandGrepCpu_linux6.sh'</w:t>
      </w:r>
    </w:p>
    <w:p w14:paraId="3399D2F9" w14:textId="48048D8D"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lastRenderedPageBreak/>
        <w:t xml:space="preserve">UNIX (Linux 7): </w:t>
      </w:r>
      <w:r w:rsidR="00C401D6" w:rsidRPr="00C401D6">
        <w:rPr>
          <w:rFonts w:ascii="Arial" w:hAnsi="Arial" w:cs="Arial"/>
          <w:sz w:val="18"/>
          <w:szCs w:val="22"/>
        </w:rPr>
        <w:t>'$DV_HOME</w:t>
      </w:r>
      <w:r w:rsidRPr="00917AE2">
        <w:rPr>
          <w:rFonts w:ascii="Arial" w:hAnsi="Arial" w:cs="Arial"/>
          <w:sz w:val="18"/>
          <w:szCs w:val="22"/>
        </w:rPr>
        <w:t>/bin/KPImetricsTopCommandGrepCpu_linux7.sh'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6EAEF10F" w14:textId="13A922EC" w:rsidR="00C401D6"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Windows 10: </w:t>
      </w:r>
      <w:r w:rsidR="00C401D6" w:rsidRPr="00C401D6">
        <w:rPr>
          <w:rFonts w:ascii="Arial" w:hAnsi="Arial" w:cs="Arial"/>
          <w:sz w:val="18"/>
          <w:szCs w:val="22"/>
        </w:rPr>
        <w:t>'powershell.exe -file "$DV_HOME/bin/KPImetricsMemUtilization.ps1"'</w:t>
      </w:r>
    </w:p>
    <w:p w14:paraId="2E2BE042" w14:textId="394889C0"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w:t>
      </w:r>
      <w:r w:rsidR="00C401D6" w:rsidRPr="00C401D6">
        <w:rPr>
          <w:rFonts w:ascii="Arial" w:hAnsi="Arial" w:cs="Arial"/>
          <w:sz w:val="18"/>
          <w:szCs w:val="22"/>
        </w:rPr>
        <w:t>$DV_HOME</w:t>
      </w:r>
      <w:r w:rsidRPr="00917AE2">
        <w:rPr>
          <w:rFonts w:ascii="Arial" w:hAnsi="Arial" w:cs="Arial"/>
          <w:sz w:val="18"/>
          <w:szCs w:val="22"/>
        </w:rPr>
        <w:t>/bin/KPImetricsFreeMemCommand_linux6.sh'</w:t>
      </w:r>
    </w:p>
    <w:p w14:paraId="6447011E" w14:textId="4096F8EF"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w:t>
      </w:r>
      <w:r w:rsidRPr="00917AE2">
        <w:rPr>
          <w:rFonts w:ascii="Arial" w:hAnsi="Arial" w:cs="Arial"/>
          <w:sz w:val="22"/>
          <w:szCs w:val="22"/>
        </w:rPr>
        <w:lastRenderedPageBreak/>
        <w:t>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33530490"/>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w:t>
      </w:r>
      <w:r>
        <w:rPr>
          <w:rFonts w:ascii="Arial" w:hAnsi="Arial" w:cs="Arial"/>
          <w:color w:val="0A4DCC"/>
          <w:sz w:val="18"/>
          <w:szCs w:val="22"/>
        </w:rPr>
        <w:lastRenderedPageBreak/>
        <w:t>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33530491"/>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15223A">
      <w:pPr>
        <w:pStyle w:val="ColorfulList-Accent11"/>
        <w:widowControl w:val="0"/>
        <w:numPr>
          <w:ilvl w:val="0"/>
          <w:numId w:val="66"/>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w:t>
      </w:r>
      <w:r w:rsidRPr="00917AE2">
        <w:rPr>
          <w:rFonts w:ascii="Arial" w:hAnsi="Arial" w:cs="Arial"/>
          <w:sz w:val="20"/>
        </w:rPr>
        <w:lastRenderedPageBreak/>
        <w:t xml:space="preserve">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lastRenderedPageBreak/>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lastRenderedPageBreak/>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33530492"/>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 xml:space="preserve">_HOME/bin directory on either </w:t>
      </w:r>
      <w:r w:rsidRPr="00917AE2">
        <w:rPr>
          <w:rFonts w:ascii="Arial" w:hAnsi="Arial" w:cs="Arial"/>
          <w:sz w:val="22"/>
          <w:szCs w:val="22"/>
        </w:rPr>
        <w:lastRenderedPageBreak/>
        <w:t>Windows or UNIX depending on your operating system</w:t>
      </w:r>
    </w:p>
    <w:p w14:paraId="0DE7CF8B" w14:textId="77777777"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33530493"/>
      <w:bookmarkEnd w:id="65"/>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w:t>
      </w:r>
      <w:r>
        <w:rPr>
          <w:rFonts w:ascii="Arial" w:hAnsi="Arial" w:cs="Arial"/>
          <w:sz w:val="22"/>
          <w:szCs w:val="22"/>
        </w:rPr>
        <w:lastRenderedPageBreak/>
        <w:t>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15223A">
      <w:pPr>
        <w:pStyle w:val="ColorfulList-Accent11"/>
        <w:widowControl w:val="0"/>
        <w:numPr>
          <w:ilvl w:val="0"/>
          <w:numId w:val="75"/>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499804332"/>
      <w:bookmarkStart w:id="69" w:name="_Toc33530494"/>
      <w:bookmarkEnd w:id="45"/>
      <w:bookmarkEnd w:id="46"/>
      <w:bookmarkEnd w:id="67"/>
      <w:r>
        <w:rPr>
          <w:sz w:val="22"/>
          <w:szCs w:val="22"/>
        </w:rPr>
        <w:t>[9.] Configure</w:t>
      </w:r>
      <w:r w:rsidRPr="009649E1">
        <w:rPr>
          <w:sz w:val="22"/>
          <w:szCs w:val="22"/>
        </w:rPr>
        <w:t xml:space="preserve"> </w:t>
      </w:r>
      <w:r>
        <w:rPr>
          <w:sz w:val="22"/>
          <w:szCs w:val="22"/>
        </w:rPr>
        <w:t>Metadata</w:t>
      </w:r>
      <w:bookmarkEnd w:id="69"/>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70" w:name="_Toc33530495"/>
      <w:r>
        <w:t>Execute Post-Installation Script</w:t>
      </w:r>
      <w:bookmarkEnd w:id="68"/>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33530496"/>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DV domain does not match the LDAP email domain. If that is the case, then a CASE statement will be required to </w:t>
      </w:r>
      <w:r>
        <w:rPr>
          <w:rFonts w:ascii="Arial" w:hAnsi="Arial" w:cs="Arial"/>
          <w:sz w:val="22"/>
          <w:szCs w:val="22"/>
        </w:rPr>
        <w:lastRenderedPageBreak/>
        <w:t>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33530497"/>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508C12DB"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KPImetricsFreeMemCommand_linux7.sh</w:t>
      </w:r>
    </w:p>
    <w:p w14:paraId="5AD193C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33530498"/>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15223A">
      <w:pPr>
        <w:widowControl w:val="0"/>
        <w:numPr>
          <w:ilvl w:val="0"/>
          <w:numId w:val="82"/>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15223A">
      <w:pPr>
        <w:widowControl w:val="0"/>
        <w:numPr>
          <w:ilvl w:val="0"/>
          <w:numId w:val="82"/>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15223A">
      <w:pPr>
        <w:widowControl w:val="0"/>
        <w:numPr>
          <w:ilvl w:val="1"/>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15223A">
      <w:pPr>
        <w:widowControl w:val="0"/>
        <w:numPr>
          <w:ilvl w:val="2"/>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w:t>
      </w:r>
      <w:r w:rsidRPr="00065556">
        <w:rPr>
          <w:rFonts w:ascii="Arial" w:hAnsi="Arial" w:cs="Arial"/>
          <w:sz w:val="20"/>
          <w:szCs w:val="20"/>
        </w:rPr>
        <w:lastRenderedPageBreak/>
        <w:t>configured as desired.</w:t>
      </w:r>
    </w:p>
    <w:p w14:paraId="2867F18F"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15223A">
      <w:pPr>
        <w:pStyle w:val="ColorfulList-Accent11"/>
        <w:widowControl w:val="0"/>
        <w:numPr>
          <w:ilvl w:val="1"/>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 xml:space="preserve">ake sure the privileges are set correctly on /shared/ASAssets/Utilities </w:t>
      </w:r>
      <w:r w:rsidR="00C6667A" w:rsidRPr="00065556">
        <w:rPr>
          <w:rFonts w:ascii="Arial" w:hAnsi="Arial" w:cs="Arial"/>
          <w:sz w:val="20"/>
          <w:szCs w:val="20"/>
        </w:rPr>
        <w:lastRenderedPageBreak/>
        <w:t>folder.  It is recommended that /shared/ASAssets/Utilities be set to the composite group “all” with Read Execute Select.</w:t>
      </w:r>
    </w:p>
    <w:p w14:paraId="4E503992" w14:textId="2C2FEFA1" w:rsidR="00C6667A" w:rsidRPr="00065556" w:rsidRDefault="00C6667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79" w:name="_Toc499804335"/>
      <w:bookmarkStart w:id="80" w:name="_Toc33530499"/>
      <w:r>
        <w:rPr>
          <w:sz w:val="22"/>
          <w:szCs w:val="22"/>
        </w:rPr>
        <w:t>Configure DV Out-of-the-box Metrics</w:t>
      </w:r>
      <w:bookmarkEnd w:id="80"/>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lastRenderedPageBreak/>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77777777" w:rsidR="005F09A2" w:rsidRPr="00065556"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Select “Edit Tables”</w:t>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384147C" w14:textId="77777777" w:rsidR="005F09A2" w:rsidRPr="00065556" w:rsidRDefault="005F09A2" w:rsidP="00AC2A39">
      <w:pPr>
        <w:widowControl w:val="0"/>
        <w:autoSpaceDE w:val="0"/>
        <w:autoSpaceDN w:val="0"/>
        <w:adjustRightInd w:val="0"/>
        <w:spacing w:before="100" w:beforeAutospacing="1"/>
        <w:ind w:left="1202"/>
        <w:rPr>
          <w:rFonts w:ascii="Arial" w:hAnsi="Arial" w:cs="Arial"/>
          <w:noProof/>
          <w:sz w:val="20"/>
          <w:szCs w:val="20"/>
        </w:rPr>
      </w:pPr>
      <w:r w:rsidRPr="00065556">
        <w:rPr>
          <w:rFonts w:ascii="Arial" w:hAnsi="Arial" w:cs="Arial"/>
          <w:noProof/>
          <w:sz w:val="20"/>
          <w:szCs w:val="20"/>
        </w:rPr>
        <w:drawing>
          <wp:inline distT="0" distB="0" distL="0" distR="0" wp14:anchorId="059BE23E" wp14:editId="35FAA1BD">
            <wp:extent cx="2724704" cy="1469036"/>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273" cy="1488213"/>
                    </a:xfrm>
                    <a:prstGeom prst="rect">
                      <a:avLst/>
                    </a:prstGeom>
                    <a:noFill/>
                    <a:ln>
                      <a:noFill/>
                    </a:ln>
                  </pic:spPr>
                </pic:pic>
              </a:graphicData>
            </a:graphic>
          </wp:inline>
        </w:drawing>
      </w:r>
    </w:p>
    <w:p w14:paraId="6A2F4727" w14:textId="77777777" w:rsidR="00ED4EA4" w:rsidRPr="00516B90" w:rsidRDefault="00ED4EA4" w:rsidP="00ED4EA4">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77777777" w:rsidR="00ED4EA4" w:rsidRPr="00516B90" w:rsidRDefault="00ED4EA4" w:rsidP="00ED4EA4">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xml:space="preserve">” trigger executes every 2 </w:t>
      </w:r>
      <w:r>
        <w:rPr>
          <w:rFonts w:ascii="Arial" w:hAnsi="Arial" w:cs="Arial"/>
          <w:color w:val="000000" w:themeColor="text1"/>
          <w:sz w:val="20"/>
          <w:szCs w:val="20"/>
        </w:rPr>
        <w:lastRenderedPageBreak/>
        <w:t>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2ADFCBA" w14:textId="77777777" w:rsidR="00ED4EA4" w:rsidRDefault="00ED4EA4" w:rsidP="00ED4EA4">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ED4EA4">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754F6AE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5B12F7DC"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7D27A05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w:t>
      </w:r>
      <w:r>
        <w:rPr>
          <w:rFonts w:ascii="Arial" w:hAnsi="Arial" w:cs="Arial"/>
          <w:noProof/>
          <w:sz w:val="20"/>
          <w:szCs w:val="20"/>
        </w:rPr>
        <w:lastRenderedPageBreak/>
        <w:t>collection tables.</w:t>
      </w:r>
    </w:p>
    <w:p w14:paraId="37FD6A08"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21EC90BC"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610C79EC" w14:textId="7B6B9B3C"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81" w:name="_Toc33530500"/>
      <w:bookmarkEnd w:id="79"/>
      <w:r>
        <w:lastRenderedPageBreak/>
        <w:t>Upgrading KPImetrics</w:t>
      </w:r>
      <w:bookmarkEnd w:id="81"/>
    </w:p>
    <w:p w14:paraId="5CF4E37F" w14:textId="4AD7762C" w:rsidR="00DC7C50" w:rsidRPr="00601542" w:rsidRDefault="00DC7C50" w:rsidP="000F55F5">
      <w:pPr>
        <w:pStyle w:val="Heading2"/>
      </w:pPr>
      <w:bookmarkStart w:id="82" w:name="_Toc33530501"/>
      <w:r>
        <w:t>Introduction</w:t>
      </w:r>
      <w:bookmarkEnd w:id="8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83" w:name="_Toc33530502"/>
      <w:r>
        <w:t>How to Upgrade KPImetrics</w:t>
      </w:r>
      <w:bookmarkEnd w:id="8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84" w:name="_Toc33530503"/>
      <w:r>
        <w:t>Requirements</w:t>
      </w:r>
      <w:r w:rsidRPr="00DC7C50">
        <w:t>:</w:t>
      </w:r>
      <w:bookmarkEnd w:id="84"/>
    </w:p>
    <w:p w14:paraId="7DC1D53B" w14:textId="59AEDD4A" w:rsidR="000F558A" w:rsidRDefault="000F558A" w:rsidP="0015223A">
      <w:pPr>
        <w:pStyle w:val="CS-Bodytext"/>
        <w:numPr>
          <w:ilvl w:val="0"/>
          <w:numId w:val="76"/>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15223A">
      <w:pPr>
        <w:pStyle w:val="CS-Bodytext"/>
        <w:numPr>
          <w:ilvl w:val="0"/>
          <w:numId w:val="76"/>
        </w:numPr>
        <w:spacing w:before="60" w:after="60"/>
        <w:ind w:right="14"/>
        <w:rPr>
          <w:rFonts w:cs="Arial"/>
        </w:rPr>
      </w:pPr>
      <w:r>
        <w:rPr>
          <w:rFonts w:cs="Arial"/>
        </w:rPr>
        <w:t>Collection and staging tables will be dropped and recreated for both 7.x and 8.x upgrades.</w:t>
      </w:r>
    </w:p>
    <w:p w14:paraId="4314C94C" w14:textId="28C92DDA" w:rsidR="00546250" w:rsidRPr="00546250" w:rsidRDefault="00546250" w:rsidP="0015223A">
      <w:pPr>
        <w:pStyle w:val="CS-Bodytext"/>
        <w:numPr>
          <w:ilvl w:val="0"/>
          <w:numId w:val="76"/>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5AC82D2F" w14:textId="0063D9D5" w:rsidR="000F558A" w:rsidRPr="00DC7C50" w:rsidRDefault="000F558A" w:rsidP="000F558A">
      <w:pPr>
        <w:pStyle w:val="Heading3"/>
      </w:pPr>
      <w:bookmarkStart w:id="85" w:name="_Toc33530504"/>
      <w:r>
        <w:t>Migrating from 7.x to 8.x</w:t>
      </w:r>
      <w:r w:rsidRPr="00DC7C50">
        <w:t>:</w:t>
      </w:r>
      <w:bookmarkEnd w:id="85"/>
    </w:p>
    <w:p w14:paraId="35782FCA" w14:textId="77777777" w:rsidR="000F558A" w:rsidRPr="000F558A" w:rsidRDefault="000F558A" w:rsidP="0015223A">
      <w:pPr>
        <w:pStyle w:val="CS-Bodytext"/>
        <w:numPr>
          <w:ilvl w:val="0"/>
          <w:numId w:val="83"/>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15223A">
      <w:pPr>
        <w:pStyle w:val="CS-Bodytext"/>
        <w:numPr>
          <w:ilvl w:val="0"/>
          <w:numId w:val="83"/>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15223A">
      <w:pPr>
        <w:pStyle w:val="CS-Bodytext"/>
        <w:numPr>
          <w:ilvl w:val="0"/>
          <w:numId w:val="83"/>
        </w:numPr>
        <w:spacing w:before="60" w:after="60"/>
        <w:ind w:right="14"/>
        <w:rPr>
          <w:rFonts w:cs="Arial"/>
        </w:rPr>
      </w:pPr>
      <w:r w:rsidRPr="000F558A">
        <w:rPr>
          <w:rFonts w:cs="Arial"/>
        </w:rPr>
        <w:t>Collection and Staging tables will be dropped and recreated.</w:t>
      </w:r>
    </w:p>
    <w:p w14:paraId="21058EB9" w14:textId="584B19BE" w:rsidR="00DC7C50" w:rsidRPr="00DC7C50" w:rsidRDefault="00646B49" w:rsidP="00646B49">
      <w:pPr>
        <w:pStyle w:val="Heading3"/>
      </w:pPr>
      <w:bookmarkStart w:id="86" w:name="_Toc33530505"/>
      <w:r>
        <w:t>Current Version</w:t>
      </w:r>
      <w:r w:rsidR="00DC7C50" w:rsidRPr="00DC7C50">
        <w:t>:</w:t>
      </w:r>
      <w:bookmarkEnd w:id="86"/>
    </w:p>
    <w:p w14:paraId="7F1975B2" w14:textId="77777777" w:rsidR="000F558A" w:rsidRDefault="000F558A" w:rsidP="0015223A">
      <w:pPr>
        <w:pStyle w:val="CS-Bodytext"/>
        <w:numPr>
          <w:ilvl w:val="0"/>
          <w:numId w:val="84"/>
        </w:numPr>
        <w:spacing w:before="60" w:after="60"/>
        <w:ind w:right="14"/>
        <w:rPr>
          <w:rFonts w:cs="Arial"/>
        </w:rPr>
      </w:pPr>
      <w:r w:rsidRPr="00646B49">
        <w:rPr>
          <w:rFonts w:cs="Arial"/>
        </w:rPr>
        <w:t>Turn off /</w:t>
      </w:r>
      <w:r w:rsidRPr="00AE616B">
        <w:rPr>
          <w:rFonts w:cs="Arial"/>
          <w:b/>
          <w:i/>
        </w:rPr>
        <w:t>policy/metrics</w:t>
      </w:r>
      <w:r w:rsidRPr="00646B49">
        <w:rPr>
          <w:rFonts w:cs="Arial"/>
        </w:rPr>
        <w:t xml:space="preserve"> so no data is inserted into the metrics collection tables.</w:t>
      </w:r>
    </w:p>
    <w:p w14:paraId="354AE314" w14:textId="14F637D5" w:rsidR="00546250" w:rsidRDefault="00DC7C50" w:rsidP="0015223A">
      <w:pPr>
        <w:pStyle w:val="CS-Bodytext"/>
        <w:numPr>
          <w:ilvl w:val="0"/>
          <w:numId w:val="84"/>
        </w:numPr>
        <w:spacing w:before="60" w:after="60"/>
        <w:ind w:right="14"/>
        <w:rPr>
          <w:rFonts w:cs="Arial"/>
        </w:rPr>
      </w:pPr>
      <w:r w:rsidRPr="00DC7C50">
        <w:rPr>
          <w:rFonts w:cs="Arial"/>
        </w:rPr>
        <w:t>Turn off all triggers using</w:t>
      </w:r>
    </w:p>
    <w:p w14:paraId="72E1656C" w14:textId="08BC27AE" w:rsidR="00646B49" w:rsidRPr="00AE616B" w:rsidRDefault="00DC7C50" w:rsidP="0015223A">
      <w:pPr>
        <w:pStyle w:val="CS-Bodytext"/>
        <w:numPr>
          <w:ilvl w:val="1"/>
          <w:numId w:val="84"/>
        </w:numPr>
        <w:spacing w:before="60" w:after="60"/>
        <w:ind w:right="14"/>
        <w:rPr>
          <w:rFonts w:cs="Arial"/>
        </w:rPr>
      </w:pPr>
      <w:r w:rsidRPr="00AE616B">
        <w:rPr>
          <w:rFonts w:cs="Arial"/>
          <w:b/>
          <w:i/>
        </w:rPr>
        <w:t>/shared/ASAssets/KPImetrics/Configuration/updateTriggers(0)</w:t>
      </w:r>
    </w:p>
    <w:p w14:paraId="53B5DC3A" w14:textId="77777777" w:rsidR="00D30882" w:rsidRDefault="00D30882" w:rsidP="0015223A">
      <w:pPr>
        <w:pStyle w:val="CS-Bodytext"/>
        <w:numPr>
          <w:ilvl w:val="0"/>
          <w:numId w:val="84"/>
        </w:numPr>
        <w:spacing w:before="60" w:after="60"/>
        <w:ind w:right="14"/>
        <w:rPr>
          <w:rFonts w:cs="Arial"/>
        </w:rPr>
      </w:pPr>
      <w:r>
        <w:rPr>
          <w:rFonts w:cs="Arial"/>
        </w:rPr>
        <w:t>Clear out the collection tables:</w:t>
      </w:r>
    </w:p>
    <w:p w14:paraId="7FDF6B2E" w14:textId="0DCD325E" w:rsidR="000F558A" w:rsidRDefault="00D30882" w:rsidP="0015223A">
      <w:pPr>
        <w:pStyle w:val="CS-Bodytext"/>
        <w:numPr>
          <w:ilvl w:val="1"/>
          <w:numId w:val="84"/>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15223A">
      <w:pPr>
        <w:pStyle w:val="CS-Bodytext"/>
        <w:numPr>
          <w:ilvl w:val="1"/>
          <w:numId w:val="84"/>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15223A">
      <w:pPr>
        <w:pStyle w:val="CS-Bodytext"/>
        <w:numPr>
          <w:ilvl w:val="1"/>
          <w:numId w:val="84"/>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15223A">
      <w:pPr>
        <w:pStyle w:val="CS-Bodytext"/>
        <w:numPr>
          <w:ilvl w:val="1"/>
          <w:numId w:val="84"/>
        </w:numPr>
        <w:spacing w:before="60" w:after="60"/>
        <w:ind w:right="14"/>
        <w:rPr>
          <w:rFonts w:cs="Arial"/>
        </w:rPr>
      </w:pPr>
      <w:r w:rsidRPr="000F558A">
        <w:rPr>
          <w:rFonts w:cs="Arial"/>
        </w:rPr>
        <w:lastRenderedPageBreak/>
        <w:t>Note: collection and staging tables "WILL" be dropped and recreated during upgrade.</w:t>
      </w:r>
    </w:p>
    <w:p w14:paraId="694FAD08"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migrating from 7.x to 8.x</w:t>
      </w:r>
    </w:p>
    <w:p w14:paraId="30AE0152" w14:textId="0E94DD10"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3142C570" w14:textId="19D52EA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KPI_DV_AdminInterface datasource</w:t>
      </w:r>
    </w:p>
    <w:p w14:paraId="16F106B1" w14:textId="77777777"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w:t>
      </w:r>
      <w:r w:rsidRPr="00546250">
        <w:rPr>
          <w:rFonts w:ascii="Helvetica" w:hAnsi="Helvetica" w:cs="Helvetica"/>
          <w:sz w:val="21"/>
        </w:rPr>
        <w:t>shared/ASAssets/KPImetrics/Physical/Metadata/KPI_DV_AdminInterface</w:t>
      </w:r>
    </w:p>
    <w:p w14:paraId="4D58E487" w14:textId="260E8AD6"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hostname, port, login and password.</w:t>
      </w:r>
    </w:p>
    <w:p w14:paraId="6643E715" w14:textId="062799E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Test the datasource to make sure it successfully connects.</w:t>
      </w:r>
    </w:p>
    <w:p w14:paraId="181952F2" w14:textId="57E0BCC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44C89762" w14:textId="0F0464E0" w:rsidR="00546250" w:rsidRPr="00C0409E" w:rsidRDefault="00546250" w:rsidP="0015223A">
      <w:pPr>
        <w:pStyle w:val="CS-Bodytext"/>
        <w:numPr>
          <w:ilvl w:val="0"/>
          <w:numId w:val="84"/>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15223A">
      <w:pPr>
        <w:pStyle w:val="CS-Bodytext"/>
        <w:numPr>
          <w:ilvl w:val="1"/>
          <w:numId w:val="84"/>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15223A">
      <w:pPr>
        <w:pStyle w:val="CS-Bodytext"/>
        <w:numPr>
          <w:ilvl w:val="1"/>
          <w:numId w:val="84"/>
        </w:numPr>
        <w:spacing w:before="60" w:after="60"/>
        <w:ind w:right="14"/>
        <w:rPr>
          <w:rFonts w:cs="Arial"/>
        </w:rPr>
      </w:pPr>
      <w:r w:rsidRPr="00C0409E">
        <w:rPr>
          <w:rFonts w:cs="Arial"/>
        </w:rPr>
        <w:t>This must be done prior to import of the KPImetrics car file.</w:t>
      </w:r>
    </w:p>
    <w:p w14:paraId="61E60C7F"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517A5966"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380F13EC" w14:textId="5DC48228"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5F175768" w14:textId="55ADCE23" w:rsidR="00646B49" w:rsidRPr="00546250" w:rsidRDefault="007E004D" w:rsidP="007E004D">
      <w:pPr>
        <w:pStyle w:val="CS-Bodytext"/>
        <w:spacing w:before="60" w:after="60"/>
        <w:ind w:left="284" w:right="14"/>
        <w:rPr>
          <w:rFonts w:ascii="Helvetica" w:hAnsi="Helvetica" w:cs="Helvetica"/>
          <w:sz w:val="21"/>
        </w:rPr>
      </w:pPr>
      <w:r w:rsidRPr="00546250">
        <w:rPr>
          <w:rFonts w:ascii="Helvetica" w:hAnsi="Helvetica" w:cs="Helvetica"/>
          <w:sz w:val="21"/>
        </w:rPr>
        <w:tab/>
      </w:r>
      <w:r w:rsidRPr="00546250">
        <w:rPr>
          <w:rFonts w:ascii="Helvetica" w:hAnsi="Helvetica" w:cs="Helvetica"/>
          <w:sz w:val="21"/>
        </w:rPr>
        <w:tab/>
      </w:r>
      <w:r w:rsidRPr="00546250">
        <w:rPr>
          <w:rFonts w:ascii="Helvetica" w:hAnsi="Helvetica" w:cs="Helvetica"/>
          <w:sz w:val="21"/>
        </w:rPr>
        <w:tab/>
        <w:t>/shared/ASAssets/KPImetrics</w:t>
      </w:r>
    </w:p>
    <w:p w14:paraId="2280ED40"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Import KPImetrics Installation *** INSTALLATION .CAR ONLY ***</w:t>
      </w:r>
    </w:p>
    <w:p w14:paraId="217B9D94"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2671B86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KPImetrics_2019Q402_installation.car</w:t>
      </w:r>
    </w:p>
    <w:p w14:paraId="31EE9012"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73114F13"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30002EEB" w:rsidR="00170F8C" w:rsidRPr="00546250" w:rsidRDefault="00170F8C"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originiated in 7.x.</w:t>
      </w:r>
    </w:p>
    <w:p w14:paraId="07C9EC89" w14:textId="79305D30" w:rsidR="007E004D"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660DE03E" w14:textId="745D51A1"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Verify if upgrade is allowed "BEFORE" import</w:t>
      </w:r>
    </w:p>
    <w:p w14:paraId="3D6084E3" w14:textId="669E80F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15223A">
      <w:pPr>
        <w:pStyle w:val="CS-Bodytext"/>
        <w:numPr>
          <w:ilvl w:val="1"/>
          <w:numId w:val="84"/>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Backup existing customized resources</w:t>
      </w:r>
    </w:p>
    <w:p w14:paraId="5B5DFA4E" w14:textId="77777777" w:rsidR="00546250" w:rsidRDefault="00546250" w:rsidP="0015223A">
      <w:pPr>
        <w:pStyle w:val="CS-Bodytext"/>
        <w:numPr>
          <w:ilvl w:val="1"/>
          <w:numId w:val="84"/>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15223A">
      <w:pPr>
        <w:pStyle w:val="CS-Bodytext"/>
        <w:numPr>
          <w:ilvl w:val="1"/>
          <w:numId w:val="84"/>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15223A">
      <w:pPr>
        <w:pStyle w:val="CS-Bodytext"/>
        <w:numPr>
          <w:ilvl w:val="1"/>
          <w:numId w:val="84"/>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630B9B9F" w14:textId="0864E070" w:rsidR="00D52B69" w:rsidRPr="00546250" w:rsidRDefault="00D52B69" w:rsidP="0015223A">
      <w:pPr>
        <w:pStyle w:val="CS-Bodytext"/>
        <w:numPr>
          <w:ilvl w:val="0"/>
          <w:numId w:val="77"/>
        </w:numPr>
        <w:spacing w:before="60" w:after="60"/>
        <w:ind w:right="14"/>
        <w:rPr>
          <w:rFonts w:cs="Arial"/>
          <w:sz w:val="16"/>
        </w:rPr>
      </w:pPr>
      <w:r w:rsidRPr="00546250">
        <w:rPr>
          <w:rFonts w:cs="Arial"/>
          <w:sz w:val="16"/>
        </w:rPr>
        <w:t>/KPI_DV_AdminInterface data source</w:t>
      </w:r>
      <w:r w:rsidR="00546250" w:rsidRPr="00546250">
        <w:rPr>
          <w:rFonts w:cs="Arial"/>
          <w:sz w:val="16"/>
        </w:rPr>
        <w:t xml:space="preserve"> if exists</w:t>
      </w:r>
    </w:p>
    <w:p w14:paraId="44E1C516" w14:textId="01978381"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commonValues</w:t>
      </w:r>
    </w:p>
    <w:p w14:paraId="0885C080" w14:textId="4902A8A2"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LDAP_PERSON</w:t>
      </w:r>
    </w:p>
    <w:p w14:paraId="7A59F996" w14:textId="6EE6747D"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964948">
      <w:pPr>
        <w:pStyle w:val="CS-Bodytext"/>
        <w:numPr>
          <w:ilvl w:val="0"/>
          <w:numId w:val="78"/>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76A14078" w14:textId="2333247F" w:rsidR="00546250" w:rsidRDefault="00546250" w:rsidP="00DC7C50">
      <w:pPr>
        <w:pStyle w:val="CS-Bodytext"/>
        <w:spacing w:before="60" w:after="60"/>
        <w:ind w:right="14"/>
        <w:rPr>
          <w:rFonts w:cs="Arial"/>
        </w:rPr>
      </w:pPr>
    </w:p>
    <w:p w14:paraId="59D85BE3" w14:textId="7887D6B2" w:rsid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Import the latest KPImetrics car file</w:t>
      </w:r>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15223A">
      <w:pPr>
        <w:pStyle w:val="CS-Bodytext"/>
        <w:numPr>
          <w:ilvl w:val="1"/>
          <w:numId w:val="84"/>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Click on the "Overwrite" option.  Leave all other options as they are.</w:t>
      </w:r>
    </w:p>
    <w:p w14:paraId="0622FB09"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15223A">
      <w:pPr>
        <w:pStyle w:val="CS-Bodytext"/>
        <w:numPr>
          <w:ilvl w:val="1"/>
          <w:numId w:val="84"/>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705E73C1" w14:textId="77777777" w:rsidR="00546250" w:rsidRP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77777777" w:rsidR="00B12EF6" w:rsidRPr="00B12EF6"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Execute "</w:t>
      </w:r>
      <w:r w:rsidRPr="007D5BDA">
        <w:rPr>
          <w:rFonts w:ascii="Helvetica" w:hAnsi="Helvetica" w:cs="Helvetica"/>
          <w:b/>
          <w:i/>
          <w:sz w:val="22"/>
        </w:rPr>
        <w:t>3_Post_Upgrade</w:t>
      </w:r>
      <w:r w:rsidRPr="00546250">
        <w:rPr>
          <w:rFonts w:ascii="Helvetica" w:hAnsi="Helvetica" w:cs="Helvetica"/>
          <w:sz w:val="22"/>
        </w:rPr>
        <w:t xml:space="preserve">" </w:t>
      </w:r>
    </w:p>
    <w:p w14:paraId="7C30491A" w14:textId="075E3C4C" w:rsidR="00634A20" w:rsidRPr="00634A20" w:rsidRDefault="00634A20" w:rsidP="007D5BD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 numerical, comma-separated list of actions to execute as it relates to #9 in the notes above.  If null, all actions are executed.</w:t>
      </w:r>
    </w:p>
    <w:p w14:paraId="3B10D18A" w14:textId="2BE463F6"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r w:rsidRPr="00634A20">
        <w:rPr>
          <w:rFonts w:ascii="Arial" w:hAnsi="Arial" w:cs="Arial"/>
          <w:sz w:val="16"/>
        </w:rPr>
        <w:tab/>
      </w:r>
      <w:r w:rsidRPr="00634A20">
        <w:rPr>
          <w:rFonts w:ascii="Arial" w:hAnsi="Arial" w:cs="Arial"/>
          <w:b/>
          <w:sz w:val="16"/>
        </w:rPr>
        <w:t>IN executeActionList</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w:t>
      </w:r>
      <w:r w:rsidRPr="00634A20">
        <w:rPr>
          <w:rFonts w:ascii="Arial" w:hAnsi="Arial" w:cs="Arial"/>
          <w:sz w:val="16"/>
        </w:rPr>
        <w:t>,</w:t>
      </w:r>
    </w:p>
    <w:p w14:paraId="0F436517"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789E18C" w14:textId="4DE0B872"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Debug Secondary provides a deep debug with detailed debug output.  </w:t>
      </w:r>
    </w:p>
    <w:p w14:paraId="6F9E888E" w14:textId="4110D6EA"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b/>
        <w:t>Y=deep debug.   N=cursory, high-level debug.  N is recommended unless there are issues.</w:t>
      </w:r>
    </w:p>
    <w:p w14:paraId="2FE9A17A" w14:textId="2D64A7E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6"/>
        </w:rPr>
      </w:pPr>
      <w:r w:rsidRPr="00634A20">
        <w:rPr>
          <w:rFonts w:ascii="Arial" w:hAnsi="Arial" w:cs="Arial"/>
          <w:b/>
          <w:sz w:val="16"/>
        </w:rPr>
        <w:t>IN</w:t>
      </w:r>
      <w:r w:rsidRPr="00634A20">
        <w:rPr>
          <w:rFonts w:ascii="Arial" w:hAnsi="Arial" w:cs="Arial"/>
          <w:b/>
          <w:sz w:val="16"/>
        </w:rPr>
        <w:tab/>
        <w:t>indebugSecondary</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CHAR(1),</w:t>
      </w:r>
    </w:p>
    <w:p w14:paraId="30E4A2C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4255CCE"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location of the backup target folder</w:t>
      </w:r>
      <w:r>
        <w:rPr>
          <w:rFonts w:ascii="Arial" w:hAnsi="Arial" w:cs="Arial"/>
          <w:sz w:val="16"/>
        </w:rPr>
        <w:t xml:space="preserve">.  </w:t>
      </w:r>
    </w:p>
    <w:p w14:paraId="3CA1A3D1" w14:textId="79E6BE7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Arial" w:hAnsi="Arial" w:cs="Arial"/>
          <w:sz w:val="16"/>
        </w:rPr>
      </w:pPr>
      <w:r w:rsidRPr="00634A20">
        <w:rPr>
          <w:rFonts w:ascii="Arial" w:hAnsi="Arial" w:cs="Arial"/>
          <w:sz w:val="16"/>
        </w:rPr>
        <w:t>Example: /shared/ASAssets/KPImetrics_backup/v_2019_12_13</w:t>
      </w:r>
      <w:r>
        <w:rPr>
          <w:rFonts w:ascii="Arial" w:hAnsi="Arial" w:cs="Arial"/>
          <w:sz w:val="16"/>
        </w:rPr>
        <w:t>_2019Q100</w:t>
      </w:r>
    </w:p>
    <w:p w14:paraId="20166923" w14:textId="108B9EA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IN backupTargetFolder</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VARCHAR(4000),</w:t>
      </w:r>
    </w:p>
    <w:p w14:paraId="16CC1FE3"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FEFF579" w14:textId="5F251FA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23A8EAAA" w14:textId="2E3C4168"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"user" as the column name to transform.  It must be a valid transformation for Oracle or SQL Server.</w:t>
      </w:r>
    </w:p>
    <w:p w14:paraId="223F4F15" w14:textId="58A5F04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"user".  The column name that is "user" is transformed into the "userkey".</w:t>
      </w:r>
    </w:p>
    <w:p w14:paraId="71C98B81" w14:textId="7100725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16752E1A" w14:textId="5AB40775"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"userkey" field data to match the METRICS_LDAP_PERSON."userkey" field.  This will only be applicable</w:t>
      </w:r>
      <w:r>
        <w:rPr>
          <w:rFonts w:ascii="Arial" w:hAnsi="Arial" w:cs="Arial"/>
          <w:sz w:val="16"/>
        </w:rPr>
        <w:t xml:space="preserve"> </w:t>
      </w:r>
      <w:r w:rsidRPr="00634A20">
        <w:rPr>
          <w:rFonts w:ascii="Arial" w:hAnsi="Arial" w:cs="Arial"/>
          <w:sz w:val="16"/>
        </w:rPr>
        <w:t>when the actual "user" requires a transformation to match with data found in LDAP.</w:t>
      </w:r>
    </w:p>
    <w:p w14:paraId="28764E40"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userTransformation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5DA4A69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10970728" w14:textId="4B6113D3"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0CFA5463" w14:textId="66426C6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"domain" as the column name to transform.  It must be a valid transformation for Oracle or SQL Server.</w:t>
      </w:r>
    </w:p>
    <w:p w14:paraId="7A841F0C" w14:textId="1D44A03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"domain".  The column name that is "domain" is transformed into the "domainkey".</w:t>
      </w:r>
    </w:p>
    <w:p w14:paraId="39A7FB55" w14:textId="6CC2B1FF"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4C754654" w14:textId="4C4BD61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"domainkey" field data to match the METRICS_LDAP_PERSON."domainkey" field.  This will only be applicable</w:t>
      </w:r>
      <w:r>
        <w:rPr>
          <w:rFonts w:ascii="Arial" w:hAnsi="Arial" w:cs="Arial"/>
          <w:sz w:val="16"/>
        </w:rPr>
        <w:t xml:space="preserve"> </w:t>
      </w:r>
      <w:r w:rsidRPr="00634A20">
        <w:rPr>
          <w:rFonts w:ascii="Arial" w:hAnsi="Arial" w:cs="Arial"/>
          <w:sz w:val="16"/>
        </w:rPr>
        <w:t>when the actual "domain" requires a transformation to match with data found in LDAP.</w:t>
      </w:r>
    </w:p>
    <w:p w14:paraId="2428A98B" w14:textId="73DB9E9E" w:rsidR="00B12EF6"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domainTransformation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780663F2"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5EC2146B" w:rsidR="00B12EF6" w:rsidRPr="00634A20" w:rsidRDefault="00B12EF6" w:rsidP="00B12EF6">
      <w:pPr>
        <w:pStyle w:val="CS-Bodytext"/>
        <w:spacing w:before="60" w:after="60"/>
        <w:ind w:left="1440" w:right="14"/>
        <w:rPr>
          <w:rFonts w:cs="Arial"/>
          <w:sz w:val="20"/>
          <w:u w:val="single"/>
        </w:rPr>
      </w:pPr>
      <w:r w:rsidRPr="00634A20">
        <w:rPr>
          <w:rFonts w:cs="Arial"/>
          <w:sz w:val="20"/>
          <w:u w:val="single"/>
        </w:rPr>
        <w:t>Parameters</w:t>
      </w:r>
    </w:p>
    <w:p w14:paraId="6F788FBB" w14:textId="77777777" w:rsidR="00B12EF6" w:rsidRPr="00634A20" w:rsidRDefault="00B12EF6" w:rsidP="00B12EF6">
      <w:pPr>
        <w:pStyle w:val="CS-Bodytext"/>
        <w:spacing w:before="60" w:after="60"/>
        <w:ind w:left="1440" w:right="14"/>
        <w:rPr>
          <w:rFonts w:cs="Arial"/>
          <w:i/>
          <w:sz w:val="20"/>
          <w:u w:val="single"/>
        </w:rPr>
      </w:pPr>
      <w:r w:rsidRPr="00634A20">
        <w:rPr>
          <w:rFonts w:cs="Arial"/>
          <w:i/>
          <w:sz w:val="20"/>
          <w:u w:val="single"/>
        </w:rPr>
        <w:t>userTransformation</w:t>
      </w:r>
    </w:p>
    <w:p w14:paraId="7F2EEE6B"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B12EF6">
      <w:pPr>
        <w:pStyle w:val="CS-Bodytext"/>
        <w:spacing w:before="60" w:after="60"/>
        <w:ind w:left="216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B12EF6">
      <w:pPr>
        <w:pStyle w:val="CS-Bodytext"/>
        <w:spacing w:before="60" w:after="60"/>
        <w:ind w:left="216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B12EF6">
      <w:pPr>
        <w:pStyle w:val="CS-Bodytext"/>
        <w:spacing w:before="60" w:after="60"/>
        <w:ind w:left="216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B12EF6">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B12EF6">
      <w:pPr>
        <w:pStyle w:val="CS-Bodytext"/>
        <w:spacing w:before="60" w:after="60"/>
        <w:ind w:left="216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B12EF6">
      <w:pPr>
        <w:pStyle w:val="CS-Bodytext"/>
        <w:spacing w:before="60" w:after="60"/>
        <w:ind w:left="216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SUBSTR(LOWER("user"),2) </w:t>
      </w:r>
    </w:p>
    <w:p w14:paraId="41D9E11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5E9DDE8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END </w:t>
      </w:r>
    </w:p>
    <w:p w14:paraId="696E44A5" w14:textId="77777777" w:rsidR="00B12EF6" w:rsidRPr="008E0103" w:rsidRDefault="00B12EF6" w:rsidP="00B12EF6">
      <w:pPr>
        <w:pStyle w:val="CS-Bodytext"/>
        <w:spacing w:before="60" w:after="60"/>
        <w:ind w:left="216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SUBSTRING(LOWER("user"),2,len("user"))  </w:t>
      </w:r>
    </w:p>
    <w:p w14:paraId="3337120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62BC4314" w14:textId="77777777" w:rsidR="00B12EF6" w:rsidRPr="008E0103" w:rsidRDefault="00B12EF6" w:rsidP="00B12EF6">
      <w:pPr>
        <w:pStyle w:val="CS-Bodytext"/>
        <w:spacing w:before="60" w:after="60"/>
        <w:ind w:left="2880" w:right="14"/>
        <w:rPr>
          <w:rFonts w:cs="Arial"/>
          <w:sz w:val="16"/>
        </w:rPr>
      </w:pPr>
      <w:r w:rsidRPr="008E0103">
        <w:rPr>
          <w:rFonts w:cs="Arial"/>
          <w:sz w:val="16"/>
        </w:rPr>
        <w:t>END</w:t>
      </w:r>
    </w:p>
    <w:p w14:paraId="6B66459B" w14:textId="77777777" w:rsidR="00B12EF6" w:rsidRPr="008E0103" w:rsidRDefault="00B12EF6" w:rsidP="00B12EF6">
      <w:pPr>
        <w:pStyle w:val="CS-Bodytext"/>
        <w:spacing w:before="60" w:after="60"/>
        <w:ind w:left="1440" w:right="14"/>
        <w:rPr>
          <w:rFonts w:cs="Arial"/>
          <w:i/>
          <w:u w:val="single"/>
        </w:rPr>
      </w:pPr>
      <w:r w:rsidRPr="008E0103">
        <w:rPr>
          <w:rFonts w:cs="Arial"/>
          <w:i/>
          <w:u w:val="single"/>
        </w:rPr>
        <w:t>domainTransformation</w:t>
      </w:r>
    </w:p>
    <w:p w14:paraId="4D89485D"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B12EF6">
      <w:pPr>
        <w:pStyle w:val="CS-Bodytext"/>
        <w:spacing w:before="60" w:after="60"/>
        <w:ind w:left="2160" w:right="14"/>
        <w:rPr>
          <w:rFonts w:cs="Arial"/>
          <w:sz w:val="18"/>
        </w:rPr>
      </w:pPr>
      <w:r>
        <w:rPr>
          <w:rFonts w:cs="Arial"/>
          <w:sz w:val="18"/>
        </w:rPr>
        <w:lastRenderedPageBreak/>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B12EF6">
      <w:pPr>
        <w:pStyle w:val="CS-Bodytext"/>
        <w:spacing w:before="60" w:after="60"/>
        <w:ind w:left="216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B12EF6">
      <w:pPr>
        <w:pStyle w:val="CS-Bodytext"/>
        <w:spacing w:before="60" w:after="60"/>
        <w:ind w:left="216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B12EF6">
      <w:pPr>
        <w:pStyle w:val="CS-Bodytext"/>
        <w:spacing w:before="60" w:after="60"/>
        <w:ind w:left="216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B12EF6">
      <w:pPr>
        <w:pStyle w:val="CS-Bodytext"/>
        <w:spacing w:before="60" w:after="60"/>
        <w:ind w:left="216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B12EF6">
      <w:pPr>
        <w:pStyle w:val="CS-Bodytext"/>
        <w:spacing w:before="60" w:after="60"/>
        <w:ind w:left="216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2E927AF2"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44835AFF"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END </w:t>
      </w:r>
    </w:p>
    <w:p w14:paraId="7E46D49B" w14:textId="77777777" w:rsidR="00B12EF6" w:rsidRPr="00A94286" w:rsidRDefault="00B12EF6" w:rsidP="00B12EF6">
      <w:pPr>
        <w:pStyle w:val="CS-Bodytext"/>
        <w:spacing w:before="60" w:after="60"/>
        <w:ind w:left="216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3630292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70A6A18A" w14:textId="77777777" w:rsidR="00B12EF6" w:rsidRPr="00A94286" w:rsidRDefault="00B12EF6" w:rsidP="00B12EF6">
      <w:pPr>
        <w:pStyle w:val="CS-Bodytext"/>
        <w:spacing w:before="60" w:after="60"/>
        <w:ind w:left="2880" w:right="14"/>
        <w:rPr>
          <w:rFonts w:cs="Arial"/>
          <w:sz w:val="16"/>
        </w:rPr>
      </w:pPr>
      <w:r w:rsidRPr="00A94286">
        <w:rPr>
          <w:rFonts w:cs="Arial"/>
          <w:sz w:val="16"/>
        </w:rPr>
        <w:t>END</w:t>
      </w:r>
    </w:p>
    <w:p w14:paraId="69A18A0E" w14:textId="77777777" w:rsidR="00B12EF6" w:rsidRPr="00B12EF6" w:rsidRDefault="00B12EF6" w:rsidP="00B12E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7F83B94A" w:rsidR="00546250" w:rsidRPr="00B12EF6"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7147C8F9" w14:textId="4566B6E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Validate backed up copy version from getKPIVersion with the version from getKPIInstallationVersion.</w:t>
      </w:r>
    </w:p>
    <w:p w14:paraId="69F5F8A8" w14:textId="1AB088E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Don't proceed if return code = 0</w:t>
      </w:r>
    </w:p>
    <w:p w14:paraId="1C513D25" w14:textId="255B343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customized resources back to KPImetrics folder and enable datasources</w:t>
      </w:r>
    </w:p>
    <w:p w14:paraId="73A36E6F" w14:textId="4C7F790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resources</w:t>
      </w:r>
    </w:p>
    <w:p w14:paraId="4AFB04EE"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if exist /CustomizeOld, </w:t>
      </w:r>
    </w:p>
    <w:p w14:paraId="5E1C9FF2" w14:textId="0EFAEA4B"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/shared/ASAssets/KPImetrics_backup/v_YYYY_MM_DD/CustomizeOld to /shared/ASAssets/KPImetrics/Customize</w:t>
      </w:r>
    </w:p>
    <w:p w14:paraId="13C9CBE4"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6CC6A3F3"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0B30FCB4" w14:textId="3F9FB3E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7A80DB6E"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pqInsert_METADATA_Constants, </w:t>
      </w:r>
    </w:p>
    <w:p w14:paraId="0B933601"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715B4D8B" w14:textId="3C6F0EA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56BACAA0" w14:textId="7E39A091"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else</w:t>
      </w:r>
    </w:p>
    <w:p w14:paraId="0EC74DA8" w14:textId="369FA27D"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w:t>
      </w: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to /shared/ASAssets/KPImetrics/Customize</w:t>
      </w:r>
    </w:p>
    <w:p w14:paraId="3DBE088A"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2ECE51E6"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6BABB41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58562BD9"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pqInsert_METADATA_Constants,</w:t>
      </w:r>
    </w:p>
    <w:p w14:paraId="4B3D123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3C641391" w14:textId="702B6135"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664F651C" w14:textId="7549957C"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/shared/ASAssets/KPImetrics_backup/v_YYYY_MM_DD/Metadata to /shared/ASAssets/KPImetrics/Physical/Metadata</w:t>
      </w:r>
    </w:p>
    <w:p w14:paraId="22F8A611" w14:textId="56CBDE62" w:rsidR="00964948" w:rsidRPr="00546250" w:rsidRDefault="00964948"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964948">
        <w:rPr>
          <w:rFonts w:ascii="Helvetica" w:hAnsi="Helvetica" w:cs="Helvetica"/>
          <w:sz w:val="20"/>
        </w:rPr>
        <w:lastRenderedPageBreak/>
        <w:tab/>
        <w:t>Copy</w:t>
      </w:r>
      <w:r>
        <w:rPr>
          <w:rFonts w:ascii="Helvetica" w:hAnsi="Helvetica" w:cs="Helvetica"/>
          <w:sz w:val="20"/>
        </w:rPr>
        <w:t xml:space="preserve"> </w:t>
      </w:r>
      <w:r w:rsidRPr="00964948">
        <w:rPr>
          <w:rFonts w:ascii="Helvetica" w:hAnsi="Helvetica" w:cs="Helvetica"/>
          <w:sz w:val="20"/>
        </w:rPr>
        <w:t>/shared/ASAssets/KPImetrics_backup/v_YYYY_MM_DD/ClusterSafeTriggers</w:t>
      </w:r>
      <w:r w:rsidRPr="00964948">
        <w:rPr>
          <w:rFonts w:ascii="Helvetica" w:hAnsi="Helvetica" w:cs="Helvetica"/>
          <w:sz w:val="20"/>
        </w:rPr>
        <w:tab/>
        <w:t>to /shared/ASAssets/KPImetrics/Physical/Metadata/System/ClusterSafeTriggers</w:t>
      </w:r>
    </w:p>
    <w:p w14:paraId="0EE6CF4C" w14:textId="64B98E4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Enable all copied datasources</w:t>
      </w:r>
    </w:p>
    <w:p w14:paraId="47AB4E35" w14:textId="65B06D1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Common Values</w:t>
      </w:r>
    </w:p>
    <w:p w14:paraId="11E4188E" w14:textId="35E1BDA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/shared/ASAssets/KPImetrics_installation/Helpers/modify_commonValues</w:t>
      </w:r>
    </w:p>
    <w:p w14:paraId="768EB621" w14:textId="0FE65D8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the data source configuration parameters from commonValues</w:t>
      </w:r>
    </w:p>
    <w:p w14:paraId="5BEE192E" w14:textId="5FF848E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Default Triggers</w:t>
      </w:r>
    </w:p>
    <w:p w14:paraId="5848EA07" w14:textId="2405880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/shared/ASAssets/KPImetrics_installation/Helpers/modify_defaultTriggersToEnable</w:t>
      </w:r>
    </w:p>
    <w:p w14:paraId="0046F31A" w14:textId="62B7C65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LDAP_PERSON</w:t>
      </w:r>
    </w:p>
    <w:p w14:paraId="3CE8D6C8" w14:textId="5EDC5DC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/shared/ASAssets/KPImetrics_installation/Helpers/modify_LDAP_PERSON</w:t>
      </w:r>
    </w:p>
    <w:p w14:paraId="4B84822F" w14:textId="013A905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pqInsert_METRICS_JOB_tables</w:t>
      </w:r>
    </w:p>
    <w:p w14:paraId="6C87E695" w14:textId="77777777" w:rsidR="003B4E10" w:rsidRDefault="0054625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/shared/ASAssets/KPImetrics_installation/Helpers/modify_pqInsert_METRICS_JOB_tables</w:t>
      </w:r>
    </w:p>
    <w:p w14:paraId="3D694D96" w14:textId="77777777" w:rsidR="003B4E10" w:rsidRDefault="003B4E10" w:rsidP="003B4E10">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Modify pqInsert_METADATA_Constants</w:t>
      </w:r>
    </w:p>
    <w:p w14:paraId="38C1AFD2" w14:textId="16960E03" w:rsidR="003B4E10" w:rsidRDefault="003B4E1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/shared/ASAssets/KPImetrics_installation/Helpers/Upgrade/modify_pqInsert_METADATA_Constants</w:t>
      </w:r>
      <w:r w:rsidR="003A72E0">
        <w:rPr>
          <w:rFonts w:ascii="Helvetica" w:hAnsi="Helvetica" w:cs="Helvetica"/>
          <w:sz w:val="20"/>
        </w:rPr>
        <w:t xml:space="preserve"> – Add EXCLUSION_LIST</w:t>
      </w:r>
    </w:p>
    <w:p w14:paraId="7BBC4DBB" w14:textId="198DEF53" w:rsidR="003A72E0" w:rsidRPr="003B4E10" w:rsidRDefault="003A72E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A72E0">
        <w:rPr>
          <w:rFonts w:ascii="Helvetica" w:hAnsi="Helvetica" w:cs="Helvetica"/>
          <w:sz w:val="20"/>
        </w:rPr>
        <w:t>/shared/ASAssets/KPImetrics_installation/Helpers/Upgrade/modify_pqInsert_METADATA_Constants_assign_privs</w:t>
      </w:r>
      <w:r>
        <w:rPr>
          <w:rFonts w:ascii="Helvetica" w:hAnsi="Helvetica" w:cs="Helvetica"/>
          <w:sz w:val="20"/>
        </w:rPr>
        <w:t xml:space="preserve"> – Add ASSIGN_PRIVILEGES</w:t>
      </w:r>
    </w:p>
    <w:p w14:paraId="09D1F4DF" w14:textId="6CEE12ED" w:rsidR="0048581F" w:rsidRDefault="0048581F" w:rsidP="0048581F">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 xml:space="preserve">Modify </w:t>
      </w:r>
      <w:r w:rsidRPr="0048581F">
        <w:rPr>
          <w:rFonts w:ascii="Helvetica" w:hAnsi="Helvetica" w:cs="Helvetica"/>
          <w:sz w:val="20"/>
        </w:rPr>
        <w:t>pqInsert_METRICS_EVENT_REGISTRATION</w:t>
      </w:r>
    </w:p>
    <w:p w14:paraId="56ABC7CE" w14:textId="6EB1B698" w:rsidR="0048581F" w:rsidRDefault="0048581F" w:rsidP="0048581F">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/shared/ASAssets/KPImetrics_installation/Helpers/Upgrade/</w:t>
      </w:r>
      <w:r w:rsidRPr="0048581F">
        <w:t xml:space="preserve"> </w:t>
      </w:r>
      <w:r w:rsidRPr="0048581F">
        <w:rPr>
          <w:rFonts w:ascii="Helvetica" w:hAnsi="Helvetica" w:cs="Helvetica"/>
          <w:sz w:val="20"/>
        </w:rPr>
        <w:t>modify_pqInsert_METRICS_EVENT_REGISTRATION</w:t>
      </w:r>
      <w:r>
        <w:rPr>
          <w:rFonts w:ascii="Helvetica" w:hAnsi="Helvetica" w:cs="Helvetica"/>
          <w:sz w:val="20"/>
        </w:rPr>
        <w:t xml:space="preserve"> – Add </w:t>
      </w:r>
      <w:r>
        <w:rPr>
          <w:rFonts w:ascii="Helvetica" w:hAnsi="Helvetica" w:cs="Helvetica"/>
          <w:sz w:val="20"/>
        </w:rPr>
        <w:t>METRICS_FAILURE event type.</w:t>
      </w:r>
    </w:p>
    <w:p w14:paraId="04F7A9A5" w14:textId="0E1EA89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external packaged procedures to the datasource schema</w:t>
      </w:r>
    </w:p>
    <w:p w14:paraId="2C33DA5C" w14:textId="4935E2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5C4CD6D5" w14:textId="6D7C28F0"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the physical abstraction folder "/Physical/Abstraction" to the correct physical datasource folder "/Physical/KPI_[oracle|postgres|sqlserver]"</w:t>
      </w:r>
    </w:p>
    <w:p w14:paraId="0ADA9A4D" w14:textId="373FC05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/shared/ASAssets/KPImetrics_installation/Helpers/rebindPhysicalAbstraction</w:t>
      </w:r>
    </w:p>
    <w:p w14:paraId="7F5E252E" w14:textId="76624A8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Drop the indexes</w:t>
      </w:r>
    </w:p>
    <w:p w14:paraId="59C5522A" w14:textId="0A745525"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the upgrade scripts based on the original version</w:t>
      </w:r>
    </w:p>
    <w:p w14:paraId="01EE0A3A" w14:textId="2A895B9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Read /shared/ASAssets/KPImetrics_backup/v_YYYY_MM_DD/getKPIVersion</w:t>
      </w:r>
    </w:p>
    <w:p w14:paraId="240AF4F1" w14:textId="728CA37F"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Pad version with 0's on the end 2019.3 = 2019.300</w:t>
      </w:r>
    </w:p>
    <w:p w14:paraId="536378ED" w14:textId="18693CF2"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the . to Q so that 2019.300 = 20193Q00</w:t>
      </w:r>
    </w:p>
    <w:p w14:paraId="2A22EF7F" w14:textId="6059268D"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Database version for the DDL folder</w:t>
      </w:r>
    </w:p>
    <w:p w14:paraId="194A94FC" w14:textId="544E6A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any scripts in  /shared/ASAssets/KPImetrics_installation/DDL/UpgradeResources</w:t>
      </w:r>
    </w:p>
    <w:p w14:paraId="5D4243B6" w14:textId="339225B5"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upgrade_2019Q401_to_2019Q402_04_InsertJobTables</w:t>
      </w:r>
    </w:p>
    <w:p w14:paraId="522C97D9" w14:textId="19F4DA2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Loop through the scripts in /shared/ASAssets/KPImetrics_installation/DDL/[Oracle|SqlServer]/Upgrade</w:t>
      </w:r>
    </w:p>
    <w:p w14:paraId="13CA4DE8" w14:textId="11449F9C" w:rsidR="00546250" w:rsidRPr="00546250" w:rsidRDefault="00546250" w:rsidP="0054625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644"/>
        <w:rPr>
          <w:rFonts w:ascii="Helvetica" w:hAnsi="Helvetica" w:cs="Helvetica"/>
          <w:sz w:val="20"/>
        </w:rPr>
      </w:pP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until 'upgrade_YYYYQnnn' matches the original version</w:t>
      </w:r>
    </w:p>
    <w:p w14:paraId="531B6A3D" w14:textId="2A27ACF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IF FOUND then execute the script</w:t>
      </w:r>
    </w:p>
    <w:p w14:paraId="5DC77F66" w14:textId="26EFD61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Introspect the KPImetrics datasource</w:t>
      </w:r>
    </w:p>
    <w:p w14:paraId="496F52B5" w14:textId="00C3ED7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database type tables to the datasource schema</w:t>
      </w:r>
    </w:p>
    <w:p w14:paraId="4EC4BDBF" w14:textId="777AA2B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6CB039FA" w14:textId="28470FB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Update impacted resources</w:t>
      </w:r>
    </w:p>
    <w:p w14:paraId="3FAD13BF" w14:textId="7DE80388"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Set resource privileges</w:t>
      </w:r>
    </w:p>
    <w:p w14:paraId="6DDB5DD3" w14:textId="1058420C"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resource ownership</w:t>
      </w:r>
    </w:p>
    <w:p w14:paraId="13AB66E2" w14:textId="274D3DC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METRICS_JOBS table</w:t>
      </w:r>
    </w:p>
    <w:p w14:paraId="3196B010" w14:textId="32FD430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METRICS_EVENT_REGISTRATION table</w:t>
      </w:r>
    </w:p>
    <w:p w14:paraId="7CED25FB" w14:textId="1EB0B3C1"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Test the KPI_DV_AdminInterface data source</w:t>
      </w:r>
    </w:p>
    <w:p w14:paraId="30D71C06" w14:textId="4836F9A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lastRenderedPageBreak/>
        <w:t>Remove CIS_KPI folder if not needed</w:t>
      </w:r>
    </w:p>
    <w:p w14:paraId="475AE62D" w14:textId="6FA6D02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Create the indexes</w:t>
      </w:r>
    </w:p>
    <w:p w14:paraId="053D1794" w14:textId="1655F62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Installation and Configuration is complete.</w:t>
      </w:r>
    </w:p>
    <w:p w14:paraId="13BE4A55" w14:textId="5741F70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Configure the DV Out-Of-The-Box Metrics located at /policy/metrics</w:t>
      </w:r>
    </w:p>
    <w:p w14:paraId="4C9E677E" w14:textId="48180BE5" w:rsidR="00DC7C50" w:rsidRPr="00B12EF6"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/shared/ASAssets/KPImetrics/Configuration/updateTriggers(1)</w:t>
      </w:r>
    </w:p>
    <w:p w14:paraId="0BD04956" w14:textId="77777777" w:rsidR="009C0BA0" w:rsidRDefault="009C0BA0" w:rsidP="009C0BA0">
      <w:pPr>
        <w:pStyle w:val="CS-Bodytext"/>
        <w:spacing w:before="60" w:after="60"/>
        <w:ind w:right="14"/>
        <w:rPr>
          <w:rFonts w:cs="Arial"/>
        </w:rPr>
      </w:pPr>
    </w:p>
    <w:p w14:paraId="605AB229" w14:textId="43D70FE1" w:rsidR="00A01CB1" w:rsidRPr="00DC7C50" w:rsidRDefault="00A01CB1" w:rsidP="00A01CB1">
      <w:pPr>
        <w:pStyle w:val="CS-Bodytext"/>
        <w:numPr>
          <w:ilvl w:val="0"/>
          <w:numId w:val="84"/>
        </w:numPr>
        <w:spacing w:before="60" w:after="60"/>
        <w:ind w:right="14"/>
        <w:rPr>
          <w:rFonts w:cs="Arial"/>
        </w:rPr>
      </w:pPr>
      <w:r>
        <w:rPr>
          <w:rFonts w:cs="Arial"/>
        </w:rPr>
        <w:t xml:space="preserve">Configure </w:t>
      </w:r>
      <w:r w:rsidRPr="00A01CB1">
        <w:rPr>
          <w:rFonts w:cs="Arial"/>
        </w:rPr>
        <w:t>KPI_DV_AdminInterfac</w:t>
      </w:r>
      <w:r>
        <w:rPr>
          <w:rFonts w:cs="Arial"/>
        </w:rPr>
        <w:t>e</w:t>
      </w:r>
    </w:p>
    <w:p w14:paraId="6EB9368F" w14:textId="1BADA72C" w:rsidR="00A01CB1" w:rsidRDefault="00A01CB1" w:rsidP="00A01CB1">
      <w:pPr>
        <w:pStyle w:val="CS-Bodytext"/>
        <w:numPr>
          <w:ilvl w:val="1"/>
          <w:numId w:val="84"/>
        </w:numPr>
        <w:spacing w:before="60" w:after="60"/>
        <w:ind w:right="14"/>
        <w:rPr>
          <w:rFonts w:cs="Arial"/>
        </w:rPr>
      </w:pPr>
      <w:r>
        <w:rPr>
          <w:rFonts w:cs="Arial"/>
        </w:rPr>
        <w:t>Make sure that this datasource is pointing back to the same server and the host, port, user and password are correct.</w:t>
      </w:r>
    </w:p>
    <w:p w14:paraId="1271AE6E" w14:textId="1AC7AEB9" w:rsidR="00A01CB1" w:rsidRDefault="00A01CB1" w:rsidP="00A01CB1">
      <w:pPr>
        <w:pStyle w:val="CS-Bodytext"/>
        <w:numPr>
          <w:ilvl w:val="1"/>
          <w:numId w:val="84"/>
        </w:numPr>
        <w:spacing w:before="60" w:after="60"/>
        <w:ind w:right="14"/>
        <w:rPr>
          <w:rFonts w:cs="Arial"/>
        </w:rPr>
      </w:pPr>
      <w:r>
        <w:rPr>
          <w:rFonts w:cs="Arial"/>
        </w:rPr>
        <w:t xml:space="preserve">Location: </w:t>
      </w:r>
      <w:r w:rsidRPr="00A01CB1">
        <w:rPr>
          <w:rFonts w:cs="Arial"/>
        </w:rPr>
        <w:t>/shared/ASAssets/KPImetrics/Physical/Metadata/KPI_DV_AdminInterfac</w:t>
      </w:r>
      <w:r>
        <w:rPr>
          <w:rFonts w:cs="Arial"/>
        </w:rPr>
        <w:t>e</w:t>
      </w:r>
    </w:p>
    <w:p w14:paraId="7986A24E" w14:textId="77777777" w:rsidR="00625D5E" w:rsidRPr="00DC7C50" w:rsidRDefault="00625D5E" w:rsidP="00625D5E">
      <w:pPr>
        <w:pStyle w:val="CS-Bodytext"/>
        <w:spacing w:before="60" w:after="60"/>
        <w:ind w:right="14"/>
        <w:rPr>
          <w:rFonts w:cs="Arial"/>
        </w:rPr>
      </w:pPr>
    </w:p>
    <w:p w14:paraId="77D69F53" w14:textId="22DE2386" w:rsidR="003A72E0" w:rsidRPr="00DC7C50" w:rsidRDefault="003A72E0" w:rsidP="003A72E0">
      <w:pPr>
        <w:pStyle w:val="CS-Bodytext"/>
        <w:numPr>
          <w:ilvl w:val="0"/>
          <w:numId w:val="84"/>
        </w:numPr>
        <w:spacing w:before="60" w:after="60"/>
        <w:ind w:right="14"/>
        <w:rPr>
          <w:rFonts w:cs="Arial"/>
        </w:rPr>
      </w:pPr>
      <w:r>
        <w:rPr>
          <w:rFonts w:cs="Arial"/>
        </w:rPr>
        <w:t>Review Triggers</w:t>
      </w:r>
    </w:p>
    <w:p w14:paraId="7FAB1AA0" w14:textId="1F3C71BB" w:rsidR="003A72E0" w:rsidRDefault="003A72E0" w:rsidP="003A72E0">
      <w:pPr>
        <w:pStyle w:val="CS-Bodytext"/>
        <w:numPr>
          <w:ilvl w:val="1"/>
          <w:numId w:val="84"/>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694D6E59" w14:textId="77777777" w:rsidR="003A72E0" w:rsidRDefault="003A72E0" w:rsidP="003A72E0">
      <w:pPr>
        <w:pStyle w:val="CS-Bodytext"/>
        <w:spacing w:before="60" w:after="60"/>
        <w:ind w:right="14"/>
        <w:rPr>
          <w:rFonts w:cs="Arial"/>
        </w:rPr>
      </w:pPr>
    </w:p>
    <w:p w14:paraId="0E75F2C7" w14:textId="75C106D5" w:rsidR="00DC7C50" w:rsidRPr="00DC7C50" w:rsidRDefault="00DC7C50" w:rsidP="0015223A">
      <w:pPr>
        <w:pStyle w:val="CS-Bodytext"/>
        <w:numPr>
          <w:ilvl w:val="0"/>
          <w:numId w:val="84"/>
        </w:numPr>
        <w:spacing w:before="60" w:after="60"/>
        <w:ind w:right="14"/>
        <w:rPr>
          <w:rFonts w:cs="Arial"/>
        </w:rPr>
      </w:pPr>
      <w:r w:rsidRPr="00DC7C50">
        <w:rPr>
          <w:rFonts w:cs="Arial"/>
        </w:rPr>
        <w:t>Test each of the following scripts manually and in order shown to determine that there were no issues.</w:t>
      </w:r>
    </w:p>
    <w:p w14:paraId="5DEF69EC" w14:textId="05BEDB89" w:rsidR="00DC7C50" w:rsidRDefault="00DC7C50" w:rsidP="0015223A">
      <w:pPr>
        <w:pStyle w:val="CS-Bodytext"/>
        <w:numPr>
          <w:ilvl w:val="1"/>
          <w:numId w:val="84"/>
        </w:numPr>
        <w:spacing w:before="60" w:after="60"/>
        <w:ind w:right="14"/>
        <w:rPr>
          <w:rFonts w:cs="Arial"/>
        </w:rPr>
      </w:pPr>
      <w:r w:rsidRPr="00DC7C50">
        <w:rPr>
          <w:rFonts w:cs="Arial"/>
        </w:rPr>
        <w:t>After each script, look at the view to the right of the script to determine if is was successful or failed.</w:t>
      </w:r>
    </w:p>
    <w:p w14:paraId="05F8D4E4" w14:textId="2B9E29FE" w:rsidR="00D12181" w:rsidRPr="00DC7C50" w:rsidRDefault="00D12181" w:rsidP="0015223A">
      <w:pPr>
        <w:pStyle w:val="CS-Bodytext"/>
        <w:numPr>
          <w:ilvl w:val="1"/>
          <w:numId w:val="84"/>
        </w:numPr>
        <w:spacing w:before="60" w:after="60"/>
        <w:ind w:right="14"/>
        <w:rPr>
          <w:rFonts w:cs="Arial"/>
        </w:rPr>
      </w:pPr>
      <w:r>
        <w:rPr>
          <w:rFonts w:cs="Arial"/>
        </w:rPr>
        <w:t>If the corresponding trigger is turned off then there is no need to test the script.</w:t>
      </w:r>
    </w:p>
    <w:p w14:paraId="44BF7453" w14:textId="16776DB0" w:rsidR="00DC7C50" w:rsidRPr="00DC7C50" w:rsidRDefault="00DC7C50" w:rsidP="0015223A">
      <w:pPr>
        <w:pStyle w:val="CS-Bodytext"/>
        <w:numPr>
          <w:ilvl w:val="1"/>
          <w:numId w:val="84"/>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15223A">
      <w:pPr>
        <w:pStyle w:val="CS-Bodytext"/>
        <w:numPr>
          <w:ilvl w:val="1"/>
          <w:numId w:val="84"/>
        </w:numPr>
        <w:spacing w:before="60" w:after="60"/>
        <w:ind w:right="14"/>
        <w:rPr>
          <w:rFonts w:cs="Arial"/>
        </w:rPr>
      </w:pPr>
      <w:r w:rsidRPr="00DC7C50">
        <w:rPr>
          <w:rFonts w:cs="Arial"/>
        </w:rPr>
        <w:t xml:space="preserve">Validation views are located here: </w:t>
      </w:r>
    </w:p>
    <w:p w14:paraId="62C6BDC6" w14:textId="286CB31D" w:rsidR="00646B49" w:rsidRDefault="00DC7C50" w:rsidP="0015223A">
      <w:pPr>
        <w:pStyle w:val="CS-Bodytext"/>
        <w:numPr>
          <w:ilvl w:val="2"/>
          <w:numId w:val="85"/>
        </w:numPr>
        <w:spacing w:before="60" w:after="60"/>
        <w:ind w:right="14"/>
        <w:rPr>
          <w:rFonts w:cs="Arial"/>
        </w:rPr>
      </w:pPr>
      <w:r w:rsidRPr="00646B49">
        <w:rPr>
          <w:rFonts w:cs="Arial"/>
        </w:rPr>
        <w:lastRenderedPageBreak/>
        <w:t>/shared/ASAssets/KPImetrics/Application/workflow/vCISWorkflowStatus</w:t>
      </w:r>
    </w:p>
    <w:p w14:paraId="74E532E5" w14:textId="5CD7EDB2" w:rsidR="00DC7C50" w:rsidRP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4FB7CFD9" w14:textId="4DE29D36" w:rsidR="00905619" w:rsidRPr="00961308" w:rsidRDefault="00C0409E" w:rsidP="00961308">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0A867BE7" w14:textId="77777777" w:rsidR="000D382A" w:rsidRDefault="000D382A" w:rsidP="00905619">
      <w:pPr>
        <w:pStyle w:val="CS-Bodytext"/>
        <w:spacing w:before="60" w:after="60"/>
        <w:ind w:left="1440" w:right="14"/>
        <w:rPr>
          <w:rFonts w:cs="Arial"/>
          <w:sz w:val="18"/>
        </w:rPr>
      </w:pPr>
    </w:p>
    <w:p w14:paraId="59ADA959" w14:textId="5BE52699" w:rsidR="00905619" w:rsidRDefault="00905619" w:rsidP="00905619">
      <w:pPr>
        <w:pStyle w:val="CS-Bodytext"/>
        <w:spacing w:before="60" w:after="60"/>
        <w:ind w:left="1440" w:right="14"/>
        <w:rPr>
          <w:rFonts w:cs="Arial"/>
          <w:sz w:val="18"/>
        </w:rPr>
      </w:pPr>
      <w:r w:rsidRPr="00C0409E">
        <w:rPr>
          <w:rFonts w:cs="Arial"/>
          <w:sz w:val="18"/>
        </w:rPr>
        <w:t xml:space="preserve">-- </w:t>
      </w:r>
      <w:r>
        <w:rPr>
          <w:rFonts w:cs="Arial"/>
          <w:sz w:val="18"/>
        </w:rPr>
        <w:t>Metadata Test</w:t>
      </w:r>
      <w:r w:rsidRPr="00C0409E">
        <w:rPr>
          <w:rFonts w:cs="Arial"/>
          <w:sz w:val="18"/>
        </w:rPr>
        <w:t>s</w:t>
      </w:r>
      <w:r w:rsidR="00546250">
        <w:rPr>
          <w:rFonts w:cs="Arial"/>
          <w:sz w:val="18"/>
        </w:rPr>
        <w:t xml:space="preserve"> [</w:t>
      </w:r>
      <w:r w:rsidR="00546250" w:rsidRPr="00717CE2">
        <w:rPr>
          <w:rFonts w:cs="Arial"/>
          <w:b/>
          <w:sz w:val="18"/>
        </w:rPr>
        <w:t>Only if configured</w:t>
      </w:r>
      <w:r w:rsidR="00546250">
        <w:rPr>
          <w:rFonts w:cs="Arial"/>
          <w:sz w:val="18"/>
        </w:rPr>
        <w:t>]</w:t>
      </w:r>
    </w:p>
    <w:p w14:paraId="76469C49" w14:textId="461AA053" w:rsidR="00905619" w:rsidRPr="00F83869" w:rsidRDefault="00905619" w:rsidP="00905619">
      <w:pPr>
        <w:pStyle w:val="CS-Bodytext"/>
        <w:spacing w:before="60" w:after="60"/>
        <w:ind w:left="1440" w:right="14"/>
        <w:rPr>
          <w:rFonts w:cs="Arial"/>
          <w:sz w:val="18"/>
        </w:rPr>
      </w:pPr>
      <w:r>
        <w:rPr>
          <w:rFonts w:cs="Arial"/>
          <w:sz w:val="18"/>
        </w:rPr>
        <w:t>25</w:t>
      </w:r>
      <w:r w:rsidRPr="00C0409E">
        <w:rPr>
          <w:rFonts w:cs="Arial"/>
          <w:sz w:val="18"/>
        </w:rPr>
        <w:t xml:space="preserve">.  </w:t>
      </w:r>
      <w:r w:rsidRPr="00905619">
        <w:rPr>
          <w:rFonts w:cs="Arial"/>
          <w:sz w:val="18"/>
        </w:rPr>
        <w:t>Cache_METADATA_TABLES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3E01FC4E" w14:textId="77777777" w:rsidR="00CF6841" w:rsidRDefault="00CF6841" w:rsidP="00DC7C50">
      <w:pPr>
        <w:pStyle w:val="CS-Bodytext"/>
        <w:spacing w:before="60" w:after="60"/>
        <w:ind w:right="14"/>
        <w:rPr>
          <w:rFonts w:cs="Arial"/>
        </w:rPr>
      </w:pPr>
    </w:p>
    <w:p w14:paraId="6D3914C0" w14:textId="77777777" w:rsidR="00CF6841" w:rsidRPr="00DC7C50" w:rsidRDefault="00CF6841" w:rsidP="0015223A">
      <w:pPr>
        <w:pStyle w:val="CS-Bodytext"/>
        <w:numPr>
          <w:ilvl w:val="0"/>
          <w:numId w:val="84"/>
        </w:numPr>
        <w:spacing w:before="60" w:after="60"/>
        <w:ind w:right="14"/>
        <w:rPr>
          <w:rFonts w:cs="Arial"/>
        </w:rPr>
      </w:pPr>
      <w:r w:rsidRPr="00DC7C50">
        <w:rPr>
          <w:rFonts w:cs="Arial"/>
        </w:rPr>
        <w:t xml:space="preserve">Turn on </w:t>
      </w:r>
      <w:r w:rsidRPr="00AE616B">
        <w:rPr>
          <w:rFonts w:cs="Arial"/>
          <w:b/>
          <w:i/>
        </w:rPr>
        <w:t>/policy/metrics</w:t>
      </w:r>
      <w:r w:rsidRPr="00DC7C50">
        <w:rPr>
          <w:rFonts w:cs="Arial"/>
        </w:rPr>
        <w:t xml:space="preserve"> to start inserting rows into the metrics collection tables.</w:t>
      </w:r>
    </w:p>
    <w:p w14:paraId="41DDF07A" w14:textId="77777777" w:rsidR="00CF6841" w:rsidRPr="00646B49" w:rsidRDefault="00CF6841" w:rsidP="0015223A">
      <w:pPr>
        <w:pStyle w:val="CS-Bodytext"/>
        <w:numPr>
          <w:ilvl w:val="1"/>
          <w:numId w:val="84"/>
        </w:numPr>
        <w:spacing w:before="60" w:after="60"/>
        <w:ind w:right="14"/>
        <w:rPr>
          <w:rFonts w:cs="Arial"/>
        </w:rPr>
      </w:pPr>
      <w:r w:rsidRPr="00DC7C50">
        <w:rPr>
          <w:rFonts w:cs="Arial"/>
        </w:rPr>
        <w:lastRenderedPageBreak/>
        <w:t>If the prior version used KPI_oracle or KPI_sqlserver then you will have to reconfigure it to use one of</w:t>
      </w:r>
      <w:r>
        <w:rPr>
          <w:rFonts w:cs="Arial"/>
        </w:rPr>
        <w:t xml:space="preserve"> </w:t>
      </w:r>
      <w:r w:rsidRPr="00646B49">
        <w:rPr>
          <w:rFonts w:cs="Arial"/>
        </w:rPr>
        <w:t>[KPI_oracle_11g, KPI_oracle_12c, KPI_sqlserver_2012, KPI_sqlserver_2014]</w:t>
      </w:r>
    </w:p>
    <w:p w14:paraId="25D04B36" w14:textId="77777777" w:rsidR="00516B90" w:rsidRPr="00516B90" w:rsidRDefault="00516B90" w:rsidP="00516B90">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516B90">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1A86D0D" w14:textId="77777777" w:rsid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516B90">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Delete statements are qualified by nodehost, nodeport and logintime for </w:t>
      </w:r>
      <w:r>
        <w:rPr>
          <w:rFonts w:ascii="Arial" w:hAnsi="Arial" w:cs="Arial"/>
          <w:noProof/>
          <w:sz w:val="20"/>
          <w:szCs w:val="20"/>
        </w:rPr>
        <w:lastRenderedPageBreak/>
        <w:t>metrics_sessions or starttime for metrics_requests and metrics_resources_usage.</w:t>
      </w:r>
    </w:p>
    <w:p w14:paraId="10097216" w14:textId="5CCE4CD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AC1D1C">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556A698B" w14:textId="104E467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6E5FD222" w14:textId="188DBF1A"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6D0D5DFB"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5E4A48DA"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58B3862E" w14:textId="1946C6E4"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0F60F58" w14:textId="2E1F0489" w:rsidR="00516B90" w:rsidRP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1A4F48C7" w14:textId="24E979CC" w:rsidR="0048393F"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739271CF" w14:textId="45FBA408" w:rsidR="00DC7C50" w:rsidRPr="00DC7C50" w:rsidRDefault="00DC7C50" w:rsidP="00DC7C50">
      <w:pPr>
        <w:pStyle w:val="CS-Bodytext"/>
        <w:spacing w:before="60" w:after="60"/>
        <w:ind w:right="14"/>
        <w:rPr>
          <w:rFonts w:cs="Arial"/>
        </w:rPr>
      </w:pPr>
    </w:p>
    <w:p w14:paraId="542517B8" w14:textId="18CD32A1" w:rsidR="00DC7C50" w:rsidRPr="00DC7C50" w:rsidRDefault="00DC7C50" w:rsidP="0015223A">
      <w:pPr>
        <w:pStyle w:val="CS-Bodytext"/>
        <w:numPr>
          <w:ilvl w:val="0"/>
          <w:numId w:val="84"/>
        </w:numPr>
        <w:spacing w:before="60" w:after="60"/>
        <w:ind w:right="14"/>
        <w:rPr>
          <w:rFonts w:cs="Arial"/>
        </w:rPr>
      </w:pPr>
      <w:r w:rsidRPr="00DC7C50">
        <w:rPr>
          <w:rFonts w:cs="Arial"/>
        </w:rPr>
        <w:t xml:space="preserve">Turn on all triggers using </w:t>
      </w:r>
      <w:r w:rsidRPr="00AE616B">
        <w:rPr>
          <w:rFonts w:cs="Arial"/>
          <w:b/>
          <w:i/>
        </w:rPr>
        <w:t>/shared/ASAssets/KPImetrics/Configuration/updateTriggers(1)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15223A">
      <w:pPr>
        <w:pStyle w:val="CS-Bodytext"/>
        <w:numPr>
          <w:ilvl w:val="0"/>
          <w:numId w:val="84"/>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7" w:name="_Toc33530506"/>
      <w:r>
        <w:lastRenderedPageBreak/>
        <w:t xml:space="preserve">KPImetrics </w:t>
      </w:r>
      <w:r w:rsidR="005F09A2">
        <w:t xml:space="preserve">Administration </w:t>
      </w:r>
      <w:r>
        <w:t>Scenarios</w:t>
      </w:r>
      <w:bookmarkEnd w:id="87"/>
    </w:p>
    <w:p w14:paraId="1D6CDE2C" w14:textId="77777777" w:rsidR="00C47291" w:rsidRPr="00601542" w:rsidRDefault="00C47291" w:rsidP="000F55F5">
      <w:pPr>
        <w:pStyle w:val="Heading2"/>
      </w:pPr>
      <w:bookmarkStart w:id="88" w:name="_Toc499804342"/>
      <w:bookmarkStart w:id="89" w:name="_Toc33530507"/>
      <w:r>
        <w:t>Turn KPI On/Off</w:t>
      </w:r>
      <w:bookmarkEnd w:id="88"/>
      <w:bookmarkEnd w:id="89"/>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06DEF8A7" w14:textId="00DAB953" w:rsidR="00CA4479" w:rsidRDefault="00CA4479" w:rsidP="00C47291">
      <w:pPr>
        <w:pStyle w:val="CS-Bodytext"/>
        <w:spacing w:before="60" w:after="60"/>
        <w:ind w:left="1440" w:right="14"/>
        <w:rPr>
          <w:rFonts w:cs="Arial"/>
          <w:noProof/>
        </w:rPr>
      </w:pPr>
      <w:r w:rsidRPr="00CA4479">
        <w:rPr>
          <w:rFonts w:cs="Arial"/>
          <w:noProof/>
        </w:rPr>
        <w:drawing>
          <wp:inline distT="0" distB="0" distL="0" distR="0" wp14:anchorId="620468F6" wp14:editId="5E3B8DF7">
            <wp:extent cx="5283200" cy="382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200" cy="3822700"/>
                    </a:xfrm>
                    <a:prstGeom prst="rect">
                      <a:avLst/>
                    </a:prstGeom>
                  </pic:spPr>
                </pic:pic>
              </a:graphicData>
            </a:graphic>
          </wp:inline>
        </w:drawing>
      </w:r>
    </w:p>
    <w:p w14:paraId="3779F844" w14:textId="3A2B0F16" w:rsidR="000B3895" w:rsidRPr="00917AE2" w:rsidRDefault="000B3895"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FF1455A" w14:textId="17A7A6A5" w:rsidR="00CA4479" w:rsidRDefault="00CA4479" w:rsidP="00C47291">
      <w:pPr>
        <w:pStyle w:val="CS-Bodytext"/>
        <w:spacing w:before="60" w:after="60"/>
        <w:ind w:left="1440" w:right="14"/>
        <w:rPr>
          <w:rFonts w:cs="Arial"/>
        </w:rPr>
      </w:pPr>
      <w:r w:rsidRPr="00CA4479">
        <w:rPr>
          <w:rFonts w:cs="Arial"/>
          <w:noProof/>
        </w:rPr>
        <w:drawing>
          <wp:inline distT="0" distB="0" distL="0" distR="0" wp14:anchorId="15B0B4FB" wp14:editId="4FFB2A90">
            <wp:extent cx="5677654" cy="34946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220" cy="3498714"/>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90" w:name="_Toc499804343"/>
      <w:bookmarkStart w:id="91" w:name="_Toc33530508"/>
      <w:r>
        <w:t xml:space="preserve">Turn </w:t>
      </w:r>
      <w:r w:rsidR="00C50FD5">
        <w:t>Data Virtualization (DV)</w:t>
      </w:r>
      <w:r>
        <w:t xml:space="preserve"> metrics On/Off</w:t>
      </w:r>
      <w:bookmarkEnd w:id="90"/>
      <w:bookmarkEnd w:id="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92" w:name="_Toc499804344"/>
      <w:bookmarkStart w:id="93" w:name="_Toc33530509"/>
      <w:r>
        <w:t>Modify Triggers</w:t>
      </w:r>
      <w:bookmarkEnd w:id="92"/>
      <w:bookmarkEnd w:id="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w:t>
      </w:r>
      <w:r w:rsidRPr="00917AE2">
        <w:rPr>
          <w:rFonts w:ascii="Arial" w:hAnsi="Arial" w:cs="Arial"/>
          <w:sz w:val="20"/>
        </w:rPr>
        <w:lastRenderedPageBreak/>
        <w:t xml:space="preserve">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lastRenderedPageBreak/>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94" w:name="_Toc499804345"/>
      <w:bookmarkStart w:id="95" w:name="_Toc33530510"/>
      <w:r>
        <w:t>Perform Oracle Database Maintenance on Collection Tables</w:t>
      </w:r>
      <w:bookmarkEnd w:id="94"/>
      <w:bookmarkEnd w:id="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96" w:name="_Toc499804346"/>
      <w:bookmarkStart w:id="97" w:name="_Toc33530511"/>
      <w:r>
        <w:t>Perform SQL Server Database Maintenance on Collection Tables</w:t>
      </w:r>
      <w:bookmarkEnd w:id="9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0F55F5">
      <w:pPr>
        <w:pStyle w:val="CS-Bodytext"/>
        <w:numPr>
          <w:ilvl w:val="0"/>
          <w:numId w:val="86"/>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21DCF">
      <w:pPr>
        <w:pStyle w:val="CS-Bodytext"/>
        <w:numPr>
          <w:ilvl w:val="0"/>
          <w:numId w:val="86"/>
        </w:numPr>
        <w:spacing w:before="60" w:after="60"/>
        <w:ind w:right="14"/>
      </w:pPr>
      <w:r>
        <w:t>Example results:</w:t>
      </w:r>
    </w:p>
    <w:p w14:paraId="2939F7EC" w14:textId="77777777" w:rsidR="00821DCF" w:rsidRDefault="00821DCF" w:rsidP="00821DCF">
      <w:pPr>
        <w:pStyle w:val="CS-Bodytext"/>
        <w:numPr>
          <w:ilvl w:val="1"/>
          <w:numId w:val="86"/>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lastRenderedPageBreak/>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C07249">
      <w:pPr>
        <w:pStyle w:val="CS-Bodytext"/>
        <w:numPr>
          <w:ilvl w:val="1"/>
          <w:numId w:val="86"/>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0F55F5">
      <w:pPr>
        <w:pStyle w:val="CS-Bodytext"/>
        <w:numPr>
          <w:ilvl w:val="0"/>
          <w:numId w:val="86"/>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21DCF">
      <w:pPr>
        <w:pStyle w:val="CS-Bodytext"/>
        <w:numPr>
          <w:ilvl w:val="1"/>
          <w:numId w:val="86"/>
        </w:numPr>
        <w:spacing w:before="60" w:after="60"/>
        <w:ind w:right="14"/>
      </w:pPr>
      <w:r>
        <w:t>Note that the log file group will be different in your environment:</w:t>
      </w:r>
    </w:p>
    <w:p w14:paraId="5C88B15F" w14:textId="77777777"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N'CIS_KPI_log'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0F55F5">
      <w:pPr>
        <w:pStyle w:val="CS-Bodytext"/>
        <w:numPr>
          <w:ilvl w:val="0"/>
          <w:numId w:val="86"/>
        </w:numPr>
        <w:spacing w:before="60" w:after="60"/>
        <w:ind w:right="14"/>
      </w:pPr>
      <w:r>
        <w:t>Example results after execute “DBCC shrinkfile”:</w:t>
      </w:r>
    </w:p>
    <w:p w14:paraId="5C4B981F" w14:textId="4EF6F036" w:rsidR="00821DCF" w:rsidRDefault="00821DCF" w:rsidP="00821DCF">
      <w:pPr>
        <w:pStyle w:val="CS-Bodytext"/>
        <w:numPr>
          <w:ilvl w:val="1"/>
          <w:numId w:val="86"/>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21DCF">
      <w:pPr>
        <w:pStyle w:val="CS-Bodytext"/>
        <w:numPr>
          <w:ilvl w:val="1"/>
          <w:numId w:val="86"/>
        </w:numPr>
        <w:spacing w:before="60" w:after="60"/>
        <w:ind w:right="14"/>
      </w:pPr>
      <w:r>
        <w:t>File system results:</w:t>
      </w:r>
    </w:p>
    <w:p w14:paraId="447ADAAC" w14:textId="64BD43FC" w:rsidR="00C07249" w:rsidRDefault="00C07249" w:rsidP="00C07249">
      <w:pPr>
        <w:pStyle w:val="CS-Bodytext"/>
        <w:numPr>
          <w:ilvl w:val="2"/>
          <w:numId w:val="86"/>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lastRenderedPageBreak/>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98" w:name="_Toc33530512"/>
      <w:r>
        <w:t>Configure Third Party Tool Access</w:t>
      </w:r>
      <w:bookmarkEnd w:id="96"/>
      <w:bookmarkEnd w:id="98"/>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99" w:name="_Toc499804347"/>
      <w:bookmarkStart w:id="100" w:name="_Toc33530513"/>
      <w:r>
        <w:t>Get the Current Row Distribution for the History Tables/Partitions</w:t>
      </w:r>
      <w:bookmarkEnd w:id="99"/>
      <w:bookmarkEnd w:id="100"/>
    </w:p>
    <w:p w14:paraId="7AFC2D78" w14:textId="4350DB83" w:rsidR="00C47291" w:rsidRDefault="00C47291" w:rsidP="00C47291">
      <w:pPr>
        <w:pStyle w:val="CS-Bodytext"/>
      </w:pPr>
      <w:r>
        <w:t>This section describes how to get the row distribution for the three history tables an</w:t>
      </w:r>
      <w:r w:rsidR="00046BD4">
        <w:t>d</w:t>
      </w:r>
      <w:r>
        <w:t xml:space="preserve"> </w:t>
      </w:r>
      <w:r w:rsidR="00DF2CF0">
        <w:t>their</w:t>
      </w:r>
      <w:r>
        <w:t xml:space="preserve"> partitions</w:t>
      </w:r>
      <w:r w:rsidRPr="00601542">
        <w:t>.</w:t>
      </w:r>
    </w:p>
    <w:p w14:paraId="100200B1" w14:textId="5812206A" w:rsidR="00DF2CF0" w:rsidRDefault="00DF2CF0" w:rsidP="00C47291">
      <w:pPr>
        <w:pStyle w:val="CS-Bodytext"/>
      </w:pPr>
      <w:r>
        <w:t xml:space="preserve">Generically: </w:t>
      </w:r>
      <w:r w:rsidRPr="00DF2CF0">
        <w:t>/services/databases/ASAssets/KPImetrics/metrics/metrics_history_tables_row_distribution</w:t>
      </w:r>
    </w:p>
    <w:p w14:paraId="4F47DD4E" w14:textId="0B0713E2" w:rsidR="00380CD3" w:rsidRPr="00601542" w:rsidRDefault="00380CD3" w:rsidP="00380CD3">
      <w:pPr>
        <w:pStyle w:val="Heading2"/>
      </w:pPr>
      <w:bookmarkStart w:id="101" w:name="_Toc33530514"/>
      <w:r>
        <w:t>FAQ</w:t>
      </w:r>
      <w:bookmarkEnd w:id="101"/>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lastRenderedPageBreak/>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1D7773EE" w14:textId="77777777" w:rsidR="0028415E" w:rsidRDefault="0028415E" w:rsidP="00380CD3">
      <w:pPr>
        <w:spacing w:before="100" w:beforeAutospacing="1" w:after="100" w:afterAutospacing="1"/>
      </w:pP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2" w:name="_Toc33530515"/>
      <w:r>
        <w:lastRenderedPageBreak/>
        <w:t>KPImetrics Resources</w:t>
      </w:r>
      <w:bookmarkEnd w:id="102"/>
    </w:p>
    <w:p w14:paraId="09962A3A" w14:textId="77777777" w:rsidR="00C47291" w:rsidRPr="00601542" w:rsidRDefault="00C47291" w:rsidP="000F55F5">
      <w:pPr>
        <w:pStyle w:val="Heading2"/>
      </w:pPr>
      <w:bookmarkStart w:id="103" w:name="_Toc499804349"/>
      <w:bookmarkStart w:id="104" w:name="_Toc33530516"/>
      <w:r>
        <w:t>Configuration Resources</w:t>
      </w:r>
      <w:bookmarkEnd w:id="103"/>
      <w:bookmarkEnd w:id="10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05" w:name="_Toc499804350"/>
      <w:bookmarkStart w:id="106" w:name="_Toc33530517"/>
      <w:r>
        <w:rPr>
          <w:sz w:val="22"/>
          <w:szCs w:val="22"/>
        </w:rPr>
        <w:t>KPI Version</w:t>
      </w:r>
      <w:r w:rsidRPr="00A23056">
        <w:rPr>
          <w:sz w:val="22"/>
          <w:szCs w:val="22"/>
        </w:rPr>
        <w:t xml:space="preserve"> Overview</w:t>
      </w:r>
      <w:bookmarkEnd w:id="105"/>
      <w:bookmarkEnd w:id="10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107" w:name="_Toc499804351"/>
      <w:bookmarkStart w:id="108" w:name="_Toc33530518"/>
      <w:r w:rsidRPr="00A23056">
        <w:rPr>
          <w:sz w:val="22"/>
          <w:szCs w:val="22"/>
        </w:rPr>
        <w:t xml:space="preserve">Configuration </w:t>
      </w:r>
      <w:r w:rsidR="001056B0">
        <w:rPr>
          <w:sz w:val="22"/>
          <w:szCs w:val="22"/>
        </w:rPr>
        <w:t xml:space="preserve">Customize </w:t>
      </w:r>
      <w:r w:rsidRPr="00A23056">
        <w:rPr>
          <w:sz w:val="22"/>
          <w:szCs w:val="22"/>
        </w:rPr>
        <w:t>Folder Overview</w:t>
      </w:r>
      <w:bookmarkEnd w:id="107"/>
      <w:bookmarkEnd w:id="10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109" w:name="_Toc33530519"/>
      <w:r w:rsidRPr="00A23056">
        <w:rPr>
          <w:sz w:val="22"/>
          <w:szCs w:val="22"/>
        </w:rPr>
        <w:t>Configuration Folder Overview</w:t>
      </w:r>
      <w:bookmarkEnd w:id="1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73853820"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110" w:name="_Toc499804352"/>
      <w:bookmarkStart w:id="111" w:name="_Toc33530520"/>
      <w:r w:rsidRPr="00601542">
        <w:lastRenderedPageBreak/>
        <w:t>Published Resources</w:t>
      </w:r>
      <w:bookmarkEnd w:id="110"/>
      <w:bookmarkEnd w:id="11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112" w:name="_Toc29505940"/>
      <w:bookmarkStart w:id="113" w:name="_Toc33530521"/>
      <w:r>
        <w:t>KPImetricsAdmin Definitions</w:t>
      </w:r>
      <w:bookmarkEnd w:id="112"/>
      <w:bookmarkEnd w:id="113"/>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114" w:name="_Toc29505944"/>
      <w:bookmarkStart w:id="115" w:name="_Toc33530522"/>
      <w:r>
        <w:rPr>
          <w:sz w:val="22"/>
          <w:szCs w:val="22"/>
        </w:rPr>
        <w:t>configurations.</w:t>
      </w:r>
      <w:r w:rsidRPr="00AC754D">
        <w:rPr>
          <w:sz w:val="22"/>
          <w:szCs w:val="22"/>
        </w:rPr>
        <w:t>updateTriggers</w:t>
      </w:r>
      <w:r>
        <w:rPr>
          <w:sz w:val="22"/>
          <w:szCs w:val="22"/>
        </w:rPr>
        <w:t xml:space="preserve"> Procedure</w:t>
      </w:r>
      <w:bookmarkEnd w:id="114"/>
      <w:bookmarkEnd w:id="115"/>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116" w:name="_Toc254436891"/>
      <w:bookmarkStart w:id="117" w:name="_Toc257386417"/>
      <w:bookmarkStart w:id="118" w:name="_Toc499804354"/>
      <w:bookmarkStart w:id="119" w:name="_Toc33530523"/>
      <w:r w:rsidRPr="00601542">
        <w:t>Data Sources</w:t>
      </w:r>
      <w:bookmarkEnd w:id="116"/>
      <w:bookmarkEnd w:id="117"/>
      <w:bookmarkEnd w:id="118"/>
      <w:bookmarkEnd w:id="11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0" w:name="_Toc499804355"/>
      <w:bookmarkStart w:id="121" w:name="_Toc254436892"/>
      <w:bookmarkStart w:id="122" w:name="_Toc257386418"/>
      <w:bookmarkStart w:id="123" w:name="_Toc33530524"/>
      <w:r w:rsidRPr="00917AE2">
        <w:rPr>
          <w:sz w:val="22"/>
        </w:rPr>
        <w:t>Metadata Data Source for LDAP</w:t>
      </w:r>
      <w:bookmarkEnd w:id="120"/>
      <w:bookmarkEnd w:id="123"/>
    </w:p>
    <w:bookmarkEnd w:id="121"/>
    <w:bookmarkEnd w:id="122"/>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24" w:name="_Toc499804356"/>
      <w:bookmarkStart w:id="125" w:name="_Toc254436894"/>
      <w:bookmarkStart w:id="126" w:name="_Toc257386420"/>
      <w:bookmarkStart w:id="127" w:name="_Toc33530525"/>
      <w:r w:rsidRPr="00917AE2">
        <w:rPr>
          <w:sz w:val="22"/>
        </w:rPr>
        <w:t>Metadata Data Source for CPUAndMemChecker</w:t>
      </w:r>
      <w:bookmarkEnd w:id="124"/>
      <w:bookmarkEnd w:id="127"/>
      <w:r w:rsidRPr="00917AE2">
        <w:rPr>
          <w:sz w:val="22"/>
        </w:rPr>
        <w:t xml:space="preserve"> </w:t>
      </w:r>
      <w:bookmarkEnd w:id="125"/>
      <w:bookmarkEnd w:id="12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lastRenderedPageBreak/>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25F74593" w:rsidR="00C47291" w:rsidRPr="00601542" w:rsidRDefault="00C47291" w:rsidP="00C47291">
      <w:pPr>
        <w:pStyle w:val="Heading3"/>
        <w:rPr>
          <w:sz w:val="22"/>
        </w:rPr>
      </w:pPr>
      <w:bookmarkStart w:id="128" w:name="_Metadata_Data_Source"/>
      <w:bookmarkStart w:id="129" w:name="_Toc254436895"/>
      <w:bookmarkStart w:id="130" w:name="_Toc257386421"/>
      <w:bookmarkStart w:id="131" w:name="_Toc499804357"/>
      <w:bookmarkStart w:id="132" w:name="_Toc33530526"/>
      <w:bookmarkEnd w:id="128"/>
      <w:r w:rsidRPr="00601542">
        <w:rPr>
          <w:sz w:val="22"/>
        </w:rPr>
        <w:t xml:space="preserve">Metadata </w:t>
      </w:r>
      <w:bookmarkEnd w:id="129"/>
      <w:bookmarkEnd w:id="130"/>
      <w:r>
        <w:rPr>
          <w:sz w:val="22"/>
        </w:rPr>
        <w:t xml:space="preserve">Data Source </w:t>
      </w:r>
      <w:r w:rsidR="004C5652">
        <w:rPr>
          <w:sz w:val="22"/>
        </w:rPr>
        <w:t xml:space="preserve">Tables and Procedures </w:t>
      </w:r>
      <w:r>
        <w:rPr>
          <w:sz w:val="22"/>
        </w:rPr>
        <w:t>for KPI_&lt;database_type&gt;</w:t>
      </w:r>
      <w:bookmarkEnd w:id="131"/>
      <w:bookmarkEnd w:id="13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lastRenderedPageBreak/>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lastRenderedPageBreak/>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lastRenderedPageBreak/>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lastRenderedPageBreak/>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44DC3A0" w14:textId="569FEDA8" w:rsidR="00D937C7" w:rsidRPr="009543F2" w:rsidRDefault="00D937C7" w:rsidP="00AE1397">
            <w:pPr>
              <w:spacing w:after="200" w:line="276" w:lineRule="auto"/>
              <w:ind w:left="220" w:hanging="220"/>
              <w:rPr>
                <w:sz w:val="16"/>
                <w:szCs w:val="22"/>
              </w:rPr>
            </w:pPr>
            <w:r>
              <w:rPr>
                <w:sz w:val="16"/>
                <w:szCs w:val="22"/>
              </w:rPr>
              <w:t>METRICS_JOB_DELETE_CHECK</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lastRenderedPageBreak/>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lastRenderedPageBreak/>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lastRenderedPageBreak/>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lastRenderedPageBreak/>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33" w:name="_Toc254436897"/>
      <w:bookmarkStart w:id="134" w:name="_Toc257386426"/>
      <w:r>
        <w:rPr>
          <w:sz w:val="22"/>
        </w:rPr>
        <w:br w:type="page"/>
      </w:r>
      <w:bookmarkStart w:id="135" w:name="_Toc499804358"/>
      <w:bookmarkStart w:id="136" w:name="_Toc33530527"/>
      <w:r>
        <w:rPr>
          <w:sz w:val="22"/>
        </w:rPr>
        <w:lastRenderedPageBreak/>
        <w:t xml:space="preserve">Metadata System </w:t>
      </w:r>
      <w:r w:rsidRPr="00601542">
        <w:rPr>
          <w:sz w:val="22"/>
        </w:rPr>
        <w:t>Triggers and Load Scripts</w:t>
      </w:r>
      <w:bookmarkEnd w:id="133"/>
      <w:bookmarkEnd w:id="134"/>
      <w:bookmarkEnd w:id="135"/>
      <w:bookmarkEnd w:id="13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6799CE4A" w:rsidR="00C47291" w:rsidRPr="00E835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3FA722E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E83591" w:rsidRPr="00E83591">
              <w:rPr>
                <w:rFonts w:ascii="Calibri" w:hAnsi="Calibri" w:cs="Calibri"/>
                <w:color w:val="000000"/>
                <w:sz w:val="16"/>
                <w:szCs w:val="18"/>
              </w:rPr>
              <w:t>week</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21CCAEB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2DEEF556"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w:t>
            </w:r>
            <w:r>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14B46FD1"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4CF5FAE" w:rsidR="00E83591" w:rsidRPr="00E83591" w:rsidRDefault="005E1F8C" w:rsidP="00E83591">
            <w:pPr>
              <w:jc w:val="center"/>
              <w:rPr>
                <w:rFonts w:ascii="Calibri" w:hAnsi="Calibri" w:cs="Calibri"/>
                <w:color w:val="000000"/>
                <w:sz w:val="16"/>
                <w:szCs w:val="18"/>
              </w:rPr>
            </w:pPr>
            <w:r>
              <w:rPr>
                <w:rFonts w:ascii="Calibri" w:hAnsi="Calibri" w:cs="Calibri"/>
                <w:color w:val="000000"/>
                <w:sz w:val="16"/>
                <w:szCs w:val="18"/>
              </w:rPr>
              <w:t>1</w:t>
            </w:r>
            <w:r w:rsidR="00567AEB">
              <w:rPr>
                <w:rFonts w:ascii="Calibri" w:hAnsi="Calibri" w:cs="Calibri"/>
                <w:color w:val="000000"/>
                <w:sz w:val="16"/>
                <w:szCs w:val="18"/>
              </w:rPr>
              <w:t>0</w:t>
            </w:r>
            <w:r w:rsidR="00E83591" w:rsidRPr="00E83591">
              <w:rPr>
                <w:rFonts w:ascii="Calibri" w:hAnsi="Calibri" w:cs="Calibri"/>
                <w:color w:val="000000"/>
                <w:sz w:val="16"/>
                <w:szCs w:val="18"/>
              </w:rPr>
              <w:t>:</w:t>
            </w:r>
            <w:r>
              <w:rPr>
                <w:rFonts w:ascii="Calibri" w:hAnsi="Calibri" w:cs="Calibri"/>
                <w:color w:val="000000"/>
                <w:sz w:val="16"/>
                <w:szCs w:val="18"/>
              </w:rPr>
              <w:t>3</w:t>
            </w:r>
            <w:r w:rsidR="00E83591" w:rsidRPr="00E83591">
              <w:rPr>
                <w:rFonts w:ascii="Calibri" w:hAnsi="Calibri" w:cs="Calibri"/>
                <w:color w:val="000000"/>
                <w:sz w:val="16"/>
                <w:szCs w:val="18"/>
              </w:rPr>
              <w:t xml:space="preserve">0 </w:t>
            </w:r>
            <w:r>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lastRenderedPageBreak/>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 xml:space="preserve">When running in a cluster, this trigger/procedure will attempt to process another nodes SQL once it has processed all of its own.  This parallel processing is </w:t>
            </w:r>
            <w:r w:rsidRPr="00BE59C7">
              <w:rPr>
                <w:rFonts w:cs="Arial"/>
                <w:sz w:val="18"/>
                <w:szCs w:val="18"/>
              </w:rPr>
              <w:lastRenderedPageBreak/>
              <w:t>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Check for WORKFLOW_STATUS=F in the METRICS_CIS_WORKFLOW table since the last check.  Each time this procedure is called it puts a marker row in the table with </w:t>
            </w:r>
            <w:r w:rsidRPr="00BE59C7">
              <w:rPr>
                <w:rFonts w:cs="Arial"/>
                <w:sz w:val="18"/>
                <w:szCs w:val="18"/>
              </w:rPr>
              <w:lastRenderedPageBreak/>
              <w:t>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BF9D490" w14:textId="027DEF91"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w:t>
            </w:r>
            <w:r w:rsidR="002F2355">
              <w:rPr>
                <w:rFonts w:cs="Arial"/>
                <w:sz w:val="18"/>
                <w:szCs w:val="18"/>
              </w:rPr>
              <w:t>Customize</w:t>
            </w:r>
            <w:r w:rsidRPr="00BE59C7">
              <w:rPr>
                <w:rFonts w:cs="Arial"/>
                <w:sz w:val="18"/>
                <w:szCs w:val="18"/>
              </w:rPr>
              <w:t>/commonValues script.</w:t>
            </w:r>
          </w:p>
          <w:p w14:paraId="4A5C8196"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purgeSQLRequests 120 = 4 months - Purge tables: METRICS_SQL_COLUMNS, METRICS_SQL_RESOURCE, METRICS_SQL_REQUEST</w:t>
            </w:r>
          </w:p>
          <w:p w14:paraId="23732DF9"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w:t>
            </w:r>
            <w:r w:rsidRPr="00BE59C7">
              <w:rPr>
                <w:sz w:val="18"/>
                <w:szCs w:val="18"/>
              </w:rPr>
              <w:lastRenderedPageBreak/>
              <w:t xml:space="preserve">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lastRenderedPageBreak/>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C4F3D">
            <w:pPr>
              <w:pStyle w:val="ListParagraph"/>
              <w:numPr>
                <w:ilvl w:val="0"/>
                <w:numId w:val="80"/>
              </w:numPr>
              <w:spacing w:before="60" w:after="60" w:line="276" w:lineRule="auto"/>
              <w:rPr>
                <w:sz w:val="18"/>
                <w:szCs w:val="18"/>
              </w:rPr>
            </w:pPr>
            <w:r w:rsidRPr="002042AC">
              <w:rPr>
                <w:sz w:val="18"/>
                <w:szCs w:val="18"/>
              </w:rPr>
              <w:lastRenderedPageBreak/>
              <w:t xml:space="preserve">For METRICS_CIS_WORKFLOW where WORKFLOW_STATUS='I' and there are no active processes, update WORKFLOW_STATUS='F' and set MESSAGE='Failure for unknown reason.'.  </w:t>
            </w:r>
          </w:p>
          <w:p w14:paraId="4F1B85C7" w14:textId="10E43F08" w:rsidR="00F95B02" w:rsidRPr="002042AC" w:rsidRDefault="00F95B02" w:rsidP="008C4F3D">
            <w:pPr>
              <w:pStyle w:val="ListParagraph"/>
              <w:numPr>
                <w:ilvl w:val="0"/>
                <w:numId w:val="80"/>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13C69C3F"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w:t>
            </w:r>
            <w:r>
              <w:rPr>
                <w:rFonts w:cs="Arial"/>
                <w:sz w:val="18"/>
                <w:szCs w:val="18"/>
              </w:rPr>
              <w:lastRenderedPageBreak/>
              <w:t xml:space="preserve">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5C374279" w14:textId="77777777" w:rsidR="00C20062" w:rsidRPr="00BE59C7" w:rsidRDefault="00C20062" w:rsidP="008C4F3D">
            <w:pPr>
              <w:spacing w:line="276" w:lineRule="auto"/>
              <w:rPr>
                <w:rFonts w:cs="Arial"/>
                <w:sz w:val="18"/>
                <w:szCs w:val="18"/>
              </w:rPr>
            </w:pP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43AF9F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5E1F8C">
              <w:rPr>
                <w:rFonts w:cs="Arial"/>
                <w:b/>
                <w:color w:val="0070C0"/>
                <w:sz w:val="16"/>
                <w:szCs w:val="16"/>
              </w:rPr>
              <w:t>2</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6F3E2497"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E0EB5CF" w14:textId="1B00CB6E"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3BCA6E8D" w14:textId="26A8101A" w:rsidR="008334D6" w:rsidRDefault="005D6914" w:rsidP="008C4F3D">
            <w:pPr>
              <w:spacing w:line="276" w:lineRule="auto"/>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8C4F3D">
            <w:pPr>
              <w:spacing w:line="276" w:lineRule="auto"/>
              <w:ind w:left="220" w:hanging="220"/>
              <w:rPr>
                <w:rFonts w:cs="Arial"/>
                <w:sz w:val="14"/>
                <w:szCs w:val="16"/>
              </w:rPr>
            </w:pPr>
          </w:p>
          <w:p w14:paraId="770C78C9" w14:textId="037183FF" w:rsidR="008334D6" w:rsidRDefault="002C4FB3" w:rsidP="008C4F3D">
            <w:pPr>
              <w:spacing w:line="276" w:lineRule="auto"/>
              <w:ind w:left="220" w:hanging="220"/>
              <w:rPr>
                <w:rFonts w:cs="Arial"/>
                <w:sz w:val="14"/>
                <w:szCs w:val="16"/>
              </w:rPr>
            </w:pPr>
            <w:r w:rsidRPr="00292627">
              <w:rPr>
                <w:rFonts w:cs="Arial"/>
                <w:sz w:val="14"/>
                <w:szCs w:val="16"/>
              </w:rPr>
              <w:t>Oracle</w:t>
            </w:r>
          </w:p>
          <w:p w14:paraId="130E0BD9" w14:textId="5FFFE54C" w:rsidR="005D6914" w:rsidRDefault="005D6914" w:rsidP="008C4F3D">
            <w:pPr>
              <w:spacing w:line="276" w:lineRule="auto"/>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8C4F3D">
            <w:pPr>
              <w:spacing w:line="276" w:lineRule="auto"/>
              <w:ind w:left="220" w:hanging="220"/>
              <w:rPr>
                <w:rFonts w:cs="Arial"/>
                <w:sz w:val="14"/>
                <w:szCs w:val="14"/>
              </w:rPr>
            </w:pPr>
          </w:p>
          <w:p w14:paraId="4D2910FE" w14:textId="07AB9352" w:rsidR="002C4FB3" w:rsidRDefault="002C4FB3" w:rsidP="008C4F3D">
            <w:pPr>
              <w:spacing w:line="276" w:lineRule="auto"/>
              <w:ind w:left="220" w:hanging="220"/>
              <w:rPr>
                <w:rFonts w:cs="Arial"/>
                <w:sz w:val="14"/>
                <w:szCs w:val="16"/>
              </w:rPr>
            </w:pPr>
            <w:r w:rsidRPr="002C4FB3">
              <w:rPr>
                <w:rFonts w:cs="Arial"/>
                <w:sz w:val="14"/>
                <w:szCs w:val="14"/>
              </w:rPr>
              <w:t>SqlServer</w:t>
            </w:r>
          </w:p>
          <w:p w14:paraId="521B92A2" w14:textId="7F9467C6" w:rsidR="008334D6" w:rsidRPr="002C4FB3" w:rsidRDefault="008334D6" w:rsidP="008C4F3D">
            <w:pPr>
              <w:spacing w:line="276" w:lineRule="auto"/>
              <w:ind w:left="220" w:hanging="220"/>
              <w:rPr>
                <w:rFonts w:cs="Arial"/>
                <w:sz w:val="14"/>
                <w:szCs w:val="14"/>
              </w:rPr>
            </w:pPr>
            <w:r w:rsidRPr="002C4FB3">
              <w:rPr>
                <w:rFonts w:cs="Arial"/>
                <w:sz w:val="14"/>
                <w:szCs w:val="14"/>
              </w:rPr>
              <w:t xml:space="preserve">/KPImetrics/Physical/Metadata/DDL/SqlServer/ [03_pqCreateDrop_KPI_Tables_sqlserver_metrics_history_tables_ADD, </w:t>
            </w:r>
            <w:r w:rsidRPr="002C4FB3">
              <w:rPr>
                <w:rFonts w:cs="Arial"/>
                <w:sz w:val="14"/>
                <w:szCs w:val="14"/>
              </w:rPr>
              <w:lastRenderedPageBreak/>
              <w:t>03_pqCreateDrop_KPI_Tables_sqlserver_metrics_history_tables_DROP]</w:t>
            </w:r>
          </w:p>
        </w:tc>
        <w:tc>
          <w:tcPr>
            <w:tcW w:w="4500" w:type="dxa"/>
            <w:shd w:val="clear" w:color="auto" w:fill="auto"/>
            <w:vAlign w:val="center"/>
          </w:tcPr>
          <w:p w14:paraId="06D538C8" w14:textId="77777777" w:rsidR="005D6914" w:rsidRPr="00BE59C7" w:rsidRDefault="005D6914" w:rsidP="008C4F3D">
            <w:pPr>
              <w:spacing w:line="276" w:lineRule="auto"/>
              <w:ind w:left="220" w:hanging="220"/>
              <w:rPr>
                <w:rFonts w:cs="Arial"/>
                <w:sz w:val="18"/>
                <w:szCs w:val="18"/>
              </w:rPr>
            </w:pPr>
            <w:r w:rsidRPr="00BE59C7">
              <w:rPr>
                <w:rFonts w:cs="Arial"/>
                <w:sz w:val="18"/>
                <w:szCs w:val="18"/>
              </w:rPr>
              <w:lastRenderedPageBreak/>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xml:space="preserve">, it will simply find no partitions to add or drop based on what is currently in place and how the </w:t>
            </w:r>
            <w:r w:rsidRPr="00BE59C7">
              <w:rPr>
                <w:rFonts w:cs="Arial"/>
                <w:sz w:val="18"/>
                <w:szCs w:val="18"/>
              </w:rPr>
              <w:lastRenderedPageBreak/>
              <w:t>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lastRenderedPageBreak/>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lastRenderedPageBreak/>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5D62545B"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:00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0D274A41"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8C4F3D">
            <w:pPr>
              <w:spacing w:line="276" w:lineRule="auto"/>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8C4F3D">
            <w:pPr>
              <w:spacing w:line="276" w:lineRule="auto"/>
              <w:ind w:left="220" w:hanging="220"/>
              <w:rPr>
                <w:rFonts w:cs="Arial"/>
                <w:sz w:val="18"/>
                <w:szCs w:val="18"/>
              </w:rPr>
            </w:pPr>
            <w:r>
              <w:rPr>
                <w:rFonts w:cs="Arial"/>
                <w:sz w:val="18"/>
                <w:szCs w:val="18"/>
              </w:rPr>
              <w:t>It is recommended to only execute once a week such as a Sunday at 2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272DCEF0"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8425D2">
              <w:rPr>
                <w:rFonts w:cs="Arial"/>
                <w:b/>
                <w:color w:val="0070C0"/>
                <w:sz w:val="16"/>
                <w:szCs w:val="16"/>
              </w:rPr>
              <w:t>1</w:t>
            </w:r>
            <w:r w:rsidR="00554928">
              <w:rPr>
                <w:rFonts w:cs="Arial"/>
                <w:b/>
                <w:color w:val="0070C0"/>
                <w:sz w:val="16"/>
                <w:szCs w:val="16"/>
              </w:rPr>
              <w:t>0</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7777777" w:rsidR="00C47291" w:rsidRPr="00601542" w:rsidRDefault="00C47291" w:rsidP="00C47291">
      <w:pPr>
        <w:pStyle w:val="Heading3"/>
        <w:spacing w:before="120" w:after="0"/>
        <w:ind w:firstLine="288"/>
        <w:rPr>
          <w:sz w:val="22"/>
        </w:rPr>
      </w:pPr>
      <w:bookmarkStart w:id="137" w:name="_Metadata_System_Helpers"/>
      <w:bookmarkStart w:id="138" w:name="_Toc254436899"/>
      <w:bookmarkStart w:id="139" w:name="_Toc257386428"/>
      <w:bookmarkEnd w:id="137"/>
      <w:r>
        <w:rPr>
          <w:sz w:val="22"/>
        </w:rPr>
        <w:br w:type="page"/>
      </w:r>
      <w:bookmarkStart w:id="140" w:name="_Toc499804359"/>
      <w:bookmarkStart w:id="141" w:name="_Toc33530528"/>
      <w:r>
        <w:rPr>
          <w:sz w:val="22"/>
        </w:rPr>
        <w:lastRenderedPageBreak/>
        <w:t xml:space="preserve">Metadata System </w:t>
      </w:r>
      <w:r w:rsidRPr="00601542">
        <w:rPr>
          <w:sz w:val="22"/>
        </w:rPr>
        <w:t xml:space="preserve">Helpers </w:t>
      </w:r>
      <w:r>
        <w:rPr>
          <w:sz w:val="22"/>
        </w:rPr>
        <w:t>Scripts</w:t>
      </w:r>
      <w:bookmarkEnd w:id="140"/>
      <w:bookmarkEnd w:id="14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4A38766" w14:textId="17B5267F" w:rsidR="008A3164" w:rsidRPr="00601542" w:rsidRDefault="00D21E4F" w:rsidP="00D21E4F">
      <w:pPr>
        <w:pStyle w:val="Heading3"/>
        <w:rPr>
          <w:sz w:val="22"/>
        </w:rPr>
      </w:pPr>
      <w:bookmarkStart w:id="142" w:name="_Physical_Oracle_Triggers"/>
      <w:bookmarkStart w:id="143" w:name="_Physical_Postgres_Triggers"/>
      <w:bookmarkEnd w:id="138"/>
      <w:bookmarkEnd w:id="139"/>
      <w:bookmarkEnd w:id="142"/>
      <w:bookmarkEnd w:id="143"/>
      <w:r>
        <w:rPr>
          <w:sz w:val="22"/>
        </w:rPr>
        <w:t xml:space="preserve"> </w:t>
      </w:r>
      <w:r w:rsidR="00C47291">
        <w:rPr>
          <w:sz w:val="22"/>
        </w:rPr>
        <w:br w:type="page"/>
      </w:r>
      <w:bookmarkStart w:id="144" w:name="_Physical_SQL_Server"/>
      <w:bookmarkStart w:id="145" w:name="_Toc499804361"/>
      <w:bookmarkStart w:id="146" w:name="_Toc33530529"/>
      <w:bookmarkEnd w:id="144"/>
      <w:r w:rsidR="008A3164">
        <w:rPr>
          <w:sz w:val="22"/>
        </w:rPr>
        <w:lastRenderedPageBreak/>
        <w:t xml:space="preserve">Physical </w:t>
      </w:r>
      <w:r w:rsidR="008A3164" w:rsidRPr="00601542">
        <w:rPr>
          <w:sz w:val="22"/>
        </w:rPr>
        <w:t xml:space="preserve">Oracle </w:t>
      </w:r>
      <w:r w:rsidR="008A3164">
        <w:rPr>
          <w:sz w:val="22"/>
        </w:rPr>
        <w:t>Data Transfer Script</w:t>
      </w:r>
      <w:bookmarkEnd w:id="146"/>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15223A">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15223A">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15223A">
      <w:pPr>
        <w:pStyle w:val="ListParagraph"/>
        <w:numPr>
          <w:ilvl w:val="0"/>
          <w:numId w:val="68"/>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15223A">
      <w:pPr>
        <w:pStyle w:val="ListParagraph"/>
        <w:numPr>
          <w:ilvl w:val="0"/>
          <w:numId w:val="67"/>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2E3AD6">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15223A">
      <w:pPr>
        <w:pStyle w:val="ListParagraph"/>
        <w:numPr>
          <w:ilvl w:val="1"/>
          <w:numId w:val="67"/>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15223A">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15223A">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 xml:space="preserve">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w:t>
      </w:r>
      <w:r>
        <w:rPr>
          <w:rFonts w:ascii="Arial" w:hAnsi="Arial" w:cs="Arial"/>
          <w:sz w:val="18"/>
          <w:szCs w:val="18"/>
        </w:rPr>
        <w:lastRenderedPageBreak/>
        <w:t>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15223A">
      <w:pPr>
        <w:pStyle w:val="ListParagraph"/>
        <w:numPr>
          <w:ilvl w:val="0"/>
          <w:numId w:val="69"/>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15223A">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15223A">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5"/>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7" w:name="_Toc33530530"/>
      <w:r>
        <w:rPr>
          <w:sz w:val="22"/>
        </w:rPr>
        <w:lastRenderedPageBreak/>
        <w:t>Physical SQL Server</w:t>
      </w:r>
      <w:r w:rsidRPr="00601542">
        <w:rPr>
          <w:sz w:val="22"/>
        </w:rPr>
        <w:t xml:space="preserve"> </w:t>
      </w:r>
      <w:r>
        <w:rPr>
          <w:sz w:val="22"/>
        </w:rPr>
        <w:t>Data Transfer Script</w:t>
      </w:r>
      <w:bookmarkEnd w:id="14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15223A">
      <w:pPr>
        <w:pStyle w:val="ListParagraph"/>
        <w:numPr>
          <w:ilvl w:val="0"/>
          <w:numId w:val="73"/>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15223A">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15223A">
      <w:pPr>
        <w:pStyle w:val="ListParagraph"/>
        <w:numPr>
          <w:ilvl w:val="0"/>
          <w:numId w:val="72"/>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15223A">
      <w:pPr>
        <w:pStyle w:val="ListParagraph"/>
        <w:numPr>
          <w:ilvl w:val="0"/>
          <w:numId w:val="72"/>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15223A">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15223A">
      <w:pPr>
        <w:pStyle w:val="ListParagraph"/>
        <w:numPr>
          <w:ilvl w:val="1"/>
          <w:numId w:val="72"/>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15223A">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15223A">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15223A">
      <w:pPr>
        <w:pStyle w:val="ListParagraph"/>
        <w:numPr>
          <w:ilvl w:val="0"/>
          <w:numId w:val="70"/>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15223A">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8" w:name="_Toc33530531"/>
      <w:r>
        <w:lastRenderedPageBreak/>
        <w:t>Release Notes</w:t>
      </w:r>
      <w:bookmarkEnd w:id="14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149" w:name="_Toc33530532"/>
      <w:r>
        <w:t>Added or Modified in this Release</w:t>
      </w:r>
      <w:bookmarkEnd w:id="14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62CCD8A" w14:textId="21FF1DB6" w:rsidR="00390256" w:rsidRPr="00122B65" w:rsidRDefault="00390256" w:rsidP="00390256">
      <w:pPr>
        <w:pStyle w:val="Heading3"/>
        <w:rPr>
          <w:lang w:eastAsia="en-CA" w:bidi="he-IL"/>
        </w:rPr>
      </w:pPr>
      <w:bookmarkStart w:id="150" w:name="_Toc33530533"/>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15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151" w:name="_Toc33530534"/>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15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lastRenderedPageBreak/>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152" w:name="_Toc33530535"/>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152"/>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153" w:name="_Toc33530536"/>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153"/>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154" w:name="_Toc33530537"/>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4"/>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5" w:name="_Toc33530538"/>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5"/>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6" w:name="_Toc33530539"/>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6"/>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7" w:name="_Toc33530540"/>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7"/>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58" w:name="_Toc33530541"/>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5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59" w:name="_Toc33530542"/>
      <w:r w:rsidRPr="00122B65">
        <w:rPr>
          <w:lang w:eastAsia="en-CA" w:bidi="he-IL"/>
        </w:rPr>
        <w:lastRenderedPageBreak/>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59"/>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06_pqCreateDrop_KPI_Plsql_sqlserver_data_xfer_script_800</w:t>
      </w:r>
    </w:p>
    <w:p w14:paraId="57164025" w14:textId="77777777" w:rsidR="00C325AD" w:rsidRPr="00122B65" w:rsidRDefault="00C325AD" w:rsidP="00C325AD">
      <w:pPr>
        <w:pStyle w:val="Heading3"/>
        <w:rPr>
          <w:lang w:eastAsia="en-CA" w:bidi="he-IL"/>
        </w:rPr>
      </w:pPr>
      <w:bookmarkStart w:id="160" w:name="_Toc33530543"/>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1" w:name="_Toc33530544"/>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2" w:name="_Toc33530545"/>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2"/>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3" w:name="_Toc33530546"/>
      <w:r w:rsidRPr="00122B65">
        <w:rPr>
          <w:lang w:eastAsia="en-CA" w:bidi="he-IL"/>
        </w:rPr>
        <w:t>Release 2018Q302 [Oct 12 2018]</w:t>
      </w:r>
      <w:bookmarkEnd w:id="163"/>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4" w:name="_Toc33530547"/>
      <w:r w:rsidRPr="00122B65">
        <w:rPr>
          <w:lang w:eastAsia="en-CA" w:bidi="he-IL"/>
        </w:rPr>
        <w:t>Release 2018Q301 [Oct 1 2018]</w:t>
      </w:r>
      <w:bookmarkEnd w:id="164"/>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5" w:name="_Toc33530548"/>
      <w:r w:rsidRPr="00122B65">
        <w:rPr>
          <w:lang w:eastAsia="en-CA" w:bidi="he-IL"/>
        </w:rPr>
        <w:t>Release 2018Q3 [Sep 2018]</w:t>
      </w:r>
      <w:bookmarkEnd w:id="165"/>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6" w:name="_Toc33530549"/>
      <w:r>
        <w:lastRenderedPageBreak/>
        <w:t>Appendix A – Partitioning Schemes</w:t>
      </w:r>
      <w:bookmarkEnd w:id="166"/>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0F55F5">
      <w:pPr>
        <w:pStyle w:val="Heading2"/>
      </w:pPr>
      <w:bookmarkStart w:id="167" w:name="_Toc499804363"/>
      <w:bookmarkStart w:id="168" w:name="_Toc33530550"/>
      <w:r>
        <w:t>Oracle Partition Scheme</w:t>
      </w:r>
      <w:bookmarkEnd w:id="167"/>
      <w:bookmarkEnd w:id="168"/>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4E59C949"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/KPI_oracle/pqPartition_metrics_history_tables_ADD</w:t>
      </w:r>
      <w:r w:rsidRPr="00917AE2">
        <w:rPr>
          <w:rFonts w:ascii="Arial" w:hAnsi="Arial" w:cs="Arial"/>
          <w:sz w:val="22"/>
        </w:rPr>
        <w:t>]</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6FF348B5"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w:t>
      </w:r>
      <w:r w:rsidR="00DF2CF0" w:rsidRPr="00DF2CF0">
        <w:rPr>
          <w:rFonts w:ascii="Arial" w:hAnsi="Arial" w:cs="Arial"/>
          <w:sz w:val="22"/>
          <w:szCs w:val="22"/>
        </w:rPr>
        <w:t>/KPI_oracle/pqPartition_metrics_history_tables_DROP</w:t>
      </w:r>
      <w:r w:rsidRPr="00917AE2">
        <w:rPr>
          <w:rFonts w:ascii="Arial" w:hAnsi="Arial" w:cs="Arial"/>
          <w:sz w:val="22"/>
          <w:szCs w:val="22"/>
        </w:rPr>
        <w:t>]</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6B6DF60"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/KPI_oracle/pqPartition_metrics_history_tables_DROP</w:t>
      </w:r>
      <w:r w:rsidRPr="00917AE2">
        <w:rPr>
          <w:rFonts w:ascii="Arial" w:hAnsi="Arial" w:cs="Arial"/>
          <w:sz w:val="22"/>
        </w:rPr>
        <w:t>]</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0F55F5">
      <w:pPr>
        <w:pStyle w:val="Heading2"/>
      </w:pPr>
      <w:r>
        <w:br w:type="page"/>
      </w:r>
      <w:bookmarkStart w:id="169" w:name="_Toc499804364"/>
      <w:bookmarkStart w:id="170" w:name="_Toc33530551"/>
      <w:r>
        <w:lastRenderedPageBreak/>
        <w:t>SQL Server Partition Scheme</w:t>
      </w:r>
      <w:bookmarkEnd w:id="169"/>
      <w:bookmarkEnd w:id="170"/>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364893E4"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/KPI_sqlserver/pqPartition_metrics_history_tables_ADD</w:t>
      </w:r>
      <w:r w:rsidRPr="00917AE2">
        <w:rPr>
          <w:rFonts w:ascii="Arial" w:hAnsi="Arial" w:cs="Arial"/>
          <w:sz w:val="22"/>
        </w:rPr>
        <w:t>]</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5A4200DA"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4369E061"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3B60F418" w:rsidR="00C47291"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171" w:name="_Toc33530552"/>
      <w:r>
        <w:lastRenderedPageBreak/>
        <w:t>Post-Installation Background Information</w:t>
      </w:r>
      <w:bookmarkEnd w:id="171"/>
    </w:p>
    <w:p w14:paraId="6EEDC24E" w14:textId="77777777" w:rsidR="00E57146" w:rsidRPr="00690531" w:rsidRDefault="00E57146" w:rsidP="000F55F5">
      <w:pPr>
        <w:pStyle w:val="Heading2"/>
      </w:pPr>
      <w:bookmarkStart w:id="172" w:name="_Toc33530553"/>
      <w:r w:rsidRPr="00376BEF">
        <w:t>Information Only Section</w:t>
      </w:r>
      <w:bookmarkEnd w:id="172"/>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173" w:name="_Toc254436877"/>
      <w:bookmarkStart w:id="174" w:name="_Toc257386403"/>
      <w:bookmarkStart w:id="175" w:name="_Toc499804336"/>
      <w:bookmarkStart w:id="176" w:name="_Toc33530554"/>
      <w:r w:rsidRPr="00917AE2">
        <w:rPr>
          <w:sz w:val="22"/>
          <w:szCs w:val="22"/>
        </w:rPr>
        <w:t>Create the KPImetrics storage tables</w:t>
      </w:r>
      <w:bookmarkEnd w:id="173"/>
      <w:bookmarkEnd w:id="174"/>
      <w:r w:rsidRPr="00917AE2">
        <w:rPr>
          <w:sz w:val="22"/>
          <w:szCs w:val="22"/>
        </w:rPr>
        <w:t xml:space="preserve"> for Oracle</w:t>
      </w:r>
      <w:bookmarkEnd w:id="175"/>
      <w:bookmarkEnd w:id="176"/>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046005B"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177" w:name="_Toc499804337"/>
      <w:bookmarkStart w:id="178" w:name="_Toc33530555"/>
      <w:r w:rsidRPr="00917AE2">
        <w:rPr>
          <w:sz w:val="22"/>
          <w:szCs w:val="22"/>
        </w:rPr>
        <w:t>Create the KPImetrics storage tables for SQL Serer</w:t>
      </w:r>
      <w:bookmarkEnd w:id="177"/>
      <w:bookmarkEnd w:id="178"/>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643B5B1A"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179" w:name="_Toc499804338"/>
      <w:bookmarkStart w:id="180" w:name="_Toc33530556"/>
      <w:r w:rsidRPr="00917AE2">
        <w:rPr>
          <w:sz w:val="22"/>
          <w:szCs w:val="22"/>
        </w:rPr>
        <w:t>Common Configuration for all Databases</w:t>
      </w:r>
      <w:bookmarkEnd w:id="179"/>
      <w:bookmarkEnd w:id="180"/>
    </w:p>
    <w:p w14:paraId="2434CA9D" w14:textId="77777777" w:rsidR="00E57146" w:rsidRPr="00505684"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If a different schema/catalog was chosen other than CIS_KPI then remove the old </w:t>
      </w:r>
      <w:r w:rsidRPr="00917AE2">
        <w:rPr>
          <w:rFonts w:ascii="Arial" w:hAnsi="Arial" w:cs="Arial"/>
          <w:sz w:val="22"/>
          <w:szCs w:val="22"/>
        </w:rPr>
        <w:lastRenderedPageBreak/>
        <w:t>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15223A">
      <w:pPr>
        <w:pStyle w:val="ColorfulList-Accent11"/>
        <w:widowControl w:val="0"/>
        <w:numPr>
          <w:ilvl w:val="1"/>
          <w:numId w:val="74"/>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42"/>
      <w:footerReference w:type="default" r:id="rId43"/>
      <w:headerReference w:type="first" r:id="rId44"/>
      <w:footerReference w:type="first" r:id="rId4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7620D" w14:textId="77777777" w:rsidR="006B73B3" w:rsidRDefault="006B73B3">
      <w:r>
        <w:separator/>
      </w:r>
    </w:p>
  </w:endnote>
  <w:endnote w:type="continuationSeparator" w:id="0">
    <w:p w14:paraId="78F2B04A" w14:textId="77777777" w:rsidR="006B73B3" w:rsidRDefault="006B7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74573" w:rsidRPr="003A4DAD" w:rsidRDefault="0077457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74573" w:rsidRDefault="0077457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74573" w:rsidRPr="00F547FF" w:rsidRDefault="0077457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380CD3" w:rsidRPr="00F547FF" w:rsidRDefault="00380CD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74573" w:rsidRDefault="0077457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74573" w:rsidRDefault="00774573" w:rsidP="000D7111">
                          <w:r w:rsidRPr="00F85776">
                            <w:rPr>
                              <w:rFonts w:ascii="Calibri" w:hAnsi="Calibri"/>
                              <w:color w:val="FFFFFF"/>
                              <w:kern w:val="24"/>
                            </w:rPr>
                            <w:t xml:space="preserve">          +1 800-420-8450</w:t>
                          </w:r>
                        </w:p>
                        <w:p w14:paraId="074D88CD" w14:textId="77777777" w:rsidR="00774573" w:rsidRDefault="0077457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380CD3" w:rsidRDefault="00380CD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80CD3" w:rsidRDefault="00380CD3" w:rsidP="000D7111">
                    <w:r w:rsidRPr="00F85776">
                      <w:rPr>
                        <w:rFonts w:ascii="Calibri" w:hAnsi="Calibri"/>
                        <w:color w:val="FFFFFF"/>
                        <w:kern w:val="24"/>
                      </w:rPr>
                      <w:t xml:space="preserve">          +1 800-420-8450</w:t>
                    </w:r>
                  </w:p>
                  <w:p w14:paraId="074D88CD" w14:textId="77777777" w:rsidR="00380CD3" w:rsidRDefault="00380CD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74573" w:rsidRPr="005456F3" w:rsidRDefault="00774573" w:rsidP="000D7111">
                          <w:pPr>
                            <w:spacing w:after="120" w:line="266" w:lineRule="auto"/>
                          </w:pPr>
                          <w:r w:rsidRPr="00F85776">
                            <w:rPr>
                              <w:rFonts w:ascii="Calibri" w:hAnsi="Calibri"/>
                              <w:bCs/>
                              <w:color w:val="FFFFFF"/>
                              <w:kern w:val="24"/>
                            </w:rPr>
                            <w:t>www.tibco.com</w:t>
                          </w:r>
                        </w:p>
                        <w:p w14:paraId="22C56725" w14:textId="77777777" w:rsidR="00774573" w:rsidRPr="005456F3" w:rsidRDefault="00774573" w:rsidP="000D7111">
                          <w:r w:rsidRPr="00F85776">
                            <w:rPr>
                              <w:rFonts w:ascii="Calibri" w:hAnsi="Calibri"/>
                              <w:bCs/>
                              <w:color w:val="FFFFFF"/>
                              <w:kern w:val="24"/>
                            </w:rPr>
                            <w:t>Global Headquarters</w:t>
                          </w:r>
                        </w:p>
                        <w:p w14:paraId="0A12B024" w14:textId="77777777" w:rsidR="00774573" w:rsidRPr="005456F3" w:rsidRDefault="00774573" w:rsidP="000D7111">
                          <w:r w:rsidRPr="00F85776">
                            <w:rPr>
                              <w:rFonts w:ascii="Calibri" w:hAnsi="Calibri"/>
                              <w:bCs/>
                              <w:color w:val="FFFFFF"/>
                              <w:kern w:val="24"/>
                            </w:rPr>
                            <w:t>3303 Hillview Avenue</w:t>
                          </w:r>
                        </w:p>
                        <w:p w14:paraId="09FC0350" w14:textId="77777777" w:rsidR="00774573" w:rsidRPr="005456F3" w:rsidRDefault="0077457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380CD3" w:rsidRPr="005456F3" w:rsidRDefault="00380CD3" w:rsidP="000D7111">
                    <w:pPr>
                      <w:spacing w:after="120" w:line="266" w:lineRule="auto"/>
                    </w:pPr>
                    <w:r w:rsidRPr="00F85776">
                      <w:rPr>
                        <w:rFonts w:ascii="Calibri" w:hAnsi="Calibri"/>
                        <w:bCs/>
                        <w:color w:val="FFFFFF"/>
                        <w:kern w:val="24"/>
                      </w:rPr>
                      <w:t>www.tibco.com</w:t>
                    </w:r>
                  </w:p>
                  <w:p w14:paraId="22C56725" w14:textId="77777777" w:rsidR="00380CD3" w:rsidRPr="005456F3" w:rsidRDefault="00380CD3" w:rsidP="000D7111">
                    <w:r w:rsidRPr="00F85776">
                      <w:rPr>
                        <w:rFonts w:ascii="Calibri" w:hAnsi="Calibri"/>
                        <w:bCs/>
                        <w:color w:val="FFFFFF"/>
                        <w:kern w:val="24"/>
                      </w:rPr>
                      <w:t>Global Headquarters</w:t>
                    </w:r>
                  </w:p>
                  <w:p w14:paraId="0A12B024" w14:textId="77777777" w:rsidR="00380CD3" w:rsidRPr="005456F3" w:rsidRDefault="00380CD3" w:rsidP="000D7111">
                    <w:r w:rsidRPr="00F85776">
                      <w:rPr>
                        <w:rFonts w:ascii="Calibri" w:hAnsi="Calibri"/>
                        <w:bCs/>
                        <w:color w:val="FFFFFF"/>
                        <w:kern w:val="24"/>
                      </w:rPr>
                      <w:t>3303 Hillview Avenue</w:t>
                    </w:r>
                  </w:p>
                  <w:p w14:paraId="09FC0350" w14:textId="77777777" w:rsidR="00380CD3" w:rsidRPr="005456F3" w:rsidRDefault="00380CD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B4628" w14:textId="77777777" w:rsidR="006B73B3" w:rsidRDefault="006B73B3">
      <w:r>
        <w:separator/>
      </w:r>
    </w:p>
  </w:footnote>
  <w:footnote w:type="continuationSeparator" w:id="0">
    <w:p w14:paraId="604A72DF" w14:textId="77777777" w:rsidR="006B73B3" w:rsidRDefault="006B73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74573" w:rsidRPr="008B237F" w:rsidRDefault="0077457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74573" w:rsidRDefault="0077457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624A0C"/>
    <w:multiLevelType w:val="multilevel"/>
    <w:tmpl w:val="C8B0B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F0756"/>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122E3B"/>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8"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0" w15:restartNumberingAfterBreak="0">
    <w:nsid w:val="543301D4"/>
    <w:multiLevelType w:val="hybridMultilevel"/>
    <w:tmpl w:val="A2EA9C8C"/>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2"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3"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ED5E60"/>
    <w:multiLevelType w:val="multilevel"/>
    <w:tmpl w:val="92C6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7FF2353B"/>
    <w:multiLevelType w:val="hybridMultilevel"/>
    <w:tmpl w:val="C0D4FE8E"/>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num w:numId="1">
    <w:abstractNumId w:val="91"/>
  </w:num>
  <w:num w:numId="2">
    <w:abstractNumId w:val="1"/>
  </w:num>
  <w:num w:numId="3">
    <w:abstractNumId w:val="9"/>
  </w:num>
  <w:num w:numId="4">
    <w:abstractNumId w:val="90"/>
  </w:num>
  <w:num w:numId="5">
    <w:abstractNumId w:val="61"/>
  </w:num>
  <w:num w:numId="6">
    <w:abstractNumId w:val="19"/>
  </w:num>
  <w:num w:numId="7">
    <w:abstractNumId w:val="88"/>
  </w:num>
  <w:num w:numId="8">
    <w:abstractNumId w:val="44"/>
  </w:num>
  <w:num w:numId="9">
    <w:abstractNumId w:val="82"/>
  </w:num>
  <w:num w:numId="10">
    <w:abstractNumId w:val="38"/>
  </w:num>
  <w:num w:numId="11">
    <w:abstractNumId w:val="40"/>
  </w:num>
  <w:num w:numId="12">
    <w:abstractNumId w:val="31"/>
  </w:num>
  <w:num w:numId="13">
    <w:abstractNumId w:val="78"/>
  </w:num>
  <w:num w:numId="14">
    <w:abstractNumId w:val="80"/>
  </w:num>
  <w:num w:numId="15">
    <w:abstractNumId w:val="71"/>
  </w:num>
  <w:num w:numId="16">
    <w:abstractNumId w:val="79"/>
  </w:num>
  <w:num w:numId="17">
    <w:abstractNumId w:val="24"/>
  </w:num>
  <w:num w:numId="18">
    <w:abstractNumId w:val="66"/>
  </w:num>
  <w:num w:numId="19">
    <w:abstractNumId w:val="50"/>
  </w:num>
  <w:num w:numId="20">
    <w:abstractNumId w:val="51"/>
  </w:num>
  <w:num w:numId="21">
    <w:abstractNumId w:val="14"/>
  </w:num>
  <w:num w:numId="22">
    <w:abstractNumId w:val="56"/>
  </w:num>
  <w:num w:numId="23">
    <w:abstractNumId w:val="0"/>
  </w:num>
  <w:num w:numId="24">
    <w:abstractNumId w:val="36"/>
  </w:num>
  <w:num w:numId="25">
    <w:abstractNumId w:val="2"/>
  </w:num>
  <w:num w:numId="26">
    <w:abstractNumId w:val="35"/>
  </w:num>
  <w:num w:numId="27">
    <w:abstractNumId w:val="13"/>
  </w:num>
  <w:num w:numId="28">
    <w:abstractNumId w:val="39"/>
  </w:num>
  <w:num w:numId="29">
    <w:abstractNumId w:val="86"/>
  </w:num>
  <w:num w:numId="30">
    <w:abstractNumId w:val="37"/>
  </w:num>
  <w:num w:numId="31">
    <w:abstractNumId w:val="41"/>
  </w:num>
  <w:num w:numId="32">
    <w:abstractNumId w:val="81"/>
  </w:num>
  <w:num w:numId="33">
    <w:abstractNumId w:val="87"/>
  </w:num>
  <w:num w:numId="34">
    <w:abstractNumId w:val="92"/>
  </w:num>
  <w:num w:numId="35">
    <w:abstractNumId w:val="29"/>
  </w:num>
  <w:num w:numId="36">
    <w:abstractNumId w:val="23"/>
  </w:num>
  <w:num w:numId="37">
    <w:abstractNumId w:val="25"/>
  </w:num>
  <w:num w:numId="38">
    <w:abstractNumId w:val="12"/>
  </w:num>
  <w:num w:numId="39">
    <w:abstractNumId w:val="30"/>
  </w:num>
  <w:num w:numId="40">
    <w:abstractNumId w:val="85"/>
  </w:num>
  <w:num w:numId="41">
    <w:abstractNumId w:val="69"/>
  </w:num>
  <w:num w:numId="42">
    <w:abstractNumId w:val="4"/>
  </w:num>
  <w:num w:numId="43">
    <w:abstractNumId w:val="11"/>
  </w:num>
  <w:num w:numId="44">
    <w:abstractNumId w:val="26"/>
  </w:num>
  <w:num w:numId="45">
    <w:abstractNumId w:val="34"/>
  </w:num>
  <w:num w:numId="46">
    <w:abstractNumId w:val="33"/>
  </w:num>
  <w:num w:numId="47">
    <w:abstractNumId w:val="5"/>
  </w:num>
  <w:num w:numId="48">
    <w:abstractNumId w:val="15"/>
  </w:num>
  <w:num w:numId="49">
    <w:abstractNumId w:val="48"/>
  </w:num>
  <w:num w:numId="50">
    <w:abstractNumId w:val="18"/>
  </w:num>
  <w:num w:numId="51">
    <w:abstractNumId w:val="47"/>
  </w:num>
  <w:num w:numId="52">
    <w:abstractNumId w:val="27"/>
  </w:num>
  <w:num w:numId="53">
    <w:abstractNumId w:val="3"/>
  </w:num>
  <w:num w:numId="54">
    <w:abstractNumId w:val="10"/>
  </w:num>
  <w:num w:numId="55">
    <w:abstractNumId w:val="6"/>
  </w:num>
  <w:num w:numId="56">
    <w:abstractNumId w:val="62"/>
  </w:num>
  <w:num w:numId="57">
    <w:abstractNumId w:val="58"/>
  </w:num>
  <w:num w:numId="58">
    <w:abstractNumId w:val="21"/>
  </w:num>
  <w:num w:numId="59">
    <w:abstractNumId w:val="20"/>
  </w:num>
  <w:num w:numId="60">
    <w:abstractNumId w:val="22"/>
  </w:num>
  <w:num w:numId="61">
    <w:abstractNumId w:val="83"/>
  </w:num>
  <w:num w:numId="62">
    <w:abstractNumId w:val="59"/>
  </w:num>
  <w:num w:numId="63">
    <w:abstractNumId w:val="7"/>
  </w:num>
  <w:num w:numId="64">
    <w:abstractNumId w:val="89"/>
  </w:num>
  <w:num w:numId="65">
    <w:abstractNumId w:val="77"/>
  </w:num>
  <w:num w:numId="66">
    <w:abstractNumId w:val="68"/>
  </w:num>
  <w:num w:numId="67">
    <w:abstractNumId w:val="52"/>
  </w:num>
  <w:num w:numId="68">
    <w:abstractNumId w:val="46"/>
  </w:num>
  <w:num w:numId="69">
    <w:abstractNumId w:val="75"/>
  </w:num>
  <w:num w:numId="70">
    <w:abstractNumId w:val="8"/>
  </w:num>
  <w:num w:numId="71">
    <w:abstractNumId w:val="55"/>
  </w:num>
  <w:num w:numId="72">
    <w:abstractNumId w:val="63"/>
  </w:num>
  <w:num w:numId="73">
    <w:abstractNumId w:val="67"/>
  </w:num>
  <w:num w:numId="74">
    <w:abstractNumId w:val="64"/>
  </w:num>
  <w:num w:numId="75">
    <w:abstractNumId w:val="57"/>
  </w:num>
  <w:num w:numId="76">
    <w:abstractNumId w:val="54"/>
  </w:num>
  <w:num w:numId="77">
    <w:abstractNumId w:val="32"/>
  </w:num>
  <w:num w:numId="78">
    <w:abstractNumId w:val="53"/>
  </w:num>
  <w:num w:numId="79">
    <w:abstractNumId w:val="73"/>
  </w:num>
  <w:num w:numId="80">
    <w:abstractNumId w:val="70"/>
  </w:num>
  <w:num w:numId="81">
    <w:abstractNumId w:val="49"/>
  </w:num>
  <w:num w:numId="82">
    <w:abstractNumId w:val="65"/>
  </w:num>
  <w:num w:numId="83">
    <w:abstractNumId w:val="74"/>
  </w:num>
  <w:num w:numId="84">
    <w:abstractNumId w:val="28"/>
  </w:num>
  <w:num w:numId="85">
    <w:abstractNumId w:val="84"/>
  </w:num>
  <w:num w:numId="86">
    <w:abstractNumId w:val="72"/>
  </w:num>
  <w:num w:numId="87">
    <w:abstractNumId w:val="93"/>
  </w:num>
  <w:num w:numId="88">
    <w:abstractNumId w:val="17"/>
  </w:num>
  <w:num w:numId="89">
    <w:abstractNumId w:val="45"/>
  </w:num>
  <w:num w:numId="90">
    <w:abstractNumId w:val="60"/>
  </w:num>
  <w:num w:numId="91">
    <w:abstractNumId w:val="76"/>
  </w:num>
  <w:num w:numId="92">
    <w:abstractNumId w:val="1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5257"/>
    <w:rsid w:val="00006A10"/>
    <w:rsid w:val="00007393"/>
    <w:rsid w:val="00014D04"/>
    <w:rsid w:val="00014FE0"/>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654B3"/>
    <w:rsid w:val="00065556"/>
    <w:rsid w:val="000665EB"/>
    <w:rsid w:val="0007200C"/>
    <w:rsid w:val="000757F4"/>
    <w:rsid w:val="0007590B"/>
    <w:rsid w:val="000765B0"/>
    <w:rsid w:val="0007767F"/>
    <w:rsid w:val="000825D2"/>
    <w:rsid w:val="00090F06"/>
    <w:rsid w:val="00092584"/>
    <w:rsid w:val="00095EEF"/>
    <w:rsid w:val="00096E89"/>
    <w:rsid w:val="0009735E"/>
    <w:rsid w:val="000976EF"/>
    <w:rsid w:val="000A3473"/>
    <w:rsid w:val="000B00B7"/>
    <w:rsid w:val="000B0795"/>
    <w:rsid w:val="000B0A58"/>
    <w:rsid w:val="000B19D7"/>
    <w:rsid w:val="000B1BD5"/>
    <w:rsid w:val="000B2078"/>
    <w:rsid w:val="000B3895"/>
    <w:rsid w:val="000B4298"/>
    <w:rsid w:val="000B44B9"/>
    <w:rsid w:val="000B5758"/>
    <w:rsid w:val="000B57C7"/>
    <w:rsid w:val="000B59AC"/>
    <w:rsid w:val="000B6942"/>
    <w:rsid w:val="000C0CC3"/>
    <w:rsid w:val="000C120E"/>
    <w:rsid w:val="000C18E0"/>
    <w:rsid w:val="000C341A"/>
    <w:rsid w:val="000C7F58"/>
    <w:rsid w:val="000D0245"/>
    <w:rsid w:val="000D0D96"/>
    <w:rsid w:val="000D0E90"/>
    <w:rsid w:val="000D0EF2"/>
    <w:rsid w:val="000D1261"/>
    <w:rsid w:val="000D13B7"/>
    <w:rsid w:val="000D2EE8"/>
    <w:rsid w:val="000D382A"/>
    <w:rsid w:val="000D425A"/>
    <w:rsid w:val="000D52DE"/>
    <w:rsid w:val="000D7111"/>
    <w:rsid w:val="000E0F27"/>
    <w:rsid w:val="000E2EB4"/>
    <w:rsid w:val="000E3453"/>
    <w:rsid w:val="000E3AEC"/>
    <w:rsid w:val="000E4DCE"/>
    <w:rsid w:val="000F2DF1"/>
    <w:rsid w:val="000F40C3"/>
    <w:rsid w:val="000F51EB"/>
    <w:rsid w:val="000F558A"/>
    <w:rsid w:val="000F55F5"/>
    <w:rsid w:val="001001AD"/>
    <w:rsid w:val="001034D2"/>
    <w:rsid w:val="001056B0"/>
    <w:rsid w:val="001120B5"/>
    <w:rsid w:val="0011345A"/>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223A"/>
    <w:rsid w:val="001552CD"/>
    <w:rsid w:val="00155B03"/>
    <w:rsid w:val="0015609D"/>
    <w:rsid w:val="00157B83"/>
    <w:rsid w:val="00157DD3"/>
    <w:rsid w:val="00160E46"/>
    <w:rsid w:val="00160EF4"/>
    <w:rsid w:val="001617B0"/>
    <w:rsid w:val="001622B7"/>
    <w:rsid w:val="001653CE"/>
    <w:rsid w:val="00166E1B"/>
    <w:rsid w:val="0017074E"/>
    <w:rsid w:val="00170F8C"/>
    <w:rsid w:val="00172252"/>
    <w:rsid w:val="00174059"/>
    <w:rsid w:val="00174F24"/>
    <w:rsid w:val="0017507A"/>
    <w:rsid w:val="00180D7C"/>
    <w:rsid w:val="00183103"/>
    <w:rsid w:val="00184663"/>
    <w:rsid w:val="00187D98"/>
    <w:rsid w:val="00192D18"/>
    <w:rsid w:val="00194307"/>
    <w:rsid w:val="001A1347"/>
    <w:rsid w:val="001A3999"/>
    <w:rsid w:val="001A4027"/>
    <w:rsid w:val="001A48BA"/>
    <w:rsid w:val="001A5B4B"/>
    <w:rsid w:val="001A6D58"/>
    <w:rsid w:val="001A7D91"/>
    <w:rsid w:val="001A7F5C"/>
    <w:rsid w:val="001B1405"/>
    <w:rsid w:val="001B145B"/>
    <w:rsid w:val="001B16EC"/>
    <w:rsid w:val="001B1E7F"/>
    <w:rsid w:val="001B5B7C"/>
    <w:rsid w:val="001C3ED2"/>
    <w:rsid w:val="001C474B"/>
    <w:rsid w:val="001C6009"/>
    <w:rsid w:val="001C6B70"/>
    <w:rsid w:val="001D324A"/>
    <w:rsid w:val="001D3FD2"/>
    <w:rsid w:val="001D4B65"/>
    <w:rsid w:val="001D6CD5"/>
    <w:rsid w:val="001E05E6"/>
    <w:rsid w:val="001E0ECE"/>
    <w:rsid w:val="001E225A"/>
    <w:rsid w:val="001E271F"/>
    <w:rsid w:val="001F1C2D"/>
    <w:rsid w:val="001F1F1A"/>
    <w:rsid w:val="001F2271"/>
    <w:rsid w:val="001F2E8E"/>
    <w:rsid w:val="001F3505"/>
    <w:rsid w:val="001F724B"/>
    <w:rsid w:val="002003AF"/>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68C1"/>
    <w:rsid w:val="00227391"/>
    <w:rsid w:val="00231D1F"/>
    <w:rsid w:val="00234D79"/>
    <w:rsid w:val="0023546D"/>
    <w:rsid w:val="002366EC"/>
    <w:rsid w:val="00236DC7"/>
    <w:rsid w:val="002418E5"/>
    <w:rsid w:val="002421FD"/>
    <w:rsid w:val="00244E85"/>
    <w:rsid w:val="00246937"/>
    <w:rsid w:val="002516C1"/>
    <w:rsid w:val="002536DC"/>
    <w:rsid w:val="00255F00"/>
    <w:rsid w:val="00256E5B"/>
    <w:rsid w:val="00260526"/>
    <w:rsid w:val="0026152D"/>
    <w:rsid w:val="00262963"/>
    <w:rsid w:val="00262CEE"/>
    <w:rsid w:val="00263086"/>
    <w:rsid w:val="00264489"/>
    <w:rsid w:val="00267B0B"/>
    <w:rsid w:val="00267F2A"/>
    <w:rsid w:val="00271914"/>
    <w:rsid w:val="00273CFC"/>
    <w:rsid w:val="0027586C"/>
    <w:rsid w:val="00275A99"/>
    <w:rsid w:val="00276048"/>
    <w:rsid w:val="0027632A"/>
    <w:rsid w:val="00277AEE"/>
    <w:rsid w:val="002806E3"/>
    <w:rsid w:val="00282102"/>
    <w:rsid w:val="0028271D"/>
    <w:rsid w:val="0028415E"/>
    <w:rsid w:val="0028471E"/>
    <w:rsid w:val="00286B28"/>
    <w:rsid w:val="00290353"/>
    <w:rsid w:val="00291868"/>
    <w:rsid w:val="0029797F"/>
    <w:rsid w:val="002A18AA"/>
    <w:rsid w:val="002A3602"/>
    <w:rsid w:val="002A373B"/>
    <w:rsid w:val="002A3863"/>
    <w:rsid w:val="002A77DC"/>
    <w:rsid w:val="002B0568"/>
    <w:rsid w:val="002B3C76"/>
    <w:rsid w:val="002B654E"/>
    <w:rsid w:val="002B774C"/>
    <w:rsid w:val="002C0410"/>
    <w:rsid w:val="002C0BDF"/>
    <w:rsid w:val="002C3334"/>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C6C"/>
    <w:rsid w:val="002F49A3"/>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E1C"/>
    <w:rsid w:val="00352F53"/>
    <w:rsid w:val="00353B8A"/>
    <w:rsid w:val="0035525C"/>
    <w:rsid w:val="00355ACF"/>
    <w:rsid w:val="003603A2"/>
    <w:rsid w:val="00364CD8"/>
    <w:rsid w:val="003666F6"/>
    <w:rsid w:val="003720DE"/>
    <w:rsid w:val="0037271C"/>
    <w:rsid w:val="00373A19"/>
    <w:rsid w:val="003751A0"/>
    <w:rsid w:val="00376BEF"/>
    <w:rsid w:val="00376CE1"/>
    <w:rsid w:val="0037758B"/>
    <w:rsid w:val="00380CD3"/>
    <w:rsid w:val="0038157E"/>
    <w:rsid w:val="0038167C"/>
    <w:rsid w:val="0038615D"/>
    <w:rsid w:val="00387BFE"/>
    <w:rsid w:val="00390256"/>
    <w:rsid w:val="0039097C"/>
    <w:rsid w:val="00396FFD"/>
    <w:rsid w:val="0039730E"/>
    <w:rsid w:val="003A0A59"/>
    <w:rsid w:val="003A24AC"/>
    <w:rsid w:val="003A4DAD"/>
    <w:rsid w:val="003A4E80"/>
    <w:rsid w:val="003A72E0"/>
    <w:rsid w:val="003B0206"/>
    <w:rsid w:val="003B040F"/>
    <w:rsid w:val="003B4E10"/>
    <w:rsid w:val="003B5CEA"/>
    <w:rsid w:val="003C1731"/>
    <w:rsid w:val="003C2494"/>
    <w:rsid w:val="003D2220"/>
    <w:rsid w:val="003D2C11"/>
    <w:rsid w:val="003D3524"/>
    <w:rsid w:val="003D5BDA"/>
    <w:rsid w:val="003D5E6C"/>
    <w:rsid w:val="003D6D3B"/>
    <w:rsid w:val="003E0C97"/>
    <w:rsid w:val="003E22A5"/>
    <w:rsid w:val="003E5B3E"/>
    <w:rsid w:val="003E63A6"/>
    <w:rsid w:val="003E7C56"/>
    <w:rsid w:val="003F0984"/>
    <w:rsid w:val="003F1ECF"/>
    <w:rsid w:val="003F2AB5"/>
    <w:rsid w:val="003F330B"/>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278E3"/>
    <w:rsid w:val="00427BC9"/>
    <w:rsid w:val="00430810"/>
    <w:rsid w:val="00432B6E"/>
    <w:rsid w:val="00434A3B"/>
    <w:rsid w:val="00435537"/>
    <w:rsid w:val="00440007"/>
    <w:rsid w:val="00440E28"/>
    <w:rsid w:val="00442014"/>
    <w:rsid w:val="0044286A"/>
    <w:rsid w:val="00442958"/>
    <w:rsid w:val="00445A4B"/>
    <w:rsid w:val="00446765"/>
    <w:rsid w:val="004519CE"/>
    <w:rsid w:val="00454142"/>
    <w:rsid w:val="004570C1"/>
    <w:rsid w:val="0046166D"/>
    <w:rsid w:val="00463D93"/>
    <w:rsid w:val="00464BDC"/>
    <w:rsid w:val="00464FD1"/>
    <w:rsid w:val="00465BDC"/>
    <w:rsid w:val="004662C3"/>
    <w:rsid w:val="0046763A"/>
    <w:rsid w:val="004679AE"/>
    <w:rsid w:val="0047080D"/>
    <w:rsid w:val="00470C36"/>
    <w:rsid w:val="0047325A"/>
    <w:rsid w:val="004741F2"/>
    <w:rsid w:val="0047442D"/>
    <w:rsid w:val="00475A06"/>
    <w:rsid w:val="00475B3F"/>
    <w:rsid w:val="00476F09"/>
    <w:rsid w:val="00480ECB"/>
    <w:rsid w:val="00482947"/>
    <w:rsid w:val="00483219"/>
    <w:rsid w:val="0048393F"/>
    <w:rsid w:val="00483A70"/>
    <w:rsid w:val="0048581F"/>
    <w:rsid w:val="0048621C"/>
    <w:rsid w:val="0049315C"/>
    <w:rsid w:val="00494A44"/>
    <w:rsid w:val="00494ABE"/>
    <w:rsid w:val="00495BB8"/>
    <w:rsid w:val="00497EC6"/>
    <w:rsid w:val="004A12AA"/>
    <w:rsid w:val="004A241C"/>
    <w:rsid w:val="004A4257"/>
    <w:rsid w:val="004A5EE8"/>
    <w:rsid w:val="004A6E71"/>
    <w:rsid w:val="004B48C6"/>
    <w:rsid w:val="004B4906"/>
    <w:rsid w:val="004B6AF5"/>
    <w:rsid w:val="004B7D88"/>
    <w:rsid w:val="004C050A"/>
    <w:rsid w:val="004C17B9"/>
    <w:rsid w:val="004C3689"/>
    <w:rsid w:val="004C4BD0"/>
    <w:rsid w:val="004C5652"/>
    <w:rsid w:val="004C6BBB"/>
    <w:rsid w:val="004D4312"/>
    <w:rsid w:val="004D68A3"/>
    <w:rsid w:val="004D6A41"/>
    <w:rsid w:val="004D7CA5"/>
    <w:rsid w:val="004E0585"/>
    <w:rsid w:val="004E0E50"/>
    <w:rsid w:val="004E25DD"/>
    <w:rsid w:val="004E2B04"/>
    <w:rsid w:val="004E4297"/>
    <w:rsid w:val="004E4796"/>
    <w:rsid w:val="004E54B7"/>
    <w:rsid w:val="004F1C35"/>
    <w:rsid w:val="004F234D"/>
    <w:rsid w:val="004F31FF"/>
    <w:rsid w:val="004F5757"/>
    <w:rsid w:val="005004A4"/>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61CC"/>
    <w:rsid w:val="00516B90"/>
    <w:rsid w:val="00522845"/>
    <w:rsid w:val="0052600B"/>
    <w:rsid w:val="005266E2"/>
    <w:rsid w:val="00527B01"/>
    <w:rsid w:val="00527E47"/>
    <w:rsid w:val="00531337"/>
    <w:rsid w:val="005335E4"/>
    <w:rsid w:val="00533732"/>
    <w:rsid w:val="00533AF3"/>
    <w:rsid w:val="00535FFD"/>
    <w:rsid w:val="0054072B"/>
    <w:rsid w:val="0054201B"/>
    <w:rsid w:val="005438D4"/>
    <w:rsid w:val="00544654"/>
    <w:rsid w:val="00544F67"/>
    <w:rsid w:val="005456F3"/>
    <w:rsid w:val="00546250"/>
    <w:rsid w:val="00547426"/>
    <w:rsid w:val="00547DE8"/>
    <w:rsid w:val="00547F33"/>
    <w:rsid w:val="005530F9"/>
    <w:rsid w:val="00553164"/>
    <w:rsid w:val="005538B0"/>
    <w:rsid w:val="00554928"/>
    <w:rsid w:val="00554BD3"/>
    <w:rsid w:val="0055599F"/>
    <w:rsid w:val="00555C4B"/>
    <w:rsid w:val="005620DB"/>
    <w:rsid w:val="005620E2"/>
    <w:rsid w:val="005628EC"/>
    <w:rsid w:val="00564E05"/>
    <w:rsid w:val="0056750E"/>
    <w:rsid w:val="00567AEB"/>
    <w:rsid w:val="00572451"/>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20D1"/>
    <w:rsid w:val="005A41F3"/>
    <w:rsid w:val="005A52D7"/>
    <w:rsid w:val="005A6C6B"/>
    <w:rsid w:val="005B0F82"/>
    <w:rsid w:val="005B1A37"/>
    <w:rsid w:val="005B3E62"/>
    <w:rsid w:val="005B4377"/>
    <w:rsid w:val="005B4416"/>
    <w:rsid w:val="005B46D3"/>
    <w:rsid w:val="005B6EA8"/>
    <w:rsid w:val="005C01B8"/>
    <w:rsid w:val="005C3178"/>
    <w:rsid w:val="005C5B48"/>
    <w:rsid w:val="005C7138"/>
    <w:rsid w:val="005D0295"/>
    <w:rsid w:val="005D03B7"/>
    <w:rsid w:val="005D1E4B"/>
    <w:rsid w:val="005D3210"/>
    <w:rsid w:val="005D34B4"/>
    <w:rsid w:val="005D488B"/>
    <w:rsid w:val="005D5970"/>
    <w:rsid w:val="005D6914"/>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A64"/>
    <w:rsid w:val="0060645B"/>
    <w:rsid w:val="00607341"/>
    <w:rsid w:val="00611E91"/>
    <w:rsid w:val="0061405D"/>
    <w:rsid w:val="006150B8"/>
    <w:rsid w:val="00615F12"/>
    <w:rsid w:val="00621B68"/>
    <w:rsid w:val="00625D5E"/>
    <w:rsid w:val="00626ABC"/>
    <w:rsid w:val="00632198"/>
    <w:rsid w:val="00632213"/>
    <w:rsid w:val="00632AEE"/>
    <w:rsid w:val="0063435E"/>
    <w:rsid w:val="00634A20"/>
    <w:rsid w:val="00643E63"/>
    <w:rsid w:val="00645B1E"/>
    <w:rsid w:val="00646676"/>
    <w:rsid w:val="00646B49"/>
    <w:rsid w:val="00650042"/>
    <w:rsid w:val="006507F1"/>
    <w:rsid w:val="00650FBD"/>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9757E"/>
    <w:rsid w:val="006A039C"/>
    <w:rsid w:val="006A0C12"/>
    <w:rsid w:val="006A5981"/>
    <w:rsid w:val="006A6123"/>
    <w:rsid w:val="006B0471"/>
    <w:rsid w:val="006B24D1"/>
    <w:rsid w:val="006B35C7"/>
    <w:rsid w:val="006B36D0"/>
    <w:rsid w:val="006B38CD"/>
    <w:rsid w:val="006B3B54"/>
    <w:rsid w:val="006B4E34"/>
    <w:rsid w:val="006B5846"/>
    <w:rsid w:val="006B6278"/>
    <w:rsid w:val="006B73B3"/>
    <w:rsid w:val="006C0D0C"/>
    <w:rsid w:val="006C2550"/>
    <w:rsid w:val="006C6522"/>
    <w:rsid w:val="006D008D"/>
    <w:rsid w:val="006D03EF"/>
    <w:rsid w:val="006D0432"/>
    <w:rsid w:val="006D704B"/>
    <w:rsid w:val="006D7570"/>
    <w:rsid w:val="006E0331"/>
    <w:rsid w:val="006E0E81"/>
    <w:rsid w:val="006E42B2"/>
    <w:rsid w:val="006E4585"/>
    <w:rsid w:val="006E5831"/>
    <w:rsid w:val="006F0871"/>
    <w:rsid w:val="006F0A43"/>
    <w:rsid w:val="006F4A5D"/>
    <w:rsid w:val="006F6ECE"/>
    <w:rsid w:val="006F7021"/>
    <w:rsid w:val="00701B2B"/>
    <w:rsid w:val="00705C65"/>
    <w:rsid w:val="007103AC"/>
    <w:rsid w:val="00712599"/>
    <w:rsid w:val="007134C0"/>
    <w:rsid w:val="007138F9"/>
    <w:rsid w:val="00713DD0"/>
    <w:rsid w:val="00715B07"/>
    <w:rsid w:val="00715E8A"/>
    <w:rsid w:val="0071682B"/>
    <w:rsid w:val="00717CE2"/>
    <w:rsid w:val="00720910"/>
    <w:rsid w:val="00721195"/>
    <w:rsid w:val="00721F03"/>
    <w:rsid w:val="0072204A"/>
    <w:rsid w:val="00724148"/>
    <w:rsid w:val="00726FAA"/>
    <w:rsid w:val="0073198F"/>
    <w:rsid w:val="00731AB8"/>
    <w:rsid w:val="00733134"/>
    <w:rsid w:val="00733893"/>
    <w:rsid w:val="0073494B"/>
    <w:rsid w:val="007364B2"/>
    <w:rsid w:val="007408B6"/>
    <w:rsid w:val="00742794"/>
    <w:rsid w:val="00742B5D"/>
    <w:rsid w:val="00742E31"/>
    <w:rsid w:val="007436A7"/>
    <w:rsid w:val="00750526"/>
    <w:rsid w:val="00751539"/>
    <w:rsid w:val="00753E8D"/>
    <w:rsid w:val="00754384"/>
    <w:rsid w:val="00755081"/>
    <w:rsid w:val="007552FE"/>
    <w:rsid w:val="00760306"/>
    <w:rsid w:val="00761F54"/>
    <w:rsid w:val="00763072"/>
    <w:rsid w:val="0076308F"/>
    <w:rsid w:val="007669DC"/>
    <w:rsid w:val="007703F9"/>
    <w:rsid w:val="007725EA"/>
    <w:rsid w:val="00772A38"/>
    <w:rsid w:val="00774573"/>
    <w:rsid w:val="00774CC1"/>
    <w:rsid w:val="00781567"/>
    <w:rsid w:val="00785527"/>
    <w:rsid w:val="007858C1"/>
    <w:rsid w:val="00787141"/>
    <w:rsid w:val="00790650"/>
    <w:rsid w:val="00790CF2"/>
    <w:rsid w:val="00791E62"/>
    <w:rsid w:val="00795718"/>
    <w:rsid w:val="0079572C"/>
    <w:rsid w:val="00796C21"/>
    <w:rsid w:val="00797150"/>
    <w:rsid w:val="007A1C1D"/>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D5BDA"/>
    <w:rsid w:val="007E004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1DCF"/>
    <w:rsid w:val="0082348C"/>
    <w:rsid w:val="00824136"/>
    <w:rsid w:val="00824670"/>
    <w:rsid w:val="00831355"/>
    <w:rsid w:val="00831BD0"/>
    <w:rsid w:val="00832C15"/>
    <w:rsid w:val="008334D6"/>
    <w:rsid w:val="00833613"/>
    <w:rsid w:val="0083429D"/>
    <w:rsid w:val="00835A60"/>
    <w:rsid w:val="00836B84"/>
    <w:rsid w:val="00836EED"/>
    <w:rsid w:val="008420E3"/>
    <w:rsid w:val="008425D2"/>
    <w:rsid w:val="00846AA2"/>
    <w:rsid w:val="0085073D"/>
    <w:rsid w:val="00851F92"/>
    <w:rsid w:val="0085557B"/>
    <w:rsid w:val="00856860"/>
    <w:rsid w:val="008572D5"/>
    <w:rsid w:val="00861FD7"/>
    <w:rsid w:val="0086372D"/>
    <w:rsid w:val="00864C20"/>
    <w:rsid w:val="00865313"/>
    <w:rsid w:val="00870813"/>
    <w:rsid w:val="00871804"/>
    <w:rsid w:val="00872C28"/>
    <w:rsid w:val="0087496C"/>
    <w:rsid w:val="00875727"/>
    <w:rsid w:val="00875C8E"/>
    <w:rsid w:val="008768D0"/>
    <w:rsid w:val="0088128B"/>
    <w:rsid w:val="0088394D"/>
    <w:rsid w:val="008857FB"/>
    <w:rsid w:val="0088691B"/>
    <w:rsid w:val="00890CE5"/>
    <w:rsid w:val="0089481F"/>
    <w:rsid w:val="00897461"/>
    <w:rsid w:val="008A19DD"/>
    <w:rsid w:val="008A25D4"/>
    <w:rsid w:val="008A3164"/>
    <w:rsid w:val="008B1649"/>
    <w:rsid w:val="008B1E56"/>
    <w:rsid w:val="008B237F"/>
    <w:rsid w:val="008B303E"/>
    <w:rsid w:val="008B30F8"/>
    <w:rsid w:val="008B4B4C"/>
    <w:rsid w:val="008B6AC6"/>
    <w:rsid w:val="008C02A8"/>
    <w:rsid w:val="008C04AD"/>
    <w:rsid w:val="008C0885"/>
    <w:rsid w:val="008C2B2B"/>
    <w:rsid w:val="008C3F0B"/>
    <w:rsid w:val="008C472E"/>
    <w:rsid w:val="008C4F3D"/>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448E"/>
    <w:rsid w:val="008F4D0B"/>
    <w:rsid w:val="008F7D2E"/>
    <w:rsid w:val="009021E4"/>
    <w:rsid w:val="00905619"/>
    <w:rsid w:val="009056E5"/>
    <w:rsid w:val="00906A70"/>
    <w:rsid w:val="00906C24"/>
    <w:rsid w:val="00911E79"/>
    <w:rsid w:val="00913566"/>
    <w:rsid w:val="00913BA1"/>
    <w:rsid w:val="0091443B"/>
    <w:rsid w:val="00914945"/>
    <w:rsid w:val="0091679B"/>
    <w:rsid w:val="00917780"/>
    <w:rsid w:val="00917AE2"/>
    <w:rsid w:val="00921D84"/>
    <w:rsid w:val="0092356C"/>
    <w:rsid w:val="009239BC"/>
    <w:rsid w:val="009244D7"/>
    <w:rsid w:val="00925172"/>
    <w:rsid w:val="00925686"/>
    <w:rsid w:val="00925B0D"/>
    <w:rsid w:val="00927CE0"/>
    <w:rsid w:val="00932776"/>
    <w:rsid w:val="00933972"/>
    <w:rsid w:val="0093484C"/>
    <w:rsid w:val="00946C03"/>
    <w:rsid w:val="00947C9B"/>
    <w:rsid w:val="009512C4"/>
    <w:rsid w:val="0095151B"/>
    <w:rsid w:val="009520A5"/>
    <w:rsid w:val="0095230B"/>
    <w:rsid w:val="00955A5E"/>
    <w:rsid w:val="00957C37"/>
    <w:rsid w:val="009603E1"/>
    <w:rsid w:val="00961308"/>
    <w:rsid w:val="009614D9"/>
    <w:rsid w:val="00962DA5"/>
    <w:rsid w:val="00963556"/>
    <w:rsid w:val="00964948"/>
    <w:rsid w:val="00964A68"/>
    <w:rsid w:val="00965129"/>
    <w:rsid w:val="00970F2F"/>
    <w:rsid w:val="009716AE"/>
    <w:rsid w:val="009729BB"/>
    <w:rsid w:val="0097557A"/>
    <w:rsid w:val="00980337"/>
    <w:rsid w:val="009827C8"/>
    <w:rsid w:val="00982C4C"/>
    <w:rsid w:val="00983F4D"/>
    <w:rsid w:val="00986FC1"/>
    <w:rsid w:val="0098750C"/>
    <w:rsid w:val="00991F1B"/>
    <w:rsid w:val="00992745"/>
    <w:rsid w:val="009939AE"/>
    <w:rsid w:val="00995A96"/>
    <w:rsid w:val="0099743D"/>
    <w:rsid w:val="009A0E09"/>
    <w:rsid w:val="009A3328"/>
    <w:rsid w:val="009A3D6F"/>
    <w:rsid w:val="009A7C37"/>
    <w:rsid w:val="009B008D"/>
    <w:rsid w:val="009B0E1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9F5820"/>
    <w:rsid w:val="009F6C6A"/>
    <w:rsid w:val="00A00A90"/>
    <w:rsid w:val="00A01CB1"/>
    <w:rsid w:val="00A021E2"/>
    <w:rsid w:val="00A03DE9"/>
    <w:rsid w:val="00A06CF9"/>
    <w:rsid w:val="00A101AD"/>
    <w:rsid w:val="00A12B38"/>
    <w:rsid w:val="00A141A3"/>
    <w:rsid w:val="00A158B9"/>
    <w:rsid w:val="00A2028A"/>
    <w:rsid w:val="00A2113E"/>
    <w:rsid w:val="00A21379"/>
    <w:rsid w:val="00A23AEB"/>
    <w:rsid w:val="00A24FD5"/>
    <w:rsid w:val="00A26F6B"/>
    <w:rsid w:val="00A27F68"/>
    <w:rsid w:val="00A3417C"/>
    <w:rsid w:val="00A34CDD"/>
    <w:rsid w:val="00A35427"/>
    <w:rsid w:val="00A4013E"/>
    <w:rsid w:val="00A4038E"/>
    <w:rsid w:val="00A41475"/>
    <w:rsid w:val="00A45AE4"/>
    <w:rsid w:val="00A461B7"/>
    <w:rsid w:val="00A5020A"/>
    <w:rsid w:val="00A51218"/>
    <w:rsid w:val="00A51918"/>
    <w:rsid w:val="00A52492"/>
    <w:rsid w:val="00A542D4"/>
    <w:rsid w:val="00A548DC"/>
    <w:rsid w:val="00A56891"/>
    <w:rsid w:val="00A56DEF"/>
    <w:rsid w:val="00A60C88"/>
    <w:rsid w:val="00A644CB"/>
    <w:rsid w:val="00A653AA"/>
    <w:rsid w:val="00A65D16"/>
    <w:rsid w:val="00A66BF3"/>
    <w:rsid w:val="00A7006C"/>
    <w:rsid w:val="00A7040E"/>
    <w:rsid w:val="00A7131F"/>
    <w:rsid w:val="00A729A8"/>
    <w:rsid w:val="00A747B6"/>
    <w:rsid w:val="00A76DB2"/>
    <w:rsid w:val="00A776B7"/>
    <w:rsid w:val="00A81372"/>
    <w:rsid w:val="00A819D3"/>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60B"/>
    <w:rsid w:val="00AA562D"/>
    <w:rsid w:val="00AA5B5B"/>
    <w:rsid w:val="00AA6811"/>
    <w:rsid w:val="00AA6A10"/>
    <w:rsid w:val="00AB1C30"/>
    <w:rsid w:val="00AB2451"/>
    <w:rsid w:val="00AB28B4"/>
    <w:rsid w:val="00AB51E1"/>
    <w:rsid w:val="00AB644C"/>
    <w:rsid w:val="00AB6638"/>
    <w:rsid w:val="00AC0BBC"/>
    <w:rsid w:val="00AC1933"/>
    <w:rsid w:val="00AC1B32"/>
    <w:rsid w:val="00AC1D1C"/>
    <w:rsid w:val="00AC2A39"/>
    <w:rsid w:val="00AC36DD"/>
    <w:rsid w:val="00AC720F"/>
    <w:rsid w:val="00AC737B"/>
    <w:rsid w:val="00AC7934"/>
    <w:rsid w:val="00AD1348"/>
    <w:rsid w:val="00AD2D4A"/>
    <w:rsid w:val="00AE0744"/>
    <w:rsid w:val="00AE1397"/>
    <w:rsid w:val="00AE414F"/>
    <w:rsid w:val="00AE616B"/>
    <w:rsid w:val="00AE63DC"/>
    <w:rsid w:val="00AF00AB"/>
    <w:rsid w:val="00AF374A"/>
    <w:rsid w:val="00AF4FD5"/>
    <w:rsid w:val="00B028C6"/>
    <w:rsid w:val="00B070ED"/>
    <w:rsid w:val="00B1107B"/>
    <w:rsid w:val="00B12EF6"/>
    <w:rsid w:val="00B13B18"/>
    <w:rsid w:val="00B141EB"/>
    <w:rsid w:val="00B15222"/>
    <w:rsid w:val="00B15F67"/>
    <w:rsid w:val="00B225A0"/>
    <w:rsid w:val="00B2276C"/>
    <w:rsid w:val="00B23E1B"/>
    <w:rsid w:val="00B24B87"/>
    <w:rsid w:val="00B27A88"/>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412B"/>
    <w:rsid w:val="00B57509"/>
    <w:rsid w:val="00B60962"/>
    <w:rsid w:val="00B618A2"/>
    <w:rsid w:val="00B61BA7"/>
    <w:rsid w:val="00B62CF9"/>
    <w:rsid w:val="00B62F02"/>
    <w:rsid w:val="00B64BA7"/>
    <w:rsid w:val="00B64BDE"/>
    <w:rsid w:val="00B67D9D"/>
    <w:rsid w:val="00B70173"/>
    <w:rsid w:val="00B70EF2"/>
    <w:rsid w:val="00B75813"/>
    <w:rsid w:val="00B75B56"/>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A4AEE"/>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7249"/>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65CD"/>
    <w:rsid w:val="00C6667A"/>
    <w:rsid w:val="00C7030E"/>
    <w:rsid w:val="00C71D23"/>
    <w:rsid w:val="00C7254F"/>
    <w:rsid w:val="00C7281A"/>
    <w:rsid w:val="00C73C48"/>
    <w:rsid w:val="00C76D24"/>
    <w:rsid w:val="00C8286A"/>
    <w:rsid w:val="00C82E0D"/>
    <w:rsid w:val="00C84D25"/>
    <w:rsid w:val="00C86D95"/>
    <w:rsid w:val="00C877A7"/>
    <w:rsid w:val="00C90F14"/>
    <w:rsid w:val="00C94E34"/>
    <w:rsid w:val="00C9609F"/>
    <w:rsid w:val="00CA0BF6"/>
    <w:rsid w:val="00CA39FF"/>
    <w:rsid w:val="00CA3FE5"/>
    <w:rsid w:val="00CA4479"/>
    <w:rsid w:val="00CA4487"/>
    <w:rsid w:val="00CA5529"/>
    <w:rsid w:val="00CA57B2"/>
    <w:rsid w:val="00CA69D9"/>
    <w:rsid w:val="00CA7E5D"/>
    <w:rsid w:val="00CB4CDA"/>
    <w:rsid w:val="00CB5AFA"/>
    <w:rsid w:val="00CB5D2E"/>
    <w:rsid w:val="00CB6A49"/>
    <w:rsid w:val="00CD1C43"/>
    <w:rsid w:val="00CD1D5B"/>
    <w:rsid w:val="00CD4BC2"/>
    <w:rsid w:val="00CD4C9E"/>
    <w:rsid w:val="00CD7255"/>
    <w:rsid w:val="00CD7DC6"/>
    <w:rsid w:val="00CE22C8"/>
    <w:rsid w:val="00CE2E75"/>
    <w:rsid w:val="00CE75B8"/>
    <w:rsid w:val="00CF204C"/>
    <w:rsid w:val="00CF240B"/>
    <w:rsid w:val="00CF33B6"/>
    <w:rsid w:val="00CF3ABB"/>
    <w:rsid w:val="00CF3C55"/>
    <w:rsid w:val="00CF6841"/>
    <w:rsid w:val="00CF78C5"/>
    <w:rsid w:val="00CF79E5"/>
    <w:rsid w:val="00D014C6"/>
    <w:rsid w:val="00D01572"/>
    <w:rsid w:val="00D023BD"/>
    <w:rsid w:val="00D03C58"/>
    <w:rsid w:val="00D05F8B"/>
    <w:rsid w:val="00D07DF0"/>
    <w:rsid w:val="00D10764"/>
    <w:rsid w:val="00D114C3"/>
    <w:rsid w:val="00D12181"/>
    <w:rsid w:val="00D13AFC"/>
    <w:rsid w:val="00D15150"/>
    <w:rsid w:val="00D154E8"/>
    <w:rsid w:val="00D15D1D"/>
    <w:rsid w:val="00D16E30"/>
    <w:rsid w:val="00D208B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936"/>
    <w:rsid w:val="00D36964"/>
    <w:rsid w:val="00D410A6"/>
    <w:rsid w:val="00D4217B"/>
    <w:rsid w:val="00D4287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37C7"/>
    <w:rsid w:val="00D973E2"/>
    <w:rsid w:val="00D9748F"/>
    <w:rsid w:val="00D97F0B"/>
    <w:rsid w:val="00DA1159"/>
    <w:rsid w:val="00DA38B0"/>
    <w:rsid w:val="00DA51C7"/>
    <w:rsid w:val="00DA5B1B"/>
    <w:rsid w:val="00DA7764"/>
    <w:rsid w:val="00DA7DA0"/>
    <w:rsid w:val="00DB1008"/>
    <w:rsid w:val="00DB2401"/>
    <w:rsid w:val="00DB2ABB"/>
    <w:rsid w:val="00DB2F24"/>
    <w:rsid w:val="00DB3F1D"/>
    <w:rsid w:val="00DB40BE"/>
    <w:rsid w:val="00DB4135"/>
    <w:rsid w:val="00DB543C"/>
    <w:rsid w:val="00DB68F3"/>
    <w:rsid w:val="00DB74E0"/>
    <w:rsid w:val="00DC06E8"/>
    <w:rsid w:val="00DC371A"/>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4A9"/>
    <w:rsid w:val="00DF0942"/>
    <w:rsid w:val="00DF0AC6"/>
    <w:rsid w:val="00DF20C3"/>
    <w:rsid w:val="00DF2234"/>
    <w:rsid w:val="00DF2CF0"/>
    <w:rsid w:val="00DF3222"/>
    <w:rsid w:val="00DF5B0D"/>
    <w:rsid w:val="00DF67D9"/>
    <w:rsid w:val="00DF7412"/>
    <w:rsid w:val="00E0017D"/>
    <w:rsid w:val="00E006FA"/>
    <w:rsid w:val="00E029AA"/>
    <w:rsid w:val="00E02A3C"/>
    <w:rsid w:val="00E04130"/>
    <w:rsid w:val="00E04AA9"/>
    <w:rsid w:val="00E0562B"/>
    <w:rsid w:val="00E05A81"/>
    <w:rsid w:val="00E064DA"/>
    <w:rsid w:val="00E072CC"/>
    <w:rsid w:val="00E101BF"/>
    <w:rsid w:val="00E10235"/>
    <w:rsid w:val="00E102E1"/>
    <w:rsid w:val="00E11BBC"/>
    <w:rsid w:val="00E1204E"/>
    <w:rsid w:val="00E13ACB"/>
    <w:rsid w:val="00E1482E"/>
    <w:rsid w:val="00E16F0C"/>
    <w:rsid w:val="00E212BF"/>
    <w:rsid w:val="00E21BC3"/>
    <w:rsid w:val="00E227D9"/>
    <w:rsid w:val="00E25628"/>
    <w:rsid w:val="00E26EC1"/>
    <w:rsid w:val="00E2704A"/>
    <w:rsid w:val="00E3188B"/>
    <w:rsid w:val="00E3304E"/>
    <w:rsid w:val="00E351CF"/>
    <w:rsid w:val="00E35C98"/>
    <w:rsid w:val="00E36917"/>
    <w:rsid w:val="00E4003E"/>
    <w:rsid w:val="00E4086C"/>
    <w:rsid w:val="00E40EBA"/>
    <w:rsid w:val="00E42E95"/>
    <w:rsid w:val="00E43AB2"/>
    <w:rsid w:val="00E44B97"/>
    <w:rsid w:val="00E5257B"/>
    <w:rsid w:val="00E548A3"/>
    <w:rsid w:val="00E56427"/>
    <w:rsid w:val="00E57146"/>
    <w:rsid w:val="00E571FE"/>
    <w:rsid w:val="00E61033"/>
    <w:rsid w:val="00E611F1"/>
    <w:rsid w:val="00E61393"/>
    <w:rsid w:val="00E61B8B"/>
    <w:rsid w:val="00E624D4"/>
    <w:rsid w:val="00E625C7"/>
    <w:rsid w:val="00E65DC4"/>
    <w:rsid w:val="00E70ABB"/>
    <w:rsid w:val="00E70FA8"/>
    <w:rsid w:val="00E71FDB"/>
    <w:rsid w:val="00E72681"/>
    <w:rsid w:val="00E72839"/>
    <w:rsid w:val="00E7343A"/>
    <w:rsid w:val="00E74CD2"/>
    <w:rsid w:val="00E76466"/>
    <w:rsid w:val="00E80329"/>
    <w:rsid w:val="00E83591"/>
    <w:rsid w:val="00E839EA"/>
    <w:rsid w:val="00E84B69"/>
    <w:rsid w:val="00E9140E"/>
    <w:rsid w:val="00E927CD"/>
    <w:rsid w:val="00E93F49"/>
    <w:rsid w:val="00E95F60"/>
    <w:rsid w:val="00E96C50"/>
    <w:rsid w:val="00E96CB4"/>
    <w:rsid w:val="00EA18CE"/>
    <w:rsid w:val="00EA18EB"/>
    <w:rsid w:val="00EA1F34"/>
    <w:rsid w:val="00EA6109"/>
    <w:rsid w:val="00EA7CF8"/>
    <w:rsid w:val="00EB3109"/>
    <w:rsid w:val="00EC0FE9"/>
    <w:rsid w:val="00EC2217"/>
    <w:rsid w:val="00EC2237"/>
    <w:rsid w:val="00EC3B86"/>
    <w:rsid w:val="00EC5921"/>
    <w:rsid w:val="00ED1625"/>
    <w:rsid w:val="00ED3043"/>
    <w:rsid w:val="00ED4EA4"/>
    <w:rsid w:val="00ED5850"/>
    <w:rsid w:val="00ED7968"/>
    <w:rsid w:val="00EE3B34"/>
    <w:rsid w:val="00EE634C"/>
    <w:rsid w:val="00EE7716"/>
    <w:rsid w:val="00EF091F"/>
    <w:rsid w:val="00EF276B"/>
    <w:rsid w:val="00EF34C8"/>
    <w:rsid w:val="00EF5A50"/>
    <w:rsid w:val="00EF6238"/>
    <w:rsid w:val="00F02408"/>
    <w:rsid w:val="00F0249F"/>
    <w:rsid w:val="00F02EBC"/>
    <w:rsid w:val="00F03382"/>
    <w:rsid w:val="00F03916"/>
    <w:rsid w:val="00F03F5B"/>
    <w:rsid w:val="00F046DB"/>
    <w:rsid w:val="00F1187E"/>
    <w:rsid w:val="00F11C85"/>
    <w:rsid w:val="00F12505"/>
    <w:rsid w:val="00F12CE2"/>
    <w:rsid w:val="00F1376D"/>
    <w:rsid w:val="00F17975"/>
    <w:rsid w:val="00F17BB1"/>
    <w:rsid w:val="00F221D0"/>
    <w:rsid w:val="00F24185"/>
    <w:rsid w:val="00F25899"/>
    <w:rsid w:val="00F326FE"/>
    <w:rsid w:val="00F33AD2"/>
    <w:rsid w:val="00F362EF"/>
    <w:rsid w:val="00F43621"/>
    <w:rsid w:val="00F458F1"/>
    <w:rsid w:val="00F46D9D"/>
    <w:rsid w:val="00F47A3F"/>
    <w:rsid w:val="00F50853"/>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A17"/>
    <w:rsid w:val="00F91758"/>
    <w:rsid w:val="00F9260C"/>
    <w:rsid w:val="00F92F44"/>
    <w:rsid w:val="00F930C2"/>
    <w:rsid w:val="00F93E8D"/>
    <w:rsid w:val="00F94E68"/>
    <w:rsid w:val="00F95B02"/>
    <w:rsid w:val="00F976F0"/>
    <w:rsid w:val="00FA100E"/>
    <w:rsid w:val="00FA227B"/>
    <w:rsid w:val="00FA38B6"/>
    <w:rsid w:val="00FA3AEC"/>
    <w:rsid w:val="00FA41BA"/>
    <w:rsid w:val="00FA4824"/>
    <w:rsid w:val="00FA4A43"/>
    <w:rsid w:val="00FB3AC2"/>
    <w:rsid w:val="00FB464B"/>
    <w:rsid w:val="00FB5DD7"/>
    <w:rsid w:val="00FB6198"/>
    <w:rsid w:val="00FB6435"/>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011"/>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0CD3"/>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BB3F3-61E7-D047-9FE8-A797EA51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145</Pages>
  <Words>45530</Words>
  <Characters>259521</Characters>
  <Application>Microsoft Office Word</Application>
  <DocSecurity>0</DocSecurity>
  <Lines>2162</Lines>
  <Paragraphs>608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304443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cp:revision>
  <cp:lastPrinted>2020-02-25T15:46:00Z</cp:lastPrinted>
  <dcterms:created xsi:type="dcterms:W3CDTF">2020-02-25T15:46:00Z</dcterms:created>
  <dcterms:modified xsi:type="dcterms:W3CDTF">2020-02-25T18:41:00Z</dcterms:modified>
  <cp:category>TIBCO PSG Document Template</cp:category>
</cp:coreProperties>
</file>