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991" w:rsidRDefault="0056567C" w:rsidP="00B5623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rsidR="00C51759" w:rsidRDefault="00C51759" w:rsidP="00B56235">
      <w:pPr>
        <w:pStyle w:val="TOC1"/>
        <w:rPr>
          <w:rFonts w:eastAsiaTheme="minorEastAsia"/>
          <w:noProof/>
        </w:rPr>
      </w:pPr>
    </w:p>
    <w:p w:rsidR="0004113F" w:rsidRDefault="0056567C" w:rsidP="00B56235">
      <w:r>
        <w:rPr>
          <w:noProof/>
        </w:rPr>
        <w:fldChar w:fldCharType="end"/>
      </w:r>
    </w:p>
    <w:sdt>
      <w:sdtPr>
        <w:rPr>
          <w:rFonts w:ascii="Consolas" w:eastAsia="Times New Roman" w:hAnsi="Consolas" w:cs="Consolas"/>
          <w:color w:val="auto"/>
          <w:sz w:val="20"/>
          <w:szCs w:val="20"/>
          <w:u w:val="none"/>
          <w:lang w:eastAsia="en-US"/>
        </w:rPr>
        <w:id w:val="-69432167"/>
        <w:docPartObj>
          <w:docPartGallery w:val="Table of Contents"/>
          <w:docPartUnique/>
        </w:docPartObj>
      </w:sdtPr>
      <w:sdtEndPr>
        <w:rPr>
          <w:b w:val="0"/>
          <w:bCs w:val="0"/>
          <w:noProof/>
        </w:rPr>
      </w:sdtEndPr>
      <w:sdtContent>
        <w:p w:rsidR="0004113F" w:rsidRDefault="0004113F" w:rsidP="00B56235">
          <w:pPr>
            <w:pStyle w:val="TOCHeading"/>
          </w:pPr>
          <w:r>
            <w:t>Contents</w:t>
          </w:r>
        </w:p>
        <w:p w:rsidR="0004113F" w:rsidRDefault="0004113F" w:rsidP="00B5623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4048180" w:history="1">
            <w:r w:rsidRPr="00553A84">
              <w:rPr>
                <w:rStyle w:val="Hyperlink"/>
                <w:noProof/>
              </w:rPr>
              <w:t>1</w:t>
            </w:r>
            <w:r>
              <w:rPr>
                <w:rFonts w:asciiTheme="minorHAnsi" w:eastAsiaTheme="minorEastAsia" w:hAnsiTheme="minorHAnsi" w:cstheme="minorBidi"/>
                <w:noProof/>
                <w:sz w:val="22"/>
                <w:szCs w:val="22"/>
              </w:rPr>
              <w:tab/>
            </w:r>
            <w:r w:rsidRPr="00553A84">
              <w:rPr>
                <w:rStyle w:val="Hyperlink"/>
                <w:noProof/>
              </w:rPr>
              <w:t>Table of Contents</w:t>
            </w:r>
            <w:r>
              <w:rPr>
                <w:noProof/>
                <w:webHidden/>
              </w:rPr>
              <w:tab/>
            </w:r>
            <w:r>
              <w:rPr>
                <w:noProof/>
                <w:webHidden/>
              </w:rPr>
              <w:fldChar w:fldCharType="begin"/>
            </w:r>
            <w:r>
              <w:rPr>
                <w:noProof/>
                <w:webHidden/>
              </w:rPr>
              <w:instrText xml:space="preserve"> PAGEREF _Toc354048180 \h </w:instrText>
            </w:r>
            <w:r>
              <w:rPr>
                <w:noProof/>
                <w:webHidden/>
              </w:rPr>
            </w:r>
            <w:r>
              <w:rPr>
                <w:noProof/>
                <w:webHidden/>
              </w:rPr>
              <w:fldChar w:fldCharType="separate"/>
            </w:r>
            <w:r>
              <w:rPr>
                <w:noProof/>
                <w:webHidden/>
              </w:rPr>
              <w:t>1</w:t>
            </w:r>
            <w:r>
              <w:rPr>
                <w:noProof/>
                <w:webHidden/>
              </w:rPr>
              <w:fldChar w:fldCharType="end"/>
            </w:r>
          </w:hyperlink>
        </w:p>
        <w:p w:rsidR="0004113F" w:rsidRDefault="009E3844" w:rsidP="00B56235">
          <w:pPr>
            <w:pStyle w:val="TOC1"/>
            <w:rPr>
              <w:rFonts w:asciiTheme="minorHAnsi" w:eastAsiaTheme="minorEastAsia" w:hAnsiTheme="minorHAnsi" w:cstheme="minorBidi"/>
              <w:noProof/>
              <w:sz w:val="22"/>
              <w:szCs w:val="22"/>
            </w:rPr>
          </w:pPr>
          <w:hyperlink w:anchor="_Toc354048181" w:history="1">
            <w:r w:rsidR="0004113F" w:rsidRPr="00553A84">
              <w:rPr>
                <w:rStyle w:val="Hyperlink"/>
                <w:noProof/>
              </w:rPr>
              <w:t>3</w:t>
            </w:r>
            <w:r w:rsidR="0004113F">
              <w:rPr>
                <w:rFonts w:asciiTheme="minorHAnsi" w:eastAsiaTheme="minorEastAsia" w:hAnsiTheme="minorHAnsi" w:cstheme="minorBidi"/>
                <w:noProof/>
                <w:sz w:val="22"/>
                <w:szCs w:val="22"/>
              </w:rPr>
              <w:tab/>
            </w:r>
            <w:r w:rsidR="0004113F" w:rsidRPr="00553A84">
              <w:rPr>
                <w:rStyle w:val="Hyperlink"/>
                <w:noProof/>
              </w:rPr>
              <w:t>Introduction</w:t>
            </w:r>
            <w:r w:rsidR="0004113F">
              <w:rPr>
                <w:noProof/>
                <w:webHidden/>
              </w:rPr>
              <w:tab/>
            </w:r>
            <w:r w:rsidR="0004113F">
              <w:rPr>
                <w:noProof/>
                <w:webHidden/>
              </w:rPr>
              <w:fldChar w:fldCharType="begin"/>
            </w:r>
            <w:r w:rsidR="0004113F">
              <w:rPr>
                <w:noProof/>
                <w:webHidden/>
              </w:rPr>
              <w:instrText xml:space="preserve"> PAGEREF _Toc354048181 \h </w:instrText>
            </w:r>
            <w:r w:rsidR="0004113F">
              <w:rPr>
                <w:noProof/>
                <w:webHidden/>
              </w:rPr>
            </w:r>
            <w:r w:rsidR="0004113F">
              <w:rPr>
                <w:noProof/>
                <w:webHidden/>
              </w:rPr>
              <w:fldChar w:fldCharType="separate"/>
            </w:r>
            <w:r w:rsidR="0004113F">
              <w:rPr>
                <w:noProof/>
                <w:webHidden/>
              </w:rPr>
              <w:t>2</w:t>
            </w:r>
            <w:r w:rsidR="0004113F">
              <w:rPr>
                <w:noProof/>
                <w:webHidden/>
              </w:rPr>
              <w:fldChar w:fldCharType="end"/>
            </w:r>
          </w:hyperlink>
        </w:p>
        <w:p w:rsidR="0004113F" w:rsidRDefault="009E3844" w:rsidP="00B56235">
          <w:pPr>
            <w:pStyle w:val="TOC1"/>
            <w:rPr>
              <w:rFonts w:asciiTheme="minorHAnsi" w:eastAsiaTheme="minorEastAsia" w:hAnsiTheme="minorHAnsi" w:cstheme="minorBidi"/>
              <w:noProof/>
              <w:sz w:val="22"/>
              <w:szCs w:val="22"/>
            </w:rPr>
          </w:pPr>
          <w:hyperlink w:anchor="_Toc354048182" w:history="1">
            <w:r w:rsidR="0004113F" w:rsidRPr="00553A84">
              <w:rPr>
                <w:rStyle w:val="Hyperlink"/>
                <w:noProof/>
              </w:rPr>
              <w:t>4</w:t>
            </w:r>
            <w:r w:rsidR="0004113F">
              <w:rPr>
                <w:rFonts w:asciiTheme="minorHAnsi" w:eastAsiaTheme="minorEastAsia" w:hAnsiTheme="minorHAnsi" w:cstheme="minorBidi"/>
                <w:noProof/>
                <w:sz w:val="22"/>
                <w:szCs w:val="22"/>
              </w:rPr>
              <w:tab/>
            </w:r>
            <w:r w:rsidR="0004113F" w:rsidRPr="00553A84">
              <w:rPr>
                <w:rStyle w:val="Hyperlink"/>
                <w:noProof/>
              </w:rPr>
              <w:t>Installation</w:t>
            </w:r>
            <w:r w:rsidR="0004113F">
              <w:rPr>
                <w:noProof/>
                <w:webHidden/>
              </w:rPr>
              <w:tab/>
            </w:r>
            <w:r w:rsidR="0004113F">
              <w:rPr>
                <w:noProof/>
                <w:webHidden/>
              </w:rPr>
              <w:fldChar w:fldCharType="begin"/>
            </w:r>
            <w:r w:rsidR="0004113F">
              <w:rPr>
                <w:noProof/>
                <w:webHidden/>
              </w:rPr>
              <w:instrText xml:space="preserve"> PAGEREF _Toc354048182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2"/>
            <w:rPr>
              <w:rFonts w:asciiTheme="minorHAnsi" w:eastAsiaTheme="minorEastAsia" w:hAnsiTheme="minorHAnsi" w:cstheme="minorBidi"/>
              <w:noProof/>
              <w:sz w:val="22"/>
              <w:szCs w:val="22"/>
            </w:rPr>
          </w:pPr>
          <w:hyperlink w:anchor="_Toc354048183" w:history="1">
            <w:r w:rsidR="0004113F" w:rsidRPr="00553A84">
              <w:rPr>
                <w:rStyle w:val="Hyperlink"/>
                <w:noProof/>
              </w:rPr>
              <w:t>4.1</w:t>
            </w:r>
            <w:r w:rsidR="0004113F">
              <w:rPr>
                <w:rFonts w:asciiTheme="minorHAnsi" w:eastAsiaTheme="minorEastAsia" w:hAnsiTheme="minorHAnsi" w:cstheme="minorBidi"/>
                <w:noProof/>
                <w:sz w:val="22"/>
                <w:szCs w:val="22"/>
              </w:rPr>
              <w:tab/>
            </w:r>
            <w:r w:rsidR="0004113F" w:rsidRPr="00553A84">
              <w:rPr>
                <w:rStyle w:val="Hyperlink"/>
                <w:noProof/>
              </w:rPr>
              <w:t>Prerequisites</w:t>
            </w:r>
            <w:r w:rsidR="0004113F">
              <w:rPr>
                <w:noProof/>
                <w:webHidden/>
              </w:rPr>
              <w:tab/>
            </w:r>
            <w:r w:rsidR="0004113F">
              <w:rPr>
                <w:noProof/>
                <w:webHidden/>
              </w:rPr>
              <w:fldChar w:fldCharType="begin"/>
            </w:r>
            <w:r w:rsidR="0004113F">
              <w:rPr>
                <w:noProof/>
                <w:webHidden/>
              </w:rPr>
              <w:instrText xml:space="preserve"> PAGEREF _Toc354048183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84" w:history="1">
            <w:r w:rsidR="0004113F" w:rsidRPr="00553A84">
              <w:rPr>
                <w:rStyle w:val="Hyperlink"/>
                <w:noProof/>
              </w:rPr>
              <w:t>4.1.1</w:t>
            </w:r>
            <w:r w:rsidR="0004113F">
              <w:rPr>
                <w:rFonts w:asciiTheme="minorHAnsi" w:eastAsiaTheme="minorEastAsia" w:hAnsiTheme="minorHAnsi" w:cstheme="minorBidi"/>
                <w:noProof/>
                <w:sz w:val="22"/>
                <w:szCs w:val="22"/>
              </w:rPr>
              <w:tab/>
            </w:r>
            <w:r w:rsidR="0004113F" w:rsidRPr="00553A84">
              <w:rPr>
                <w:rStyle w:val="Hyperlink"/>
                <w:noProof/>
              </w:rPr>
              <w:t>Tibco Silver Fabric</w:t>
            </w:r>
            <w:r w:rsidR="0004113F">
              <w:rPr>
                <w:noProof/>
                <w:webHidden/>
              </w:rPr>
              <w:tab/>
            </w:r>
            <w:r w:rsidR="0004113F">
              <w:rPr>
                <w:noProof/>
                <w:webHidden/>
              </w:rPr>
              <w:fldChar w:fldCharType="begin"/>
            </w:r>
            <w:r w:rsidR="0004113F">
              <w:rPr>
                <w:noProof/>
                <w:webHidden/>
              </w:rPr>
              <w:instrText xml:space="preserve"> PAGEREF _Toc354048184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85" w:history="1">
            <w:r w:rsidR="0004113F" w:rsidRPr="00553A84">
              <w:rPr>
                <w:rStyle w:val="Hyperlink"/>
                <w:noProof/>
              </w:rPr>
              <w:t>4.1.2</w:t>
            </w:r>
            <w:r w:rsidR="0004113F">
              <w:rPr>
                <w:rFonts w:asciiTheme="minorHAnsi" w:eastAsiaTheme="minorEastAsia" w:hAnsiTheme="minorHAnsi" w:cstheme="minorBidi"/>
                <w:noProof/>
                <w:sz w:val="22"/>
                <w:szCs w:val="22"/>
              </w:rPr>
              <w:tab/>
            </w:r>
            <w:r w:rsidR="0004113F" w:rsidRPr="00553A84">
              <w:rPr>
                <w:rStyle w:val="Hyperlink"/>
                <w:noProof/>
              </w:rPr>
              <w:t>Engine Operating System</w:t>
            </w:r>
            <w:r w:rsidR="0004113F">
              <w:rPr>
                <w:noProof/>
                <w:webHidden/>
              </w:rPr>
              <w:tab/>
            </w:r>
            <w:r w:rsidR="0004113F">
              <w:rPr>
                <w:noProof/>
                <w:webHidden/>
              </w:rPr>
              <w:fldChar w:fldCharType="begin"/>
            </w:r>
            <w:r w:rsidR="0004113F">
              <w:rPr>
                <w:noProof/>
                <w:webHidden/>
              </w:rPr>
              <w:instrText xml:space="preserve"> PAGEREF _Toc354048185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86" w:history="1">
            <w:r w:rsidR="0004113F" w:rsidRPr="00553A84">
              <w:rPr>
                <w:rStyle w:val="Hyperlink"/>
                <w:noProof/>
              </w:rPr>
              <w:t>4.1.3</w:t>
            </w:r>
            <w:r w:rsidR="0004113F">
              <w:rPr>
                <w:rFonts w:asciiTheme="minorHAnsi" w:eastAsiaTheme="minorEastAsia" w:hAnsiTheme="minorHAnsi" w:cstheme="minorBidi"/>
                <w:noProof/>
                <w:sz w:val="22"/>
                <w:szCs w:val="22"/>
              </w:rPr>
              <w:tab/>
            </w:r>
            <w:r w:rsidR="0004113F" w:rsidRPr="00553A84">
              <w:rPr>
                <w:rStyle w:val="Hyperlink"/>
                <w:noProof/>
              </w:rPr>
              <w:t>Hadoop 1.0.4 Distribution Gridlib</w:t>
            </w:r>
            <w:r w:rsidR="0004113F">
              <w:rPr>
                <w:noProof/>
                <w:webHidden/>
              </w:rPr>
              <w:tab/>
            </w:r>
            <w:r w:rsidR="0004113F">
              <w:rPr>
                <w:noProof/>
                <w:webHidden/>
              </w:rPr>
              <w:fldChar w:fldCharType="begin"/>
            </w:r>
            <w:r w:rsidR="0004113F">
              <w:rPr>
                <w:noProof/>
                <w:webHidden/>
              </w:rPr>
              <w:instrText xml:space="preserve"> PAGEREF _Toc354048186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87" w:history="1">
            <w:r w:rsidR="0004113F" w:rsidRPr="00553A84">
              <w:rPr>
                <w:rStyle w:val="Hyperlink"/>
                <w:noProof/>
              </w:rPr>
              <w:t>4.1.4</w:t>
            </w:r>
            <w:r w:rsidR="0004113F">
              <w:rPr>
                <w:rFonts w:asciiTheme="minorHAnsi" w:eastAsiaTheme="minorEastAsia" w:hAnsiTheme="minorHAnsi" w:cstheme="minorBidi"/>
                <w:noProof/>
                <w:sz w:val="22"/>
                <w:szCs w:val="22"/>
              </w:rPr>
              <w:tab/>
            </w:r>
            <w:r w:rsidR="0004113F" w:rsidRPr="00553A84">
              <w:rPr>
                <w:rStyle w:val="Hyperlink"/>
                <w:noProof/>
              </w:rPr>
              <w:t>Engine Host Configuration</w:t>
            </w:r>
            <w:r w:rsidR="0004113F">
              <w:rPr>
                <w:noProof/>
                <w:webHidden/>
              </w:rPr>
              <w:tab/>
            </w:r>
            <w:r w:rsidR="0004113F">
              <w:rPr>
                <w:noProof/>
                <w:webHidden/>
              </w:rPr>
              <w:fldChar w:fldCharType="begin"/>
            </w:r>
            <w:r w:rsidR="0004113F">
              <w:rPr>
                <w:noProof/>
                <w:webHidden/>
              </w:rPr>
              <w:instrText xml:space="preserve"> PAGEREF _Toc354048187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1"/>
            <w:rPr>
              <w:rFonts w:asciiTheme="minorHAnsi" w:eastAsiaTheme="minorEastAsia" w:hAnsiTheme="minorHAnsi" w:cstheme="minorBidi"/>
              <w:noProof/>
              <w:sz w:val="22"/>
              <w:szCs w:val="22"/>
            </w:rPr>
          </w:pPr>
          <w:hyperlink w:anchor="_Toc354048188" w:history="1">
            <w:r w:rsidR="0004113F" w:rsidRPr="00553A84">
              <w:rPr>
                <w:rStyle w:val="Hyperlink"/>
                <w:noProof/>
              </w:rPr>
              <w:t>5</w:t>
            </w:r>
            <w:r w:rsidR="0004113F">
              <w:rPr>
                <w:rFonts w:asciiTheme="minorHAnsi" w:eastAsiaTheme="minorEastAsia" w:hAnsiTheme="minorHAnsi" w:cstheme="minorBidi"/>
                <w:noProof/>
                <w:sz w:val="22"/>
                <w:szCs w:val="22"/>
              </w:rPr>
              <w:tab/>
            </w:r>
            <w:r w:rsidR="0004113F" w:rsidRPr="00553A84">
              <w:rPr>
                <w:rStyle w:val="Hyperlink"/>
                <w:noProof/>
              </w:rPr>
              <w:t>Configuration Guidelines</w:t>
            </w:r>
            <w:r w:rsidR="0004113F">
              <w:rPr>
                <w:noProof/>
                <w:webHidden/>
              </w:rPr>
              <w:tab/>
            </w:r>
            <w:r w:rsidR="0004113F">
              <w:rPr>
                <w:noProof/>
                <w:webHidden/>
              </w:rPr>
              <w:fldChar w:fldCharType="begin"/>
            </w:r>
            <w:r w:rsidR="0004113F">
              <w:rPr>
                <w:noProof/>
                <w:webHidden/>
              </w:rPr>
              <w:instrText xml:space="preserve"> PAGEREF _Toc354048188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2"/>
            <w:rPr>
              <w:rFonts w:asciiTheme="minorHAnsi" w:eastAsiaTheme="minorEastAsia" w:hAnsiTheme="minorHAnsi" w:cstheme="minorBidi"/>
              <w:noProof/>
              <w:sz w:val="22"/>
              <w:szCs w:val="22"/>
            </w:rPr>
          </w:pPr>
          <w:hyperlink w:anchor="_Toc354048189" w:history="1">
            <w:r w:rsidR="0004113F" w:rsidRPr="00553A84">
              <w:rPr>
                <w:rStyle w:val="Hyperlink"/>
                <w:noProof/>
              </w:rPr>
              <w:t>5.1</w:t>
            </w:r>
            <w:r w:rsidR="0004113F">
              <w:rPr>
                <w:rFonts w:asciiTheme="minorHAnsi" w:eastAsiaTheme="minorEastAsia" w:hAnsiTheme="minorHAnsi" w:cstheme="minorBidi"/>
                <w:noProof/>
                <w:sz w:val="22"/>
                <w:szCs w:val="22"/>
              </w:rPr>
              <w:tab/>
            </w:r>
            <w:r w:rsidR="0004113F" w:rsidRPr="00553A84">
              <w:rPr>
                <w:rStyle w:val="Hyperlink"/>
                <w:noProof/>
              </w:rPr>
              <w:t>Name Node Persistence</w:t>
            </w:r>
            <w:r w:rsidR="0004113F">
              <w:rPr>
                <w:noProof/>
                <w:webHidden/>
              </w:rPr>
              <w:tab/>
            </w:r>
            <w:r w:rsidR="0004113F">
              <w:rPr>
                <w:noProof/>
                <w:webHidden/>
              </w:rPr>
              <w:fldChar w:fldCharType="begin"/>
            </w:r>
            <w:r w:rsidR="0004113F">
              <w:rPr>
                <w:noProof/>
                <w:webHidden/>
              </w:rPr>
              <w:instrText xml:space="preserve"> PAGEREF _Toc354048189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90" w:history="1">
            <w:r w:rsidR="0004113F" w:rsidRPr="00553A84">
              <w:rPr>
                <w:rStyle w:val="Hyperlink"/>
                <w:noProof/>
              </w:rPr>
              <w:t>5.1.1</w:t>
            </w:r>
            <w:r w:rsidR="0004113F">
              <w:rPr>
                <w:rFonts w:asciiTheme="minorHAnsi" w:eastAsiaTheme="minorEastAsia" w:hAnsiTheme="minorHAnsi" w:cstheme="minorBidi"/>
                <w:noProof/>
                <w:sz w:val="22"/>
                <w:szCs w:val="22"/>
              </w:rPr>
              <w:tab/>
            </w:r>
            <w:r w:rsidR="0004113F" w:rsidRPr="00553A84">
              <w:rPr>
                <w:rStyle w:val="Hyperlink"/>
                <w:noProof/>
              </w:rPr>
              <w:t>Namenode Host Designation</w:t>
            </w:r>
            <w:r w:rsidR="0004113F">
              <w:rPr>
                <w:noProof/>
                <w:webHidden/>
              </w:rPr>
              <w:tab/>
            </w:r>
            <w:r w:rsidR="0004113F">
              <w:rPr>
                <w:noProof/>
                <w:webHidden/>
              </w:rPr>
              <w:fldChar w:fldCharType="begin"/>
            </w:r>
            <w:r w:rsidR="0004113F">
              <w:rPr>
                <w:noProof/>
                <w:webHidden/>
              </w:rPr>
              <w:instrText xml:space="preserve"> PAGEREF _Toc354048190 \h </w:instrText>
            </w:r>
            <w:r w:rsidR="0004113F">
              <w:rPr>
                <w:noProof/>
                <w:webHidden/>
              </w:rPr>
            </w:r>
            <w:r w:rsidR="0004113F">
              <w:rPr>
                <w:noProof/>
                <w:webHidden/>
              </w:rPr>
              <w:fldChar w:fldCharType="separate"/>
            </w:r>
            <w:r w:rsidR="0004113F">
              <w:rPr>
                <w:noProof/>
                <w:webHidden/>
              </w:rPr>
              <w:t>3</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91" w:history="1">
            <w:r w:rsidR="0004113F" w:rsidRPr="00553A84">
              <w:rPr>
                <w:rStyle w:val="Hyperlink"/>
                <w:noProof/>
              </w:rPr>
              <w:t>5.1.2</w:t>
            </w:r>
            <w:r w:rsidR="0004113F">
              <w:rPr>
                <w:rFonts w:asciiTheme="minorHAnsi" w:eastAsiaTheme="minorEastAsia" w:hAnsiTheme="minorHAnsi" w:cstheme="minorBidi"/>
                <w:noProof/>
                <w:sz w:val="22"/>
                <w:szCs w:val="22"/>
              </w:rPr>
              <w:tab/>
            </w:r>
            <w:r w:rsidR="0004113F" w:rsidRPr="00553A84">
              <w:rPr>
                <w:rStyle w:val="Hyperlink"/>
                <w:noProof/>
              </w:rPr>
              <w:t>Name Directory Persistence</w:t>
            </w:r>
            <w:r w:rsidR="0004113F">
              <w:rPr>
                <w:noProof/>
                <w:webHidden/>
              </w:rPr>
              <w:tab/>
            </w:r>
            <w:r w:rsidR="0004113F">
              <w:rPr>
                <w:noProof/>
                <w:webHidden/>
              </w:rPr>
              <w:fldChar w:fldCharType="begin"/>
            </w:r>
            <w:r w:rsidR="0004113F">
              <w:rPr>
                <w:noProof/>
                <w:webHidden/>
              </w:rPr>
              <w:instrText xml:space="preserve"> PAGEREF _Toc354048191 \h </w:instrText>
            </w:r>
            <w:r w:rsidR="0004113F">
              <w:rPr>
                <w:noProof/>
                <w:webHidden/>
              </w:rPr>
            </w:r>
            <w:r w:rsidR="0004113F">
              <w:rPr>
                <w:noProof/>
                <w:webHidden/>
              </w:rPr>
              <w:fldChar w:fldCharType="separate"/>
            </w:r>
            <w:r w:rsidR="0004113F">
              <w:rPr>
                <w:noProof/>
                <w:webHidden/>
              </w:rPr>
              <w:t>4</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92" w:history="1">
            <w:r w:rsidR="0004113F" w:rsidRPr="00553A84">
              <w:rPr>
                <w:rStyle w:val="Hyperlink"/>
                <w:noProof/>
              </w:rPr>
              <w:t>5.1.3</w:t>
            </w:r>
            <w:r w:rsidR="0004113F">
              <w:rPr>
                <w:rFonts w:asciiTheme="minorHAnsi" w:eastAsiaTheme="minorEastAsia" w:hAnsiTheme="minorHAnsi" w:cstheme="minorBidi"/>
                <w:noProof/>
                <w:sz w:val="22"/>
                <w:szCs w:val="22"/>
              </w:rPr>
              <w:tab/>
            </w:r>
            <w:r w:rsidR="0004113F" w:rsidRPr="00553A84">
              <w:rPr>
                <w:rStyle w:val="Hyperlink"/>
                <w:noProof/>
              </w:rPr>
              <w:t>Managed Decommissioning</w:t>
            </w:r>
            <w:r w:rsidR="0004113F">
              <w:rPr>
                <w:noProof/>
                <w:webHidden/>
              </w:rPr>
              <w:tab/>
            </w:r>
            <w:r w:rsidR="0004113F">
              <w:rPr>
                <w:noProof/>
                <w:webHidden/>
              </w:rPr>
              <w:fldChar w:fldCharType="begin"/>
            </w:r>
            <w:r w:rsidR="0004113F">
              <w:rPr>
                <w:noProof/>
                <w:webHidden/>
              </w:rPr>
              <w:instrText xml:space="preserve"> PAGEREF _Toc354048192 \h </w:instrText>
            </w:r>
            <w:r w:rsidR="0004113F">
              <w:rPr>
                <w:noProof/>
                <w:webHidden/>
              </w:rPr>
            </w:r>
            <w:r w:rsidR="0004113F">
              <w:rPr>
                <w:noProof/>
                <w:webHidden/>
              </w:rPr>
              <w:fldChar w:fldCharType="separate"/>
            </w:r>
            <w:r w:rsidR="0004113F">
              <w:rPr>
                <w:noProof/>
                <w:webHidden/>
              </w:rPr>
              <w:t>4</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93" w:history="1">
            <w:r w:rsidR="0004113F" w:rsidRPr="00553A84">
              <w:rPr>
                <w:rStyle w:val="Hyperlink"/>
                <w:noProof/>
              </w:rPr>
              <w:t>5.1.4</w:t>
            </w:r>
            <w:r w:rsidR="0004113F">
              <w:rPr>
                <w:rFonts w:asciiTheme="minorHAnsi" w:eastAsiaTheme="minorEastAsia" w:hAnsiTheme="minorHAnsi" w:cstheme="minorBidi"/>
                <w:noProof/>
                <w:sz w:val="22"/>
                <w:szCs w:val="22"/>
              </w:rPr>
              <w:tab/>
            </w:r>
            <w:r w:rsidR="0004113F" w:rsidRPr="00553A84">
              <w:rPr>
                <w:rStyle w:val="Hyperlink"/>
                <w:noProof/>
              </w:rPr>
              <w:t>RackAwareness Configuration Policies</w:t>
            </w:r>
            <w:r w:rsidR="0004113F">
              <w:rPr>
                <w:noProof/>
                <w:webHidden/>
              </w:rPr>
              <w:tab/>
            </w:r>
            <w:r w:rsidR="0004113F">
              <w:rPr>
                <w:noProof/>
                <w:webHidden/>
              </w:rPr>
              <w:fldChar w:fldCharType="begin"/>
            </w:r>
            <w:r w:rsidR="0004113F">
              <w:rPr>
                <w:noProof/>
                <w:webHidden/>
              </w:rPr>
              <w:instrText xml:space="preserve"> PAGEREF _Toc354048193 \h </w:instrText>
            </w:r>
            <w:r w:rsidR="0004113F">
              <w:rPr>
                <w:noProof/>
                <w:webHidden/>
              </w:rPr>
            </w:r>
            <w:r w:rsidR="0004113F">
              <w:rPr>
                <w:noProof/>
                <w:webHidden/>
              </w:rPr>
              <w:fldChar w:fldCharType="separate"/>
            </w:r>
            <w:r w:rsidR="0004113F">
              <w:rPr>
                <w:noProof/>
                <w:webHidden/>
              </w:rPr>
              <w:t>5</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94" w:history="1">
            <w:r w:rsidR="0004113F" w:rsidRPr="00553A84">
              <w:rPr>
                <w:rStyle w:val="Hyperlink"/>
                <w:noProof/>
              </w:rPr>
              <w:t>5.1.5</w:t>
            </w:r>
            <w:r w:rsidR="0004113F">
              <w:rPr>
                <w:rFonts w:asciiTheme="minorHAnsi" w:eastAsiaTheme="minorEastAsia" w:hAnsiTheme="minorHAnsi" w:cstheme="minorBidi"/>
                <w:noProof/>
                <w:sz w:val="22"/>
                <w:szCs w:val="22"/>
              </w:rPr>
              <w:tab/>
            </w:r>
            <w:r w:rsidR="0004113F" w:rsidRPr="00553A84">
              <w:rPr>
                <w:rStyle w:val="Hyperlink"/>
                <w:noProof/>
              </w:rPr>
              <w:t>CONFIG_FILE Policy</w:t>
            </w:r>
            <w:r w:rsidR="0004113F">
              <w:rPr>
                <w:noProof/>
                <w:webHidden/>
              </w:rPr>
              <w:tab/>
            </w:r>
            <w:r w:rsidR="0004113F">
              <w:rPr>
                <w:noProof/>
                <w:webHidden/>
              </w:rPr>
              <w:fldChar w:fldCharType="begin"/>
            </w:r>
            <w:r w:rsidR="0004113F">
              <w:rPr>
                <w:noProof/>
                <w:webHidden/>
              </w:rPr>
              <w:instrText xml:space="preserve"> PAGEREF _Toc354048194 \h </w:instrText>
            </w:r>
            <w:r w:rsidR="0004113F">
              <w:rPr>
                <w:noProof/>
                <w:webHidden/>
              </w:rPr>
            </w:r>
            <w:r w:rsidR="0004113F">
              <w:rPr>
                <w:noProof/>
                <w:webHidden/>
              </w:rPr>
              <w:fldChar w:fldCharType="separate"/>
            </w:r>
            <w:r w:rsidR="0004113F">
              <w:rPr>
                <w:noProof/>
                <w:webHidden/>
              </w:rPr>
              <w:t>6</w:t>
            </w:r>
            <w:r w:rsidR="0004113F">
              <w:rPr>
                <w:noProof/>
                <w:webHidden/>
              </w:rPr>
              <w:fldChar w:fldCharType="end"/>
            </w:r>
          </w:hyperlink>
        </w:p>
        <w:p w:rsidR="0004113F" w:rsidRDefault="009E3844" w:rsidP="00B56235">
          <w:pPr>
            <w:pStyle w:val="TOC3"/>
            <w:rPr>
              <w:rFonts w:asciiTheme="minorHAnsi" w:eastAsiaTheme="minorEastAsia" w:hAnsiTheme="minorHAnsi" w:cstheme="minorBidi"/>
              <w:noProof/>
              <w:sz w:val="22"/>
              <w:szCs w:val="22"/>
            </w:rPr>
          </w:pPr>
          <w:hyperlink w:anchor="_Toc354048195" w:history="1">
            <w:r w:rsidR="0004113F" w:rsidRPr="00553A84">
              <w:rPr>
                <w:rStyle w:val="Hyperlink"/>
                <w:noProof/>
              </w:rPr>
              <w:t>5.1.6</w:t>
            </w:r>
            <w:r w:rsidR="0004113F">
              <w:rPr>
                <w:rFonts w:asciiTheme="minorHAnsi" w:eastAsiaTheme="minorEastAsia" w:hAnsiTheme="minorHAnsi" w:cstheme="minorBidi"/>
                <w:noProof/>
                <w:sz w:val="22"/>
                <w:szCs w:val="22"/>
              </w:rPr>
              <w:tab/>
            </w:r>
            <w:r w:rsidR="0004113F" w:rsidRPr="00553A84">
              <w:rPr>
                <w:rStyle w:val="Hyperlink"/>
                <w:noProof/>
              </w:rPr>
              <w:t>ENV_VARIABLE Policy</w:t>
            </w:r>
            <w:r w:rsidR="0004113F">
              <w:rPr>
                <w:noProof/>
                <w:webHidden/>
              </w:rPr>
              <w:tab/>
            </w:r>
            <w:r w:rsidR="0004113F">
              <w:rPr>
                <w:noProof/>
                <w:webHidden/>
              </w:rPr>
              <w:fldChar w:fldCharType="begin"/>
            </w:r>
            <w:r w:rsidR="0004113F">
              <w:rPr>
                <w:noProof/>
                <w:webHidden/>
              </w:rPr>
              <w:instrText xml:space="preserve"> PAGEREF _Toc354048195 \h </w:instrText>
            </w:r>
            <w:r w:rsidR="0004113F">
              <w:rPr>
                <w:noProof/>
                <w:webHidden/>
              </w:rPr>
            </w:r>
            <w:r w:rsidR="0004113F">
              <w:rPr>
                <w:noProof/>
                <w:webHidden/>
              </w:rPr>
              <w:fldChar w:fldCharType="separate"/>
            </w:r>
            <w:r w:rsidR="0004113F">
              <w:rPr>
                <w:noProof/>
                <w:webHidden/>
              </w:rPr>
              <w:t>6</w:t>
            </w:r>
            <w:r w:rsidR="0004113F">
              <w:rPr>
                <w:noProof/>
                <w:webHidden/>
              </w:rPr>
              <w:fldChar w:fldCharType="end"/>
            </w:r>
          </w:hyperlink>
        </w:p>
        <w:p w:rsidR="0004113F" w:rsidRDefault="009E3844" w:rsidP="00B56235">
          <w:pPr>
            <w:pStyle w:val="TOC2"/>
            <w:rPr>
              <w:rFonts w:asciiTheme="minorHAnsi" w:eastAsiaTheme="minorEastAsia" w:hAnsiTheme="minorHAnsi" w:cstheme="minorBidi"/>
              <w:noProof/>
              <w:sz w:val="22"/>
              <w:szCs w:val="22"/>
            </w:rPr>
          </w:pPr>
          <w:hyperlink w:anchor="_Toc354048196" w:history="1">
            <w:r w:rsidR="0004113F" w:rsidRPr="00553A84">
              <w:rPr>
                <w:rStyle w:val="Hyperlink"/>
                <w:noProof/>
              </w:rPr>
              <w:t>5.2</w:t>
            </w:r>
            <w:r w:rsidR="0004113F">
              <w:rPr>
                <w:rFonts w:asciiTheme="minorHAnsi" w:eastAsiaTheme="minorEastAsia" w:hAnsiTheme="minorHAnsi" w:cstheme="minorBidi"/>
                <w:noProof/>
                <w:sz w:val="22"/>
                <w:szCs w:val="22"/>
              </w:rPr>
              <w:tab/>
            </w:r>
            <w:r w:rsidR="0004113F" w:rsidRPr="00553A84">
              <w:rPr>
                <w:rStyle w:val="Hyperlink"/>
                <w:noProof/>
              </w:rPr>
              <w:t>Automatic ReBalancing</w:t>
            </w:r>
            <w:r w:rsidR="0004113F">
              <w:rPr>
                <w:noProof/>
                <w:webHidden/>
              </w:rPr>
              <w:tab/>
            </w:r>
            <w:r w:rsidR="0004113F">
              <w:rPr>
                <w:noProof/>
                <w:webHidden/>
              </w:rPr>
              <w:fldChar w:fldCharType="begin"/>
            </w:r>
            <w:r w:rsidR="0004113F">
              <w:rPr>
                <w:noProof/>
                <w:webHidden/>
              </w:rPr>
              <w:instrText xml:space="preserve"> PAGEREF _Toc354048196 \h </w:instrText>
            </w:r>
            <w:r w:rsidR="0004113F">
              <w:rPr>
                <w:noProof/>
                <w:webHidden/>
              </w:rPr>
            </w:r>
            <w:r w:rsidR="0004113F">
              <w:rPr>
                <w:noProof/>
                <w:webHidden/>
              </w:rPr>
              <w:fldChar w:fldCharType="separate"/>
            </w:r>
            <w:r w:rsidR="0004113F">
              <w:rPr>
                <w:noProof/>
                <w:webHidden/>
              </w:rPr>
              <w:t>6</w:t>
            </w:r>
            <w:r w:rsidR="0004113F">
              <w:rPr>
                <w:noProof/>
                <w:webHidden/>
              </w:rPr>
              <w:fldChar w:fldCharType="end"/>
            </w:r>
          </w:hyperlink>
        </w:p>
        <w:p w:rsidR="0004113F" w:rsidRDefault="009E3844" w:rsidP="00B56235">
          <w:pPr>
            <w:pStyle w:val="TOC2"/>
            <w:rPr>
              <w:rFonts w:asciiTheme="minorHAnsi" w:eastAsiaTheme="minorEastAsia" w:hAnsiTheme="minorHAnsi" w:cstheme="minorBidi"/>
              <w:noProof/>
              <w:sz w:val="22"/>
              <w:szCs w:val="22"/>
            </w:rPr>
          </w:pPr>
          <w:hyperlink w:anchor="_Toc354048197" w:history="1">
            <w:r w:rsidR="0004113F" w:rsidRPr="00553A84">
              <w:rPr>
                <w:rStyle w:val="Hyperlink"/>
                <w:noProof/>
              </w:rPr>
              <w:t>5.3</w:t>
            </w:r>
            <w:r w:rsidR="0004113F">
              <w:rPr>
                <w:rFonts w:asciiTheme="minorHAnsi" w:eastAsiaTheme="minorEastAsia" w:hAnsiTheme="minorHAnsi" w:cstheme="minorBidi"/>
                <w:noProof/>
                <w:sz w:val="22"/>
                <w:szCs w:val="22"/>
              </w:rPr>
              <w:tab/>
            </w:r>
            <w:r w:rsidR="0004113F" w:rsidRPr="00553A84">
              <w:rPr>
                <w:rStyle w:val="Hyperlink"/>
                <w:noProof/>
              </w:rPr>
              <w:t>UI Routing</w:t>
            </w:r>
            <w:r w:rsidR="0004113F">
              <w:rPr>
                <w:noProof/>
                <w:webHidden/>
              </w:rPr>
              <w:tab/>
            </w:r>
            <w:r w:rsidR="0004113F">
              <w:rPr>
                <w:noProof/>
                <w:webHidden/>
              </w:rPr>
              <w:fldChar w:fldCharType="begin"/>
            </w:r>
            <w:r w:rsidR="0004113F">
              <w:rPr>
                <w:noProof/>
                <w:webHidden/>
              </w:rPr>
              <w:instrText xml:space="preserve"> PAGEREF _Toc354048197 \h </w:instrText>
            </w:r>
            <w:r w:rsidR="0004113F">
              <w:rPr>
                <w:noProof/>
                <w:webHidden/>
              </w:rPr>
            </w:r>
            <w:r w:rsidR="0004113F">
              <w:rPr>
                <w:noProof/>
                <w:webHidden/>
              </w:rPr>
              <w:fldChar w:fldCharType="separate"/>
            </w:r>
            <w:r w:rsidR="0004113F">
              <w:rPr>
                <w:noProof/>
                <w:webHidden/>
              </w:rPr>
              <w:t>7</w:t>
            </w:r>
            <w:r w:rsidR="0004113F">
              <w:rPr>
                <w:noProof/>
                <w:webHidden/>
              </w:rPr>
              <w:fldChar w:fldCharType="end"/>
            </w:r>
          </w:hyperlink>
        </w:p>
        <w:p w:rsidR="0004113F" w:rsidRDefault="009E3844" w:rsidP="00B56235">
          <w:pPr>
            <w:pStyle w:val="TOC2"/>
            <w:rPr>
              <w:rFonts w:asciiTheme="minorHAnsi" w:eastAsiaTheme="minorEastAsia" w:hAnsiTheme="minorHAnsi" w:cstheme="minorBidi"/>
              <w:noProof/>
              <w:sz w:val="22"/>
              <w:szCs w:val="22"/>
            </w:rPr>
          </w:pPr>
          <w:hyperlink w:anchor="_Toc354048198" w:history="1">
            <w:r w:rsidR="0004113F" w:rsidRPr="00553A84">
              <w:rPr>
                <w:rStyle w:val="Hyperlink"/>
                <w:noProof/>
              </w:rPr>
              <w:t>5.4</w:t>
            </w:r>
            <w:r w:rsidR="0004113F">
              <w:rPr>
                <w:rFonts w:asciiTheme="minorHAnsi" w:eastAsiaTheme="minorEastAsia" w:hAnsiTheme="minorHAnsi" w:cstheme="minorBidi"/>
                <w:noProof/>
                <w:sz w:val="22"/>
                <w:szCs w:val="22"/>
              </w:rPr>
              <w:tab/>
            </w:r>
            <w:r w:rsidR="0004113F" w:rsidRPr="00553A84">
              <w:rPr>
                <w:rStyle w:val="Hyperlink"/>
                <w:noProof/>
              </w:rPr>
              <w:t>Customizing Hadoop Parameters</w:t>
            </w:r>
            <w:r w:rsidR="0004113F">
              <w:rPr>
                <w:noProof/>
                <w:webHidden/>
              </w:rPr>
              <w:tab/>
            </w:r>
            <w:r w:rsidR="0004113F">
              <w:rPr>
                <w:noProof/>
                <w:webHidden/>
              </w:rPr>
              <w:fldChar w:fldCharType="begin"/>
            </w:r>
            <w:r w:rsidR="0004113F">
              <w:rPr>
                <w:noProof/>
                <w:webHidden/>
              </w:rPr>
              <w:instrText xml:space="preserve"> PAGEREF _Toc354048198 \h </w:instrText>
            </w:r>
            <w:r w:rsidR="0004113F">
              <w:rPr>
                <w:noProof/>
                <w:webHidden/>
              </w:rPr>
            </w:r>
            <w:r w:rsidR="0004113F">
              <w:rPr>
                <w:noProof/>
                <w:webHidden/>
              </w:rPr>
              <w:fldChar w:fldCharType="separate"/>
            </w:r>
            <w:r w:rsidR="0004113F">
              <w:rPr>
                <w:noProof/>
                <w:webHidden/>
              </w:rPr>
              <w:t>8</w:t>
            </w:r>
            <w:r w:rsidR="0004113F">
              <w:rPr>
                <w:noProof/>
                <w:webHidden/>
              </w:rPr>
              <w:fldChar w:fldCharType="end"/>
            </w:r>
          </w:hyperlink>
        </w:p>
        <w:p w:rsidR="0004113F" w:rsidRDefault="0004113F" w:rsidP="00B56235">
          <w:r>
            <w:rPr>
              <w:b/>
              <w:bCs/>
              <w:noProof/>
            </w:rPr>
            <w:fldChar w:fldCharType="end"/>
          </w:r>
        </w:p>
      </w:sdtContent>
    </w:sdt>
    <w:p w:rsidR="00022721" w:rsidRDefault="0056567C" w:rsidP="00B56235">
      <w:r>
        <w:br w:type="page"/>
      </w:r>
      <w:bookmarkStart w:id="0" w:name="_Toc345604844"/>
      <w:bookmarkStart w:id="1" w:name="_Toc346026689"/>
    </w:p>
    <w:p w:rsidR="00926CEC" w:rsidRDefault="00926CEC" w:rsidP="00B56235">
      <w:pPr>
        <w:pStyle w:val="Heading1"/>
      </w:pPr>
      <w:bookmarkStart w:id="2" w:name="_Toc354048181"/>
      <w:bookmarkStart w:id="3" w:name="_Toc345604847"/>
      <w:bookmarkStart w:id="4" w:name="_Toc346026693"/>
      <w:r>
        <w:lastRenderedPageBreak/>
        <w:t>Introduction</w:t>
      </w:r>
      <w:bookmarkEnd w:id="2"/>
    </w:p>
    <w:p w:rsidR="00926CEC" w:rsidRDefault="00926CEC" w:rsidP="00B56235">
      <w:r>
        <w:t xml:space="preserve">The Hadoop Enabler is actually a </w:t>
      </w:r>
      <w:proofErr w:type="gramStart"/>
      <w:r w:rsidR="0015226D">
        <w:t xml:space="preserve">set </w:t>
      </w:r>
      <w:r>
        <w:t xml:space="preserve"> of</w:t>
      </w:r>
      <w:proofErr w:type="gramEnd"/>
      <w:r>
        <w:t xml:space="preserve"> related enablers designed to support various processes implemented within the Hadoop installation.  This includes both of </w:t>
      </w:r>
      <w:proofErr w:type="spellStart"/>
      <w:r>
        <w:t>Hadoop’s</w:t>
      </w:r>
      <w:proofErr w:type="spellEnd"/>
      <w:r>
        <w:t xml:space="preserve"> primary sub-projects, Hadoop File </w:t>
      </w:r>
      <w:proofErr w:type="spellStart"/>
      <w:r>
        <w:t>Sytem</w:t>
      </w:r>
      <w:proofErr w:type="spellEnd"/>
      <w:r>
        <w:t xml:space="preserve"> (HDFS) and </w:t>
      </w:r>
      <w:proofErr w:type="spellStart"/>
      <w:r>
        <w:t>MapReduce</w:t>
      </w:r>
      <w:proofErr w:type="spellEnd"/>
      <w:r>
        <w:t>.</w:t>
      </w:r>
    </w:p>
    <w:p w:rsidR="00B56235" w:rsidRDefault="00B56235" w:rsidP="00B56235"/>
    <w:p w:rsidR="00926CEC" w:rsidRDefault="00926CEC" w:rsidP="00B56235">
      <w:r>
        <w:t xml:space="preserve">The following individual enablers </w:t>
      </w:r>
      <w:r w:rsidR="00A1179F">
        <w:t>are included:</w:t>
      </w:r>
    </w:p>
    <w:p w:rsidR="00926CEC" w:rsidRDefault="00926CEC" w:rsidP="00B56235"/>
    <w:tbl>
      <w:tblPr>
        <w:tblStyle w:val="TableGrid"/>
        <w:tblW w:w="0" w:type="auto"/>
        <w:tblLook w:val="04A0" w:firstRow="1" w:lastRow="0" w:firstColumn="1" w:lastColumn="0" w:noHBand="0" w:noVBand="1"/>
      </w:tblPr>
      <w:tblGrid>
        <w:gridCol w:w="2538"/>
        <w:gridCol w:w="6318"/>
      </w:tblGrid>
      <w:tr w:rsidR="00926CEC" w:rsidRPr="001676B8" w:rsidTr="00593D30">
        <w:tc>
          <w:tcPr>
            <w:tcW w:w="2538" w:type="dxa"/>
            <w:shd w:val="clear" w:color="auto" w:fill="4F81BD" w:themeFill="accent1"/>
          </w:tcPr>
          <w:p w:rsidR="00926CEC" w:rsidRPr="001676B8" w:rsidRDefault="00926CEC" w:rsidP="00B56235">
            <w:r w:rsidRPr="001676B8">
              <w:t>Enabler Name</w:t>
            </w:r>
          </w:p>
        </w:tc>
        <w:tc>
          <w:tcPr>
            <w:tcW w:w="6318" w:type="dxa"/>
            <w:shd w:val="clear" w:color="auto" w:fill="4F81BD" w:themeFill="accent1"/>
          </w:tcPr>
          <w:p w:rsidR="00926CEC" w:rsidRPr="001676B8" w:rsidRDefault="00926CEC" w:rsidP="00B56235">
            <w:r w:rsidRPr="001676B8">
              <w:t>Process Enabled</w:t>
            </w:r>
          </w:p>
        </w:tc>
      </w:tr>
      <w:tr w:rsidR="00926CEC" w:rsidTr="00593D30">
        <w:tc>
          <w:tcPr>
            <w:tcW w:w="2538" w:type="dxa"/>
          </w:tcPr>
          <w:p w:rsidR="00926CEC" w:rsidRDefault="00926CEC" w:rsidP="00B56235">
            <w:proofErr w:type="spellStart"/>
            <w:r>
              <w:t>Namenode</w:t>
            </w:r>
            <w:proofErr w:type="spellEnd"/>
          </w:p>
        </w:tc>
        <w:tc>
          <w:tcPr>
            <w:tcW w:w="6318" w:type="dxa"/>
          </w:tcPr>
          <w:p w:rsidR="00926CEC" w:rsidRDefault="00926CEC" w:rsidP="00B56235">
            <w:r>
              <w:t xml:space="preserve">The HDFS </w:t>
            </w:r>
            <w:proofErr w:type="spellStart"/>
            <w:r>
              <w:t>Namenode</w:t>
            </w:r>
            <w:proofErr w:type="spellEnd"/>
            <w:r>
              <w:t xml:space="preserve"> daemon</w:t>
            </w:r>
          </w:p>
        </w:tc>
      </w:tr>
      <w:tr w:rsidR="00926CEC" w:rsidTr="00593D30">
        <w:tc>
          <w:tcPr>
            <w:tcW w:w="2538" w:type="dxa"/>
          </w:tcPr>
          <w:p w:rsidR="00926CEC" w:rsidRDefault="00926CEC" w:rsidP="00B56235">
            <w:r>
              <w:t xml:space="preserve">Secondary </w:t>
            </w:r>
            <w:proofErr w:type="spellStart"/>
            <w:r>
              <w:t>Namenode</w:t>
            </w:r>
            <w:proofErr w:type="spellEnd"/>
          </w:p>
        </w:tc>
        <w:tc>
          <w:tcPr>
            <w:tcW w:w="6318" w:type="dxa"/>
          </w:tcPr>
          <w:p w:rsidR="00926CEC" w:rsidRDefault="00926CEC" w:rsidP="00B56235">
            <w:r>
              <w:t xml:space="preserve">The HDFS Secondary </w:t>
            </w:r>
            <w:proofErr w:type="spellStart"/>
            <w:r>
              <w:t>Namenode</w:t>
            </w:r>
            <w:proofErr w:type="spellEnd"/>
            <w:r>
              <w:t xml:space="preserve"> daemon</w:t>
            </w:r>
          </w:p>
        </w:tc>
      </w:tr>
      <w:tr w:rsidR="00926CEC" w:rsidTr="00593D30">
        <w:tc>
          <w:tcPr>
            <w:tcW w:w="2538" w:type="dxa"/>
          </w:tcPr>
          <w:p w:rsidR="00926CEC" w:rsidRDefault="00926CEC" w:rsidP="00B56235">
            <w:proofErr w:type="spellStart"/>
            <w:r>
              <w:t>Datanode</w:t>
            </w:r>
            <w:proofErr w:type="spellEnd"/>
          </w:p>
        </w:tc>
        <w:tc>
          <w:tcPr>
            <w:tcW w:w="6318" w:type="dxa"/>
          </w:tcPr>
          <w:p w:rsidR="00926CEC" w:rsidRDefault="00926CEC" w:rsidP="00B56235">
            <w:r>
              <w:t xml:space="preserve">The HDFS </w:t>
            </w:r>
            <w:proofErr w:type="spellStart"/>
            <w:r>
              <w:t>Datanode</w:t>
            </w:r>
            <w:proofErr w:type="spellEnd"/>
            <w:r>
              <w:t xml:space="preserve"> daemon</w:t>
            </w:r>
          </w:p>
        </w:tc>
      </w:tr>
      <w:tr w:rsidR="00926CEC" w:rsidTr="00593D30">
        <w:tc>
          <w:tcPr>
            <w:tcW w:w="2538" w:type="dxa"/>
          </w:tcPr>
          <w:p w:rsidR="00926CEC" w:rsidRDefault="00926CEC" w:rsidP="00B56235">
            <w:proofErr w:type="spellStart"/>
            <w:r>
              <w:t>Jobtracker</w:t>
            </w:r>
            <w:proofErr w:type="spellEnd"/>
            <w:r w:rsidR="00B56235">
              <w:t>*</w:t>
            </w:r>
          </w:p>
        </w:tc>
        <w:tc>
          <w:tcPr>
            <w:tcW w:w="6318" w:type="dxa"/>
          </w:tcPr>
          <w:p w:rsidR="00926CEC" w:rsidRDefault="00926CEC" w:rsidP="00B56235">
            <w:r>
              <w:t xml:space="preserve">The </w:t>
            </w:r>
            <w:proofErr w:type="spellStart"/>
            <w:r>
              <w:t>MapReduce</w:t>
            </w:r>
            <w:proofErr w:type="spellEnd"/>
            <w:r>
              <w:t xml:space="preserve"> </w:t>
            </w:r>
            <w:proofErr w:type="spellStart"/>
            <w:r>
              <w:t>Jobtracker</w:t>
            </w:r>
            <w:proofErr w:type="spellEnd"/>
            <w:r>
              <w:t xml:space="preserve"> daemon</w:t>
            </w:r>
          </w:p>
        </w:tc>
      </w:tr>
      <w:tr w:rsidR="00926CEC" w:rsidTr="00593D30">
        <w:tc>
          <w:tcPr>
            <w:tcW w:w="2538" w:type="dxa"/>
          </w:tcPr>
          <w:p w:rsidR="00926CEC" w:rsidRDefault="00926CEC" w:rsidP="00B56235">
            <w:proofErr w:type="spellStart"/>
            <w:r>
              <w:t>Tasktracker</w:t>
            </w:r>
            <w:proofErr w:type="spellEnd"/>
            <w:r w:rsidR="00B56235">
              <w:t>*</w:t>
            </w:r>
          </w:p>
        </w:tc>
        <w:tc>
          <w:tcPr>
            <w:tcW w:w="6318" w:type="dxa"/>
          </w:tcPr>
          <w:p w:rsidR="00926CEC" w:rsidRDefault="00926CEC" w:rsidP="00B56235">
            <w:r>
              <w:t xml:space="preserve">The </w:t>
            </w:r>
            <w:proofErr w:type="spellStart"/>
            <w:r>
              <w:t>MapReduce</w:t>
            </w:r>
            <w:proofErr w:type="spellEnd"/>
            <w:r>
              <w:t xml:space="preserve"> </w:t>
            </w:r>
            <w:proofErr w:type="spellStart"/>
            <w:r>
              <w:t>Tasktracker</w:t>
            </w:r>
            <w:proofErr w:type="spellEnd"/>
            <w:r>
              <w:t xml:space="preserve"> daemon</w:t>
            </w:r>
          </w:p>
        </w:tc>
      </w:tr>
      <w:tr w:rsidR="00926CEC" w:rsidTr="00593D30">
        <w:tc>
          <w:tcPr>
            <w:tcW w:w="2538" w:type="dxa"/>
          </w:tcPr>
          <w:p w:rsidR="00926CEC" w:rsidRDefault="00926CEC" w:rsidP="00B56235">
            <w:r>
              <w:t>Balancer</w:t>
            </w:r>
          </w:p>
        </w:tc>
        <w:tc>
          <w:tcPr>
            <w:tcW w:w="6318" w:type="dxa"/>
          </w:tcPr>
          <w:p w:rsidR="00926CEC" w:rsidRDefault="00926CEC" w:rsidP="00B56235">
            <w:r>
              <w:t>The HDFS Balancer script</w:t>
            </w:r>
          </w:p>
        </w:tc>
      </w:tr>
      <w:tr w:rsidR="00926CEC" w:rsidTr="00593D30">
        <w:tc>
          <w:tcPr>
            <w:tcW w:w="2538" w:type="dxa"/>
          </w:tcPr>
          <w:p w:rsidR="00926CEC" w:rsidRDefault="00926CEC" w:rsidP="00B56235">
            <w:proofErr w:type="spellStart"/>
            <w:r>
              <w:t>Psuedo</w:t>
            </w:r>
            <w:proofErr w:type="spellEnd"/>
            <w:r w:rsidR="00A1179F">
              <w:t xml:space="preserve"> C</w:t>
            </w:r>
            <w:r>
              <w:t>luster</w:t>
            </w:r>
          </w:p>
        </w:tc>
        <w:tc>
          <w:tcPr>
            <w:tcW w:w="6318" w:type="dxa"/>
          </w:tcPr>
          <w:p w:rsidR="00926CEC" w:rsidRDefault="00926CEC" w:rsidP="00B56235">
            <w:proofErr w:type="gramStart"/>
            <w:r>
              <w:t>An</w:t>
            </w:r>
            <w:proofErr w:type="gramEnd"/>
            <w:r>
              <w:t xml:space="preserve"> single-host Hadoop </w:t>
            </w:r>
            <w:proofErr w:type="spellStart"/>
            <w:r w:rsidRPr="001676B8">
              <w:rPr>
                <w:i/>
              </w:rPr>
              <w:t>Psuedo</w:t>
            </w:r>
            <w:proofErr w:type="spellEnd"/>
            <w:r w:rsidR="00A1179F">
              <w:rPr>
                <w:i/>
              </w:rPr>
              <w:t xml:space="preserve"> C</w:t>
            </w:r>
            <w:r w:rsidRPr="001676B8">
              <w:rPr>
                <w:i/>
              </w:rPr>
              <w:t>luster</w:t>
            </w:r>
            <w:r>
              <w:t xml:space="preserve"> as implemented by start-all.sh script in the Hadoop install.</w:t>
            </w:r>
          </w:p>
        </w:tc>
      </w:tr>
    </w:tbl>
    <w:p w:rsidR="00B56235" w:rsidRDefault="00B56235" w:rsidP="00B56235">
      <w:r>
        <w:t xml:space="preserve">* Only works with version of </w:t>
      </w:r>
      <w:proofErr w:type="spellStart"/>
      <w:r>
        <w:t>MapReduce</w:t>
      </w:r>
      <w:proofErr w:type="spellEnd"/>
      <w:r>
        <w:t xml:space="preserve"> version 1 (e.g. 1.1.2).</w:t>
      </w:r>
    </w:p>
    <w:p w:rsidR="00B56235" w:rsidRDefault="00B56235" w:rsidP="00B56235"/>
    <w:p w:rsidR="000E5601" w:rsidRDefault="000E5601" w:rsidP="00B56235">
      <w:r>
        <w:t>Note: YARN (a.k.a. Map Reduce vers</w:t>
      </w:r>
      <w:r w:rsidR="00B56235">
        <w:t>i</w:t>
      </w:r>
      <w:r>
        <w:t xml:space="preserve">on 2 </w:t>
      </w:r>
      <w:r w:rsidRPr="000E5601">
        <w:rPr>
          <w:i/>
        </w:rPr>
        <w:t>or</w:t>
      </w:r>
      <w:r>
        <w:t xml:space="preserve"> MRv2) is not currently supported by this enabler.</w:t>
      </w:r>
    </w:p>
    <w:p w:rsidR="000E5601" w:rsidRDefault="000E5601" w:rsidP="00B56235"/>
    <w:p w:rsidR="0015226D" w:rsidRDefault="0015226D" w:rsidP="00B56235">
      <w:r>
        <w:t xml:space="preserve">This enabler set allows you to instantiate Hadoop daemons in different combinations to create the cluster you require.  For example you may elect to instantiate just the HDFS enablers without the </w:t>
      </w:r>
      <w:proofErr w:type="spellStart"/>
      <w:r>
        <w:t>MapReduce</w:t>
      </w:r>
      <w:proofErr w:type="spellEnd"/>
      <w:r>
        <w:t xml:space="preserve"> enablers.</w:t>
      </w:r>
    </w:p>
    <w:p w:rsidR="0015226D" w:rsidRDefault="0015226D" w:rsidP="00B56235"/>
    <w:p w:rsidR="0015226D" w:rsidRDefault="0015226D" w:rsidP="00B56235">
      <w:r>
        <w:t xml:space="preserve">In addition to enabling </w:t>
      </w:r>
      <w:proofErr w:type="spellStart"/>
      <w:r>
        <w:t>Hadoop’s</w:t>
      </w:r>
      <w:proofErr w:type="spellEnd"/>
      <w:r>
        <w:t xml:space="preserve"> out-of-the box processes, this enable set also automates or simplifies some of the common administrative tasks of a Hadoop cluster.</w:t>
      </w:r>
    </w:p>
    <w:p w:rsidR="0015226D" w:rsidRDefault="0015226D" w:rsidP="00B56235"/>
    <w:p w:rsidR="00E66731" w:rsidRDefault="00E66731" w:rsidP="00B562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058"/>
      </w:tblGrid>
      <w:tr w:rsidR="00E66731" w:rsidTr="002A257F">
        <w:tc>
          <w:tcPr>
            <w:tcW w:w="3798" w:type="dxa"/>
          </w:tcPr>
          <w:p w:rsidR="00E66731" w:rsidRPr="00E66731" w:rsidRDefault="00E66731" w:rsidP="00B56235">
            <w:r w:rsidRPr="00E66731">
              <w:t>Automated Re</w:t>
            </w:r>
            <w:r w:rsidR="002A257F">
              <w:t>-</w:t>
            </w:r>
            <w:r w:rsidRPr="00E66731">
              <w:t>Balanc</w:t>
            </w:r>
            <w:r w:rsidR="002A257F">
              <w:t>ing</w:t>
            </w:r>
          </w:p>
        </w:tc>
        <w:tc>
          <w:tcPr>
            <w:tcW w:w="5058" w:type="dxa"/>
          </w:tcPr>
          <w:p w:rsidR="00E66731" w:rsidRDefault="00E66731" w:rsidP="00B56235">
            <w:r>
              <w:t xml:space="preserve">When one or new </w:t>
            </w:r>
            <w:proofErr w:type="spellStart"/>
            <w:r>
              <w:t>Datanodes</w:t>
            </w:r>
            <w:proofErr w:type="spellEnd"/>
            <w:r>
              <w:t xml:space="preserve"> are added, the Balancer will automatically be invoked to distribute data to the new node(s)</w:t>
            </w:r>
          </w:p>
          <w:p w:rsidR="00E66731" w:rsidRDefault="00E66731" w:rsidP="00B56235"/>
        </w:tc>
      </w:tr>
      <w:tr w:rsidR="00E66731" w:rsidTr="002A257F">
        <w:tc>
          <w:tcPr>
            <w:tcW w:w="3798" w:type="dxa"/>
          </w:tcPr>
          <w:p w:rsidR="00E66731" w:rsidRPr="00E66731" w:rsidRDefault="00E66731" w:rsidP="00B56235">
            <w:r w:rsidRPr="00E66731">
              <w:t>Managed Decommission</w:t>
            </w:r>
            <w:r w:rsidR="002A257F">
              <w:t>ing</w:t>
            </w:r>
          </w:p>
        </w:tc>
        <w:tc>
          <w:tcPr>
            <w:tcW w:w="5058" w:type="dxa"/>
          </w:tcPr>
          <w:p w:rsidR="00E66731" w:rsidRDefault="00E66731" w:rsidP="00B56235">
            <w:r>
              <w:t xml:space="preserve">When stopping </w:t>
            </w:r>
            <w:proofErr w:type="spellStart"/>
            <w:r>
              <w:t>datanodes</w:t>
            </w:r>
            <w:proofErr w:type="spellEnd"/>
            <w:r>
              <w:t xml:space="preserve"> on an active cluster, data blocks </w:t>
            </w:r>
            <w:r w:rsidR="002A257F">
              <w:t xml:space="preserve">are automatically </w:t>
            </w:r>
            <w:r>
              <w:t>offloaded to other nodes before shutdown is complete.</w:t>
            </w:r>
          </w:p>
          <w:p w:rsidR="002A257F" w:rsidRDefault="002A257F" w:rsidP="00B56235"/>
        </w:tc>
      </w:tr>
      <w:tr w:rsidR="00E66731" w:rsidTr="002A257F">
        <w:tc>
          <w:tcPr>
            <w:tcW w:w="3798" w:type="dxa"/>
          </w:tcPr>
          <w:p w:rsidR="00E66731" w:rsidRPr="00E66731" w:rsidRDefault="002A257F" w:rsidP="00B56235">
            <w:proofErr w:type="spellStart"/>
            <w:r>
              <w:t>RackA</w:t>
            </w:r>
            <w:r w:rsidR="00E66731" w:rsidRPr="00E66731">
              <w:t>wareness</w:t>
            </w:r>
            <w:proofErr w:type="spellEnd"/>
            <w:r w:rsidR="00E66731" w:rsidRPr="00E66731">
              <w:t xml:space="preserve"> Configuration Policies</w:t>
            </w:r>
          </w:p>
        </w:tc>
        <w:tc>
          <w:tcPr>
            <w:tcW w:w="5058" w:type="dxa"/>
          </w:tcPr>
          <w:p w:rsidR="00E66731" w:rsidRDefault="00E66731" w:rsidP="00B56235">
            <w:r>
              <w:t xml:space="preserve">Allow the users to control </w:t>
            </w:r>
            <w:proofErr w:type="spellStart"/>
            <w:r>
              <w:t>RackAwareness</w:t>
            </w:r>
            <w:proofErr w:type="spellEnd"/>
            <w:r>
              <w:t xml:space="preserve"> via pre-built, configurable policies as opposed to developing their own scripts.</w:t>
            </w:r>
          </w:p>
          <w:p w:rsidR="00DE38AC" w:rsidRDefault="00DE38AC" w:rsidP="00B56235"/>
        </w:tc>
      </w:tr>
      <w:tr w:rsidR="00DE38AC" w:rsidTr="002A257F">
        <w:tc>
          <w:tcPr>
            <w:tcW w:w="3798" w:type="dxa"/>
          </w:tcPr>
          <w:p w:rsidR="00DE38AC" w:rsidRDefault="00DE38AC" w:rsidP="00B56235">
            <w:r>
              <w:t>UI Routing</w:t>
            </w:r>
          </w:p>
        </w:tc>
        <w:tc>
          <w:tcPr>
            <w:tcW w:w="5058" w:type="dxa"/>
          </w:tcPr>
          <w:p w:rsidR="00DE38AC" w:rsidRDefault="00DE38AC" w:rsidP="00B56235">
            <w:r>
              <w:t>Maps well-known and persistent URLs to Hadoop Web User Interfaces so that Hadoop processes may be moved between nodes without disrupting clients</w:t>
            </w:r>
          </w:p>
        </w:tc>
      </w:tr>
    </w:tbl>
    <w:p w:rsidR="00175003" w:rsidRDefault="00175003" w:rsidP="00B56235">
      <w:r>
        <w:tab/>
      </w:r>
      <w:r>
        <w:tab/>
      </w:r>
    </w:p>
    <w:p w:rsidR="00F528EA" w:rsidRDefault="00F528EA" w:rsidP="00B56235">
      <w:pPr>
        <w:pStyle w:val="Heading1"/>
      </w:pPr>
      <w:bookmarkStart w:id="5" w:name="_Toc354048182"/>
      <w:bookmarkEnd w:id="3"/>
      <w:bookmarkEnd w:id="4"/>
      <w:r w:rsidRPr="00F528EA">
        <w:lastRenderedPageBreak/>
        <w:t>Installation</w:t>
      </w:r>
      <w:bookmarkEnd w:id="0"/>
      <w:bookmarkEnd w:id="1"/>
      <w:bookmarkEnd w:id="5"/>
    </w:p>
    <w:p w:rsidR="000B4EDD" w:rsidRDefault="000B4EDD" w:rsidP="00B56235">
      <w:pPr>
        <w:pStyle w:val="Heading2"/>
      </w:pPr>
      <w:bookmarkStart w:id="6" w:name="_Toc345604845"/>
      <w:bookmarkStart w:id="7" w:name="_Toc346026690"/>
      <w:bookmarkStart w:id="8" w:name="_Toc354048183"/>
      <w:r w:rsidRPr="007D16E0">
        <w:t>Prerequisites</w:t>
      </w:r>
      <w:bookmarkEnd w:id="6"/>
      <w:bookmarkEnd w:id="7"/>
      <w:bookmarkEnd w:id="8"/>
    </w:p>
    <w:p w:rsidR="003400C6" w:rsidRDefault="003400C6" w:rsidP="00B56235">
      <w:pPr>
        <w:pStyle w:val="Heading3"/>
      </w:pPr>
      <w:bookmarkStart w:id="9" w:name="_Toc354048184"/>
      <w:proofErr w:type="spellStart"/>
      <w:r>
        <w:t>Tibco</w:t>
      </w:r>
      <w:proofErr w:type="spellEnd"/>
      <w:r>
        <w:t xml:space="preserve"> Silver Fabric</w:t>
      </w:r>
      <w:bookmarkEnd w:id="9"/>
    </w:p>
    <w:p w:rsidR="003400C6" w:rsidRDefault="003400C6" w:rsidP="00B56235">
      <w:r>
        <w:t xml:space="preserve">This Enabler was originally developed and tested on Silver Fabric 5.0.1.  </w:t>
      </w:r>
    </w:p>
    <w:p w:rsidR="002B2446" w:rsidRDefault="003400C6" w:rsidP="00B56235">
      <w:pPr>
        <w:pStyle w:val="Heading3"/>
      </w:pPr>
      <w:bookmarkStart w:id="10" w:name="_Toc354048185"/>
      <w:r>
        <w:t xml:space="preserve">Engine </w:t>
      </w:r>
      <w:r w:rsidR="00966CA7">
        <w:t>Operating System</w:t>
      </w:r>
      <w:bookmarkEnd w:id="10"/>
    </w:p>
    <w:p w:rsidR="00DA2EAA" w:rsidRDefault="00DA2EAA" w:rsidP="00B56235">
      <w:r>
        <w:t>The Hadoop enabler was originally built and tested on Linux.</w:t>
      </w:r>
    </w:p>
    <w:p w:rsidR="00DA2EAA" w:rsidRDefault="00DA2EAA" w:rsidP="00B56235"/>
    <w:p w:rsidR="00966CA7" w:rsidRDefault="00DA2EAA" w:rsidP="00B56235">
      <w:r>
        <w:t>It might work on similar OS’s but the current version specifically will not work on Windows.</w:t>
      </w:r>
    </w:p>
    <w:p w:rsidR="003400C6" w:rsidRPr="00391DD9" w:rsidRDefault="003400C6" w:rsidP="00B56235"/>
    <w:p w:rsidR="00022721" w:rsidRDefault="00022721" w:rsidP="00B56235">
      <w:pPr>
        <w:pStyle w:val="Heading3"/>
      </w:pPr>
      <w:bookmarkStart w:id="11" w:name="_Toc354048186"/>
      <w:r>
        <w:t>Hadoop Distribution</w:t>
      </w:r>
      <w:bookmarkEnd w:id="11"/>
    </w:p>
    <w:p w:rsidR="00B56235" w:rsidRDefault="0058040B" w:rsidP="00B56235">
      <w:r>
        <w:t xml:space="preserve">A Silver Fabric </w:t>
      </w:r>
      <w:proofErr w:type="spellStart"/>
      <w:r>
        <w:t>gridlib</w:t>
      </w:r>
      <w:proofErr w:type="spellEnd"/>
      <w:r w:rsidR="00C8695D">
        <w:t xml:space="preserve"> containing the Hadoop </w:t>
      </w:r>
      <w:r w:rsidR="00B56235">
        <w:t xml:space="preserve">version you wish to use must be created </w:t>
      </w:r>
      <w:r w:rsidR="00C8695D">
        <w:t>and copied onto the Broker nodes at [Fabric Install Directory]/</w:t>
      </w:r>
      <w:proofErr w:type="spellStart"/>
      <w:r w:rsidR="00C8695D">
        <w:t>webapps</w:t>
      </w:r>
      <w:proofErr w:type="spellEnd"/>
      <w:r w:rsidR="00C8695D">
        <w:t>/</w:t>
      </w:r>
      <w:proofErr w:type="spellStart"/>
      <w:r w:rsidR="00C8695D">
        <w:t>livecluster</w:t>
      </w:r>
      <w:proofErr w:type="spellEnd"/>
      <w:r w:rsidR="00C8695D">
        <w:t>/deploy/resources/</w:t>
      </w:r>
      <w:proofErr w:type="spellStart"/>
      <w:r w:rsidR="00C8695D">
        <w:t>gridlib</w:t>
      </w:r>
      <w:proofErr w:type="spellEnd"/>
      <w:r w:rsidR="00C8695D">
        <w:t xml:space="preserve">/.   </w:t>
      </w:r>
    </w:p>
    <w:p w:rsidR="00B56235" w:rsidRDefault="00B56235" w:rsidP="00B56235"/>
    <w:p w:rsidR="00B56235" w:rsidRDefault="00B56235" w:rsidP="00B56235">
      <w:r>
        <w:t>This enabler supports multiple versions of Hadoop including but not limited to</w:t>
      </w:r>
    </w:p>
    <w:p w:rsidR="00B56235" w:rsidRDefault="00B56235" w:rsidP="00B56235">
      <w:r>
        <w:t xml:space="preserve">1.0.4, 1.1.2 0.23.7 and 2.03-alpha.   Note that for builds that contain MRv2 (YARN) and HA </w:t>
      </w:r>
      <w:proofErr w:type="spellStart"/>
      <w:r>
        <w:t>Namenodes</w:t>
      </w:r>
      <w:proofErr w:type="spellEnd"/>
      <w:r>
        <w:t xml:space="preserve"> that these features are not supported by the current enabler.</w:t>
      </w:r>
    </w:p>
    <w:p w:rsidR="00B56235" w:rsidRDefault="00B56235" w:rsidP="00B56235"/>
    <w:p w:rsidR="00C8695D" w:rsidRDefault="00C8695D" w:rsidP="00B56235">
      <w:r>
        <w:t>See the Readme in the [Hadoop Enabler Project</w:t>
      </w:r>
      <w:r w:rsidR="00C877CA">
        <w:t xml:space="preserve"> Directory</w:t>
      </w:r>
      <w:r>
        <w:t xml:space="preserve">]/distribution for instructions on how to create </w:t>
      </w:r>
      <w:r w:rsidR="00B56235">
        <w:t xml:space="preserve">the </w:t>
      </w:r>
      <w:proofErr w:type="spellStart"/>
      <w:r w:rsidR="00B56235">
        <w:t>distirubtion</w:t>
      </w:r>
      <w:proofErr w:type="spellEnd"/>
      <w:r>
        <w:t xml:space="preserve"> </w:t>
      </w:r>
      <w:proofErr w:type="spellStart"/>
      <w:r w:rsidR="00C877CA">
        <w:t>gridlib</w:t>
      </w:r>
      <w:proofErr w:type="spellEnd"/>
      <w:r w:rsidR="00C877CA">
        <w:t>.</w:t>
      </w:r>
    </w:p>
    <w:p w:rsidR="00022721" w:rsidRPr="007D16E0" w:rsidRDefault="00022721" w:rsidP="00B56235">
      <w:pPr>
        <w:pStyle w:val="Heading3"/>
      </w:pPr>
      <w:bookmarkStart w:id="12" w:name="_Toc354048187"/>
      <w:r>
        <w:t>Engine Host Configuration</w:t>
      </w:r>
      <w:bookmarkEnd w:id="12"/>
    </w:p>
    <w:p w:rsidR="00966CA7" w:rsidRDefault="00022721" w:rsidP="00B56235">
      <w:r>
        <w:t xml:space="preserve">Hadoop requires that hosts be able to communicate via </w:t>
      </w:r>
      <w:proofErr w:type="spellStart"/>
      <w:r>
        <w:t>passphraseless</w:t>
      </w:r>
      <w:proofErr w:type="spellEnd"/>
      <w:r>
        <w:t xml:space="preserve"> SSH.  And </w:t>
      </w:r>
      <w:r w:rsidR="00966CA7">
        <w:t>this Hadoop E</w:t>
      </w:r>
      <w:r>
        <w:t xml:space="preserve">nabler assumes that this </w:t>
      </w:r>
      <w:r w:rsidR="00CC12AF">
        <w:t>configuration</w:t>
      </w:r>
      <w:r>
        <w:t xml:space="preserve"> has been </w:t>
      </w:r>
      <w:r w:rsidR="00CC12AF">
        <w:t xml:space="preserve">or will be </w:t>
      </w:r>
      <w:r>
        <w:t xml:space="preserve">performed prior to run time.  See the Hadoop documentation for more information on </w:t>
      </w:r>
      <w:r w:rsidR="00966CA7">
        <w:t xml:space="preserve">how to configure </w:t>
      </w:r>
      <w:proofErr w:type="spellStart"/>
      <w:r w:rsidR="00966CA7">
        <w:t>passphraseless</w:t>
      </w:r>
      <w:proofErr w:type="spellEnd"/>
      <w:r w:rsidR="00966CA7">
        <w:t xml:space="preserve"> SSH.</w:t>
      </w:r>
    </w:p>
    <w:p w:rsidR="00C877CA" w:rsidRDefault="00C877CA" w:rsidP="00B56235"/>
    <w:p w:rsidR="00C877CA" w:rsidRPr="00C877CA" w:rsidRDefault="00C877CA" w:rsidP="00B56235"/>
    <w:p w:rsidR="00284FE9" w:rsidRDefault="006821A4" w:rsidP="00B56235">
      <w:pPr>
        <w:pStyle w:val="Heading1"/>
      </w:pPr>
      <w:bookmarkStart w:id="13" w:name="_Toc354048188"/>
      <w:bookmarkStart w:id="14" w:name="_Toc345604850"/>
      <w:r>
        <w:t>Configuration Guidelines</w:t>
      </w:r>
      <w:bookmarkEnd w:id="13"/>
    </w:p>
    <w:p w:rsidR="00724CCD" w:rsidRDefault="00013390" w:rsidP="00B56235">
      <w:pPr>
        <w:pStyle w:val="Heading2"/>
      </w:pPr>
      <w:bookmarkStart w:id="15" w:name="_Toc354048189"/>
      <w:r>
        <w:t>Name</w:t>
      </w:r>
      <w:r w:rsidR="00DA2EAA">
        <w:t xml:space="preserve"> Node</w:t>
      </w:r>
      <w:r w:rsidR="00786C36">
        <w:t xml:space="preserve"> Persistence</w:t>
      </w:r>
      <w:bookmarkEnd w:id="15"/>
    </w:p>
    <w:p w:rsidR="00284FE9" w:rsidRDefault="00932F6B" w:rsidP="00B56235">
      <w:pPr>
        <w:pStyle w:val="Heading3"/>
      </w:pPr>
      <w:bookmarkStart w:id="16" w:name="_Ref353800482"/>
      <w:bookmarkStart w:id="17" w:name="_Toc354048190"/>
      <w:proofErr w:type="spellStart"/>
      <w:r>
        <w:t>Namenode</w:t>
      </w:r>
      <w:proofErr w:type="spellEnd"/>
      <w:r>
        <w:t xml:space="preserve"> </w:t>
      </w:r>
      <w:r w:rsidR="00DA2EAA">
        <w:t>Host</w:t>
      </w:r>
      <w:bookmarkEnd w:id="16"/>
      <w:r>
        <w:t xml:space="preserve"> Designation</w:t>
      </w:r>
      <w:bookmarkEnd w:id="17"/>
      <w:r>
        <w:t xml:space="preserve"> </w:t>
      </w:r>
    </w:p>
    <w:p w:rsidR="00951A29" w:rsidRDefault="00966234" w:rsidP="00B56235">
      <w:pPr>
        <w:pStyle w:val="ListParagraph"/>
      </w:pPr>
      <w:r>
        <w:t xml:space="preserve">When restoring a failed </w:t>
      </w:r>
      <w:proofErr w:type="spellStart"/>
      <w:r>
        <w:t>Namenode</w:t>
      </w:r>
      <w:proofErr w:type="spellEnd"/>
      <w:r>
        <w:t xml:space="preserve">, </w:t>
      </w:r>
      <w:r w:rsidR="00951A29">
        <w:t xml:space="preserve">Hadoop requires that you use the original IP address and port (see </w:t>
      </w:r>
      <w:r w:rsidRPr="00966234">
        <w:t>https://issues.apache.org/jira/browse/HDFS-34</w:t>
      </w:r>
      <w:r w:rsidR="00951A29">
        <w:t xml:space="preserve">).  In </w:t>
      </w:r>
      <w:proofErr w:type="spellStart"/>
      <w:r w:rsidR="00951A29">
        <w:t>Silverfabric</w:t>
      </w:r>
      <w:proofErr w:type="spellEnd"/>
      <w:r w:rsidR="00915585">
        <w:t>,</w:t>
      </w:r>
      <w:r w:rsidR="00951A29">
        <w:t xml:space="preserve"> this means </w:t>
      </w:r>
      <w:r>
        <w:t xml:space="preserve">you will want to add </w:t>
      </w:r>
      <w:r w:rsidR="00951A29">
        <w:t>Resource Preference</w:t>
      </w:r>
      <w:r>
        <w:t>s</w:t>
      </w:r>
      <w:r w:rsidR="00951A29">
        <w:t xml:space="preserve"> </w:t>
      </w:r>
      <w:r>
        <w:t>to</w:t>
      </w:r>
      <w:r w:rsidR="00951A29">
        <w:t xml:space="preserve"> the </w:t>
      </w:r>
      <w:proofErr w:type="spellStart"/>
      <w:r w:rsidR="00951A29">
        <w:t>Namenode</w:t>
      </w:r>
      <w:proofErr w:type="spellEnd"/>
      <w:r w:rsidR="00951A29">
        <w:t xml:space="preserve"> Component for a speci</w:t>
      </w:r>
      <w:r>
        <w:t>fic host as well as a specific En</w:t>
      </w:r>
      <w:r w:rsidR="00951A29">
        <w:t>gine</w:t>
      </w:r>
      <w:r>
        <w:t xml:space="preserve"> Instance.</w:t>
      </w:r>
    </w:p>
    <w:p w:rsidR="00F87E6B" w:rsidRDefault="00ED2618" w:rsidP="00B56235">
      <w:pPr>
        <w:pStyle w:val="Heading3"/>
      </w:pPr>
      <w:bookmarkStart w:id="18" w:name="_Toc354048191"/>
      <w:r>
        <w:lastRenderedPageBreak/>
        <w:t>Name Directory</w:t>
      </w:r>
      <w:r w:rsidR="00F87E6B">
        <w:t xml:space="preserve"> Persistence</w:t>
      </w:r>
      <w:bookmarkEnd w:id="18"/>
    </w:p>
    <w:p w:rsidR="00966234" w:rsidRDefault="00F87E6B" w:rsidP="00B56235">
      <w:pPr>
        <w:pStyle w:val="ListParagraph"/>
      </w:pPr>
      <w:r w:rsidRPr="000541CB">
        <w:t xml:space="preserve">By default, the </w:t>
      </w:r>
      <w:proofErr w:type="spellStart"/>
      <w:r w:rsidRPr="000541CB">
        <w:t>Namenode</w:t>
      </w:r>
      <w:proofErr w:type="spellEnd"/>
      <w:r w:rsidRPr="000541CB">
        <w:t xml:space="preserve"> Enabler will us</w:t>
      </w:r>
      <w:r w:rsidR="00966234">
        <w:t xml:space="preserve">e a local drive location for the </w:t>
      </w:r>
      <w:proofErr w:type="spellStart"/>
      <w:r w:rsidR="00966234">
        <w:t>Namenode’s</w:t>
      </w:r>
      <w:proofErr w:type="spellEnd"/>
      <w:r w:rsidRPr="000541CB">
        <w:t xml:space="preserve"> Name Directory (the </w:t>
      </w:r>
      <w:r w:rsidR="000541CB" w:rsidRPr="000541CB">
        <w:t xml:space="preserve">file location where HDFS stores metadata).  </w:t>
      </w:r>
      <w:r w:rsidR="00966234">
        <w:t xml:space="preserve">Use a local drive is optimal for performance, but it also means that the data can be lost in the event of a </w:t>
      </w:r>
      <w:proofErr w:type="spellStart"/>
      <w:r w:rsidR="00966234">
        <w:t>Namenode</w:t>
      </w:r>
      <w:proofErr w:type="spellEnd"/>
      <w:r w:rsidR="00966234">
        <w:t xml:space="preserve"> Component restart.  </w:t>
      </w:r>
      <w:r w:rsidR="000541CB" w:rsidRPr="000541CB">
        <w:t xml:space="preserve">To ensure that this metadata survives a </w:t>
      </w:r>
      <w:proofErr w:type="spellStart"/>
      <w:r w:rsidR="000541CB" w:rsidRPr="000541CB">
        <w:t>Namenode</w:t>
      </w:r>
      <w:proofErr w:type="spellEnd"/>
      <w:r w:rsidR="000541CB" w:rsidRPr="000541CB">
        <w:t xml:space="preserve"> restart, </w:t>
      </w:r>
      <w:r w:rsidR="00966234">
        <w:t xml:space="preserve">Hadoop allows users to specify a </w:t>
      </w:r>
      <w:r w:rsidR="000541CB" w:rsidRPr="000541CB">
        <w:t xml:space="preserve">second location (e.g. a </w:t>
      </w:r>
      <w:r w:rsidR="00966234">
        <w:t xml:space="preserve">highly available </w:t>
      </w:r>
      <w:r w:rsidR="000541CB" w:rsidRPr="000541CB">
        <w:t xml:space="preserve">SAN </w:t>
      </w:r>
      <w:r w:rsidR="00966234">
        <w:t xml:space="preserve">elsewhere </w:t>
      </w:r>
      <w:r w:rsidR="000541CB" w:rsidRPr="000541CB">
        <w:t xml:space="preserve">in the datacenter) for storing a </w:t>
      </w:r>
      <w:r w:rsidR="00966234">
        <w:t xml:space="preserve">second </w:t>
      </w:r>
      <w:r w:rsidR="00296862">
        <w:t>copy of the metadata.</w:t>
      </w:r>
    </w:p>
    <w:p w:rsidR="00966234" w:rsidRDefault="00966234" w:rsidP="00B56235">
      <w:pPr>
        <w:pStyle w:val="ListParagraph"/>
      </w:pPr>
    </w:p>
    <w:p w:rsidR="00296862" w:rsidRDefault="00577FA0" w:rsidP="00B56235">
      <w:pPr>
        <w:pStyle w:val="ListParagraph"/>
      </w:pPr>
      <w:r>
        <w:t xml:space="preserve">The </w:t>
      </w:r>
      <w:proofErr w:type="spellStart"/>
      <w:r>
        <w:t>SilverF</w:t>
      </w:r>
      <w:proofErr w:type="spellEnd"/>
      <w:r>
        <w:t xml:space="preserve"> Fabric </w:t>
      </w:r>
      <w:proofErr w:type="spellStart"/>
      <w:r>
        <w:t>runtimecontext</w:t>
      </w:r>
      <w:proofErr w:type="spellEnd"/>
      <w:r>
        <w:t xml:space="preserve"> variable for defining this second location is ${</w:t>
      </w:r>
      <w:proofErr w:type="spellStart"/>
      <w:r>
        <w:t>h</w:t>
      </w:r>
      <w:r w:rsidRPr="00966234">
        <w:rPr>
          <w:color w:val="000000"/>
        </w:rPr>
        <w:t>adoop_enabler_NAMENODE_NAME_DIR_REMOTE</w:t>
      </w:r>
      <w:proofErr w:type="spellEnd"/>
      <w:r>
        <w:t>}.</w:t>
      </w:r>
      <w:r w:rsidR="00966234">
        <w:t xml:space="preserve">  </w:t>
      </w:r>
      <w:r w:rsidR="00296862">
        <w:t>When you start you first start your Hadoop cluster, the directory defined by this variable should not exist.  The Hadoop Enabler will then create and initialize both the remote and local copies.</w:t>
      </w:r>
    </w:p>
    <w:p w:rsidR="00296862" w:rsidRDefault="00296862" w:rsidP="00B56235">
      <w:pPr>
        <w:pStyle w:val="ListParagraph"/>
      </w:pPr>
    </w:p>
    <w:p w:rsidR="001D1AFF" w:rsidRDefault="001D1AFF" w:rsidP="00B56235">
      <w:pPr>
        <w:pStyle w:val="ListParagraph"/>
      </w:pPr>
      <w:r w:rsidRPr="001D1AFF">
        <w:rPr>
          <w:b/>
        </w:rPr>
        <w:t xml:space="preserve">Warning: </w:t>
      </w:r>
      <w:r>
        <w:t>It is important during initial restart that the remote directory does not exist.  An empty directory at the defined location will confuse Hadoop and cause unpredictable results.  If there is a leftover directory from a previous execution of your Hadoop cluster you should delete it manually before starting your Hadoop cluster.</w:t>
      </w:r>
    </w:p>
    <w:p w:rsidR="001D1AFF" w:rsidRDefault="001D1AFF" w:rsidP="00B56235">
      <w:pPr>
        <w:pStyle w:val="ListParagraph"/>
      </w:pPr>
    </w:p>
    <w:p w:rsidR="00296862" w:rsidRDefault="001D1AFF" w:rsidP="00B56235">
      <w:pPr>
        <w:pStyle w:val="ListParagraph"/>
      </w:pPr>
      <w:r w:rsidRPr="001D1AFF">
        <w:rPr>
          <w:b/>
        </w:rPr>
        <w:t>Note:</w:t>
      </w:r>
      <w:r>
        <w:rPr>
          <w:b/>
        </w:rPr>
        <w:t xml:space="preserve"> </w:t>
      </w:r>
      <w:r>
        <w:t xml:space="preserve">A complete loss of the Name Directory’s </w:t>
      </w:r>
      <w:proofErr w:type="gramStart"/>
      <w:r>
        <w:t>metadata  would</w:t>
      </w:r>
      <w:proofErr w:type="gramEnd"/>
      <w:r>
        <w:t xml:space="preserve"> mandate a complete reloading your Hadoop cluster.  </w:t>
      </w:r>
      <w:r w:rsidR="00EA1901">
        <w:t xml:space="preserve">It is best to minimize the </w:t>
      </w:r>
      <w:proofErr w:type="spellStart"/>
      <w:r w:rsidR="00EA1901">
        <w:t>chane</w:t>
      </w:r>
      <w:proofErr w:type="spellEnd"/>
      <w:r w:rsidR="00EA1901">
        <w:t xml:space="preserve"> of any </w:t>
      </w:r>
      <w:r>
        <w:t>accidental deletion</w:t>
      </w:r>
      <w:r w:rsidR="00EA1901">
        <w:t>.</w:t>
      </w:r>
      <w:r>
        <w:t xml:space="preserve"> </w:t>
      </w:r>
      <w:r w:rsidR="00EA1901">
        <w:t>F</w:t>
      </w:r>
      <w:r>
        <w:t>or this reason</w:t>
      </w:r>
      <w:r w:rsidR="00EA1901">
        <w:t>, and given that complete Hadoop restarts are intended to be rare,</w:t>
      </w:r>
      <w:r>
        <w:t xml:space="preserve"> the deletion of any previous Name Directory has been left as a manual task in this version of the Enabler.</w:t>
      </w:r>
    </w:p>
    <w:p w:rsidR="00577FA0" w:rsidRDefault="00577FA0" w:rsidP="00B56235"/>
    <w:p w:rsidR="002A257F" w:rsidRDefault="002A257F" w:rsidP="00B56235">
      <w:pPr>
        <w:pStyle w:val="Heading3"/>
      </w:pPr>
      <w:bookmarkStart w:id="19" w:name="_Toc354048192"/>
      <w:r>
        <w:t>Managed Decommissioning</w:t>
      </w:r>
      <w:bookmarkEnd w:id="19"/>
    </w:p>
    <w:p w:rsidR="002A257F" w:rsidRDefault="002A257F" w:rsidP="00B56235">
      <w:r>
        <w:t xml:space="preserve">Hadoop </w:t>
      </w:r>
      <w:proofErr w:type="spellStart"/>
      <w:r>
        <w:t>Datanode</w:t>
      </w:r>
      <w:proofErr w:type="spellEnd"/>
      <w:r>
        <w:t xml:space="preserve"> </w:t>
      </w:r>
      <w:r w:rsidRPr="002A257F">
        <w:rPr>
          <w:i/>
        </w:rPr>
        <w:t>decommissioning</w:t>
      </w:r>
      <w:r>
        <w:t xml:space="preserve"> process allows administrators shutdown individual </w:t>
      </w:r>
      <w:proofErr w:type="spellStart"/>
      <w:r>
        <w:t>datanodes</w:t>
      </w:r>
      <w:proofErr w:type="spellEnd"/>
      <w:r>
        <w:t xml:space="preserve"> in an orderly fashion and to offload data blocks from the </w:t>
      </w:r>
      <w:proofErr w:type="spellStart"/>
      <w:r>
        <w:t>datanode</w:t>
      </w:r>
      <w:proofErr w:type="spellEnd"/>
      <w:r>
        <w:t xml:space="preserve">(s) to prevent a loss of data.  It requires a number of manual steps on both the </w:t>
      </w:r>
      <w:proofErr w:type="spellStart"/>
      <w:r>
        <w:t>datanode</w:t>
      </w:r>
      <w:proofErr w:type="spellEnd"/>
      <w:r>
        <w:t xml:space="preserve"> and </w:t>
      </w:r>
      <w:proofErr w:type="spellStart"/>
      <w:r>
        <w:t>namenode</w:t>
      </w:r>
      <w:proofErr w:type="spellEnd"/>
      <w:r>
        <w:t>.  The Hadoop enabler set automates this process.</w:t>
      </w:r>
    </w:p>
    <w:p w:rsidR="002A257F" w:rsidRDefault="002A257F" w:rsidP="00B56235"/>
    <w:p w:rsidR="00142349" w:rsidRDefault="002A257F" w:rsidP="00B56235">
      <w:r>
        <w:t xml:space="preserve">When </w:t>
      </w:r>
      <w:r w:rsidR="00142349">
        <w:t xml:space="preserve">one or more </w:t>
      </w:r>
      <w:proofErr w:type="spellStart"/>
      <w:r w:rsidR="00142349">
        <w:t>datanoes</w:t>
      </w:r>
      <w:proofErr w:type="spellEnd"/>
      <w:r w:rsidR="00142349">
        <w:t xml:space="preserve"> are stopped </w:t>
      </w:r>
      <w:r w:rsidR="00786C36">
        <w:t xml:space="preserve">or restarted </w:t>
      </w:r>
      <w:r w:rsidR="00142349">
        <w:t xml:space="preserve">on an active cluster, a request is sent from the </w:t>
      </w:r>
      <w:proofErr w:type="spellStart"/>
      <w:r w:rsidR="00142349">
        <w:t>Datanode</w:t>
      </w:r>
      <w:proofErr w:type="spellEnd"/>
      <w:r w:rsidR="00142349">
        <w:t xml:space="preserve"> enabler to the </w:t>
      </w:r>
      <w:proofErr w:type="spellStart"/>
      <w:r w:rsidR="00142349">
        <w:t>Namenode</w:t>
      </w:r>
      <w:proofErr w:type="spellEnd"/>
      <w:r w:rsidR="00142349">
        <w:t xml:space="preserve"> enabler to initiate the </w:t>
      </w:r>
      <w:r w:rsidR="00786C36">
        <w:t xml:space="preserve">decommissioning </w:t>
      </w:r>
      <w:r w:rsidR="00142349">
        <w:t xml:space="preserve">process.  This request is persistent and will survive until the decommissioning process is complete or the entire cluster is shut down.  The </w:t>
      </w:r>
      <w:proofErr w:type="spellStart"/>
      <w:r w:rsidR="00142349">
        <w:t>Namenode</w:t>
      </w:r>
      <w:proofErr w:type="spellEnd"/>
      <w:r w:rsidR="00142349">
        <w:t xml:space="preserve"> enabler will initiate the decommissioning process and monitor it to completion.  After that the </w:t>
      </w:r>
      <w:proofErr w:type="spellStart"/>
      <w:r w:rsidR="00142349">
        <w:t>datanode</w:t>
      </w:r>
      <w:proofErr w:type="spellEnd"/>
      <w:r w:rsidR="00142349">
        <w:t xml:space="preserve"> will be completely stopped and the </w:t>
      </w:r>
      <w:proofErr w:type="spellStart"/>
      <w:r w:rsidR="00142349">
        <w:t>namenode</w:t>
      </w:r>
      <w:proofErr w:type="spellEnd"/>
      <w:r w:rsidR="00142349">
        <w:t xml:space="preserve"> and </w:t>
      </w:r>
      <w:proofErr w:type="spellStart"/>
      <w:r w:rsidR="00142349">
        <w:t>datanode</w:t>
      </w:r>
      <w:proofErr w:type="spellEnd"/>
      <w:r w:rsidR="00142349">
        <w:t xml:space="preserve"> enablers will clean up the request queue.   </w:t>
      </w:r>
    </w:p>
    <w:p w:rsidR="00142349" w:rsidRDefault="00142349" w:rsidP="00B56235"/>
    <w:p w:rsidR="00142349" w:rsidRDefault="00142349" w:rsidP="00B56235">
      <w:r>
        <w:t xml:space="preserve">Generally speaking, Managed Decommissioning does not require any special configuration by the user.  However, it is important to understand that Hadoop will </w:t>
      </w:r>
      <w:r>
        <w:rPr>
          <w:i/>
        </w:rPr>
        <w:t>not</w:t>
      </w:r>
      <w:r>
        <w:t xml:space="preserve"> fully decommission a </w:t>
      </w:r>
      <w:proofErr w:type="spellStart"/>
      <w:r>
        <w:t>datanode</w:t>
      </w:r>
      <w:proofErr w:type="spellEnd"/>
      <w:r>
        <w:t xml:space="preserve"> if doing so would violate </w:t>
      </w:r>
      <w:proofErr w:type="gramStart"/>
      <w:r>
        <w:t>it’s</w:t>
      </w:r>
      <w:proofErr w:type="gramEnd"/>
      <w:r>
        <w:t xml:space="preserve"> replication policies by under-replicating one or more blocks.</w:t>
      </w:r>
    </w:p>
    <w:p w:rsidR="00142349" w:rsidRDefault="00142349" w:rsidP="00B56235"/>
    <w:p w:rsidR="00142349" w:rsidRDefault="00142349" w:rsidP="00B56235">
      <w:r>
        <w:t xml:space="preserve">For example, </w:t>
      </w:r>
      <w:r w:rsidR="00786C36">
        <w:t xml:space="preserve">if you have 3 active </w:t>
      </w:r>
      <w:proofErr w:type="spellStart"/>
      <w:r w:rsidR="00786C36">
        <w:t>datanodes</w:t>
      </w:r>
      <w:proofErr w:type="spellEnd"/>
      <w:r w:rsidR="00786C36">
        <w:t xml:space="preserve"> and the default </w:t>
      </w:r>
      <w:proofErr w:type="spellStart"/>
      <w:r w:rsidR="00786C36">
        <w:t>hdfs</w:t>
      </w:r>
      <w:proofErr w:type="spellEnd"/>
      <w:r w:rsidR="00786C36">
        <w:t xml:space="preserve"> replication factor (</w:t>
      </w:r>
      <w:proofErr w:type="spellStart"/>
      <w:r w:rsidR="00786C36" w:rsidRPr="00786C36">
        <w:t>dfs.replication</w:t>
      </w:r>
      <w:proofErr w:type="spellEnd"/>
      <w:r w:rsidR="00786C36">
        <w:t xml:space="preserve">) is set to 3, then stopping any one of the </w:t>
      </w:r>
      <w:proofErr w:type="spellStart"/>
      <w:r w:rsidR="00786C36">
        <w:t>datanodes</w:t>
      </w:r>
      <w:proofErr w:type="spellEnd"/>
      <w:r w:rsidR="00786C36">
        <w:t xml:space="preserve"> would create a policy violation.  In this case the </w:t>
      </w:r>
      <w:proofErr w:type="spellStart"/>
      <w:r w:rsidR="00786C36">
        <w:t>datanode</w:t>
      </w:r>
      <w:proofErr w:type="spellEnd"/>
      <w:r w:rsidR="00786C36">
        <w:t xml:space="preserve"> you are attempting to stop will enter a status of “Decommissioning in Progress” and will remain </w:t>
      </w:r>
      <w:r w:rsidR="00786C36">
        <w:lastRenderedPageBreak/>
        <w:t>there indefinitely.  It will never reach the completed status of “Decommissioned”.</w:t>
      </w:r>
    </w:p>
    <w:p w:rsidR="00786C36" w:rsidRDefault="00786C36" w:rsidP="00B56235"/>
    <w:p w:rsidR="00786C36" w:rsidRDefault="00786C36" w:rsidP="00B56235">
      <w:r>
        <w:t xml:space="preserve">With the SF Enabler, the enabler will remain in a </w:t>
      </w:r>
      <w:proofErr w:type="spellStart"/>
      <w:r>
        <w:t>Deallocating</w:t>
      </w:r>
      <w:proofErr w:type="spellEnd"/>
      <w:r>
        <w:t xml:space="preserve"> mode indefinitely or until the Maximum Deactivation period for your component has been reached.  To resolve the problem, additional </w:t>
      </w:r>
      <w:proofErr w:type="spellStart"/>
      <w:r>
        <w:t>datanodes</w:t>
      </w:r>
      <w:proofErr w:type="spellEnd"/>
      <w:r>
        <w:t xml:space="preserve"> should be added until Hadoop can successfully offload the replicas. </w:t>
      </w:r>
    </w:p>
    <w:p w:rsidR="00786C36" w:rsidRDefault="00786C36" w:rsidP="00B56235"/>
    <w:p w:rsidR="00786C36" w:rsidRDefault="00786C36" w:rsidP="00B56235"/>
    <w:p w:rsidR="002A257F" w:rsidRDefault="002A257F" w:rsidP="00B56235"/>
    <w:p w:rsidR="00284FE9" w:rsidRDefault="002A257F" w:rsidP="00B56235">
      <w:pPr>
        <w:pStyle w:val="Heading3"/>
      </w:pPr>
      <w:bookmarkStart w:id="20" w:name="_Toc354048193"/>
      <w:proofErr w:type="spellStart"/>
      <w:r>
        <w:t>RackAwareness</w:t>
      </w:r>
      <w:proofErr w:type="spellEnd"/>
      <w:r>
        <w:t xml:space="preserve"> Configuration Policies</w:t>
      </w:r>
      <w:bookmarkEnd w:id="20"/>
    </w:p>
    <w:p w:rsidR="002A257F" w:rsidRPr="002A257F" w:rsidRDefault="002A257F" w:rsidP="00B56235"/>
    <w:p w:rsidR="00273991" w:rsidRDefault="00273991" w:rsidP="00B56235">
      <w:r>
        <w:t xml:space="preserve">The Hadoop </w:t>
      </w:r>
      <w:proofErr w:type="gramStart"/>
      <w:r>
        <w:t>enablers allows</w:t>
      </w:r>
      <w:proofErr w:type="gramEnd"/>
      <w:r>
        <w:t xml:space="preserve"> users to pick from a set of pre-defined </w:t>
      </w:r>
      <w:proofErr w:type="spellStart"/>
      <w:r>
        <w:t>RackAwareness</w:t>
      </w:r>
      <w:proofErr w:type="spellEnd"/>
      <w:r>
        <w:t xml:space="preserve"> policies or to create their own policy.</w:t>
      </w:r>
    </w:p>
    <w:p w:rsidR="00273991" w:rsidRDefault="00273991" w:rsidP="00B56235"/>
    <w:p w:rsidR="00273991" w:rsidRDefault="00273991" w:rsidP="00B56235">
      <w:r>
        <w:t xml:space="preserve">To implement a custom policy, the user should implement the policy in a </w:t>
      </w:r>
      <w:proofErr w:type="spellStart"/>
      <w:r>
        <w:t>scipt</w:t>
      </w:r>
      <w:proofErr w:type="spellEnd"/>
      <w:r>
        <w:t xml:space="preserve"> (see the Hadoop </w:t>
      </w:r>
      <w:r w:rsidRPr="00273991">
        <w:t xml:space="preserve">documentation) and override the enabler supplied scripts which is at Hadoop-1.0.4/bin/hadoop_enabler_RACKAWARENESS.sh </w:t>
      </w:r>
      <w:r>
        <w:t>(see the SF documentation for details on how to attach content files to your component definitions).</w:t>
      </w:r>
    </w:p>
    <w:p w:rsidR="00273991" w:rsidRDefault="00273991" w:rsidP="00B56235"/>
    <w:p w:rsidR="00EA1901" w:rsidRDefault="00273991" w:rsidP="00B56235">
      <w:pPr>
        <w:rPr>
          <w:color w:val="000000"/>
        </w:rPr>
      </w:pPr>
      <w:r>
        <w:t xml:space="preserve">The pre-defined </w:t>
      </w:r>
      <w:proofErr w:type="spellStart"/>
      <w:r>
        <w:t>RackAwareness</w:t>
      </w:r>
      <w:proofErr w:type="spellEnd"/>
      <w:r>
        <w:t xml:space="preserve"> policies provide default customizable set of behaviors that can be controlled through </w:t>
      </w:r>
      <w:proofErr w:type="spellStart"/>
      <w:r w:rsidRPr="00273991">
        <w:rPr>
          <w:color w:val="000000"/>
        </w:rPr>
        <w:t>RuntimeContextVariable</w:t>
      </w:r>
      <w:r>
        <w:rPr>
          <w:color w:val="000000"/>
        </w:rPr>
        <w:t>s</w:t>
      </w:r>
      <w:proofErr w:type="spellEnd"/>
      <w:r>
        <w:rPr>
          <w:color w:val="000000"/>
        </w:rPr>
        <w:t xml:space="preserve">.   If no configuration is supplied, all nodes will be assigned to a default rack </w:t>
      </w:r>
    </w:p>
    <w:p w:rsidR="00EA1901" w:rsidRDefault="00EA1901" w:rsidP="00B56235"/>
    <w:tbl>
      <w:tblPr>
        <w:tblStyle w:val="TableGrid"/>
        <w:tblW w:w="0" w:type="auto"/>
        <w:tblLook w:val="04A0" w:firstRow="1" w:lastRow="0" w:firstColumn="1" w:lastColumn="0" w:noHBand="0" w:noVBand="1"/>
      </w:tblPr>
      <w:tblGrid>
        <w:gridCol w:w="2538"/>
        <w:gridCol w:w="6318"/>
      </w:tblGrid>
      <w:tr w:rsidR="00EA1901" w:rsidRPr="001676B8" w:rsidTr="00593D30">
        <w:tc>
          <w:tcPr>
            <w:tcW w:w="2538" w:type="dxa"/>
            <w:shd w:val="clear" w:color="auto" w:fill="4F81BD" w:themeFill="accent1"/>
          </w:tcPr>
          <w:p w:rsidR="00EA1901" w:rsidRPr="001676B8" w:rsidRDefault="00EA1901" w:rsidP="00B56235">
            <w:proofErr w:type="spellStart"/>
            <w:r>
              <w:t>RackAwarenes</w:t>
            </w:r>
            <w:proofErr w:type="spellEnd"/>
            <w:r>
              <w:t xml:space="preserve"> Policy </w:t>
            </w:r>
          </w:p>
        </w:tc>
        <w:tc>
          <w:tcPr>
            <w:tcW w:w="6318" w:type="dxa"/>
            <w:shd w:val="clear" w:color="auto" w:fill="4F81BD" w:themeFill="accent1"/>
          </w:tcPr>
          <w:p w:rsidR="00EA1901" w:rsidRPr="001676B8" w:rsidRDefault="00EA1901" w:rsidP="00B56235">
            <w:r>
              <w:t>Description</w:t>
            </w:r>
          </w:p>
        </w:tc>
      </w:tr>
      <w:tr w:rsidR="00EA1901" w:rsidTr="00593D30">
        <w:tc>
          <w:tcPr>
            <w:tcW w:w="2538" w:type="dxa"/>
          </w:tcPr>
          <w:p w:rsidR="00EA1901" w:rsidRDefault="00EA1901" w:rsidP="00B56235">
            <w:r>
              <w:t>CONFIG_FILE</w:t>
            </w:r>
          </w:p>
        </w:tc>
        <w:tc>
          <w:tcPr>
            <w:tcW w:w="6318" w:type="dxa"/>
          </w:tcPr>
          <w:p w:rsidR="00EA1901" w:rsidRDefault="004568EE" w:rsidP="00B56235">
            <w:r>
              <w:t xml:space="preserve">Sets the location based on a user configuration files </w:t>
            </w:r>
          </w:p>
        </w:tc>
      </w:tr>
      <w:tr w:rsidR="00716E25" w:rsidTr="00593D30">
        <w:tc>
          <w:tcPr>
            <w:tcW w:w="2538" w:type="dxa"/>
          </w:tcPr>
          <w:p w:rsidR="00716E25" w:rsidRDefault="00716E25" w:rsidP="00B56235">
            <w:r>
              <w:t>ENV_VARIABLE</w:t>
            </w:r>
          </w:p>
        </w:tc>
        <w:tc>
          <w:tcPr>
            <w:tcW w:w="6318" w:type="dxa"/>
          </w:tcPr>
          <w:p w:rsidR="00716E25" w:rsidRDefault="004568EE" w:rsidP="00B56235">
            <w:r>
              <w:t>Sets the location based on an environment variable from the host</w:t>
            </w:r>
          </w:p>
        </w:tc>
      </w:tr>
      <w:tr w:rsidR="004568EE" w:rsidTr="00593D30">
        <w:tc>
          <w:tcPr>
            <w:tcW w:w="2538" w:type="dxa"/>
          </w:tcPr>
          <w:p w:rsidR="004568EE" w:rsidRDefault="004568EE" w:rsidP="00B56235">
            <w:r>
              <w:t>DEFAULT</w:t>
            </w:r>
          </w:p>
        </w:tc>
        <w:tc>
          <w:tcPr>
            <w:tcW w:w="6318" w:type="dxa"/>
          </w:tcPr>
          <w:p w:rsidR="004568EE" w:rsidRDefault="004568EE" w:rsidP="00B56235">
            <w:r>
              <w:t>Sets the location of all nodes to a default value</w:t>
            </w:r>
          </w:p>
        </w:tc>
      </w:tr>
    </w:tbl>
    <w:p w:rsidR="00EA1901" w:rsidRDefault="00EA1901" w:rsidP="00B56235"/>
    <w:p w:rsidR="00EA1901" w:rsidRDefault="00EA1901" w:rsidP="00B56235"/>
    <w:p w:rsidR="004568EE" w:rsidRDefault="004568EE" w:rsidP="00B56235">
      <w:r>
        <w:t xml:space="preserve">The following variables </w:t>
      </w:r>
      <w:r w:rsidR="00E31562">
        <w:t xml:space="preserve">on the </w:t>
      </w:r>
      <w:proofErr w:type="spellStart"/>
      <w:r w:rsidR="00E31562">
        <w:t>Namenode</w:t>
      </w:r>
      <w:proofErr w:type="spellEnd"/>
      <w:r w:rsidR="00E31562">
        <w:t xml:space="preserve"> Enabler </w:t>
      </w:r>
      <w:r>
        <w:t xml:space="preserve">are used to control the </w:t>
      </w:r>
      <w:proofErr w:type="spellStart"/>
      <w:r>
        <w:t>Rackawareness</w:t>
      </w:r>
      <w:proofErr w:type="spellEnd"/>
      <w:r w:rsidR="00E31562">
        <w:t xml:space="preserve"> polic</w:t>
      </w:r>
      <w:r w:rsidR="006821A4">
        <w:t>y definition</w:t>
      </w:r>
      <w:r w:rsidR="00E31562">
        <w:t>.</w:t>
      </w:r>
    </w:p>
    <w:p w:rsidR="004568EE" w:rsidRDefault="004568EE" w:rsidP="00B56235"/>
    <w:tbl>
      <w:tblPr>
        <w:tblStyle w:val="TableGrid"/>
        <w:tblW w:w="9378" w:type="dxa"/>
        <w:tblLayout w:type="fixed"/>
        <w:tblLook w:val="04A0" w:firstRow="1" w:lastRow="0" w:firstColumn="1" w:lastColumn="0" w:noHBand="0" w:noVBand="1"/>
      </w:tblPr>
      <w:tblGrid>
        <w:gridCol w:w="2898"/>
        <w:gridCol w:w="4230"/>
        <w:gridCol w:w="2250"/>
      </w:tblGrid>
      <w:tr w:rsidR="00D65082" w:rsidRPr="001676B8" w:rsidTr="00C877CA">
        <w:tc>
          <w:tcPr>
            <w:tcW w:w="2898" w:type="dxa"/>
            <w:shd w:val="clear" w:color="auto" w:fill="4F81BD" w:themeFill="accent1"/>
          </w:tcPr>
          <w:p w:rsidR="00D65082" w:rsidRPr="001676B8" w:rsidRDefault="00D65082" w:rsidP="00B56235">
            <w:r>
              <w:t xml:space="preserve">Variable </w:t>
            </w:r>
          </w:p>
        </w:tc>
        <w:tc>
          <w:tcPr>
            <w:tcW w:w="4230" w:type="dxa"/>
            <w:shd w:val="clear" w:color="auto" w:fill="4F81BD" w:themeFill="accent1"/>
          </w:tcPr>
          <w:p w:rsidR="00D65082" w:rsidRPr="001676B8" w:rsidRDefault="00D65082" w:rsidP="00B56235">
            <w:r>
              <w:t>Description</w:t>
            </w:r>
          </w:p>
        </w:tc>
        <w:tc>
          <w:tcPr>
            <w:tcW w:w="2250" w:type="dxa"/>
            <w:shd w:val="clear" w:color="auto" w:fill="4F81BD" w:themeFill="accent1"/>
          </w:tcPr>
          <w:p w:rsidR="00D65082" w:rsidRDefault="00D65082" w:rsidP="00B56235">
            <w:r>
              <w:t>Default Value</w:t>
            </w:r>
          </w:p>
        </w:tc>
      </w:tr>
      <w:tr w:rsidR="00D65082" w:rsidTr="00C877CA">
        <w:tc>
          <w:tcPr>
            <w:tcW w:w="2898" w:type="dxa"/>
          </w:tcPr>
          <w:p w:rsidR="00D65082" w:rsidRPr="004568EE" w:rsidRDefault="00D65082" w:rsidP="00B56235">
            <w:proofErr w:type="spellStart"/>
            <w:r>
              <w:t>hadoop_enabler_RACKAWARENESS_POLICY</w:t>
            </w:r>
            <w:proofErr w:type="spellEnd"/>
          </w:p>
        </w:tc>
        <w:tc>
          <w:tcPr>
            <w:tcW w:w="4230" w:type="dxa"/>
          </w:tcPr>
          <w:p w:rsidR="00D65082" w:rsidRDefault="00D65082" w:rsidP="00B56235">
            <w:r>
              <w:t xml:space="preserve">The </w:t>
            </w:r>
            <w:proofErr w:type="spellStart"/>
            <w:r w:rsidR="006821A4">
              <w:t>nameo</w:t>
            </w:r>
            <w:proofErr w:type="spellEnd"/>
            <w:r w:rsidR="006821A4">
              <w:t xml:space="preserve"> of the policy to be </w:t>
            </w:r>
            <w:r>
              <w:t>used</w:t>
            </w:r>
            <w:r w:rsidR="006821A4">
              <w:t>.</w:t>
            </w:r>
          </w:p>
        </w:tc>
        <w:tc>
          <w:tcPr>
            <w:tcW w:w="2250" w:type="dxa"/>
          </w:tcPr>
          <w:p w:rsidR="00D65082" w:rsidRDefault="00D65082" w:rsidP="00B56235">
            <w:r>
              <w:t>DEFAULT</w:t>
            </w:r>
          </w:p>
        </w:tc>
      </w:tr>
      <w:tr w:rsidR="00D65082" w:rsidTr="00C877CA">
        <w:tc>
          <w:tcPr>
            <w:tcW w:w="2898" w:type="dxa"/>
          </w:tcPr>
          <w:p w:rsidR="00D65082" w:rsidRDefault="00D65082" w:rsidP="00B56235">
            <w:proofErr w:type="spellStart"/>
            <w:r>
              <w:t>hadoop_enabler_RACKAWARENESS_CONFIG_FILE</w:t>
            </w:r>
            <w:proofErr w:type="spellEnd"/>
          </w:p>
          <w:p w:rsidR="00D65082" w:rsidRDefault="00D65082" w:rsidP="00B56235"/>
        </w:tc>
        <w:tc>
          <w:tcPr>
            <w:tcW w:w="4230" w:type="dxa"/>
          </w:tcPr>
          <w:p w:rsidR="00D65082" w:rsidRDefault="00D65082" w:rsidP="00B56235">
            <w:r>
              <w:t xml:space="preserve">The </w:t>
            </w:r>
            <w:proofErr w:type="gramStart"/>
            <w:r>
              <w:t>configuration file</w:t>
            </w:r>
            <w:proofErr w:type="gramEnd"/>
            <w:r>
              <w:t xml:space="preserve"> to be used with the CONFIG_FILE policy</w:t>
            </w:r>
            <w:r w:rsidR="006821A4">
              <w:t>.</w:t>
            </w:r>
          </w:p>
        </w:tc>
        <w:tc>
          <w:tcPr>
            <w:tcW w:w="2250" w:type="dxa"/>
          </w:tcPr>
          <w:p w:rsidR="00D65082" w:rsidRDefault="00D65082" w:rsidP="00B56235">
            <w:r w:rsidRPr="00D65082">
              <w:t>[Hadoop Install]/</w:t>
            </w:r>
            <w:proofErr w:type="spellStart"/>
            <w:r w:rsidRPr="00D65082">
              <w:t>conf</w:t>
            </w:r>
            <w:proofErr w:type="spellEnd"/>
            <w:r w:rsidRPr="00D65082">
              <w:t xml:space="preserve">/ </w:t>
            </w:r>
            <w:proofErr w:type="spellStart"/>
            <w:r w:rsidRPr="00D65082">
              <w:t>hadoop_enabler_RACKAWARENESS.cfg</w:t>
            </w:r>
            <w:proofErr w:type="spellEnd"/>
          </w:p>
        </w:tc>
      </w:tr>
      <w:tr w:rsidR="00D65082" w:rsidTr="00C877CA">
        <w:tc>
          <w:tcPr>
            <w:tcW w:w="2898" w:type="dxa"/>
          </w:tcPr>
          <w:p w:rsidR="00D65082" w:rsidRDefault="00D65082" w:rsidP="00B56235">
            <w:proofErr w:type="spellStart"/>
            <w:r>
              <w:t>hadoop_enabler_RACKAWARENESS_DEFAULT</w:t>
            </w:r>
            <w:proofErr w:type="spellEnd"/>
          </w:p>
          <w:p w:rsidR="00D65082" w:rsidRDefault="00D65082" w:rsidP="00B56235"/>
        </w:tc>
        <w:tc>
          <w:tcPr>
            <w:tcW w:w="4230" w:type="dxa"/>
          </w:tcPr>
          <w:p w:rsidR="00D65082" w:rsidRDefault="00D65082" w:rsidP="00B56235">
            <w:r>
              <w:t>The default value to be used with the DEFAULT POLICY or when another policy is unable to create a value.</w:t>
            </w:r>
          </w:p>
        </w:tc>
        <w:tc>
          <w:tcPr>
            <w:tcW w:w="2250" w:type="dxa"/>
          </w:tcPr>
          <w:p w:rsidR="00D65082" w:rsidRDefault="00D65082" w:rsidP="00B56235">
            <w:r>
              <w:t>/default/rack</w:t>
            </w:r>
          </w:p>
        </w:tc>
      </w:tr>
      <w:tr w:rsidR="00D65082" w:rsidTr="00C877CA">
        <w:tc>
          <w:tcPr>
            <w:tcW w:w="2898" w:type="dxa"/>
          </w:tcPr>
          <w:p w:rsidR="00D65082" w:rsidRDefault="00D65082" w:rsidP="00B56235">
            <w:pPr>
              <w:rPr>
                <w:color w:val="000000"/>
              </w:rPr>
            </w:pPr>
            <w:proofErr w:type="spellStart"/>
            <w:r>
              <w:t>hadoop_enabler_RACKAWARENESS_ENV_VARIABLE</w:t>
            </w:r>
            <w:proofErr w:type="spellEnd"/>
          </w:p>
          <w:p w:rsidR="00D65082" w:rsidRDefault="00D65082" w:rsidP="00B56235"/>
        </w:tc>
        <w:tc>
          <w:tcPr>
            <w:tcW w:w="4230" w:type="dxa"/>
          </w:tcPr>
          <w:p w:rsidR="00D65082" w:rsidRDefault="00D65082" w:rsidP="00B56235">
            <w:r>
              <w:t>The environment variable on the remote hosts to be used with ENV_VARIABLE policy.</w:t>
            </w:r>
          </w:p>
        </w:tc>
        <w:tc>
          <w:tcPr>
            <w:tcW w:w="2250" w:type="dxa"/>
          </w:tcPr>
          <w:p w:rsidR="00D65082" w:rsidRDefault="00D65082" w:rsidP="00B56235">
            <w:r>
              <w:t>RACK</w:t>
            </w:r>
          </w:p>
        </w:tc>
      </w:tr>
    </w:tbl>
    <w:p w:rsidR="004568EE" w:rsidRDefault="004568EE" w:rsidP="00B56235"/>
    <w:p w:rsidR="004568EE" w:rsidRDefault="004568EE" w:rsidP="00B56235"/>
    <w:p w:rsidR="00D65082" w:rsidRDefault="0028020C" w:rsidP="00A40E78">
      <w:pPr>
        <w:pStyle w:val="Heading4"/>
      </w:pPr>
      <w:bookmarkStart w:id="21" w:name="_Toc354048194"/>
      <w:r>
        <w:lastRenderedPageBreak/>
        <w:t>CONFIG_FILE Policy</w:t>
      </w:r>
      <w:bookmarkEnd w:id="21"/>
    </w:p>
    <w:p w:rsidR="00D65082" w:rsidRDefault="00D65082" w:rsidP="00B56235"/>
    <w:p w:rsidR="00D65082" w:rsidRDefault="00E31562" w:rsidP="00B56235">
      <w:r>
        <w:t xml:space="preserve">When the </w:t>
      </w:r>
      <w:proofErr w:type="spellStart"/>
      <w:r>
        <w:t>RackAwareness</w:t>
      </w:r>
      <w:proofErr w:type="spellEnd"/>
      <w:r>
        <w:t xml:space="preserve"> Policy is set to CONFIG_FILE (the default), the Hadoop Enabler attempts to retrieve the </w:t>
      </w:r>
      <w:r w:rsidR="003756E8">
        <w:t>rack</w:t>
      </w:r>
      <w:r>
        <w:t xml:space="preserve"> value from a file.  The file contains a list of regular expressions followed by the </w:t>
      </w:r>
      <w:r w:rsidR="003756E8">
        <w:t>rack</w:t>
      </w:r>
      <w:r>
        <w:t xml:space="preserve"> valu</w:t>
      </w:r>
      <w:r w:rsidR="003756E8">
        <w:t>e to be used.  For example:</w:t>
      </w:r>
    </w:p>
    <w:p w:rsidR="00D65082" w:rsidRDefault="00D65082" w:rsidP="00B56235">
      <w:r>
        <w:t>###################################################</w:t>
      </w:r>
    </w:p>
    <w:p w:rsidR="00D65082" w:rsidRDefault="00D65082" w:rsidP="00B56235">
      <w:r>
        <w:t xml:space="preserve"># Hadoop </w:t>
      </w:r>
      <w:proofErr w:type="spellStart"/>
      <w:r>
        <w:t>Rackaware</w:t>
      </w:r>
      <w:proofErr w:type="spellEnd"/>
      <w:r>
        <w:t xml:space="preserve"> </w:t>
      </w:r>
      <w:r w:rsidR="003756E8">
        <w:t>Configuration</w:t>
      </w:r>
    </w:p>
    <w:p w:rsidR="00D65082" w:rsidRDefault="00D65082" w:rsidP="00B56235">
      <w:r>
        <w:t>####################################################</w:t>
      </w:r>
    </w:p>
    <w:p w:rsidR="00D65082" w:rsidRDefault="00D65082" w:rsidP="00B56235">
      <w:proofErr w:type="gramStart"/>
      <w:r>
        <w:t>192.168.247.132  /</w:t>
      </w:r>
      <w:proofErr w:type="gramEnd"/>
      <w:r>
        <w:t>dc1/rack1</w:t>
      </w:r>
    </w:p>
    <w:p w:rsidR="00E31562" w:rsidRDefault="00E31562" w:rsidP="00B56235">
      <w:proofErr w:type="gramStart"/>
      <w:r>
        <w:t>192.168.247.133  /</w:t>
      </w:r>
      <w:proofErr w:type="gramEnd"/>
      <w:r>
        <w:t>dc1/rack1</w:t>
      </w:r>
    </w:p>
    <w:p w:rsidR="00E31562" w:rsidRDefault="00E31562" w:rsidP="00B56235">
      <w:proofErr w:type="gramStart"/>
      <w:r>
        <w:t>192.168.247.134  /</w:t>
      </w:r>
      <w:proofErr w:type="gramEnd"/>
      <w:r>
        <w:t>dc1/rack1</w:t>
      </w:r>
    </w:p>
    <w:p w:rsidR="00E31562" w:rsidRDefault="00E31562" w:rsidP="00B56235">
      <w:pPr>
        <w:rPr>
          <w:color w:val="000000"/>
        </w:rPr>
      </w:pPr>
      <w:r>
        <w:t>192.168.247.*    /dc2/rack2</w:t>
      </w:r>
    </w:p>
    <w:p w:rsidR="00D65082" w:rsidRDefault="00E31562" w:rsidP="00B56235">
      <w:pPr>
        <w:rPr>
          <w:color w:val="000000"/>
        </w:rPr>
      </w:pPr>
      <w:r>
        <w:t>192.168</w:t>
      </w:r>
      <w:r w:rsidR="00D65082">
        <w:t>.</w:t>
      </w:r>
      <w:r w:rsidR="003756E8">
        <w:t xml:space="preserve">248.*    </w:t>
      </w:r>
      <w:r>
        <w:t>/dc2/rack3</w:t>
      </w:r>
    </w:p>
    <w:p w:rsidR="00E31562" w:rsidRPr="003756E8" w:rsidRDefault="00E31562" w:rsidP="00B56235"/>
    <w:p w:rsidR="003756E8" w:rsidRPr="003756E8" w:rsidRDefault="003756E8" w:rsidP="00B56235"/>
    <w:p w:rsidR="003756E8" w:rsidRPr="003756E8" w:rsidRDefault="00E31562" w:rsidP="00B56235">
      <w:r w:rsidRPr="003756E8">
        <w:t xml:space="preserve">If multiple matches exist, the first one located, starting </w:t>
      </w:r>
      <w:r w:rsidR="003756E8" w:rsidRPr="003756E8">
        <w:t xml:space="preserve">from </w:t>
      </w:r>
      <w:r w:rsidRPr="003756E8">
        <w:t>the top</w:t>
      </w:r>
      <w:r w:rsidR="003756E8" w:rsidRPr="003756E8">
        <w:t xml:space="preserve"> of the file will be used.  If no match is found the default value will be used.</w:t>
      </w:r>
    </w:p>
    <w:p w:rsidR="003756E8" w:rsidRPr="003756E8" w:rsidRDefault="003756E8" w:rsidP="00B56235"/>
    <w:p w:rsidR="003756E8" w:rsidRPr="003756E8" w:rsidRDefault="0028020C" w:rsidP="00A40E78">
      <w:pPr>
        <w:pStyle w:val="Heading4"/>
      </w:pPr>
      <w:bookmarkStart w:id="22" w:name="_Toc354048195"/>
      <w:bookmarkStart w:id="23" w:name="_GoBack"/>
      <w:bookmarkEnd w:id="23"/>
      <w:r>
        <w:t>ENV_VARIABLE Policy</w:t>
      </w:r>
      <w:bookmarkEnd w:id="22"/>
    </w:p>
    <w:p w:rsidR="003756E8" w:rsidRDefault="003756E8" w:rsidP="00B56235">
      <w:r w:rsidRPr="003756E8">
        <w:t xml:space="preserve">When the </w:t>
      </w:r>
      <w:proofErr w:type="spellStart"/>
      <w:r w:rsidRPr="003756E8">
        <w:t>RackAwareness</w:t>
      </w:r>
      <w:proofErr w:type="spellEnd"/>
      <w:r w:rsidRPr="003756E8">
        <w:t xml:space="preserve"> Policy is set to </w:t>
      </w:r>
      <w:r>
        <w:t>ENV_VARIABLE</w:t>
      </w:r>
      <w:r w:rsidRPr="003756E8">
        <w:t xml:space="preserve">, the Hadoop Enabler attempts to retrieve the rack value from </w:t>
      </w:r>
      <w:proofErr w:type="spellStart"/>
      <w:proofErr w:type="gramStart"/>
      <w:r w:rsidRPr="003756E8">
        <w:t>a</w:t>
      </w:r>
      <w:proofErr w:type="spellEnd"/>
      <w:proofErr w:type="gramEnd"/>
      <w:r w:rsidRPr="003756E8">
        <w:t xml:space="preserve"> </w:t>
      </w:r>
      <w:r>
        <w:t xml:space="preserve">environment variable set on the slave node.  </w:t>
      </w:r>
    </w:p>
    <w:p w:rsidR="003756E8" w:rsidRDefault="003756E8" w:rsidP="00B56235"/>
    <w:p w:rsidR="0028020C" w:rsidRDefault="0028020C" w:rsidP="00B56235">
      <w:r>
        <w:t>T</w:t>
      </w:r>
      <w:r w:rsidR="003756E8">
        <w:t xml:space="preserve">he environment variable </w:t>
      </w:r>
      <w:r>
        <w:t xml:space="preserve">to be used must be setup such that it is visible to </w:t>
      </w:r>
      <w:r w:rsidR="003756E8">
        <w:t>the SF user</w:t>
      </w:r>
      <w:r>
        <w:t xml:space="preserve"> when logging in via an SSH session.</w:t>
      </w:r>
    </w:p>
    <w:p w:rsidR="00E31562" w:rsidRDefault="00E31562" w:rsidP="00B56235"/>
    <w:p w:rsidR="0028020C" w:rsidRPr="003756E8" w:rsidRDefault="0028020C" w:rsidP="00B56235">
      <w:r w:rsidRPr="003756E8">
        <w:t>If no match is found the default value will be used.</w:t>
      </w:r>
    </w:p>
    <w:p w:rsidR="00E31562" w:rsidRDefault="00E31562" w:rsidP="00B56235"/>
    <w:p w:rsidR="00F87E6B" w:rsidRDefault="00DE38AC" w:rsidP="00B56235">
      <w:pPr>
        <w:pStyle w:val="Heading2"/>
      </w:pPr>
      <w:bookmarkStart w:id="24" w:name="_Toc354048196"/>
      <w:r>
        <w:t>Automatic</w:t>
      </w:r>
      <w:r w:rsidR="002A257F">
        <w:t xml:space="preserve"> </w:t>
      </w:r>
      <w:proofErr w:type="spellStart"/>
      <w:r>
        <w:t>Re</w:t>
      </w:r>
      <w:r w:rsidR="002A257F">
        <w:t>Balancing</w:t>
      </w:r>
      <w:bookmarkEnd w:id="24"/>
      <w:proofErr w:type="spellEnd"/>
    </w:p>
    <w:p w:rsidR="00F3449C" w:rsidRDefault="006E498A" w:rsidP="00B56235">
      <w:r>
        <w:t>The Balancer E</w:t>
      </w:r>
      <w:r w:rsidR="003E185A">
        <w:t xml:space="preserve">nabler is designed to </w:t>
      </w:r>
      <w:r w:rsidR="00480F72">
        <w:t xml:space="preserve">recognize certain conditions where a rebalancing is recommended and automatically run </w:t>
      </w:r>
      <w:proofErr w:type="spellStart"/>
      <w:r w:rsidR="00480F72">
        <w:t>Hadoop’s</w:t>
      </w:r>
      <w:proofErr w:type="spellEnd"/>
      <w:r w:rsidR="00480F72">
        <w:t xml:space="preserve"> Balancer script</w:t>
      </w:r>
      <w:r>
        <w:t xml:space="preserve">.  </w:t>
      </w:r>
      <w:r w:rsidR="003E185A">
        <w:t>Specifically</w:t>
      </w:r>
      <w:r w:rsidR="00480F72">
        <w:t xml:space="preserve"> it executes the B</w:t>
      </w:r>
      <w:r w:rsidR="003E185A">
        <w:t>al</w:t>
      </w:r>
      <w:r>
        <w:t xml:space="preserve">ancer script </w:t>
      </w:r>
      <w:r w:rsidR="003E185A">
        <w:t xml:space="preserve">whenever one or more </w:t>
      </w:r>
      <w:proofErr w:type="spellStart"/>
      <w:r w:rsidR="003E185A">
        <w:t>datanodes</w:t>
      </w:r>
      <w:proofErr w:type="spellEnd"/>
      <w:r w:rsidR="003E185A">
        <w:t xml:space="preserve"> are added to the cluster.</w:t>
      </w:r>
      <w:r>
        <w:t xml:space="preserve">  If a new </w:t>
      </w:r>
      <w:proofErr w:type="spellStart"/>
      <w:r>
        <w:t>datanode</w:t>
      </w:r>
      <w:proofErr w:type="spellEnd"/>
      <w:r>
        <w:t xml:space="preserve"> is added to the cluster while a Balancer is already running, the Balancer </w:t>
      </w:r>
      <w:r w:rsidR="00480F72">
        <w:t xml:space="preserve">Enabler </w:t>
      </w:r>
      <w:proofErr w:type="gramStart"/>
      <w:r>
        <w:t>will</w:t>
      </w:r>
      <w:proofErr w:type="gramEnd"/>
      <w:r>
        <w:t xml:space="preserve"> </w:t>
      </w:r>
      <w:r w:rsidR="00480F72">
        <w:t>automatically halt and re-</w:t>
      </w:r>
      <w:proofErr w:type="spellStart"/>
      <w:r w:rsidR="00480F72">
        <w:t>intiate</w:t>
      </w:r>
      <w:proofErr w:type="spellEnd"/>
      <w:r w:rsidR="00480F72">
        <w:t xml:space="preserve"> the Balancer Script.</w:t>
      </w:r>
      <w:r>
        <w:t xml:space="preserve">  </w:t>
      </w:r>
      <w:r w:rsidR="00F3449C">
        <w:t xml:space="preserve">And if </w:t>
      </w:r>
      <w:proofErr w:type="spellStart"/>
      <w:r w:rsidR="00F3449C">
        <w:t>datanodes</w:t>
      </w:r>
      <w:proofErr w:type="spellEnd"/>
      <w:r w:rsidR="00F3449C">
        <w:t xml:space="preserve"> are added while the Balancer Enab</w:t>
      </w:r>
      <w:r w:rsidR="00C119CC">
        <w:t>l</w:t>
      </w:r>
      <w:r w:rsidR="00F3449C">
        <w:t xml:space="preserve">er </w:t>
      </w:r>
      <w:r w:rsidR="00C119CC">
        <w:t>is</w:t>
      </w:r>
      <w:r w:rsidR="00F3449C">
        <w:t xml:space="preserve"> off line, the Balancer s</w:t>
      </w:r>
      <w:r w:rsidR="00C119CC">
        <w:t>cript will be execut</w:t>
      </w:r>
      <w:r w:rsidR="00F3449C">
        <w:t>ed as soon the Balance E</w:t>
      </w:r>
      <w:r w:rsidR="00C119CC">
        <w:t>nabler is brought back on-line.</w:t>
      </w:r>
    </w:p>
    <w:p w:rsidR="003E185A" w:rsidRDefault="003E185A" w:rsidP="00B56235"/>
    <w:p w:rsidR="00C119CC" w:rsidRDefault="00C119CC" w:rsidP="00B56235">
      <w:r>
        <w:t xml:space="preserve">A Balancer Component should </w:t>
      </w:r>
      <w:proofErr w:type="gramStart"/>
      <w:r>
        <w:t>configured</w:t>
      </w:r>
      <w:proofErr w:type="gramEnd"/>
      <w:r>
        <w:t xml:space="preserve"> in SF with </w:t>
      </w:r>
      <w:r w:rsidRPr="00C119CC">
        <w:rPr>
          <w:i/>
        </w:rPr>
        <w:t>component dependency</w:t>
      </w:r>
      <w:r>
        <w:t xml:space="preserve"> (see SF </w:t>
      </w:r>
      <w:r w:rsidR="00E4161B">
        <w:t>documentation</w:t>
      </w:r>
      <w:r>
        <w:t xml:space="preserve">) on the cluster’s </w:t>
      </w:r>
      <w:proofErr w:type="spellStart"/>
      <w:r>
        <w:t>Namnode</w:t>
      </w:r>
      <w:proofErr w:type="spellEnd"/>
      <w:r>
        <w:t xml:space="preserve"> Component.  It is not necessary </w:t>
      </w:r>
      <w:r w:rsidR="00E4161B">
        <w:t>to deploy the Balancer Component on any specific hosts.  However, i</w:t>
      </w:r>
      <w:r>
        <w:t>t is recommended to attach Resource Preferences (see the Silver Fabric documentation)</w:t>
      </w:r>
      <w:r w:rsidR="00E4161B">
        <w:t xml:space="preserve"> to the Balancer C</w:t>
      </w:r>
      <w:r>
        <w:t xml:space="preserve">omponent that will at </w:t>
      </w:r>
      <w:r w:rsidR="00E4161B">
        <w:t xml:space="preserve">prevent it </w:t>
      </w:r>
      <w:r>
        <w:t xml:space="preserve">being deployed on any slave node where it would compete with a </w:t>
      </w:r>
      <w:proofErr w:type="spellStart"/>
      <w:r>
        <w:t>datanode</w:t>
      </w:r>
      <w:proofErr w:type="spellEnd"/>
      <w:r>
        <w:t xml:space="preserve"> and/or </w:t>
      </w:r>
      <w:proofErr w:type="spellStart"/>
      <w:r>
        <w:t>tasktracker</w:t>
      </w:r>
      <w:proofErr w:type="spellEnd"/>
      <w:r>
        <w:t xml:space="preserve"> for resources.</w:t>
      </w:r>
    </w:p>
    <w:p w:rsidR="00E4161B" w:rsidRDefault="00E4161B" w:rsidP="00B56235"/>
    <w:p w:rsidR="003E185A" w:rsidRDefault="003E185A" w:rsidP="00B56235">
      <w:r>
        <w:t xml:space="preserve">The current version of the Hadoop enabler does not have a scheduling or calendar feature for executing the balancer on a routine basis (e.g. nightly).  To also run the balancer on a routine schedule, </w:t>
      </w:r>
      <w:proofErr w:type="spellStart"/>
      <w:r w:rsidRPr="003E185A">
        <w:rPr>
          <w:rFonts w:ascii="Times New Roman" w:hAnsi="Times New Roman" w:cs="Times New Roman"/>
        </w:rPr>
        <w:t>cron</w:t>
      </w:r>
      <w:proofErr w:type="spellEnd"/>
      <w:r>
        <w:t xml:space="preserve"> or some other external scheduling tool should be used.</w:t>
      </w:r>
    </w:p>
    <w:p w:rsidR="00E67E1F" w:rsidRDefault="00E67E1F" w:rsidP="00B56235"/>
    <w:p w:rsidR="00951B1B" w:rsidRDefault="0044736A" w:rsidP="00B56235">
      <w:pPr>
        <w:pStyle w:val="Heading2"/>
      </w:pPr>
      <w:bookmarkStart w:id="25" w:name="_Toc354048197"/>
      <w:r>
        <w:t xml:space="preserve">UI </w:t>
      </w:r>
      <w:r w:rsidR="00951B1B">
        <w:t>Routing</w:t>
      </w:r>
      <w:bookmarkEnd w:id="25"/>
    </w:p>
    <w:p w:rsidR="00951B1B" w:rsidRDefault="00951B1B" w:rsidP="00B56235"/>
    <w:p w:rsidR="00932F6B" w:rsidRDefault="0044736A" w:rsidP="00B56235">
      <w:r>
        <w:t>All Hadoop Daemons include a Web UI and the Enablers that support these daemons use Silver Fabric’s HTTP Support</w:t>
      </w:r>
      <w:r w:rsidR="00932F6B">
        <w:t>.   HTTP Support allows users to associate well-known URL with HTTP enabled UIs within a cloud of transient hosts.  Note: If you Master Nodes (</w:t>
      </w:r>
      <w:proofErr w:type="spellStart"/>
      <w:r w:rsidR="00932F6B">
        <w:t>Namenode</w:t>
      </w:r>
      <w:proofErr w:type="spellEnd"/>
      <w:r w:rsidR="00932F6B">
        <w:t xml:space="preserve">, Secondary </w:t>
      </w:r>
      <w:proofErr w:type="spellStart"/>
      <w:r w:rsidR="00932F6B">
        <w:t>Namenode</w:t>
      </w:r>
      <w:proofErr w:type="spellEnd"/>
      <w:r w:rsidR="00932F6B">
        <w:t xml:space="preserve"> and </w:t>
      </w:r>
      <w:proofErr w:type="spellStart"/>
      <w:r w:rsidR="00932F6B">
        <w:t>Jobtracker</w:t>
      </w:r>
      <w:proofErr w:type="spellEnd"/>
      <w:proofErr w:type="gramStart"/>
      <w:r w:rsidR="00932F6B">
        <w:t>)are</w:t>
      </w:r>
      <w:proofErr w:type="gramEnd"/>
      <w:r w:rsidR="00932F6B">
        <w:t xml:space="preserve"> all configured to run on specific nodes and engine instances (see section </w:t>
      </w:r>
      <w:r w:rsidR="00932F6B">
        <w:fldChar w:fldCharType="begin"/>
      </w:r>
      <w:r w:rsidR="00932F6B">
        <w:instrText xml:space="preserve"> REF _Ref353800482 \r \h </w:instrText>
      </w:r>
      <w:r w:rsidR="00932F6B">
        <w:fldChar w:fldCharType="separate"/>
      </w:r>
      <w:r w:rsidR="00932F6B">
        <w:t>3.1.1</w:t>
      </w:r>
      <w:r w:rsidR="00932F6B">
        <w:fldChar w:fldCharType="end"/>
      </w:r>
      <w:r w:rsidR="00932F6B">
        <w:t xml:space="preserve"> </w:t>
      </w:r>
      <w:r w:rsidR="00932F6B">
        <w:fldChar w:fldCharType="begin"/>
      </w:r>
      <w:r w:rsidR="00932F6B">
        <w:instrText xml:space="preserve"> REF _Ref353800482 \h </w:instrText>
      </w:r>
      <w:r w:rsidR="00932F6B">
        <w:fldChar w:fldCharType="separate"/>
      </w:r>
      <w:r w:rsidR="00932F6B">
        <w:t>Host</w:t>
      </w:r>
      <w:r w:rsidR="00932F6B">
        <w:fldChar w:fldCharType="end"/>
      </w:r>
      <w:r w:rsidR="00932F6B">
        <w:t>) this feature may not be necessary.</w:t>
      </w:r>
    </w:p>
    <w:p w:rsidR="00932F6B" w:rsidRDefault="00932F6B" w:rsidP="00B56235"/>
    <w:p w:rsidR="00932F6B" w:rsidRDefault="00932F6B" w:rsidP="00B56235">
      <w:r>
        <w:t xml:space="preserve">To enable this feature, the user must enable the “HTTP Support” feature on their Component definition.  </w:t>
      </w:r>
    </w:p>
    <w:p w:rsidR="00932F6B" w:rsidRDefault="00932F6B" w:rsidP="00B56235"/>
    <w:p w:rsidR="00676B59" w:rsidRDefault="0044736A" w:rsidP="00B56235">
      <w:r>
        <w:t xml:space="preserve">For each such daemon process, the enabler </w:t>
      </w:r>
      <w:r w:rsidR="00932F6B">
        <w:t>will attach</w:t>
      </w:r>
      <w:r>
        <w:t xml:space="preserve"> a static prefix (e.g. the name </w:t>
      </w:r>
      <w:proofErr w:type="spellStart"/>
      <w:r>
        <w:t>namenode</w:t>
      </w:r>
      <w:proofErr w:type="spellEnd"/>
      <w:r>
        <w:t xml:space="preserve"> is ‘</w:t>
      </w:r>
      <w:proofErr w:type="spellStart"/>
      <w:r>
        <w:t>nn</w:t>
      </w:r>
      <w:proofErr w:type="spellEnd"/>
      <w:r>
        <w:t>’).  The user may optionally supply an additional</w:t>
      </w:r>
      <w:r w:rsidR="00676B59">
        <w:t xml:space="preserve"> prefix (see the Silver Fabric User’s Guide </w:t>
      </w:r>
      <w:r>
        <w:t xml:space="preserve">for more details on </w:t>
      </w:r>
      <w:r w:rsidR="00676B59">
        <w:t>configuring HTTP Support). The complete URL mapping for each daemon process will follow the pattern shown in the table below.</w:t>
      </w:r>
    </w:p>
    <w:p w:rsidR="0044736A" w:rsidRDefault="0044736A" w:rsidP="00B56235"/>
    <w:p w:rsidR="0044736A" w:rsidRDefault="0044736A" w:rsidP="00B56235"/>
    <w:tbl>
      <w:tblPr>
        <w:tblStyle w:val="TableGrid"/>
        <w:tblW w:w="0" w:type="auto"/>
        <w:tblLook w:val="04A0" w:firstRow="1" w:lastRow="0" w:firstColumn="1" w:lastColumn="0" w:noHBand="0" w:noVBand="1"/>
      </w:tblPr>
      <w:tblGrid>
        <w:gridCol w:w="2808"/>
        <w:gridCol w:w="6048"/>
      </w:tblGrid>
      <w:tr w:rsidR="00E70B3D" w:rsidRPr="00E70B3D" w:rsidTr="007A7835">
        <w:tc>
          <w:tcPr>
            <w:tcW w:w="2808" w:type="dxa"/>
            <w:shd w:val="clear" w:color="auto" w:fill="4F81BD" w:themeFill="accent1"/>
          </w:tcPr>
          <w:p w:rsidR="0097368B" w:rsidRPr="00E70B3D" w:rsidRDefault="0097368B" w:rsidP="00B56235">
            <w:r w:rsidRPr="00E70B3D">
              <w:t>Process</w:t>
            </w:r>
          </w:p>
        </w:tc>
        <w:tc>
          <w:tcPr>
            <w:tcW w:w="6048" w:type="dxa"/>
            <w:shd w:val="clear" w:color="auto" w:fill="4F81BD" w:themeFill="accent1"/>
          </w:tcPr>
          <w:p w:rsidR="0097368B" w:rsidRPr="00E70B3D" w:rsidRDefault="0097368B" w:rsidP="00B56235">
            <w:r w:rsidRPr="00E70B3D">
              <w:t>Virtual Router Mapping</w:t>
            </w:r>
          </w:p>
        </w:tc>
      </w:tr>
      <w:tr w:rsidR="0097368B" w:rsidRPr="0097368B" w:rsidTr="007A7835">
        <w:tc>
          <w:tcPr>
            <w:tcW w:w="2808" w:type="dxa"/>
          </w:tcPr>
          <w:p w:rsidR="0097368B" w:rsidRPr="0097368B" w:rsidRDefault="0097368B" w:rsidP="00B56235">
            <w:proofErr w:type="spellStart"/>
            <w:r w:rsidRPr="0097368B">
              <w:t>Namenode</w:t>
            </w:r>
            <w:proofErr w:type="spellEnd"/>
            <w:r w:rsidRPr="0097368B">
              <w:t xml:space="preserve"> </w:t>
            </w:r>
          </w:p>
        </w:tc>
        <w:tc>
          <w:tcPr>
            <w:tcW w:w="6048" w:type="dxa"/>
          </w:tcPr>
          <w:p w:rsidR="0097368B" w:rsidRPr="0097368B" w:rsidRDefault="0097368B" w:rsidP="00B56235">
            <w:r w:rsidRPr="0097368B">
              <w:t>http://[Virtual Router]</w:t>
            </w:r>
            <w:r w:rsidR="007A7835">
              <w:t>[/</w:t>
            </w:r>
            <w:proofErr w:type="spellStart"/>
            <w:r w:rsidR="007A7835">
              <w:t>userprefix</w:t>
            </w:r>
            <w:proofErr w:type="spellEnd"/>
            <w:r w:rsidR="007A7835">
              <w:t>]</w:t>
            </w:r>
            <w:r w:rsidRPr="0097368B">
              <w:t>/</w:t>
            </w:r>
            <w:proofErr w:type="spellStart"/>
            <w:r w:rsidRPr="0097368B">
              <w:t>nn</w:t>
            </w:r>
            <w:proofErr w:type="spellEnd"/>
          </w:p>
        </w:tc>
      </w:tr>
      <w:tr w:rsidR="0097368B" w:rsidRPr="0097368B" w:rsidTr="007A7835">
        <w:tc>
          <w:tcPr>
            <w:tcW w:w="2808" w:type="dxa"/>
          </w:tcPr>
          <w:p w:rsidR="0097368B" w:rsidRPr="0097368B" w:rsidRDefault="0097368B" w:rsidP="00B56235">
            <w:r w:rsidRPr="0097368B">
              <w:t xml:space="preserve">Secondary </w:t>
            </w:r>
            <w:proofErr w:type="spellStart"/>
            <w:r w:rsidRPr="0097368B">
              <w:t>Namenode</w:t>
            </w:r>
            <w:proofErr w:type="spellEnd"/>
          </w:p>
        </w:tc>
        <w:tc>
          <w:tcPr>
            <w:tcW w:w="6048" w:type="dxa"/>
          </w:tcPr>
          <w:p w:rsidR="0097368B" w:rsidRPr="0097368B" w:rsidRDefault="0097368B" w:rsidP="00B56235">
            <w:r w:rsidRPr="0097368B">
              <w:t>http://[Virtual Router]</w:t>
            </w:r>
            <w:r w:rsidR="007A7835">
              <w:t>[/</w:t>
            </w:r>
            <w:proofErr w:type="spellStart"/>
            <w:r w:rsidR="007A7835">
              <w:t>userprefix</w:t>
            </w:r>
            <w:proofErr w:type="spellEnd"/>
            <w:r w:rsidR="007A7835">
              <w:t>]</w:t>
            </w:r>
            <w:r>
              <w:t>/</w:t>
            </w:r>
            <w:proofErr w:type="spellStart"/>
            <w:r>
              <w:t>s</w:t>
            </w:r>
            <w:r w:rsidRPr="0097368B">
              <w:t>n</w:t>
            </w:r>
            <w:proofErr w:type="spellEnd"/>
          </w:p>
        </w:tc>
      </w:tr>
      <w:tr w:rsidR="0097368B" w:rsidRPr="0097368B" w:rsidTr="007A7835">
        <w:tc>
          <w:tcPr>
            <w:tcW w:w="2808" w:type="dxa"/>
          </w:tcPr>
          <w:p w:rsidR="0097368B" w:rsidRPr="0097368B" w:rsidRDefault="0097368B" w:rsidP="00B56235">
            <w:proofErr w:type="spellStart"/>
            <w:r w:rsidRPr="0097368B">
              <w:t>Datanode</w:t>
            </w:r>
            <w:proofErr w:type="spellEnd"/>
            <w:r w:rsidRPr="0097368B">
              <w:t>*</w:t>
            </w:r>
          </w:p>
        </w:tc>
        <w:tc>
          <w:tcPr>
            <w:tcW w:w="6048" w:type="dxa"/>
          </w:tcPr>
          <w:p w:rsidR="0097368B" w:rsidRPr="0097368B" w:rsidRDefault="0097368B" w:rsidP="00B56235">
            <w:r w:rsidRPr="0097368B">
              <w:t>http://[Virtual Router]</w:t>
            </w:r>
            <w:r w:rsidR="007A7835">
              <w:t>[/</w:t>
            </w:r>
            <w:proofErr w:type="spellStart"/>
            <w:r w:rsidR="007A7835">
              <w:t>userprefix</w:t>
            </w:r>
            <w:proofErr w:type="spellEnd"/>
            <w:r w:rsidR="007A7835">
              <w:t>]</w:t>
            </w:r>
            <w:r>
              <w:t>/</w:t>
            </w:r>
            <w:proofErr w:type="spellStart"/>
            <w:r>
              <w:t>d</w:t>
            </w:r>
            <w:r w:rsidRPr="0097368B">
              <w:t>n</w:t>
            </w:r>
            <w:proofErr w:type="spellEnd"/>
            <w:r w:rsidR="00FE6463">
              <w:t xml:space="preserve"> </w:t>
            </w:r>
          </w:p>
        </w:tc>
      </w:tr>
      <w:tr w:rsidR="0097368B" w:rsidRPr="0097368B" w:rsidTr="007A7835">
        <w:tc>
          <w:tcPr>
            <w:tcW w:w="2808" w:type="dxa"/>
          </w:tcPr>
          <w:p w:rsidR="0097368B" w:rsidRPr="0097368B" w:rsidRDefault="0097368B" w:rsidP="00B56235">
            <w:proofErr w:type="spellStart"/>
            <w:r w:rsidRPr="0097368B">
              <w:t>Jobtracker</w:t>
            </w:r>
            <w:proofErr w:type="spellEnd"/>
          </w:p>
        </w:tc>
        <w:tc>
          <w:tcPr>
            <w:tcW w:w="6048" w:type="dxa"/>
          </w:tcPr>
          <w:p w:rsidR="0097368B" w:rsidRPr="0097368B" w:rsidRDefault="0097368B" w:rsidP="00B56235">
            <w:r w:rsidRPr="0097368B">
              <w:t>http://[Virtual Router]</w:t>
            </w:r>
            <w:r w:rsidR="007A7835">
              <w:t>[/</w:t>
            </w:r>
            <w:proofErr w:type="spellStart"/>
            <w:r w:rsidR="007A7835">
              <w:t>userprefix</w:t>
            </w:r>
            <w:proofErr w:type="spellEnd"/>
            <w:r w:rsidR="007A7835">
              <w:t>]</w:t>
            </w:r>
            <w:r>
              <w:t>/</w:t>
            </w:r>
            <w:proofErr w:type="spellStart"/>
            <w:r>
              <w:t>jt</w:t>
            </w:r>
            <w:proofErr w:type="spellEnd"/>
          </w:p>
        </w:tc>
      </w:tr>
      <w:tr w:rsidR="0097368B" w:rsidRPr="0097368B" w:rsidTr="007A7835">
        <w:tc>
          <w:tcPr>
            <w:tcW w:w="2808" w:type="dxa"/>
          </w:tcPr>
          <w:p w:rsidR="0097368B" w:rsidRPr="0097368B" w:rsidRDefault="0097368B" w:rsidP="00B56235">
            <w:proofErr w:type="spellStart"/>
            <w:r w:rsidRPr="0097368B">
              <w:t>Tasktracker</w:t>
            </w:r>
            <w:proofErr w:type="spellEnd"/>
            <w:r w:rsidRPr="0097368B">
              <w:t>*</w:t>
            </w:r>
          </w:p>
        </w:tc>
        <w:tc>
          <w:tcPr>
            <w:tcW w:w="6048" w:type="dxa"/>
          </w:tcPr>
          <w:p w:rsidR="0097368B" w:rsidRPr="0097368B" w:rsidRDefault="0097368B" w:rsidP="00B56235">
            <w:r w:rsidRPr="0097368B">
              <w:t>http://[Virtual Router]</w:t>
            </w:r>
            <w:r w:rsidR="007A7835">
              <w:t>[/</w:t>
            </w:r>
            <w:proofErr w:type="spellStart"/>
            <w:r w:rsidR="007A7835">
              <w:t>userprefix</w:t>
            </w:r>
            <w:proofErr w:type="spellEnd"/>
            <w:r w:rsidR="007A7835">
              <w:t>]</w:t>
            </w:r>
            <w:r>
              <w:t>/</w:t>
            </w:r>
            <w:proofErr w:type="spellStart"/>
            <w:r>
              <w:t>tt</w:t>
            </w:r>
            <w:proofErr w:type="spellEnd"/>
          </w:p>
        </w:tc>
      </w:tr>
    </w:tbl>
    <w:p w:rsidR="00951B1B" w:rsidRDefault="00951B1B" w:rsidP="00B56235"/>
    <w:p w:rsidR="00951B1B" w:rsidRDefault="00951B1B" w:rsidP="00B56235">
      <w:r>
        <w:t xml:space="preserve">* You will usually want to access </w:t>
      </w:r>
      <w:r w:rsidR="0097368B">
        <w:t>this</w:t>
      </w:r>
      <w:r>
        <w:t xml:space="preserve"> UI by first accessing the master (</w:t>
      </w:r>
      <w:proofErr w:type="spellStart"/>
      <w:r>
        <w:t>Namenode</w:t>
      </w:r>
      <w:proofErr w:type="spellEnd"/>
      <w:r>
        <w:t xml:space="preserve"> or </w:t>
      </w:r>
      <w:proofErr w:type="spellStart"/>
      <w:r>
        <w:t>Jobtracker</w:t>
      </w:r>
      <w:proofErr w:type="spellEnd"/>
      <w:r>
        <w:t>) and then drilling down to the desired slave node.  When multiple instances of a slave node exists in a cl</w:t>
      </w:r>
      <w:r w:rsidR="00FE6463">
        <w:t xml:space="preserve">uster, using the Virtual Router’s direct mapping </w:t>
      </w:r>
      <w:r>
        <w:t>will result in a routing</w:t>
      </w:r>
      <w:r w:rsidR="00FE6463">
        <w:t xml:space="preserve"> to a randomly selected slave node</w:t>
      </w:r>
      <w:r>
        <w:t xml:space="preserve">, which is not particularly useful in most </w:t>
      </w:r>
      <w:r w:rsidR="0097368B">
        <w:t>cases.</w:t>
      </w:r>
    </w:p>
    <w:p w:rsidR="007A7835" w:rsidRDefault="007A7835" w:rsidP="00B56235"/>
    <w:p w:rsidR="00DE38AC" w:rsidRDefault="00DE38AC" w:rsidP="00B56235">
      <w:pPr>
        <w:pStyle w:val="Heading2"/>
      </w:pPr>
      <w:bookmarkStart w:id="26" w:name="_Toc354048198"/>
      <w:r>
        <w:t>Customizing Hadoop Parameters</w:t>
      </w:r>
      <w:bookmarkEnd w:id="26"/>
    </w:p>
    <w:p w:rsidR="00DE38AC" w:rsidRDefault="00DE38AC" w:rsidP="00B56235"/>
    <w:p w:rsidR="00DE38AC" w:rsidRDefault="00DE38AC" w:rsidP="00B56235">
      <w:r>
        <w:t xml:space="preserve">The Hadoop enabler provides a </w:t>
      </w:r>
      <w:proofErr w:type="spellStart"/>
      <w:r w:rsidRPr="00273991">
        <w:rPr>
          <w:color w:val="000000"/>
        </w:rPr>
        <w:t>RuntimeContextVariable</w:t>
      </w:r>
      <w:r>
        <w:rPr>
          <w:color w:val="000000"/>
        </w:rPr>
        <w:t>s</w:t>
      </w:r>
      <w:proofErr w:type="spellEnd"/>
      <w:r>
        <w:t xml:space="preserve"> to hold user </w:t>
      </w:r>
      <w:proofErr w:type="spellStart"/>
      <w:r>
        <w:t>hadoop</w:t>
      </w:r>
      <w:proofErr w:type="spellEnd"/>
      <w:r>
        <w:t xml:space="preserve"> property overrides.  There is one such variable for each of the Hadoop xml configuration files.  For each file there is a set of Reserved Properties that are controlled by the Hadoop enabler and should not be overridden.</w:t>
      </w:r>
    </w:p>
    <w:p w:rsidR="00DE38AC" w:rsidRDefault="00DE38AC" w:rsidP="00B56235"/>
    <w:p w:rsidR="00DE38AC" w:rsidRPr="00ED58FF" w:rsidRDefault="00DE38AC" w:rsidP="00B56235"/>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2790"/>
        <w:gridCol w:w="3960"/>
      </w:tblGrid>
      <w:tr w:rsidR="00E70B3D" w:rsidRPr="00E70B3D" w:rsidTr="00E70B3D">
        <w:tc>
          <w:tcPr>
            <w:tcW w:w="2178" w:type="dxa"/>
          </w:tcPr>
          <w:p w:rsidR="00DE38AC" w:rsidRPr="00E70B3D" w:rsidRDefault="00DE38AC" w:rsidP="00B56235">
            <w:proofErr w:type="spellStart"/>
            <w:r w:rsidRPr="00E70B3D">
              <w:t>Config</w:t>
            </w:r>
            <w:proofErr w:type="spellEnd"/>
            <w:r w:rsidRPr="00E70B3D">
              <w:t xml:space="preserve"> File</w:t>
            </w:r>
          </w:p>
        </w:tc>
        <w:tc>
          <w:tcPr>
            <w:tcW w:w="2790" w:type="dxa"/>
          </w:tcPr>
          <w:p w:rsidR="00DE38AC" w:rsidRPr="00E70B3D" w:rsidRDefault="00DE38AC" w:rsidP="00B56235">
            <w:r w:rsidRPr="00E70B3D">
              <w:t>User Overrides Variable</w:t>
            </w:r>
          </w:p>
        </w:tc>
        <w:tc>
          <w:tcPr>
            <w:tcW w:w="3960" w:type="dxa"/>
          </w:tcPr>
          <w:p w:rsidR="00DE38AC" w:rsidRPr="00E70B3D" w:rsidRDefault="00DE38AC" w:rsidP="00B56235">
            <w:r w:rsidRPr="00E70B3D">
              <w:t>Reserved Properties</w:t>
            </w:r>
          </w:p>
        </w:tc>
      </w:tr>
      <w:tr w:rsidR="00C877CA" w:rsidRPr="00ED58FF" w:rsidTr="00E70B3D">
        <w:tc>
          <w:tcPr>
            <w:tcW w:w="2178" w:type="dxa"/>
          </w:tcPr>
          <w:p w:rsidR="00C877CA" w:rsidRPr="00ED58FF" w:rsidRDefault="00C877CA" w:rsidP="00B56235">
            <w:r w:rsidRPr="00ED58FF">
              <w:t>coresite.xml</w:t>
            </w:r>
          </w:p>
        </w:tc>
        <w:tc>
          <w:tcPr>
            <w:tcW w:w="6750" w:type="dxa"/>
            <w:gridSpan w:val="2"/>
          </w:tcPr>
          <w:p w:rsidR="00C877CA" w:rsidRPr="00E67E1F" w:rsidRDefault="00C877CA" w:rsidP="00B56235">
            <w:proofErr w:type="spellStart"/>
            <w:r w:rsidRPr="00E67E1F">
              <w:t>hadoop_enabler_USERPROPS_CORE</w:t>
            </w:r>
            <w:proofErr w:type="spellEnd"/>
          </w:p>
        </w:tc>
      </w:tr>
      <w:tr w:rsidR="00C877CA" w:rsidRPr="00ED58FF" w:rsidTr="00E70B3D">
        <w:tc>
          <w:tcPr>
            <w:tcW w:w="2178" w:type="dxa"/>
          </w:tcPr>
          <w:p w:rsidR="00C877CA" w:rsidRPr="00ED58FF" w:rsidRDefault="00C877CA" w:rsidP="00B56235"/>
        </w:tc>
        <w:tc>
          <w:tcPr>
            <w:tcW w:w="2790" w:type="dxa"/>
          </w:tcPr>
          <w:p w:rsidR="00C877CA" w:rsidRPr="00E67E1F" w:rsidRDefault="00C877CA" w:rsidP="00B56235"/>
        </w:tc>
        <w:tc>
          <w:tcPr>
            <w:tcW w:w="3960" w:type="dxa"/>
          </w:tcPr>
          <w:p w:rsidR="00C877CA" w:rsidRPr="00E67E1F" w:rsidRDefault="00C877CA" w:rsidP="00B56235">
            <w:r w:rsidRPr="00E67E1F">
              <w:t xml:space="preserve">fs.default.name                         </w:t>
            </w:r>
            <w:proofErr w:type="spellStart"/>
            <w:r w:rsidRPr="00E67E1F">
              <w:t>hadoop.tmp.dir</w:t>
            </w:r>
            <w:proofErr w:type="spellEnd"/>
          </w:p>
          <w:p w:rsidR="00C877CA" w:rsidRPr="00E67E1F" w:rsidRDefault="00C877CA" w:rsidP="00B56235">
            <w:r w:rsidRPr="00E67E1F">
              <w:t>topology.script.file.name</w:t>
            </w:r>
          </w:p>
          <w:p w:rsidR="00C877CA" w:rsidRPr="00E67E1F" w:rsidRDefault="00C877CA" w:rsidP="00B56235"/>
        </w:tc>
      </w:tr>
      <w:tr w:rsidR="00C877CA" w:rsidRPr="00ED58FF" w:rsidTr="00E70B3D">
        <w:tc>
          <w:tcPr>
            <w:tcW w:w="2178" w:type="dxa"/>
          </w:tcPr>
          <w:p w:rsidR="00C877CA" w:rsidRPr="00ED58FF" w:rsidRDefault="00C877CA" w:rsidP="00B56235">
            <w:r>
              <w:t>hdfs</w:t>
            </w:r>
            <w:r w:rsidRPr="00ED58FF">
              <w:t>-site.xml</w:t>
            </w:r>
          </w:p>
        </w:tc>
        <w:tc>
          <w:tcPr>
            <w:tcW w:w="6750" w:type="dxa"/>
            <w:gridSpan w:val="2"/>
          </w:tcPr>
          <w:p w:rsidR="00C877CA" w:rsidRPr="00E67E1F" w:rsidRDefault="00C877CA" w:rsidP="00B56235">
            <w:proofErr w:type="spellStart"/>
            <w:r w:rsidRPr="00E67E1F">
              <w:t>hadoop_enabler_USERPROPS_HDFS</w:t>
            </w:r>
            <w:proofErr w:type="spellEnd"/>
          </w:p>
        </w:tc>
      </w:tr>
      <w:tr w:rsidR="00C877CA" w:rsidRPr="00ED58FF" w:rsidTr="00E70B3D">
        <w:tc>
          <w:tcPr>
            <w:tcW w:w="2178" w:type="dxa"/>
          </w:tcPr>
          <w:p w:rsidR="00C877CA" w:rsidRDefault="00C877CA" w:rsidP="00B56235"/>
        </w:tc>
        <w:tc>
          <w:tcPr>
            <w:tcW w:w="2790" w:type="dxa"/>
          </w:tcPr>
          <w:p w:rsidR="00C877CA" w:rsidRPr="00E67E1F" w:rsidRDefault="00C877CA" w:rsidP="00B56235"/>
        </w:tc>
        <w:tc>
          <w:tcPr>
            <w:tcW w:w="3960" w:type="dxa"/>
          </w:tcPr>
          <w:p w:rsidR="00C877CA" w:rsidRPr="00E67E1F" w:rsidRDefault="00C877CA" w:rsidP="00B56235">
            <w:proofErr w:type="spellStart"/>
            <w:r w:rsidRPr="00E67E1F">
              <w:t>dfs.http.address</w:t>
            </w:r>
            <w:proofErr w:type="spellEnd"/>
            <w:r w:rsidRPr="00E67E1F">
              <w:t xml:space="preserve"> </w:t>
            </w:r>
            <w:proofErr w:type="spellStart"/>
            <w:r w:rsidRPr="00E67E1F">
              <w:t>dfs.secondary.http.address</w:t>
            </w:r>
            <w:proofErr w:type="spellEnd"/>
          </w:p>
          <w:p w:rsidR="00C877CA" w:rsidRPr="00E67E1F" w:rsidRDefault="00C877CA" w:rsidP="00B56235">
            <w:proofErr w:type="spellStart"/>
            <w:r w:rsidRPr="00E67E1F">
              <w:t>dfs.datanode.address</w:t>
            </w:r>
            <w:proofErr w:type="spellEnd"/>
          </w:p>
          <w:p w:rsidR="00C877CA" w:rsidRPr="00E67E1F" w:rsidRDefault="00C877CA" w:rsidP="00B56235">
            <w:proofErr w:type="spellStart"/>
            <w:r w:rsidRPr="00E67E1F">
              <w:lastRenderedPageBreak/>
              <w:t>dfs.datanode.http.address</w:t>
            </w:r>
            <w:proofErr w:type="spellEnd"/>
          </w:p>
          <w:p w:rsidR="00C877CA" w:rsidRPr="00E67E1F" w:rsidRDefault="00C877CA" w:rsidP="00B56235">
            <w:proofErr w:type="spellStart"/>
            <w:r w:rsidRPr="00E67E1F">
              <w:t>dfs.datanode.ipc.address</w:t>
            </w:r>
            <w:proofErr w:type="spellEnd"/>
          </w:p>
          <w:p w:rsidR="00C877CA" w:rsidRPr="00E67E1F" w:rsidRDefault="00C877CA" w:rsidP="00B56235">
            <w:proofErr w:type="spellStart"/>
            <w:r w:rsidRPr="00E67E1F">
              <w:t>dfs.hosts.exclude</w:t>
            </w:r>
            <w:proofErr w:type="spellEnd"/>
          </w:p>
          <w:p w:rsidR="00C877CA" w:rsidRPr="00E67E1F" w:rsidRDefault="00C877CA" w:rsidP="00B56235">
            <w:proofErr w:type="spellStart"/>
            <w:r w:rsidRPr="00E67E1F">
              <w:t>dfs.name.dir</w:t>
            </w:r>
            <w:proofErr w:type="spellEnd"/>
          </w:p>
          <w:p w:rsidR="00C877CA" w:rsidRPr="00E67E1F" w:rsidRDefault="00C877CA" w:rsidP="00B56235"/>
        </w:tc>
      </w:tr>
      <w:tr w:rsidR="00C877CA" w:rsidTr="00E70B3D">
        <w:tc>
          <w:tcPr>
            <w:tcW w:w="2178" w:type="dxa"/>
          </w:tcPr>
          <w:p w:rsidR="00C877CA" w:rsidRDefault="00C877CA" w:rsidP="00B56235">
            <w:pPr>
              <w:rPr>
                <w:i/>
                <w:color w:val="00AA00"/>
              </w:rPr>
            </w:pPr>
            <w:r w:rsidRPr="00ED58FF">
              <w:lastRenderedPageBreak/>
              <w:t>mapred-site.xml</w:t>
            </w:r>
          </w:p>
        </w:tc>
        <w:tc>
          <w:tcPr>
            <w:tcW w:w="6750" w:type="dxa"/>
            <w:gridSpan w:val="2"/>
          </w:tcPr>
          <w:p w:rsidR="00C877CA" w:rsidRPr="00E67E1F" w:rsidRDefault="00C877CA" w:rsidP="00B56235">
            <w:proofErr w:type="spellStart"/>
            <w:r w:rsidRPr="00E67E1F">
              <w:t>hadoop_enabler_USERPROPS_MAPRED</w:t>
            </w:r>
            <w:proofErr w:type="spellEnd"/>
          </w:p>
        </w:tc>
      </w:tr>
      <w:tr w:rsidR="00C877CA" w:rsidTr="00E70B3D">
        <w:tc>
          <w:tcPr>
            <w:tcW w:w="2178" w:type="dxa"/>
          </w:tcPr>
          <w:p w:rsidR="00C877CA" w:rsidRPr="00ED58FF" w:rsidRDefault="00C877CA" w:rsidP="00B56235"/>
        </w:tc>
        <w:tc>
          <w:tcPr>
            <w:tcW w:w="2790" w:type="dxa"/>
          </w:tcPr>
          <w:p w:rsidR="00C877CA" w:rsidRPr="00E67E1F" w:rsidRDefault="00C877CA" w:rsidP="00B56235"/>
        </w:tc>
        <w:tc>
          <w:tcPr>
            <w:tcW w:w="3960" w:type="dxa"/>
          </w:tcPr>
          <w:p w:rsidR="00C877CA" w:rsidRPr="00E67E1F" w:rsidRDefault="00C877CA" w:rsidP="00B56235">
            <w:proofErr w:type="spellStart"/>
            <w:r w:rsidRPr="00E67E1F">
              <w:t>mapred.job.tracker</w:t>
            </w:r>
            <w:proofErr w:type="spellEnd"/>
          </w:p>
          <w:p w:rsidR="00C877CA" w:rsidRPr="00E67E1F" w:rsidRDefault="00C877CA" w:rsidP="00B56235">
            <w:proofErr w:type="spellStart"/>
            <w:r w:rsidRPr="00E67E1F">
              <w:t>mapred.job.tracker.http.address</w:t>
            </w:r>
            <w:proofErr w:type="spellEnd"/>
          </w:p>
          <w:p w:rsidR="00C877CA" w:rsidRPr="00E67E1F" w:rsidRDefault="00C877CA" w:rsidP="00B56235">
            <w:proofErr w:type="spellStart"/>
            <w:r w:rsidRPr="00E67E1F">
              <w:t>mapred.task.tracker.http.address</w:t>
            </w:r>
            <w:proofErr w:type="spellEnd"/>
          </w:p>
        </w:tc>
      </w:tr>
    </w:tbl>
    <w:p w:rsidR="00DE38AC" w:rsidRDefault="00DE38AC" w:rsidP="00B56235"/>
    <w:p w:rsidR="00DE38AC" w:rsidRDefault="00DE38AC" w:rsidP="00B56235">
      <w:r>
        <w:br/>
        <w:t>For example to change the default replication factor and block size you would set ${</w:t>
      </w:r>
      <w:proofErr w:type="spellStart"/>
      <w:r w:rsidRPr="00E67E1F">
        <w:t>hadoop.namenode.userprops.hdfs</w:t>
      </w:r>
      <w:proofErr w:type="spellEnd"/>
      <w:r>
        <w:t xml:space="preserve">} to: </w:t>
      </w:r>
    </w:p>
    <w:p w:rsidR="00DE38AC" w:rsidRDefault="00DE38AC" w:rsidP="00B56235"/>
    <w:p w:rsidR="00DE38AC" w:rsidRDefault="00DE38AC" w:rsidP="00B56235">
      <w:r>
        <w:t>&lt;property&gt;&lt;name&gt;dfs.replication&lt;/name&gt;&lt;value&gt;2&lt;/value&gt;&lt;/property&gt;</w:t>
      </w:r>
    </w:p>
    <w:p w:rsidR="00DE38AC" w:rsidRDefault="00DE38AC" w:rsidP="00B56235">
      <w:r>
        <w:t>&lt;property&gt;&lt;name&gt;dfs.block.size&lt;/name&gt;&lt;value&gt;</w:t>
      </w:r>
      <w:r w:rsidRPr="007B4A85">
        <w:t>16777216</w:t>
      </w:r>
      <w:r>
        <w:t>&lt;/value&gt;&lt;/property&gt;</w:t>
      </w:r>
    </w:p>
    <w:p w:rsidR="007A7835" w:rsidRDefault="007A7835" w:rsidP="00B56235"/>
    <w:p w:rsidR="00284FE9" w:rsidRDefault="00284FE9" w:rsidP="00B56235"/>
    <w:p w:rsidR="00284FE9" w:rsidRDefault="00284FE9" w:rsidP="00B56235"/>
    <w:p w:rsidR="00284FE9" w:rsidRDefault="00284FE9" w:rsidP="00B56235"/>
    <w:bookmarkEnd w:id="14"/>
    <w:p w:rsidR="00284FE9" w:rsidRDefault="00284FE9" w:rsidP="00B56235"/>
    <w:sectPr w:rsidR="00284FE9" w:rsidSect="0007385E">
      <w:headerReference w:type="even" r:id="rId9"/>
      <w:headerReference w:type="default" r:id="rId10"/>
      <w:footerReference w:type="even" r:id="rId11"/>
      <w:footerReference w:type="default" r:id="rId12"/>
      <w:pgSz w:w="12240" w:h="15840"/>
      <w:pgMar w:top="1440" w:right="1800" w:bottom="1440" w:left="1800" w:header="720" w:footer="720" w:gutter="0"/>
      <w:pgBorders w:offsetFrom="page">
        <w:top w:val="none" w:sz="0" w:space="10" w:color="546600" w:shadow="1" w:frame="1"/>
        <w:left w:val="none" w:sz="0" w:space="28" w:color="070500" w:shadow="1"/>
        <w:bottom w:val="none" w:sz="0" w:space="13" w:color="2A6700" w:shadow="1"/>
        <w:right w:val="none" w:sz="38" w:space="2" w:color="0000E0"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844" w:rsidRDefault="009E3844" w:rsidP="00B56235">
      <w:r>
        <w:separator/>
      </w:r>
    </w:p>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endnote>
  <w:endnote w:type="continuationSeparator" w:id="0">
    <w:p w:rsidR="009E3844" w:rsidRDefault="009E3844" w:rsidP="00B56235">
      <w:r>
        <w:continuationSeparator/>
      </w:r>
    </w:p>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E1F" w:rsidRDefault="00E67E1F" w:rsidP="00B56235">
    <w:pPr>
      <w:pStyle w:val="Footer"/>
    </w:pPr>
  </w:p>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E1F" w:rsidRDefault="00E67E1F" w:rsidP="00B56235">
    <w:pPr>
      <w:pStyle w:val="Footer"/>
      <w:rPr>
        <w:noProof/>
      </w:rPr>
    </w:pPr>
    <w:r>
      <w:tab/>
      <w:t xml:space="preserve">Page </w:t>
    </w:r>
    <w:r>
      <w:rPr>
        <w:sz w:val="24"/>
        <w:szCs w:val="24"/>
      </w:rPr>
      <w:fldChar w:fldCharType="begin"/>
    </w:r>
    <w:r>
      <w:instrText xml:space="preserve"> PAGE </w:instrText>
    </w:r>
    <w:r>
      <w:rPr>
        <w:sz w:val="24"/>
        <w:szCs w:val="24"/>
      </w:rPr>
      <w:fldChar w:fldCharType="separate"/>
    </w:r>
    <w:r w:rsidR="00A40E78">
      <w:rPr>
        <w:noProof/>
      </w:rPr>
      <w:t>6</w:t>
    </w:r>
    <w:r>
      <w:rPr>
        <w:sz w:val="24"/>
        <w:szCs w:val="24"/>
      </w:rPr>
      <w:fldChar w:fldCharType="end"/>
    </w:r>
    <w:r>
      <w:t xml:space="preserve"> of </w:t>
    </w:r>
    <w:r w:rsidR="009E3844">
      <w:fldChar w:fldCharType="begin"/>
    </w:r>
    <w:r w:rsidR="009E3844">
      <w:instrText xml:space="preserve"> NUMPAGES  </w:instrText>
    </w:r>
    <w:r w:rsidR="009E3844">
      <w:fldChar w:fldCharType="separate"/>
    </w:r>
    <w:r w:rsidR="00A40E78">
      <w:rPr>
        <w:noProof/>
      </w:rPr>
      <w:t>8</w:t>
    </w:r>
    <w:r w:rsidR="009E3844">
      <w:rPr>
        <w:noProof/>
      </w:rPr>
      <w:fldChar w:fldCharType="end"/>
    </w:r>
  </w:p>
  <w:p w:rsidR="00593D30" w:rsidRDefault="0004113F" w:rsidP="00B56235">
    <w:pPr>
      <w:pStyle w:val="Footer"/>
    </w:pPr>
    <w:r>
      <w:rPr>
        <w:noProof/>
      </w:rPr>
      <w:tab/>
    </w:r>
    <w:r>
      <w:rPr>
        <w:noProof/>
      </w:rPr>
      <w:tab/>
      <w:t>rev.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844" w:rsidRDefault="009E3844" w:rsidP="00B56235">
      <w:r>
        <w:separator/>
      </w:r>
    </w:p>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footnote>
  <w:footnote w:type="continuationSeparator" w:id="0">
    <w:p w:rsidR="009E3844" w:rsidRDefault="009E3844" w:rsidP="00B56235">
      <w:r>
        <w:continuationSeparator/>
      </w:r>
    </w:p>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p w:rsidR="009E3844" w:rsidRDefault="009E3844" w:rsidP="00B562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E1F" w:rsidRDefault="00E67E1F" w:rsidP="00B56235">
    <w:pPr>
      <w:pStyle w:val="Header"/>
    </w:pPr>
  </w:p>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E67E1F" w:rsidRDefault="00E67E1F"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p w:rsidR="00593D30" w:rsidRDefault="00593D30" w:rsidP="00B5623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7E1F" w:rsidRPr="0004113F" w:rsidRDefault="00E67E1F" w:rsidP="00B56235">
    <w:r w:rsidRPr="0004113F">
      <w:t>Silver Fabric Hadoop Enabler v1.0</w:t>
    </w:r>
  </w:p>
  <w:p w:rsidR="00E67E1F" w:rsidRPr="0004113F" w:rsidRDefault="0004113F" w:rsidP="00B56235">
    <w:r>
      <w:t>User</w:t>
    </w:r>
    <w:r w:rsidR="00E67E1F" w:rsidRPr="0004113F">
      <w:t>s Guide</w:t>
    </w:r>
  </w:p>
  <w:p w:rsidR="00593D30" w:rsidRDefault="00593D30" w:rsidP="00B5623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861044"/>
    <w:lvl w:ilvl="0">
      <w:start w:val="1"/>
      <w:numFmt w:val="decimal"/>
      <w:lvlText w:val="%1."/>
      <w:lvlJc w:val="left"/>
      <w:pPr>
        <w:tabs>
          <w:tab w:val="num" w:pos="1800"/>
        </w:tabs>
        <w:ind w:left="1800" w:hanging="360"/>
      </w:pPr>
    </w:lvl>
  </w:abstractNum>
  <w:abstractNum w:abstractNumId="1">
    <w:nsid w:val="FFFFFF7D"/>
    <w:multiLevelType w:val="singleLevel"/>
    <w:tmpl w:val="7578FD80"/>
    <w:lvl w:ilvl="0">
      <w:start w:val="1"/>
      <w:numFmt w:val="decimal"/>
      <w:lvlText w:val="%1."/>
      <w:lvlJc w:val="left"/>
      <w:pPr>
        <w:tabs>
          <w:tab w:val="num" w:pos="1440"/>
        </w:tabs>
        <w:ind w:left="1440" w:hanging="360"/>
      </w:pPr>
    </w:lvl>
  </w:abstractNum>
  <w:abstractNum w:abstractNumId="2">
    <w:nsid w:val="FFFFFF7E"/>
    <w:multiLevelType w:val="singleLevel"/>
    <w:tmpl w:val="9FE4810E"/>
    <w:lvl w:ilvl="0">
      <w:start w:val="1"/>
      <w:numFmt w:val="decimal"/>
      <w:lvlText w:val="%1."/>
      <w:lvlJc w:val="left"/>
      <w:pPr>
        <w:tabs>
          <w:tab w:val="num" w:pos="1080"/>
        </w:tabs>
        <w:ind w:left="1080" w:hanging="360"/>
      </w:pPr>
    </w:lvl>
  </w:abstractNum>
  <w:abstractNum w:abstractNumId="3">
    <w:nsid w:val="FFFFFF7F"/>
    <w:multiLevelType w:val="singleLevel"/>
    <w:tmpl w:val="AFBE808E"/>
    <w:lvl w:ilvl="0">
      <w:start w:val="1"/>
      <w:numFmt w:val="decimal"/>
      <w:lvlText w:val="%1."/>
      <w:lvlJc w:val="left"/>
      <w:pPr>
        <w:tabs>
          <w:tab w:val="num" w:pos="720"/>
        </w:tabs>
        <w:ind w:left="720" w:hanging="360"/>
      </w:pPr>
    </w:lvl>
  </w:abstractNum>
  <w:abstractNum w:abstractNumId="4">
    <w:nsid w:val="FFFFFF80"/>
    <w:multiLevelType w:val="singleLevel"/>
    <w:tmpl w:val="285E06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D257A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0DE039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7524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ECC279A"/>
    <w:lvl w:ilvl="0">
      <w:start w:val="1"/>
      <w:numFmt w:val="decimal"/>
      <w:lvlText w:val="%1."/>
      <w:lvlJc w:val="left"/>
      <w:pPr>
        <w:tabs>
          <w:tab w:val="num" w:pos="360"/>
        </w:tabs>
        <w:ind w:left="360" w:hanging="360"/>
      </w:pPr>
    </w:lvl>
  </w:abstractNum>
  <w:abstractNum w:abstractNumId="9">
    <w:nsid w:val="FFFFFF89"/>
    <w:multiLevelType w:val="singleLevel"/>
    <w:tmpl w:val="83F0F0E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20009"/>
    <w:multiLevelType w:val="hybridMultilevel"/>
    <w:tmpl w:val="FE886150"/>
    <w:lvl w:ilvl="0" w:tplc="0809000F">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1803E6"/>
    <w:multiLevelType w:val="hybridMultilevel"/>
    <w:tmpl w:val="8BB8A4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346F57"/>
    <w:multiLevelType w:val="multilevel"/>
    <w:tmpl w:val="AF748E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0C391DFF"/>
    <w:multiLevelType w:val="hybridMultilevel"/>
    <w:tmpl w:val="0004D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290E86"/>
    <w:multiLevelType w:val="hybridMultilevel"/>
    <w:tmpl w:val="E8DAA3D6"/>
    <w:lvl w:ilvl="0" w:tplc="5A92182E">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14506431"/>
    <w:multiLevelType w:val="hybridMultilevel"/>
    <w:tmpl w:val="D9E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4951C5"/>
    <w:multiLevelType w:val="hybridMultilevel"/>
    <w:tmpl w:val="88B2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B07D1D"/>
    <w:multiLevelType w:val="hybridMultilevel"/>
    <w:tmpl w:val="A384A0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05166E"/>
    <w:multiLevelType w:val="hybridMultilevel"/>
    <w:tmpl w:val="6156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16EEF"/>
    <w:multiLevelType w:val="hybridMultilevel"/>
    <w:tmpl w:val="32D44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1E2D8D"/>
    <w:multiLevelType w:val="hybridMultilevel"/>
    <w:tmpl w:val="6156A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F37174"/>
    <w:multiLevelType w:val="hybridMultilevel"/>
    <w:tmpl w:val="857669FA"/>
    <w:lvl w:ilvl="0" w:tplc="7E38B0AE">
      <w:numFmt w:val="bullet"/>
      <w:lvlText w:val=""/>
      <w:lvlJc w:val="left"/>
      <w:pPr>
        <w:ind w:left="522" w:hanging="360"/>
      </w:pPr>
      <w:rPr>
        <w:rFonts w:ascii="Symbol" w:eastAsia="Times New Roman" w:hAnsi="Symbol" w:cs="Consolas"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2">
    <w:nsid w:val="3DD54A8D"/>
    <w:multiLevelType w:val="hybridMultilevel"/>
    <w:tmpl w:val="955EB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E950E4D"/>
    <w:multiLevelType w:val="hybridMultilevel"/>
    <w:tmpl w:val="B638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125357"/>
    <w:multiLevelType w:val="hybridMultilevel"/>
    <w:tmpl w:val="CCFEB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33368E"/>
    <w:multiLevelType w:val="hybridMultilevel"/>
    <w:tmpl w:val="5CA8123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nsid w:val="502265B0"/>
    <w:multiLevelType w:val="hybridMultilevel"/>
    <w:tmpl w:val="3E6644F0"/>
    <w:lvl w:ilvl="0" w:tplc="38440F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574DE3"/>
    <w:multiLevelType w:val="hybridMultilevel"/>
    <w:tmpl w:val="682E20EC"/>
    <w:lvl w:ilvl="0" w:tplc="D1CCFFEA">
      <w:start w:val="2"/>
      <w:numFmt w:val="bullet"/>
      <w:lvlText w:val="-"/>
      <w:lvlJc w:val="left"/>
      <w:pPr>
        <w:ind w:left="1350" w:hanging="360"/>
      </w:pPr>
      <w:rPr>
        <w:rFonts w:ascii="Consolas" w:eastAsia="Times New Roman" w:hAnsi="Consolas" w:cs="Consola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8">
    <w:nsid w:val="5C947634"/>
    <w:multiLevelType w:val="hybridMultilevel"/>
    <w:tmpl w:val="D294F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1432A9"/>
    <w:multiLevelType w:val="hybridMultilevel"/>
    <w:tmpl w:val="612AF2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B49265B"/>
    <w:multiLevelType w:val="hybridMultilevel"/>
    <w:tmpl w:val="6D50E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C858E6"/>
    <w:multiLevelType w:val="hybridMultilevel"/>
    <w:tmpl w:val="9050B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037FD8"/>
    <w:multiLevelType w:val="hybridMultilevel"/>
    <w:tmpl w:val="9BE2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11"/>
  </w:num>
  <w:num w:numId="13">
    <w:abstractNumId w:val="25"/>
  </w:num>
  <w:num w:numId="14">
    <w:abstractNumId w:val="31"/>
  </w:num>
  <w:num w:numId="15">
    <w:abstractNumId w:val="10"/>
  </w:num>
  <w:num w:numId="16">
    <w:abstractNumId w:val="17"/>
  </w:num>
  <w:num w:numId="17">
    <w:abstractNumId w:val="22"/>
  </w:num>
  <w:num w:numId="18">
    <w:abstractNumId w:val="20"/>
  </w:num>
  <w:num w:numId="19">
    <w:abstractNumId w:val="23"/>
  </w:num>
  <w:num w:numId="20">
    <w:abstractNumId w:val="32"/>
  </w:num>
  <w:num w:numId="21">
    <w:abstractNumId w:val="18"/>
  </w:num>
  <w:num w:numId="22">
    <w:abstractNumId w:val="13"/>
  </w:num>
  <w:num w:numId="23">
    <w:abstractNumId w:val="19"/>
  </w:num>
  <w:num w:numId="24">
    <w:abstractNumId w:val="26"/>
  </w:num>
  <w:num w:numId="25">
    <w:abstractNumId w:val="12"/>
  </w:num>
  <w:num w:numId="26">
    <w:abstractNumId w:val="27"/>
  </w:num>
  <w:num w:numId="27">
    <w:abstractNumId w:val="28"/>
  </w:num>
  <w:num w:numId="28">
    <w:abstractNumId w:val="15"/>
  </w:num>
  <w:num w:numId="29">
    <w:abstractNumId w:val="14"/>
  </w:num>
  <w:num w:numId="30">
    <w:abstractNumId w:val="16"/>
  </w:num>
  <w:num w:numId="31">
    <w:abstractNumId w:val="30"/>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6D7"/>
    <w:rsid w:val="000062F8"/>
    <w:rsid w:val="0000777D"/>
    <w:rsid w:val="00013390"/>
    <w:rsid w:val="00014163"/>
    <w:rsid w:val="00017151"/>
    <w:rsid w:val="00017688"/>
    <w:rsid w:val="00017ED5"/>
    <w:rsid w:val="00022721"/>
    <w:rsid w:val="00023548"/>
    <w:rsid w:val="000239B0"/>
    <w:rsid w:val="000274DB"/>
    <w:rsid w:val="00027B07"/>
    <w:rsid w:val="00030582"/>
    <w:rsid w:val="000317ED"/>
    <w:rsid w:val="00031E4F"/>
    <w:rsid w:val="0004113F"/>
    <w:rsid w:val="00041BF4"/>
    <w:rsid w:val="00043A06"/>
    <w:rsid w:val="00046FA9"/>
    <w:rsid w:val="00047F2E"/>
    <w:rsid w:val="000541CB"/>
    <w:rsid w:val="00062F92"/>
    <w:rsid w:val="000677C4"/>
    <w:rsid w:val="000700E2"/>
    <w:rsid w:val="00072DEA"/>
    <w:rsid w:val="0007385E"/>
    <w:rsid w:val="00075DDA"/>
    <w:rsid w:val="0008157D"/>
    <w:rsid w:val="000901F5"/>
    <w:rsid w:val="00095926"/>
    <w:rsid w:val="000A004D"/>
    <w:rsid w:val="000A0EC7"/>
    <w:rsid w:val="000A4CA7"/>
    <w:rsid w:val="000B4EDD"/>
    <w:rsid w:val="000D4669"/>
    <w:rsid w:val="000E07C2"/>
    <w:rsid w:val="000E12D9"/>
    <w:rsid w:val="000E4654"/>
    <w:rsid w:val="000E5601"/>
    <w:rsid w:val="000E60C8"/>
    <w:rsid w:val="000F27A8"/>
    <w:rsid w:val="000F629F"/>
    <w:rsid w:val="000F69C9"/>
    <w:rsid w:val="00104139"/>
    <w:rsid w:val="00111A94"/>
    <w:rsid w:val="0011722F"/>
    <w:rsid w:val="00127509"/>
    <w:rsid w:val="00142349"/>
    <w:rsid w:val="00146CE0"/>
    <w:rsid w:val="001513E4"/>
    <w:rsid w:val="00151E64"/>
    <w:rsid w:val="0015226D"/>
    <w:rsid w:val="00152999"/>
    <w:rsid w:val="00154749"/>
    <w:rsid w:val="001627FF"/>
    <w:rsid w:val="001674F6"/>
    <w:rsid w:val="001676B8"/>
    <w:rsid w:val="00170712"/>
    <w:rsid w:val="00175003"/>
    <w:rsid w:val="00180633"/>
    <w:rsid w:val="001A1F08"/>
    <w:rsid w:val="001B0EC1"/>
    <w:rsid w:val="001B570E"/>
    <w:rsid w:val="001B5F05"/>
    <w:rsid w:val="001B7D2C"/>
    <w:rsid w:val="001C17F2"/>
    <w:rsid w:val="001D1AFF"/>
    <w:rsid w:val="001D3549"/>
    <w:rsid w:val="001D463B"/>
    <w:rsid w:val="001D4ECD"/>
    <w:rsid w:val="001D747D"/>
    <w:rsid w:val="001E0302"/>
    <w:rsid w:val="001E321C"/>
    <w:rsid w:val="001E61A3"/>
    <w:rsid w:val="001E6ECB"/>
    <w:rsid w:val="00204ED3"/>
    <w:rsid w:val="00206926"/>
    <w:rsid w:val="00214AC8"/>
    <w:rsid w:val="00217F35"/>
    <w:rsid w:val="00221345"/>
    <w:rsid w:val="00222407"/>
    <w:rsid w:val="00223445"/>
    <w:rsid w:val="00231B37"/>
    <w:rsid w:val="0024039F"/>
    <w:rsid w:val="00240CF4"/>
    <w:rsid w:val="00242EC1"/>
    <w:rsid w:val="0024381A"/>
    <w:rsid w:val="00245FA5"/>
    <w:rsid w:val="0024608E"/>
    <w:rsid w:val="00251F92"/>
    <w:rsid w:val="002532F1"/>
    <w:rsid w:val="00254EE9"/>
    <w:rsid w:val="00260B41"/>
    <w:rsid w:val="00261D8B"/>
    <w:rsid w:val="00265A34"/>
    <w:rsid w:val="00273991"/>
    <w:rsid w:val="00273A7C"/>
    <w:rsid w:val="00274C93"/>
    <w:rsid w:val="00277ED5"/>
    <w:rsid w:val="0028020C"/>
    <w:rsid w:val="002843E2"/>
    <w:rsid w:val="00284FE9"/>
    <w:rsid w:val="00285CB2"/>
    <w:rsid w:val="00293C91"/>
    <w:rsid w:val="00296862"/>
    <w:rsid w:val="002A257F"/>
    <w:rsid w:val="002B2446"/>
    <w:rsid w:val="002B4120"/>
    <w:rsid w:val="002B4CE3"/>
    <w:rsid w:val="002C02B8"/>
    <w:rsid w:val="002C6BFB"/>
    <w:rsid w:val="002D0B88"/>
    <w:rsid w:val="002D66C0"/>
    <w:rsid w:val="002E1748"/>
    <w:rsid w:val="002E2BD9"/>
    <w:rsid w:val="002E5FA1"/>
    <w:rsid w:val="002F514E"/>
    <w:rsid w:val="002F7BF8"/>
    <w:rsid w:val="00310D63"/>
    <w:rsid w:val="00311160"/>
    <w:rsid w:val="003145B2"/>
    <w:rsid w:val="003152B5"/>
    <w:rsid w:val="003158E5"/>
    <w:rsid w:val="00315B33"/>
    <w:rsid w:val="00316337"/>
    <w:rsid w:val="00322592"/>
    <w:rsid w:val="00327555"/>
    <w:rsid w:val="00331DC0"/>
    <w:rsid w:val="003400C6"/>
    <w:rsid w:val="00342F7E"/>
    <w:rsid w:val="003501A3"/>
    <w:rsid w:val="00361AB1"/>
    <w:rsid w:val="003659D5"/>
    <w:rsid w:val="0037017D"/>
    <w:rsid w:val="00373938"/>
    <w:rsid w:val="003756E8"/>
    <w:rsid w:val="0038076C"/>
    <w:rsid w:val="00383BEF"/>
    <w:rsid w:val="00385F01"/>
    <w:rsid w:val="0039007F"/>
    <w:rsid w:val="00390321"/>
    <w:rsid w:val="00391DD9"/>
    <w:rsid w:val="00392FC4"/>
    <w:rsid w:val="00394E70"/>
    <w:rsid w:val="003A3BBB"/>
    <w:rsid w:val="003B77DF"/>
    <w:rsid w:val="003C1E23"/>
    <w:rsid w:val="003C6741"/>
    <w:rsid w:val="003D4264"/>
    <w:rsid w:val="003D56B0"/>
    <w:rsid w:val="003E185A"/>
    <w:rsid w:val="003E2F8E"/>
    <w:rsid w:val="003E7C8F"/>
    <w:rsid w:val="0040258A"/>
    <w:rsid w:val="00403B31"/>
    <w:rsid w:val="00410C42"/>
    <w:rsid w:val="00410FC7"/>
    <w:rsid w:val="004264C3"/>
    <w:rsid w:val="00435DC7"/>
    <w:rsid w:val="0044736A"/>
    <w:rsid w:val="00447B4A"/>
    <w:rsid w:val="00447F90"/>
    <w:rsid w:val="00454E4D"/>
    <w:rsid w:val="0045687A"/>
    <w:rsid w:val="004568EE"/>
    <w:rsid w:val="00456E08"/>
    <w:rsid w:val="004579CF"/>
    <w:rsid w:val="00460D58"/>
    <w:rsid w:val="00461962"/>
    <w:rsid w:val="00463029"/>
    <w:rsid w:val="004735B8"/>
    <w:rsid w:val="004804EB"/>
    <w:rsid w:val="00480F72"/>
    <w:rsid w:val="0048265C"/>
    <w:rsid w:val="00487437"/>
    <w:rsid w:val="00493BFE"/>
    <w:rsid w:val="00494C74"/>
    <w:rsid w:val="0049547B"/>
    <w:rsid w:val="00496377"/>
    <w:rsid w:val="004B0C84"/>
    <w:rsid w:val="004C0D78"/>
    <w:rsid w:val="004C230E"/>
    <w:rsid w:val="004D06F2"/>
    <w:rsid w:val="004D30FF"/>
    <w:rsid w:val="004E47F2"/>
    <w:rsid w:val="004F005E"/>
    <w:rsid w:val="004F33B6"/>
    <w:rsid w:val="004F5B6E"/>
    <w:rsid w:val="004F69E1"/>
    <w:rsid w:val="0050653D"/>
    <w:rsid w:val="00513925"/>
    <w:rsid w:val="00513B80"/>
    <w:rsid w:val="00514850"/>
    <w:rsid w:val="00516652"/>
    <w:rsid w:val="00520C14"/>
    <w:rsid w:val="00521461"/>
    <w:rsid w:val="00524413"/>
    <w:rsid w:val="00525D38"/>
    <w:rsid w:val="00526549"/>
    <w:rsid w:val="00532DFF"/>
    <w:rsid w:val="00542C0A"/>
    <w:rsid w:val="00542F23"/>
    <w:rsid w:val="00551A5E"/>
    <w:rsid w:val="005560DB"/>
    <w:rsid w:val="005566AE"/>
    <w:rsid w:val="00562AC9"/>
    <w:rsid w:val="005645BE"/>
    <w:rsid w:val="00564F30"/>
    <w:rsid w:val="0056567C"/>
    <w:rsid w:val="00566A54"/>
    <w:rsid w:val="00566CBF"/>
    <w:rsid w:val="00570E3E"/>
    <w:rsid w:val="0057613D"/>
    <w:rsid w:val="005773FD"/>
    <w:rsid w:val="00577FA0"/>
    <w:rsid w:val="0058040B"/>
    <w:rsid w:val="00580A6C"/>
    <w:rsid w:val="005825DC"/>
    <w:rsid w:val="00593D30"/>
    <w:rsid w:val="00594D3C"/>
    <w:rsid w:val="00595F85"/>
    <w:rsid w:val="005A057B"/>
    <w:rsid w:val="005A440D"/>
    <w:rsid w:val="005A48DF"/>
    <w:rsid w:val="005B19F7"/>
    <w:rsid w:val="005B1D19"/>
    <w:rsid w:val="005B52EB"/>
    <w:rsid w:val="005D0D3A"/>
    <w:rsid w:val="005D6992"/>
    <w:rsid w:val="005E1F88"/>
    <w:rsid w:val="005E478D"/>
    <w:rsid w:val="005F14B7"/>
    <w:rsid w:val="005F642E"/>
    <w:rsid w:val="0060617A"/>
    <w:rsid w:val="00606A8B"/>
    <w:rsid w:val="00612538"/>
    <w:rsid w:val="00614C8B"/>
    <w:rsid w:val="00615DF0"/>
    <w:rsid w:val="00620A84"/>
    <w:rsid w:val="006310BD"/>
    <w:rsid w:val="00632B9F"/>
    <w:rsid w:val="0064315D"/>
    <w:rsid w:val="00645668"/>
    <w:rsid w:val="00646552"/>
    <w:rsid w:val="006562DE"/>
    <w:rsid w:val="006562F6"/>
    <w:rsid w:val="00676B59"/>
    <w:rsid w:val="006821A4"/>
    <w:rsid w:val="0068245C"/>
    <w:rsid w:val="006847D1"/>
    <w:rsid w:val="00692166"/>
    <w:rsid w:val="00692CD4"/>
    <w:rsid w:val="00696F7C"/>
    <w:rsid w:val="00697B0D"/>
    <w:rsid w:val="006A1731"/>
    <w:rsid w:val="006A2719"/>
    <w:rsid w:val="006B2C91"/>
    <w:rsid w:val="006B39E3"/>
    <w:rsid w:val="006B5E81"/>
    <w:rsid w:val="006B7309"/>
    <w:rsid w:val="006C24A5"/>
    <w:rsid w:val="006C4A9C"/>
    <w:rsid w:val="006D3BAC"/>
    <w:rsid w:val="006E183A"/>
    <w:rsid w:val="006E1B91"/>
    <w:rsid w:val="006E498A"/>
    <w:rsid w:val="006F038A"/>
    <w:rsid w:val="006F3671"/>
    <w:rsid w:val="0070154E"/>
    <w:rsid w:val="00716E25"/>
    <w:rsid w:val="007175BA"/>
    <w:rsid w:val="00724CCD"/>
    <w:rsid w:val="00735D5D"/>
    <w:rsid w:val="00742ADE"/>
    <w:rsid w:val="00751818"/>
    <w:rsid w:val="00751B75"/>
    <w:rsid w:val="0075535F"/>
    <w:rsid w:val="0076259C"/>
    <w:rsid w:val="00764C92"/>
    <w:rsid w:val="00766B81"/>
    <w:rsid w:val="00767F1A"/>
    <w:rsid w:val="007701DC"/>
    <w:rsid w:val="0077095B"/>
    <w:rsid w:val="007736D4"/>
    <w:rsid w:val="00775A8F"/>
    <w:rsid w:val="00775AEA"/>
    <w:rsid w:val="00775D3F"/>
    <w:rsid w:val="0078244D"/>
    <w:rsid w:val="007862FF"/>
    <w:rsid w:val="00786C36"/>
    <w:rsid w:val="00792BF3"/>
    <w:rsid w:val="007A7835"/>
    <w:rsid w:val="007B36C3"/>
    <w:rsid w:val="007B4A85"/>
    <w:rsid w:val="007B6D49"/>
    <w:rsid w:val="007C0247"/>
    <w:rsid w:val="007D16E0"/>
    <w:rsid w:val="007D78D3"/>
    <w:rsid w:val="007D7E60"/>
    <w:rsid w:val="007E2D82"/>
    <w:rsid w:val="007E536F"/>
    <w:rsid w:val="007E7399"/>
    <w:rsid w:val="007E754A"/>
    <w:rsid w:val="008005A2"/>
    <w:rsid w:val="008027DD"/>
    <w:rsid w:val="00805B72"/>
    <w:rsid w:val="00806429"/>
    <w:rsid w:val="00806EFE"/>
    <w:rsid w:val="008103D9"/>
    <w:rsid w:val="008107C3"/>
    <w:rsid w:val="008165C4"/>
    <w:rsid w:val="00832075"/>
    <w:rsid w:val="00836E08"/>
    <w:rsid w:val="00840E00"/>
    <w:rsid w:val="0084352B"/>
    <w:rsid w:val="00843B0F"/>
    <w:rsid w:val="00847EAD"/>
    <w:rsid w:val="00852C76"/>
    <w:rsid w:val="00852FBD"/>
    <w:rsid w:val="00862D47"/>
    <w:rsid w:val="00864A24"/>
    <w:rsid w:val="00864DEC"/>
    <w:rsid w:val="008653F6"/>
    <w:rsid w:val="0086591E"/>
    <w:rsid w:val="0087440E"/>
    <w:rsid w:val="008744C5"/>
    <w:rsid w:val="00874CB2"/>
    <w:rsid w:val="00890139"/>
    <w:rsid w:val="008920AF"/>
    <w:rsid w:val="00896EF4"/>
    <w:rsid w:val="008A0C67"/>
    <w:rsid w:val="008A2849"/>
    <w:rsid w:val="008A3882"/>
    <w:rsid w:val="008A39AC"/>
    <w:rsid w:val="008A6493"/>
    <w:rsid w:val="008B0811"/>
    <w:rsid w:val="008B79A3"/>
    <w:rsid w:val="008C3D5F"/>
    <w:rsid w:val="008C4316"/>
    <w:rsid w:val="008D5346"/>
    <w:rsid w:val="008F22E4"/>
    <w:rsid w:val="008F2B4D"/>
    <w:rsid w:val="008F33FA"/>
    <w:rsid w:val="008F36BA"/>
    <w:rsid w:val="00904A34"/>
    <w:rsid w:val="00905F13"/>
    <w:rsid w:val="009108C1"/>
    <w:rsid w:val="00915585"/>
    <w:rsid w:val="00926CEC"/>
    <w:rsid w:val="0093120C"/>
    <w:rsid w:val="009318DF"/>
    <w:rsid w:val="00932F6B"/>
    <w:rsid w:val="00933000"/>
    <w:rsid w:val="00933EE7"/>
    <w:rsid w:val="00937AC4"/>
    <w:rsid w:val="009409B3"/>
    <w:rsid w:val="00941DC3"/>
    <w:rsid w:val="00951A29"/>
    <w:rsid w:val="00951B1B"/>
    <w:rsid w:val="00953E6E"/>
    <w:rsid w:val="009548F4"/>
    <w:rsid w:val="0096272F"/>
    <w:rsid w:val="009648AB"/>
    <w:rsid w:val="00964DEB"/>
    <w:rsid w:val="00966234"/>
    <w:rsid w:val="00966CA7"/>
    <w:rsid w:val="00971C37"/>
    <w:rsid w:val="0097368B"/>
    <w:rsid w:val="00975DE5"/>
    <w:rsid w:val="00984119"/>
    <w:rsid w:val="0098693E"/>
    <w:rsid w:val="00986CEE"/>
    <w:rsid w:val="00987EAF"/>
    <w:rsid w:val="00991C93"/>
    <w:rsid w:val="009A1601"/>
    <w:rsid w:val="009A1A79"/>
    <w:rsid w:val="009A2BE4"/>
    <w:rsid w:val="009A7547"/>
    <w:rsid w:val="009B0548"/>
    <w:rsid w:val="009B1179"/>
    <w:rsid w:val="009B4338"/>
    <w:rsid w:val="009B62EC"/>
    <w:rsid w:val="009C2732"/>
    <w:rsid w:val="009C4901"/>
    <w:rsid w:val="009D6AF4"/>
    <w:rsid w:val="009E1C44"/>
    <w:rsid w:val="009E3844"/>
    <w:rsid w:val="009F68B4"/>
    <w:rsid w:val="00A02C03"/>
    <w:rsid w:val="00A05C9F"/>
    <w:rsid w:val="00A06BE0"/>
    <w:rsid w:val="00A1179F"/>
    <w:rsid w:val="00A13066"/>
    <w:rsid w:val="00A17982"/>
    <w:rsid w:val="00A25A97"/>
    <w:rsid w:val="00A26A21"/>
    <w:rsid w:val="00A40E78"/>
    <w:rsid w:val="00A54211"/>
    <w:rsid w:val="00A550D0"/>
    <w:rsid w:val="00A57675"/>
    <w:rsid w:val="00A57BA1"/>
    <w:rsid w:val="00A60ACB"/>
    <w:rsid w:val="00A62363"/>
    <w:rsid w:val="00A626B2"/>
    <w:rsid w:val="00A63E61"/>
    <w:rsid w:val="00A67BDB"/>
    <w:rsid w:val="00A768BC"/>
    <w:rsid w:val="00A81FF9"/>
    <w:rsid w:val="00A83A0B"/>
    <w:rsid w:val="00A8422F"/>
    <w:rsid w:val="00A907A8"/>
    <w:rsid w:val="00A924E8"/>
    <w:rsid w:val="00AA1919"/>
    <w:rsid w:val="00AA3250"/>
    <w:rsid w:val="00AA7006"/>
    <w:rsid w:val="00AC15CE"/>
    <w:rsid w:val="00AC37AF"/>
    <w:rsid w:val="00AD4CF7"/>
    <w:rsid w:val="00AD522A"/>
    <w:rsid w:val="00AE6917"/>
    <w:rsid w:val="00AF3901"/>
    <w:rsid w:val="00AF54F2"/>
    <w:rsid w:val="00B001C1"/>
    <w:rsid w:val="00B022D5"/>
    <w:rsid w:val="00B038C6"/>
    <w:rsid w:val="00B03F81"/>
    <w:rsid w:val="00B047BC"/>
    <w:rsid w:val="00B05ADB"/>
    <w:rsid w:val="00B12672"/>
    <w:rsid w:val="00B20C2A"/>
    <w:rsid w:val="00B21A0F"/>
    <w:rsid w:val="00B312A2"/>
    <w:rsid w:val="00B339D1"/>
    <w:rsid w:val="00B40331"/>
    <w:rsid w:val="00B418D1"/>
    <w:rsid w:val="00B425F4"/>
    <w:rsid w:val="00B44B51"/>
    <w:rsid w:val="00B46484"/>
    <w:rsid w:val="00B473C4"/>
    <w:rsid w:val="00B47731"/>
    <w:rsid w:val="00B50087"/>
    <w:rsid w:val="00B513D0"/>
    <w:rsid w:val="00B56235"/>
    <w:rsid w:val="00B6060C"/>
    <w:rsid w:val="00B64F57"/>
    <w:rsid w:val="00B739B9"/>
    <w:rsid w:val="00B75383"/>
    <w:rsid w:val="00B766BD"/>
    <w:rsid w:val="00B81FBC"/>
    <w:rsid w:val="00B82C89"/>
    <w:rsid w:val="00B8363B"/>
    <w:rsid w:val="00B90A51"/>
    <w:rsid w:val="00B927FC"/>
    <w:rsid w:val="00B95F7B"/>
    <w:rsid w:val="00B97414"/>
    <w:rsid w:val="00BA2CB1"/>
    <w:rsid w:val="00BB0C56"/>
    <w:rsid w:val="00BB3DD3"/>
    <w:rsid w:val="00BC2CDF"/>
    <w:rsid w:val="00BC2CF8"/>
    <w:rsid w:val="00BC671B"/>
    <w:rsid w:val="00BE5460"/>
    <w:rsid w:val="00BE72F7"/>
    <w:rsid w:val="00C00162"/>
    <w:rsid w:val="00C03196"/>
    <w:rsid w:val="00C036D7"/>
    <w:rsid w:val="00C03FBA"/>
    <w:rsid w:val="00C0543B"/>
    <w:rsid w:val="00C06851"/>
    <w:rsid w:val="00C119CC"/>
    <w:rsid w:val="00C12222"/>
    <w:rsid w:val="00C13934"/>
    <w:rsid w:val="00C150FF"/>
    <w:rsid w:val="00C164C5"/>
    <w:rsid w:val="00C219DE"/>
    <w:rsid w:val="00C232BB"/>
    <w:rsid w:val="00C24EA9"/>
    <w:rsid w:val="00C43C9D"/>
    <w:rsid w:val="00C51759"/>
    <w:rsid w:val="00C5199B"/>
    <w:rsid w:val="00C557B3"/>
    <w:rsid w:val="00C55EB1"/>
    <w:rsid w:val="00C5734E"/>
    <w:rsid w:val="00C72022"/>
    <w:rsid w:val="00C7370A"/>
    <w:rsid w:val="00C806F3"/>
    <w:rsid w:val="00C81235"/>
    <w:rsid w:val="00C815E7"/>
    <w:rsid w:val="00C82F00"/>
    <w:rsid w:val="00C8695D"/>
    <w:rsid w:val="00C877CA"/>
    <w:rsid w:val="00C90FA0"/>
    <w:rsid w:val="00C94332"/>
    <w:rsid w:val="00CA1FA8"/>
    <w:rsid w:val="00CA2A9E"/>
    <w:rsid w:val="00CB0D75"/>
    <w:rsid w:val="00CB260B"/>
    <w:rsid w:val="00CB289B"/>
    <w:rsid w:val="00CC12AF"/>
    <w:rsid w:val="00CC3290"/>
    <w:rsid w:val="00CC3834"/>
    <w:rsid w:val="00CD09D1"/>
    <w:rsid w:val="00CD3C11"/>
    <w:rsid w:val="00CD5908"/>
    <w:rsid w:val="00CE5728"/>
    <w:rsid w:val="00CF0EFD"/>
    <w:rsid w:val="00CF1946"/>
    <w:rsid w:val="00CF59BF"/>
    <w:rsid w:val="00CF5D1C"/>
    <w:rsid w:val="00D01B3E"/>
    <w:rsid w:val="00D029EF"/>
    <w:rsid w:val="00D0390C"/>
    <w:rsid w:val="00D04442"/>
    <w:rsid w:val="00D13A64"/>
    <w:rsid w:val="00D1512F"/>
    <w:rsid w:val="00D16777"/>
    <w:rsid w:val="00D201C6"/>
    <w:rsid w:val="00D2055A"/>
    <w:rsid w:val="00D20BAB"/>
    <w:rsid w:val="00D26524"/>
    <w:rsid w:val="00D267CA"/>
    <w:rsid w:val="00D33153"/>
    <w:rsid w:val="00D33FD4"/>
    <w:rsid w:val="00D42926"/>
    <w:rsid w:val="00D55F29"/>
    <w:rsid w:val="00D6405F"/>
    <w:rsid w:val="00D65082"/>
    <w:rsid w:val="00D65481"/>
    <w:rsid w:val="00D67F7D"/>
    <w:rsid w:val="00D7020D"/>
    <w:rsid w:val="00D71B4C"/>
    <w:rsid w:val="00D73F57"/>
    <w:rsid w:val="00D74B70"/>
    <w:rsid w:val="00D75FA9"/>
    <w:rsid w:val="00D7642D"/>
    <w:rsid w:val="00D8297D"/>
    <w:rsid w:val="00D834A2"/>
    <w:rsid w:val="00D97E92"/>
    <w:rsid w:val="00DA04D2"/>
    <w:rsid w:val="00DA2EAA"/>
    <w:rsid w:val="00DB0677"/>
    <w:rsid w:val="00DB4C11"/>
    <w:rsid w:val="00DC0EAA"/>
    <w:rsid w:val="00DC3A37"/>
    <w:rsid w:val="00DD21F1"/>
    <w:rsid w:val="00DE38AC"/>
    <w:rsid w:val="00DE6522"/>
    <w:rsid w:val="00DF1840"/>
    <w:rsid w:val="00DF194B"/>
    <w:rsid w:val="00DF2A3D"/>
    <w:rsid w:val="00DF7B45"/>
    <w:rsid w:val="00DF7C0C"/>
    <w:rsid w:val="00E1601F"/>
    <w:rsid w:val="00E31562"/>
    <w:rsid w:val="00E330F2"/>
    <w:rsid w:val="00E33AF9"/>
    <w:rsid w:val="00E3467F"/>
    <w:rsid w:val="00E34F77"/>
    <w:rsid w:val="00E35244"/>
    <w:rsid w:val="00E4161B"/>
    <w:rsid w:val="00E42132"/>
    <w:rsid w:val="00E477C9"/>
    <w:rsid w:val="00E54E94"/>
    <w:rsid w:val="00E6158A"/>
    <w:rsid w:val="00E66731"/>
    <w:rsid w:val="00E67E1F"/>
    <w:rsid w:val="00E70B3D"/>
    <w:rsid w:val="00E766A6"/>
    <w:rsid w:val="00E815C1"/>
    <w:rsid w:val="00E91088"/>
    <w:rsid w:val="00E91262"/>
    <w:rsid w:val="00E93A3C"/>
    <w:rsid w:val="00E95FBF"/>
    <w:rsid w:val="00EA1901"/>
    <w:rsid w:val="00EA1DAD"/>
    <w:rsid w:val="00EA4737"/>
    <w:rsid w:val="00EC1317"/>
    <w:rsid w:val="00ED2618"/>
    <w:rsid w:val="00ED488A"/>
    <w:rsid w:val="00ED58FF"/>
    <w:rsid w:val="00EF15EC"/>
    <w:rsid w:val="00EF412F"/>
    <w:rsid w:val="00F01D0C"/>
    <w:rsid w:val="00F13184"/>
    <w:rsid w:val="00F21189"/>
    <w:rsid w:val="00F23EDB"/>
    <w:rsid w:val="00F30B13"/>
    <w:rsid w:val="00F30E60"/>
    <w:rsid w:val="00F3449C"/>
    <w:rsid w:val="00F360E5"/>
    <w:rsid w:val="00F43271"/>
    <w:rsid w:val="00F528EA"/>
    <w:rsid w:val="00F61F40"/>
    <w:rsid w:val="00F64436"/>
    <w:rsid w:val="00F660A4"/>
    <w:rsid w:val="00F75886"/>
    <w:rsid w:val="00F859D2"/>
    <w:rsid w:val="00F87E6B"/>
    <w:rsid w:val="00FA158E"/>
    <w:rsid w:val="00FA4C71"/>
    <w:rsid w:val="00FA6B27"/>
    <w:rsid w:val="00FB3BB2"/>
    <w:rsid w:val="00FB3E79"/>
    <w:rsid w:val="00FB6CA7"/>
    <w:rsid w:val="00FC251D"/>
    <w:rsid w:val="00FC2AE5"/>
    <w:rsid w:val="00FC35C1"/>
    <w:rsid w:val="00FD49E3"/>
    <w:rsid w:val="00FD6C45"/>
    <w:rsid w:val="00FE1FAE"/>
    <w:rsid w:val="00FE3A33"/>
    <w:rsid w:val="00FE6463"/>
    <w:rsid w:val="00FE7757"/>
    <w:rsid w:val="00FF3872"/>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56235"/>
    <w:pPr>
      <w:tabs>
        <w:tab w:val="left" w:pos="180"/>
      </w:tabs>
      <w:autoSpaceDE w:val="0"/>
      <w:autoSpaceDN w:val="0"/>
      <w:adjustRightInd w:val="0"/>
    </w:pPr>
    <w:rPr>
      <w:rFonts w:ascii="Consolas" w:hAnsi="Consolas" w:cs="Consolas"/>
    </w:rPr>
  </w:style>
  <w:style w:type="paragraph" w:styleId="Heading1">
    <w:name w:val="heading 1"/>
    <w:basedOn w:val="Normal"/>
    <w:next w:val="Normal"/>
    <w:autoRedefine/>
    <w:qFormat/>
    <w:rsid w:val="004735B8"/>
    <w:pPr>
      <w:keepNext/>
      <w:numPr>
        <w:numId w:val="25"/>
      </w:numPr>
      <w:spacing w:before="240" w:after="60"/>
      <w:outlineLvl w:val="0"/>
    </w:pPr>
    <w:rPr>
      <w:rFonts w:ascii="Calibri" w:hAnsi="Calibri" w:cs="Arial"/>
      <w:b/>
      <w:bCs/>
      <w:kern w:val="32"/>
      <w:sz w:val="36"/>
      <w:szCs w:val="32"/>
      <w:u w:val="single"/>
    </w:rPr>
  </w:style>
  <w:style w:type="paragraph" w:styleId="Heading2">
    <w:name w:val="heading 2"/>
    <w:basedOn w:val="Normal"/>
    <w:next w:val="Normal"/>
    <w:autoRedefine/>
    <w:qFormat/>
    <w:rsid w:val="00C877CA"/>
    <w:pPr>
      <w:keepNext/>
      <w:numPr>
        <w:ilvl w:val="1"/>
        <w:numId w:val="25"/>
      </w:numPr>
      <w:spacing w:before="240" w:after="60"/>
      <w:outlineLvl w:val="1"/>
    </w:pPr>
    <w:rPr>
      <w:rFonts w:ascii="Calibri" w:hAnsi="Calibri" w:cs="Arial"/>
      <w:b/>
      <w:bCs/>
      <w:iCs/>
      <w:sz w:val="32"/>
      <w:szCs w:val="28"/>
    </w:rPr>
  </w:style>
  <w:style w:type="paragraph" w:styleId="Heading3">
    <w:name w:val="heading 3"/>
    <w:basedOn w:val="Normal"/>
    <w:next w:val="Normal"/>
    <w:link w:val="Heading3Char"/>
    <w:autoRedefine/>
    <w:qFormat/>
    <w:rsid w:val="003756E8"/>
    <w:pPr>
      <w:keepNext/>
      <w:numPr>
        <w:ilvl w:val="2"/>
        <w:numId w:val="25"/>
      </w:numPr>
      <w:spacing w:before="240" w:after="60"/>
      <w:outlineLvl w:val="2"/>
    </w:pPr>
    <w:rPr>
      <w:b/>
      <w:bCs/>
      <w:sz w:val="28"/>
    </w:rPr>
  </w:style>
  <w:style w:type="paragraph" w:styleId="Heading4">
    <w:name w:val="heading 4"/>
    <w:basedOn w:val="Normal"/>
    <w:next w:val="Normal"/>
    <w:autoRedefine/>
    <w:qFormat/>
    <w:rsid w:val="00D71B4C"/>
    <w:pPr>
      <w:keepNext/>
      <w:numPr>
        <w:ilvl w:val="3"/>
        <w:numId w:val="25"/>
      </w:numPr>
      <w:spacing w:before="240" w:after="60"/>
      <w:outlineLvl w:val="3"/>
    </w:pPr>
    <w:rPr>
      <w:b/>
      <w:bCs/>
      <w:sz w:val="22"/>
      <w:szCs w:val="28"/>
    </w:rPr>
  </w:style>
  <w:style w:type="paragraph" w:styleId="Heading5">
    <w:name w:val="heading 5"/>
    <w:basedOn w:val="Normal"/>
    <w:next w:val="Normal"/>
    <w:qFormat/>
    <w:rsid w:val="00C164C5"/>
    <w:pPr>
      <w:numPr>
        <w:ilvl w:val="4"/>
        <w:numId w:val="25"/>
      </w:numPr>
      <w:spacing w:before="240" w:after="60"/>
      <w:outlineLvl w:val="4"/>
    </w:pPr>
    <w:rPr>
      <w:b/>
      <w:bCs/>
      <w:i/>
      <w:iCs/>
      <w:sz w:val="26"/>
      <w:szCs w:val="26"/>
    </w:rPr>
  </w:style>
  <w:style w:type="paragraph" w:styleId="Heading6">
    <w:name w:val="heading 6"/>
    <w:basedOn w:val="Normal"/>
    <w:next w:val="Normal"/>
    <w:qFormat/>
    <w:rsid w:val="00C164C5"/>
    <w:pPr>
      <w:numPr>
        <w:ilvl w:val="5"/>
        <w:numId w:val="25"/>
      </w:num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semiHidden/>
    <w:unhideWhenUsed/>
    <w:qFormat/>
    <w:rsid w:val="003D4264"/>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D4264"/>
    <w:pPr>
      <w:keepNext/>
      <w:keepLines/>
      <w:numPr>
        <w:ilvl w:val="7"/>
        <w:numId w:val="2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3D4264"/>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6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8920AF"/>
    <w:rPr>
      <w:color w:val="800080"/>
      <w:u w:val="single"/>
    </w:rPr>
  </w:style>
  <w:style w:type="paragraph" w:styleId="Header">
    <w:name w:val="header"/>
    <w:basedOn w:val="Normal"/>
    <w:rsid w:val="0024608E"/>
    <w:pPr>
      <w:tabs>
        <w:tab w:val="center" w:pos="4320"/>
        <w:tab w:val="right" w:pos="8640"/>
      </w:tabs>
    </w:pPr>
  </w:style>
  <w:style w:type="paragraph" w:styleId="Footer">
    <w:name w:val="footer"/>
    <w:basedOn w:val="Normal"/>
    <w:link w:val="FooterChar"/>
    <w:uiPriority w:val="99"/>
    <w:rsid w:val="0024608E"/>
    <w:pPr>
      <w:tabs>
        <w:tab w:val="center" w:pos="4320"/>
        <w:tab w:val="right" w:pos="8640"/>
      </w:tabs>
    </w:pPr>
  </w:style>
  <w:style w:type="paragraph" w:styleId="ListBullet">
    <w:name w:val="List Bullet"/>
    <w:basedOn w:val="Normal"/>
    <w:rsid w:val="00742ADE"/>
    <w:pPr>
      <w:numPr>
        <w:numId w:val="1"/>
      </w:numPr>
    </w:pPr>
  </w:style>
  <w:style w:type="paragraph" w:styleId="ListBullet2">
    <w:name w:val="List Bullet 2"/>
    <w:basedOn w:val="Normal"/>
    <w:rsid w:val="00C557B3"/>
    <w:pPr>
      <w:numPr>
        <w:numId w:val="2"/>
      </w:numPr>
    </w:pPr>
  </w:style>
  <w:style w:type="character" w:styleId="Hyperlink">
    <w:name w:val="Hyperlink"/>
    <w:uiPriority w:val="99"/>
    <w:rsid w:val="00254EE9"/>
    <w:rPr>
      <w:color w:val="0000FF"/>
      <w:u w:val="single"/>
    </w:rPr>
  </w:style>
  <w:style w:type="paragraph" w:styleId="FootnoteText">
    <w:name w:val="footnote text"/>
    <w:basedOn w:val="Normal"/>
    <w:link w:val="FootnoteTextChar"/>
    <w:rsid w:val="0007385E"/>
  </w:style>
  <w:style w:type="character" w:customStyle="1" w:styleId="FootnoteTextChar">
    <w:name w:val="Footnote Text Char"/>
    <w:link w:val="FootnoteText"/>
    <w:rsid w:val="0007385E"/>
    <w:rPr>
      <w:rFonts w:ascii="Tahoma" w:hAnsi="Tahoma" w:cs="Tahoma"/>
      <w:color w:val="000080"/>
    </w:rPr>
  </w:style>
  <w:style w:type="character" w:styleId="FootnoteReference">
    <w:name w:val="footnote reference"/>
    <w:rsid w:val="0007385E"/>
    <w:rPr>
      <w:vertAlign w:val="superscript"/>
    </w:rPr>
  </w:style>
  <w:style w:type="paragraph" w:styleId="BalloonText">
    <w:name w:val="Balloon Text"/>
    <w:basedOn w:val="Normal"/>
    <w:link w:val="BalloonTextChar"/>
    <w:rsid w:val="00D7642D"/>
    <w:rPr>
      <w:sz w:val="16"/>
      <w:szCs w:val="16"/>
    </w:rPr>
  </w:style>
  <w:style w:type="character" w:customStyle="1" w:styleId="BalloonTextChar">
    <w:name w:val="Balloon Text Char"/>
    <w:link w:val="BalloonText"/>
    <w:rsid w:val="00D7642D"/>
    <w:rPr>
      <w:rFonts w:ascii="Tahoma" w:hAnsi="Tahoma" w:cs="Tahoma"/>
      <w:color w:val="000080"/>
      <w:sz w:val="16"/>
      <w:szCs w:val="16"/>
    </w:rPr>
  </w:style>
  <w:style w:type="character" w:customStyle="1" w:styleId="FooterChar">
    <w:name w:val="Footer Char"/>
    <w:link w:val="Footer"/>
    <w:uiPriority w:val="99"/>
    <w:rsid w:val="00D7642D"/>
    <w:rPr>
      <w:rFonts w:ascii="Tahoma" w:hAnsi="Tahoma" w:cs="Tahoma"/>
      <w:color w:val="000080"/>
    </w:rPr>
  </w:style>
  <w:style w:type="character" w:customStyle="1" w:styleId="Heading3Char">
    <w:name w:val="Heading 3 Char"/>
    <w:link w:val="Heading3"/>
    <w:rsid w:val="003756E8"/>
    <w:rPr>
      <w:rFonts w:ascii="Consolas" w:hAnsi="Consolas" w:cs="Consolas"/>
      <w:b/>
      <w:bCs/>
      <w:sz w:val="28"/>
    </w:rPr>
  </w:style>
  <w:style w:type="paragraph" w:styleId="HTMLPreformatted">
    <w:name w:val="HTML Preformatted"/>
    <w:basedOn w:val="Normal"/>
    <w:link w:val="HTMLPreformattedChar"/>
    <w:uiPriority w:val="99"/>
    <w:unhideWhenUsed/>
    <w:rsid w:val="007D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link w:val="HTMLPreformatted"/>
    <w:uiPriority w:val="99"/>
    <w:rsid w:val="007D16E0"/>
    <w:rPr>
      <w:rFonts w:ascii="Courier New" w:hAnsi="Courier New" w:cs="Courier New"/>
    </w:rPr>
  </w:style>
  <w:style w:type="character" w:styleId="HTMLCode">
    <w:name w:val="HTML Code"/>
    <w:uiPriority w:val="99"/>
    <w:unhideWhenUsed/>
    <w:rsid w:val="007D16E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6567C"/>
    <w:pPr>
      <w:keepLines/>
      <w:autoSpaceDE/>
      <w:autoSpaceDN/>
      <w:adjustRightInd/>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rsid w:val="0056567C"/>
  </w:style>
  <w:style w:type="paragraph" w:styleId="TOC2">
    <w:name w:val="toc 2"/>
    <w:basedOn w:val="Normal"/>
    <w:next w:val="Normal"/>
    <w:autoRedefine/>
    <w:uiPriority w:val="39"/>
    <w:rsid w:val="0056567C"/>
    <w:pPr>
      <w:ind w:left="200"/>
    </w:pPr>
  </w:style>
  <w:style w:type="paragraph" w:styleId="TOC3">
    <w:name w:val="toc 3"/>
    <w:basedOn w:val="Normal"/>
    <w:next w:val="Normal"/>
    <w:autoRedefine/>
    <w:uiPriority w:val="39"/>
    <w:rsid w:val="0056567C"/>
    <w:pPr>
      <w:ind w:left="400"/>
    </w:pPr>
  </w:style>
  <w:style w:type="paragraph" w:styleId="ListParagraph">
    <w:name w:val="List Paragraph"/>
    <w:basedOn w:val="Normal"/>
    <w:uiPriority w:val="34"/>
    <w:qFormat/>
    <w:rsid w:val="00293C91"/>
    <w:pPr>
      <w:ind w:left="720"/>
      <w:contextualSpacing/>
    </w:pPr>
  </w:style>
  <w:style w:type="paragraph" w:styleId="Caption">
    <w:name w:val="caption"/>
    <w:basedOn w:val="Normal"/>
    <w:next w:val="Normal"/>
    <w:unhideWhenUsed/>
    <w:qFormat/>
    <w:rsid w:val="00FE7757"/>
    <w:pPr>
      <w:spacing w:after="200"/>
    </w:pPr>
    <w:rPr>
      <w:b/>
      <w:bCs/>
      <w:color w:val="4F81BD" w:themeColor="accent1"/>
      <w:sz w:val="18"/>
      <w:szCs w:val="18"/>
    </w:rPr>
  </w:style>
  <w:style w:type="character" w:customStyle="1" w:styleId="Heading7Char">
    <w:name w:val="Heading 7 Char"/>
    <w:basedOn w:val="DefaultParagraphFont"/>
    <w:link w:val="Heading7"/>
    <w:semiHidden/>
    <w:rsid w:val="003D42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3D426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D4264"/>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56235"/>
    <w:pPr>
      <w:tabs>
        <w:tab w:val="left" w:pos="180"/>
      </w:tabs>
      <w:autoSpaceDE w:val="0"/>
      <w:autoSpaceDN w:val="0"/>
      <w:adjustRightInd w:val="0"/>
    </w:pPr>
    <w:rPr>
      <w:rFonts w:ascii="Consolas" w:hAnsi="Consolas" w:cs="Consolas"/>
    </w:rPr>
  </w:style>
  <w:style w:type="paragraph" w:styleId="Heading1">
    <w:name w:val="heading 1"/>
    <w:basedOn w:val="Normal"/>
    <w:next w:val="Normal"/>
    <w:autoRedefine/>
    <w:qFormat/>
    <w:rsid w:val="004735B8"/>
    <w:pPr>
      <w:keepNext/>
      <w:numPr>
        <w:numId w:val="25"/>
      </w:numPr>
      <w:spacing w:before="240" w:after="60"/>
      <w:outlineLvl w:val="0"/>
    </w:pPr>
    <w:rPr>
      <w:rFonts w:ascii="Calibri" w:hAnsi="Calibri" w:cs="Arial"/>
      <w:b/>
      <w:bCs/>
      <w:kern w:val="32"/>
      <w:sz w:val="36"/>
      <w:szCs w:val="32"/>
      <w:u w:val="single"/>
    </w:rPr>
  </w:style>
  <w:style w:type="paragraph" w:styleId="Heading2">
    <w:name w:val="heading 2"/>
    <w:basedOn w:val="Normal"/>
    <w:next w:val="Normal"/>
    <w:autoRedefine/>
    <w:qFormat/>
    <w:rsid w:val="00C877CA"/>
    <w:pPr>
      <w:keepNext/>
      <w:numPr>
        <w:ilvl w:val="1"/>
        <w:numId w:val="25"/>
      </w:numPr>
      <w:spacing w:before="240" w:after="60"/>
      <w:outlineLvl w:val="1"/>
    </w:pPr>
    <w:rPr>
      <w:rFonts w:ascii="Calibri" w:hAnsi="Calibri" w:cs="Arial"/>
      <w:b/>
      <w:bCs/>
      <w:iCs/>
      <w:sz w:val="32"/>
      <w:szCs w:val="28"/>
    </w:rPr>
  </w:style>
  <w:style w:type="paragraph" w:styleId="Heading3">
    <w:name w:val="heading 3"/>
    <w:basedOn w:val="Normal"/>
    <w:next w:val="Normal"/>
    <w:link w:val="Heading3Char"/>
    <w:autoRedefine/>
    <w:qFormat/>
    <w:rsid w:val="003756E8"/>
    <w:pPr>
      <w:keepNext/>
      <w:numPr>
        <w:ilvl w:val="2"/>
        <w:numId w:val="25"/>
      </w:numPr>
      <w:spacing w:before="240" w:after="60"/>
      <w:outlineLvl w:val="2"/>
    </w:pPr>
    <w:rPr>
      <w:b/>
      <w:bCs/>
      <w:sz w:val="28"/>
    </w:rPr>
  </w:style>
  <w:style w:type="paragraph" w:styleId="Heading4">
    <w:name w:val="heading 4"/>
    <w:basedOn w:val="Normal"/>
    <w:next w:val="Normal"/>
    <w:autoRedefine/>
    <w:qFormat/>
    <w:rsid w:val="00D71B4C"/>
    <w:pPr>
      <w:keepNext/>
      <w:numPr>
        <w:ilvl w:val="3"/>
        <w:numId w:val="25"/>
      </w:numPr>
      <w:spacing w:before="240" w:after="60"/>
      <w:outlineLvl w:val="3"/>
    </w:pPr>
    <w:rPr>
      <w:b/>
      <w:bCs/>
      <w:sz w:val="22"/>
      <w:szCs w:val="28"/>
    </w:rPr>
  </w:style>
  <w:style w:type="paragraph" w:styleId="Heading5">
    <w:name w:val="heading 5"/>
    <w:basedOn w:val="Normal"/>
    <w:next w:val="Normal"/>
    <w:qFormat/>
    <w:rsid w:val="00C164C5"/>
    <w:pPr>
      <w:numPr>
        <w:ilvl w:val="4"/>
        <w:numId w:val="25"/>
      </w:numPr>
      <w:spacing w:before="240" w:after="60"/>
      <w:outlineLvl w:val="4"/>
    </w:pPr>
    <w:rPr>
      <w:b/>
      <w:bCs/>
      <w:i/>
      <w:iCs/>
      <w:sz w:val="26"/>
      <w:szCs w:val="26"/>
    </w:rPr>
  </w:style>
  <w:style w:type="paragraph" w:styleId="Heading6">
    <w:name w:val="heading 6"/>
    <w:basedOn w:val="Normal"/>
    <w:next w:val="Normal"/>
    <w:qFormat/>
    <w:rsid w:val="00C164C5"/>
    <w:pPr>
      <w:numPr>
        <w:ilvl w:val="5"/>
        <w:numId w:val="25"/>
      </w:numPr>
      <w:spacing w:before="240" w:after="60"/>
      <w:outlineLvl w:val="5"/>
    </w:pPr>
    <w:rPr>
      <w:rFonts w:ascii="Times New Roman" w:hAnsi="Times New Roman" w:cs="Times New Roman"/>
      <w:b/>
      <w:bCs/>
      <w:sz w:val="22"/>
      <w:szCs w:val="22"/>
    </w:rPr>
  </w:style>
  <w:style w:type="paragraph" w:styleId="Heading7">
    <w:name w:val="heading 7"/>
    <w:basedOn w:val="Normal"/>
    <w:next w:val="Normal"/>
    <w:link w:val="Heading7Char"/>
    <w:semiHidden/>
    <w:unhideWhenUsed/>
    <w:qFormat/>
    <w:rsid w:val="003D4264"/>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D4264"/>
    <w:pPr>
      <w:keepNext/>
      <w:keepLines/>
      <w:numPr>
        <w:ilvl w:val="7"/>
        <w:numId w:val="25"/>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3D4264"/>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6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8920AF"/>
    <w:rPr>
      <w:color w:val="800080"/>
      <w:u w:val="single"/>
    </w:rPr>
  </w:style>
  <w:style w:type="paragraph" w:styleId="Header">
    <w:name w:val="header"/>
    <w:basedOn w:val="Normal"/>
    <w:rsid w:val="0024608E"/>
    <w:pPr>
      <w:tabs>
        <w:tab w:val="center" w:pos="4320"/>
        <w:tab w:val="right" w:pos="8640"/>
      </w:tabs>
    </w:pPr>
  </w:style>
  <w:style w:type="paragraph" w:styleId="Footer">
    <w:name w:val="footer"/>
    <w:basedOn w:val="Normal"/>
    <w:link w:val="FooterChar"/>
    <w:uiPriority w:val="99"/>
    <w:rsid w:val="0024608E"/>
    <w:pPr>
      <w:tabs>
        <w:tab w:val="center" w:pos="4320"/>
        <w:tab w:val="right" w:pos="8640"/>
      </w:tabs>
    </w:pPr>
  </w:style>
  <w:style w:type="paragraph" w:styleId="ListBullet">
    <w:name w:val="List Bullet"/>
    <w:basedOn w:val="Normal"/>
    <w:rsid w:val="00742ADE"/>
    <w:pPr>
      <w:numPr>
        <w:numId w:val="1"/>
      </w:numPr>
    </w:pPr>
  </w:style>
  <w:style w:type="paragraph" w:styleId="ListBullet2">
    <w:name w:val="List Bullet 2"/>
    <w:basedOn w:val="Normal"/>
    <w:rsid w:val="00C557B3"/>
    <w:pPr>
      <w:numPr>
        <w:numId w:val="2"/>
      </w:numPr>
    </w:pPr>
  </w:style>
  <w:style w:type="character" w:styleId="Hyperlink">
    <w:name w:val="Hyperlink"/>
    <w:uiPriority w:val="99"/>
    <w:rsid w:val="00254EE9"/>
    <w:rPr>
      <w:color w:val="0000FF"/>
      <w:u w:val="single"/>
    </w:rPr>
  </w:style>
  <w:style w:type="paragraph" w:styleId="FootnoteText">
    <w:name w:val="footnote text"/>
    <w:basedOn w:val="Normal"/>
    <w:link w:val="FootnoteTextChar"/>
    <w:rsid w:val="0007385E"/>
  </w:style>
  <w:style w:type="character" w:customStyle="1" w:styleId="FootnoteTextChar">
    <w:name w:val="Footnote Text Char"/>
    <w:link w:val="FootnoteText"/>
    <w:rsid w:val="0007385E"/>
    <w:rPr>
      <w:rFonts w:ascii="Tahoma" w:hAnsi="Tahoma" w:cs="Tahoma"/>
      <w:color w:val="000080"/>
    </w:rPr>
  </w:style>
  <w:style w:type="character" w:styleId="FootnoteReference">
    <w:name w:val="footnote reference"/>
    <w:rsid w:val="0007385E"/>
    <w:rPr>
      <w:vertAlign w:val="superscript"/>
    </w:rPr>
  </w:style>
  <w:style w:type="paragraph" w:styleId="BalloonText">
    <w:name w:val="Balloon Text"/>
    <w:basedOn w:val="Normal"/>
    <w:link w:val="BalloonTextChar"/>
    <w:rsid w:val="00D7642D"/>
    <w:rPr>
      <w:sz w:val="16"/>
      <w:szCs w:val="16"/>
    </w:rPr>
  </w:style>
  <w:style w:type="character" w:customStyle="1" w:styleId="BalloonTextChar">
    <w:name w:val="Balloon Text Char"/>
    <w:link w:val="BalloonText"/>
    <w:rsid w:val="00D7642D"/>
    <w:rPr>
      <w:rFonts w:ascii="Tahoma" w:hAnsi="Tahoma" w:cs="Tahoma"/>
      <w:color w:val="000080"/>
      <w:sz w:val="16"/>
      <w:szCs w:val="16"/>
    </w:rPr>
  </w:style>
  <w:style w:type="character" w:customStyle="1" w:styleId="FooterChar">
    <w:name w:val="Footer Char"/>
    <w:link w:val="Footer"/>
    <w:uiPriority w:val="99"/>
    <w:rsid w:val="00D7642D"/>
    <w:rPr>
      <w:rFonts w:ascii="Tahoma" w:hAnsi="Tahoma" w:cs="Tahoma"/>
      <w:color w:val="000080"/>
    </w:rPr>
  </w:style>
  <w:style w:type="character" w:customStyle="1" w:styleId="Heading3Char">
    <w:name w:val="Heading 3 Char"/>
    <w:link w:val="Heading3"/>
    <w:rsid w:val="003756E8"/>
    <w:rPr>
      <w:rFonts w:ascii="Consolas" w:hAnsi="Consolas" w:cs="Consolas"/>
      <w:b/>
      <w:bCs/>
      <w:sz w:val="28"/>
    </w:rPr>
  </w:style>
  <w:style w:type="paragraph" w:styleId="HTMLPreformatted">
    <w:name w:val="HTML Preformatted"/>
    <w:basedOn w:val="Normal"/>
    <w:link w:val="HTMLPreformattedChar"/>
    <w:uiPriority w:val="99"/>
    <w:unhideWhenUsed/>
    <w:rsid w:val="007D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PreformattedChar">
    <w:name w:val="HTML Preformatted Char"/>
    <w:link w:val="HTMLPreformatted"/>
    <w:uiPriority w:val="99"/>
    <w:rsid w:val="007D16E0"/>
    <w:rPr>
      <w:rFonts w:ascii="Courier New" w:hAnsi="Courier New" w:cs="Courier New"/>
    </w:rPr>
  </w:style>
  <w:style w:type="character" w:styleId="HTMLCode">
    <w:name w:val="HTML Code"/>
    <w:uiPriority w:val="99"/>
    <w:unhideWhenUsed/>
    <w:rsid w:val="007D16E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6567C"/>
    <w:pPr>
      <w:keepLines/>
      <w:autoSpaceDE/>
      <w:autoSpaceDN/>
      <w:adjustRightInd/>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rsid w:val="0056567C"/>
  </w:style>
  <w:style w:type="paragraph" w:styleId="TOC2">
    <w:name w:val="toc 2"/>
    <w:basedOn w:val="Normal"/>
    <w:next w:val="Normal"/>
    <w:autoRedefine/>
    <w:uiPriority w:val="39"/>
    <w:rsid w:val="0056567C"/>
    <w:pPr>
      <w:ind w:left="200"/>
    </w:pPr>
  </w:style>
  <w:style w:type="paragraph" w:styleId="TOC3">
    <w:name w:val="toc 3"/>
    <w:basedOn w:val="Normal"/>
    <w:next w:val="Normal"/>
    <w:autoRedefine/>
    <w:uiPriority w:val="39"/>
    <w:rsid w:val="0056567C"/>
    <w:pPr>
      <w:ind w:left="400"/>
    </w:pPr>
  </w:style>
  <w:style w:type="paragraph" w:styleId="ListParagraph">
    <w:name w:val="List Paragraph"/>
    <w:basedOn w:val="Normal"/>
    <w:uiPriority w:val="34"/>
    <w:qFormat/>
    <w:rsid w:val="00293C91"/>
    <w:pPr>
      <w:ind w:left="720"/>
      <w:contextualSpacing/>
    </w:pPr>
  </w:style>
  <w:style w:type="paragraph" w:styleId="Caption">
    <w:name w:val="caption"/>
    <w:basedOn w:val="Normal"/>
    <w:next w:val="Normal"/>
    <w:unhideWhenUsed/>
    <w:qFormat/>
    <w:rsid w:val="00FE7757"/>
    <w:pPr>
      <w:spacing w:after="200"/>
    </w:pPr>
    <w:rPr>
      <w:b/>
      <w:bCs/>
      <w:color w:val="4F81BD" w:themeColor="accent1"/>
      <w:sz w:val="18"/>
      <w:szCs w:val="18"/>
    </w:rPr>
  </w:style>
  <w:style w:type="character" w:customStyle="1" w:styleId="Heading7Char">
    <w:name w:val="Heading 7 Char"/>
    <w:basedOn w:val="DefaultParagraphFont"/>
    <w:link w:val="Heading7"/>
    <w:semiHidden/>
    <w:rsid w:val="003D42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3D426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D4264"/>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197396">
      <w:bodyDiv w:val="1"/>
      <w:marLeft w:val="0"/>
      <w:marRight w:val="0"/>
      <w:marTop w:val="0"/>
      <w:marBottom w:val="0"/>
      <w:divBdr>
        <w:top w:val="none" w:sz="0" w:space="0" w:color="auto"/>
        <w:left w:val="none" w:sz="0" w:space="0" w:color="auto"/>
        <w:bottom w:val="none" w:sz="0" w:space="0" w:color="auto"/>
        <w:right w:val="none" w:sz="0" w:space="0" w:color="auto"/>
      </w:divBdr>
    </w:div>
    <w:div w:id="653997050">
      <w:bodyDiv w:val="1"/>
      <w:marLeft w:val="0"/>
      <w:marRight w:val="0"/>
      <w:marTop w:val="0"/>
      <w:marBottom w:val="0"/>
      <w:divBdr>
        <w:top w:val="none" w:sz="0" w:space="0" w:color="auto"/>
        <w:left w:val="none" w:sz="0" w:space="0" w:color="auto"/>
        <w:bottom w:val="none" w:sz="0" w:space="0" w:color="auto"/>
        <w:right w:val="none" w:sz="0" w:space="0" w:color="auto"/>
      </w:divBdr>
    </w:div>
    <w:div w:id="1983003945">
      <w:bodyDiv w:val="1"/>
      <w:marLeft w:val="0"/>
      <w:marRight w:val="360"/>
      <w:marTop w:val="0"/>
      <w:marBottom w:val="0"/>
      <w:divBdr>
        <w:top w:val="none" w:sz="0" w:space="0" w:color="auto"/>
        <w:left w:val="none" w:sz="0" w:space="0" w:color="auto"/>
        <w:bottom w:val="none" w:sz="0" w:space="0" w:color="auto"/>
        <w:right w:val="none" w:sz="0" w:space="0" w:color="auto"/>
      </w:divBdr>
      <w:divsChild>
        <w:div w:id="91977015">
          <w:marLeft w:val="240"/>
          <w:marRight w:val="240"/>
          <w:marTop w:val="0"/>
          <w:marBottom w:val="0"/>
          <w:divBdr>
            <w:top w:val="none" w:sz="0" w:space="0" w:color="auto"/>
            <w:left w:val="none" w:sz="0" w:space="0" w:color="auto"/>
            <w:bottom w:val="none" w:sz="0" w:space="0" w:color="auto"/>
            <w:right w:val="none" w:sz="0" w:space="0" w:color="auto"/>
          </w:divBdr>
          <w:divsChild>
            <w:div w:id="434637718">
              <w:marLeft w:val="0"/>
              <w:marRight w:val="0"/>
              <w:marTop w:val="0"/>
              <w:marBottom w:val="0"/>
              <w:divBdr>
                <w:top w:val="none" w:sz="0" w:space="0" w:color="auto"/>
                <w:left w:val="none" w:sz="0" w:space="0" w:color="auto"/>
                <w:bottom w:val="none" w:sz="0" w:space="0" w:color="auto"/>
                <w:right w:val="none" w:sz="0" w:space="0" w:color="auto"/>
              </w:divBdr>
              <w:divsChild>
                <w:div w:id="83765808">
                  <w:marLeft w:val="240"/>
                  <w:marRight w:val="240"/>
                  <w:marTop w:val="0"/>
                  <w:marBottom w:val="0"/>
                  <w:divBdr>
                    <w:top w:val="none" w:sz="0" w:space="0" w:color="auto"/>
                    <w:left w:val="none" w:sz="0" w:space="0" w:color="auto"/>
                    <w:bottom w:val="none" w:sz="0" w:space="0" w:color="auto"/>
                    <w:right w:val="none" w:sz="0" w:space="0" w:color="auto"/>
                  </w:divBdr>
                  <w:divsChild>
                    <w:div w:id="1725984749">
                      <w:marLeft w:val="0"/>
                      <w:marRight w:val="0"/>
                      <w:marTop w:val="0"/>
                      <w:marBottom w:val="0"/>
                      <w:divBdr>
                        <w:top w:val="none" w:sz="0" w:space="0" w:color="auto"/>
                        <w:left w:val="none" w:sz="0" w:space="0" w:color="auto"/>
                        <w:bottom w:val="none" w:sz="0" w:space="0" w:color="auto"/>
                        <w:right w:val="none" w:sz="0" w:space="0" w:color="auto"/>
                      </w:divBdr>
                      <w:divsChild>
                        <w:div w:id="1519612565">
                          <w:marLeft w:val="240"/>
                          <w:marRight w:val="240"/>
                          <w:marTop w:val="0"/>
                          <w:marBottom w:val="0"/>
                          <w:divBdr>
                            <w:top w:val="none" w:sz="0" w:space="0" w:color="auto"/>
                            <w:left w:val="none" w:sz="0" w:space="0" w:color="auto"/>
                            <w:bottom w:val="none" w:sz="0" w:space="0" w:color="auto"/>
                            <w:right w:val="none" w:sz="0" w:space="0" w:color="auto"/>
                          </w:divBdr>
                          <w:divsChild>
                            <w:div w:id="826097514">
                              <w:marLeft w:val="0"/>
                              <w:marRight w:val="0"/>
                              <w:marTop w:val="0"/>
                              <w:marBottom w:val="0"/>
                              <w:divBdr>
                                <w:top w:val="none" w:sz="0" w:space="0" w:color="auto"/>
                                <w:left w:val="none" w:sz="0" w:space="0" w:color="auto"/>
                                <w:bottom w:val="none" w:sz="0" w:space="0" w:color="auto"/>
                                <w:right w:val="none" w:sz="0" w:space="0" w:color="auto"/>
                              </w:divBdr>
                              <w:divsChild>
                                <w:div w:id="123177447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49799-9C25-4312-9B33-7729D172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10625</TotalTime>
  <Pages>8</Pages>
  <Words>2284</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Custom Ant Tasks For FabricServer 2</vt:lpstr>
    </vt:vector>
  </TitlesOfParts>
  <Company>datasynapse</Company>
  <LinksUpToDate>false</LinksUpToDate>
  <CharactersWithSpaces>15279</CharactersWithSpaces>
  <SharedDoc>false</SharedDoc>
  <HLinks>
    <vt:vector size="144" baseType="variant">
      <vt:variant>
        <vt:i4>1310783</vt:i4>
      </vt:variant>
      <vt:variant>
        <vt:i4>140</vt:i4>
      </vt:variant>
      <vt:variant>
        <vt:i4>0</vt:i4>
      </vt:variant>
      <vt:variant>
        <vt:i4>5</vt:i4>
      </vt:variant>
      <vt:variant>
        <vt:lpwstr/>
      </vt:variant>
      <vt:variant>
        <vt:lpwstr>_Toc345604952</vt:lpwstr>
      </vt:variant>
      <vt:variant>
        <vt:i4>1310783</vt:i4>
      </vt:variant>
      <vt:variant>
        <vt:i4>134</vt:i4>
      </vt:variant>
      <vt:variant>
        <vt:i4>0</vt:i4>
      </vt:variant>
      <vt:variant>
        <vt:i4>5</vt:i4>
      </vt:variant>
      <vt:variant>
        <vt:lpwstr/>
      </vt:variant>
      <vt:variant>
        <vt:lpwstr>_Toc345604951</vt:lpwstr>
      </vt:variant>
      <vt:variant>
        <vt:i4>1310783</vt:i4>
      </vt:variant>
      <vt:variant>
        <vt:i4>128</vt:i4>
      </vt:variant>
      <vt:variant>
        <vt:i4>0</vt:i4>
      </vt:variant>
      <vt:variant>
        <vt:i4>5</vt:i4>
      </vt:variant>
      <vt:variant>
        <vt:lpwstr/>
      </vt:variant>
      <vt:variant>
        <vt:lpwstr>_Toc345604950</vt:lpwstr>
      </vt:variant>
      <vt:variant>
        <vt:i4>1376319</vt:i4>
      </vt:variant>
      <vt:variant>
        <vt:i4>122</vt:i4>
      </vt:variant>
      <vt:variant>
        <vt:i4>0</vt:i4>
      </vt:variant>
      <vt:variant>
        <vt:i4>5</vt:i4>
      </vt:variant>
      <vt:variant>
        <vt:lpwstr/>
      </vt:variant>
      <vt:variant>
        <vt:lpwstr>_Toc345604949</vt:lpwstr>
      </vt:variant>
      <vt:variant>
        <vt:i4>1376319</vt:i4>
      </vt:variant>
      <vt:variant>
        <vt:i4>116</vt:i4>
      </vt:variant>
      <vt:variant>
        <vt:i4>0</vt:i4>
      </vt:variant>
      <vt:variant>
        <vt:i4>5</vt:i4>
      </vt:variant>
      <vt:variant>
        <vt:lpwstr/>
      </vt:variant>
      <vt:variant>
        <vt:lpwstr>_Toc345604948</vt:lpwstr>
      </vt:variant>
      <vt:variant>
        <vt:i4>1376319</vt:i4>
      </vt:variant>
      <vt:variant>
        <vt:i4>110</vt:i4>
      </vt:variant>
      <vt:variant>
        <vt:i4>0</vt:i4>
      </vt:variant>
      <vt:variant>
        <vt:i4>5</vt:i4>
      </vt:variant>
      <vt:variant>
        <vt:lpwstr/>
      </vt:variant>
      <vt:variant>
        <vt:lpwstr>_Toc345604947</vt:lpwstr>
      </vt:variant>
      <vt:variant>
        <vt:i4>1376319</vt:i4>
      </vt:variant>
      <vt:variant>
        <vt:i4>104</vt:i4>
      </vt:variant>
      <vt:variant>
        <vt:i4>0</vt:i4>
      </vt:variant>
      <vt:variant>
        <vt:i4>5</vt:i4>
      </vt:variant>
      <vt:variant>
        <vt:lpwstr/>
      </vt:variant>
      <vt:variant>
        <vt:lpwstr>_Toc345604946</vt:lpwstr>
      </vt:variant>
      <vt:variant>
        <vt:i4>1376319</vt:i4>
      </vt:variant>
      <vt:variant>
        <vt:i4>98</vt:i4>
      </vt:variant>
      <vt:variant>
        <vt:i4>0</vt:i4>
      </vt:variant>
      <vt:variant>
        <vt:i4>5</vt:i4>
      </vt:variant>
      <vt:variant>
        <vt:lpwstr/>
      </vt:variant>
      <vt:variant>
        <vt:lpwstr>_Toc345604945</vt:lpwstr>
      </vt:variant>
      <vt:variant>
        <vt:i4>1376319</vt:i4>
      </vt:variant>
      <vt:variant>
        <vt:i4>92</vt:i4>
      </vt:variant>
      <vt:variant>
        <vt:i4>0</vt:i4>
      </vt:variant>
      <vt:variant>
        <vt:i4>5</vt:i4>
      </vt:variant>
      <vt:variant>
        <vt:lpwstr/>
      </vt:variant>
      <vt:variant>
        <vt:lpwstr>_Toc345604944</vt:lpwstr>
      </vt:variant>
      <vt:variant>
        <vt:i4>1376319</vt:i4>
      </vt:variant>
      <vt:variant>
        <vt:i4>86</vt:i4>
      </vt:variant>
      <vt:variant>
        <vt:i4>0</vt:i4>
      </vt:variant>
      <vt:variant>
        <vt:i4>5</vt:i4>
      </vt:variant>
      <vt:variant>
        <vt:lpwstr/>
      </vt:variant>
      <vt:variant>
        <vt:lpwstr>_Toc345604943</vt:lpwstr>
      </vt:variant>
      <vt:variant>
        <vt:i4>1376319</vt:i4>
      </vt:variant>
      <vt:variant>
        <vt:i4>80</vt:i4>
      </vt:variant>
      <vt:variant>
        <vt:i4>0</vt:i4>
      </vt:variant>
      <vt:variant>
        <vt:i4>5</vt:i4>
      </vt:variant>
      <vt:variant>
        <vt:lpwstr/>
      </vt:variant>
      <vt:variant>
        <vt:lpwstr>_Toc345604942</vt:lpwstr>
      </vt:variant>
      <vt:variant>
        <vt:i4>1376319</vt:i4>
      </vt:variant>
      <vt:variant>
        <vt:i4>74</vt:i4>
      </vt:variant>
      <vt:variant>
        <vt:i4>0</vt:i4>
      </vt:variant>
      <vt:variant>
        <vt:i4>5</vt:i4>
      </vt:variant>
      <vt:variant>
        <vt:lpwstr/>
      </vt:variant>
      <vt:variant>
        <vt:lpwstr>_Toc345604941</vt:lpwstr>
      </vt:variant>
      <vt:variant>
        <vt:i4>1376319</vt:i4>
      </vt:variant>
      <vt:variant>
        <vt:i4>68</vt:i4>
      </vt:variant>
      <vt:variant>
        <vt:i4>0</vt:i4>
      </vt:variant>
      <vt:variant>
        <vt:i4>5</vt:i4>
      </vt:variant>
      <vt:variant>
        <vt:lpwstr/>
      </vt:variant>
      <vt:variant>
        <vt:lpwstr>_Toc345604940</vt:lpwstr>
      </vt:variant>
      <vt:variant>
        <vt:i4>1179711</vt:i4>
      </vt:variant>
      <vt:variant>
        <vt:i4>62</vt:i4>
      </vt:variant>
      <vt:variant>
        <vt:i4>0</vt:i4>
      </vt:variant>
      <vt:variant>
        <vt:i4>5</vt:i4>
      </vt:variant>
      <vt:variant>
        <vt:lpwstr/>
      </vt:variant>
      <vt:variant>
        <vt:lpwstr>_Toc345604939</vt:lpwstr>
      </vt:variant>
      <vt:variant>
        <vt:i4>1179711</vt:i4>
      </vt:variant>
      <vt:variant>
        <vt:i4>56</vt:i4>
      </vt:variant>
      <vt:variant>
        <vt:i4>0</vt:i4>
      </vt:variant>
      <vt:variant>
        <vt:i4>5</vt:i4>
      </vt:variant>
      <vt:variant>
        <vt:lpwstr/>
      </vt:variant>
      <vt:variant>
        <vt:lpwstr>_Toc345604938</vt:lpwstr>
      </vt:variant>
      <vt:variant>
        <vt:i4>1179711</vt:i4>
      </vt:variant>
      <vt:variant>
        <vt:i4>50</vt:i4>
      </vt:variant>
      <vt:variant>
        <vt:i4>0</vt:i4>
      </vt:variant>
      <vt:variant>
        <vt:i4>5</vt:i4>
      </vt:variant>
      <vt:variant>
        <vt:lpwstr/>
      </vt:variant>
      <vt:variant>
        <vt:lpwstr>_Toc345604937</vt:lpwstr>
      </vt:variant>
      <vt:variant>
        <vt:i4>1179711</vt:i4>
      </vt:variant>
      <vt:variant>
        <vt:i4>44</vt:i4>
      </vt:variant>
      <vt:variant>
        <vt:i4>0</vt:i4>
      </vt:variant>
      <vt:variant>
        <vt:i4>5</vt:i4>
      </vt:variant>
      <vt:variant>
        <vt:lpwstr/>
      </vt:variant>
      <vt:variant>
        <vt:lpwstr>_Toc345604936</vt:lpwstr>
      </vt:variant>
      <vt:variant>
        <vt:i4>1179711</vt:i4>
      </vt:variant>
      <vt:variant>
        <vt:i4>38</vt:i4>
      </vt:variant>
      <vt:variant>
        <vt:i4>0</vt:i4>
      </vt:variant>
      <vt:variant>
        <vt:i4>5</vt:i4>
      </vt:variant>
      <vt:variant>
        <vt:lpwstr/>
      </vt:variant>
      <vt:variant>
        <vt:lpwstr>_Toc345604935</vt:lpwstr>
      </vt:variant>
      <vt:variant>
        <vt:i4>1179711</vt:i4>
      </vt:variant>
      <vt:variant>
        <vt:i4>32</vt:i4>
      </vt:variant>
      <vt:variant>
        <vt:i4>0</vt:i4>
      </vt:variant>
      <vt:variant>
        <vt:i4>5</vt:i4>
      </vt:variant>
      <vt:variant>
        <vt:lpwstr/>
      </vt:variant>
      <vt:variant>
        <vt:lpwstr>_Toc345604934</vt:lpwstr>
      </vt:variant>
      <vt:variant>
        <vt:i4>1179711</vt:i4>
      </vt:variant>
      <vt:variant>
        <vt:i4>26</vt:i4>
      </vt:variant>
      <vt:variant>
        <vt:i4>0</vt:i4>
      </vt:variant>
      <vt:variant>
        <vt:i4>5</vt:i4>
      </vt:variant>
      <vt:variant>
        <vt:lpwstr/>
      </vt:variant>
      <vt:variant>
        <vt:lpwstr>_Toc345604933</vt:lpwstr>
      </vt:variant>
      <vt:variant>
        <vt:i4>1179711</vt:i4>
      </vt:variant>
      <vt:variant>
        <vt:i4>20</vt:i4>
      </vt:variant>
      <vt:variant>
        <vt:i4>0</vt:i4>
      </vt:variant>
      <vt:variant>
        <vt:i4>5</vt:i4>
      </vt:variant>
      <vt:variant>
        <vt:lpwstr/>
      </vt:variant>
      <vt:variant>
        <vt:lpwstr>_Toc345604932</vt:lpwstr>
      </vt:variant>
      <vt:variant>
        <vt:i4>1179711</vt:i4>
      </vt:variant>
      <vt:variant>
        <vt:i4>14</vt:i4>
      </vt:variant>
      <vt:variant>
        <vt:i4>0</vt:i4>
      </vt:variant>
      <vt:variant>
        <vt:i4>5</vt:i4>
      </vt:variant>
      <vt:variant>
        <vt:lpwstr/>
      </vt:variant>
      <vt:variant>
        <vt:lpwstr>_Toc345604931</vt:lpwstr>
      </vt:variant>
      <vt:variant>
        <vt:i4>1179711</vt:i4>
      </vt:variant>
      <vt:variant>
        <vt:i4>8</vt:i4>
      </vt:variant>
      <vt:variant>
        <vt:i4>0</vt:i4>
      </vt:variant>
      <vt:variant>
        <vt:i4>5</vt:i4>
      </vt:variant>
      <vt:variant>
        <vt:lpwstr/>
      </vt:variant>
      <vt:variant>
        <vt:lpwstr>_Toc345604930</vt:lpwstr>
      </vt:variant>
      <vt:variant>
        <vt:i4>1245247</vt:i4>
      </vt:variant>
      <vt:variant>
        <vt:i4>2</vt:i4>
      </vt:variant>
      <vt:variant>
        <vt:i4>0</vt:i4>
      </vt:variant>
      <vt:variant>
        <vt:i4>5</vt:i4>
      </vt:variant>
      <vt:variant>
        <vt:lpwstr/>
      </vt:variant>
      <vt:variant>
        <vt:lpwstr>_Toc345604929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Ant Tasks For FabricServer 2</dc:title>
  <dc:subject/>
  <dc:creator>avohra</dc:creator>
  <cp:keywords/>
  <dc:description/>
  <cp:lastModifiedBy>Tony August</cp:lastModifiedBy>
  <cp:revision>7</cp:revision>
  <cp:lastPrinted>2011-12-02T17:32:00Z</cp:lastPrinted>
  <dcterms:created xsi:type="dcterms:W3CDTF">2013-04-16T17:47:00Z</dcterms:created>
  <dcterms:modified xsi:type="dcterms:W3CDTF">2013-04-28T21:51:00Z</dcterms:modified>
</cp:coreProperties>
</file>