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Semantic</w:t>
      </w:r>
      <w:r>
        <w:t xml:space="preserve"> </w:t>
      </w:r>
      <w:r>
        <w:t xml:space="preserve">Glossar</w:t>
      </w:r>
    </w:p>
    <w:p>
      <w:pPr>
        <w:pStyle w:val="Author"/>
      </w:pPr>
      <w:r>
        <w:t xml:space="preserve">Team</w:t>
      </w:r>
      <w:r>
        <w:t xml:space="preserve"> </w:t>
      </w:r>
      <w:r>
        <w:t xml:space="preserve">NextGen</w:t>
      </w:r>
      <w:r>
        <w:t xml:space="preserve"> </w:t>
      </w:r>
      <w:r>
        <w:t xml:space="preserve">Books</w:t>
      </w:r>
    </w:p>
    <w:p>
      <w:pPr>
        <w:pStyle w:val="Date"/>
      </w:pPr>
      <w:r>
        <w:t xml:space="preserve">2024-07-16</w:t>
      </w:r>
    </w:p>
    <w:sdt>
      <w:sdtPr>
        <w:docPartObj>
          <w:docPartGallery w:val="Table of Contents"/>
          <w:docPartUnique/>
        </w:docPartObj>
      </w:sdtPr>
      <w:sdtContent>
        <w:p>
          <w:pPr>
            <w:pStyle w:val="Inhaltsverzeichnisberschrift"/>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4" w:name="über-dieses-projekt"/>
    <w:p>
      <w:pPr>
        <w:pStyle w:val="berschrift1"/>
      </w:pPr>
      <w:r>
        <w:t xml:space="preserve">Über dieses Projekt</w:t>
      </w:r>
    </w:p>
    <w:p>
      <w:pPr>
        <w:pStyle w:val="FirstParagraph"/>
      </w:pPr>
      <w:r>
        <w:t xml:space="preserve">Dies ist eine laufende Demonstration eines Workflows für die Erstellung von Glossaren, die Speicherung von Linked Open Data, die Ausgabe in mehreren Formaten und die Verwendung von Glossaren für die Datenanalyse - zum Beispiel für die Suche in Open-Literature-Beständen.</w:t>
      </w:r>
    </w:p>
    <w:p>
      <w:pPr>
        <w:pStyle w:val="BodyText"/>
      </w:pPr>
      <w:r>
        <w:t xml:space="preserve">Weitere Informationen über die Entwicklung des Workflows finden Sie</w:t>
      </w:r>
      <w:r>
        <w:t xml:space="preserve"> </w:t>
      </w:r>
      <w:hyperlink r:id="rId20">
        <w:r>
          <w:rPr>
            <w:rStyle w:val="Hyperlink"/>
          </w:rPr>
          <w:t xml:space="preserve">hier</w:t>
        </w:r>
      </w:hyperlink>
      <w:r>
        <w:t xml:space="preserve">.</w:t>
      </w:r>
    </w:p>
    <w:p>
      <w:pPr>
        <w:pStyle w:val="BodyText"/>
      </w:pPr>
      <w:r>
        <w:t xml:space="preserve">Ein in Bearbeitung befindliches Beispiel</w:t>
      </w:r>
      <w:r>
        <w:t xml:space="preserve"> </w:t>
      </w:r>
      <w:hyperlink r:id="rId21">
        <w:r>
          <w:rPr>
            <w:rStyle w:val="Hyperlink"/>
          </w:rPr>
          <w:t xml:space="preserve">(semantisches Glossar)</w:t>
        </w:r>
      </w:hyperlink>
      <w:r>
        <w:t xml:space="preserve"> </w:t>
      </w:r>
      <w:r>
        <w:t xml:space="preserve">ist ebenfalls enthalten. Bei dieser Demonstration handelt es sich um ein Glossar, das mit Hilfe einer verknüpften offenen Datenspeicherung verwaltet wird.</w:t>
      </w:r>
    </w:p>
    <w:p>
      <w:pPr>
        <w:pStyle w:val="BodyText"/>
      </w:pPr>
      <w:r>
        <w:t xml:space="preserve">Als Maßstab wurde das Glossar</w:t>
      </w:r>
      <w:r>
        <w:t xml:space="preserve"> </w:t>
      </w:r>
      <w:hyperlink r:id="rId22">
        <w:r>
          <w:rPr>
            <w:rStyle w:val="Hyperlink"/>
          </w:rPr>
          <w:t xml:space="preserve">Climate Change Terms</w:t>
        </w:r>
      </w:hyperlink>
      <w:r>
        <w:t xml:space="preserve"> </w:t>
      </w:r>
      <w:r>
        <w:t xml:space="preserve">der US Environmental Protection Agency,</w:t>
      </w:r>
      <w:r>
        <w:t xml:space="preserve"> </w:t>
      </w:r>
      <w:r>
        <w:t xml:space="preserve">EPA (2013)</w:t>
      </w:r>
      <w:r>
        <w:t xml:space="preserve">, verwendet. Die EPA verwendet einen</w:t>
      </w:r>
      <w:r>
        <w:t xml:space="preserve"> </w:t>
      </w:r>
      <w:hyperlink r:id="rId23">
        <w:r>
          <w:rPr>
            <w:rStyle w:val="Hyperlink"/>
          </w:rPr>
          <w:t xml:space="preserve">Terminologieservice und Leitfaden</w:t>
        </w:r>
      </w:hyperlink>
      <w:r>
        <w:t xml:space="preserve"> </w:t>
      </w:r>
      <w:r>
        <w:t xml:space="preserve">zur Erstellung und Speicherung ihrer Webglossare.</w:t>
      </w:r>
    </w:p>
    <w:bookmarkEnd w:id="24"/>
    <w:bookmarkStart w:id="329" w:name="co-site"/>
    <w:p>
      <w:pPr>
        <w:pStyle w:val="berschrift1"/>
      </w:pPr>
      <w:r>
        <w:t xml:space="preserve">Co-Site</w:t>
      </w:r>
    </w:p>
    <w:p>
      <w:pPr>
        <w:pStyle w:val="FirstParagraph"/>
      </w:pPr>
    </w:p>
    <w:p>
      <w:r>
        <w:pict>
          <v:rect style="width:0;height:1.5pt" o:hralign="center" o:hrstd="t" o:hr="t"/>
        </w:pict>
      </w:r>
    </w:p>
    <w:bookmarkStart w:id="27" w:name="grad-video"/>
    <w:p>
      <w:pPr>
        <w:pStyle w:val="berschrift3"/>
      </w:pPr>
      <w:r>
        <w:t xml:space="preserve">360-Grad-Video</w:t>
      </w:r>
    </w:p>
    <w:p>
      <w:pPr>
        <w:pStyle w:val="FirstParagraph"/>
      </w:pPr>
      <w:r>
        <w:t xml:space="preserve">Video, das in alle Richtungen gleichzeitig aufgenommen wird, sodass sich die Zuschauer:innen in jede Richtung umsehen können. Diese Videos bieten ein immersives Erlebnis, bei dem Betrachter:innen das Gefühl haben, mitten im Geschehen zu sein, wenn sie das Video auf einem Bildschirm oder mit einer VR-Brillen betrachten.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Verwandt:</w:t>
      </w:r>
    </w:p>
    <w:p>
      <w:pPr>
        <w:pStyle w:val="BodyText"/>
      </w:pPr>
      <w:hyperlink r:id="rId25">
        <w:r>
          <w:rPr>
            <w:rStyle w:val="Hyperlink"/>
          </w:rPr>
          <w:t xml:space="preserve">VR-Brille</w:t>
        </w:r>
      </w:hyperlink>
      <w:r>
        <w:t xml:space="preserve">,</w:t>
      </w:r>
      <w:r>
        <w:t xml:space="preserve"> </w:t>
      </w:r>
      <w:hyperlink r:id="rId26">
        <w:r>
          <w:rPr>
            <w:rStyle w:val="Hyperlink"/>
          </w:rPr>
          <w:t xml:space="preserve">Immersion</w:t>
        </w:r>
      </w:hyperlink>
    </w:p>
    <w:p>
      <w:r>
        <w:pict>
          <v:rect style="width:0;height:1.5pt" o:hralign="center" o:hrstd="t" o:hr="t"/>
        </w:pict>
      </w:r>
    </w:p>
    <w:bookmarkEnd w:id="27"/>
    <w:bookmarkStart w:id="30" w:name="ar-brille"/>
    <w:p>
      <w:pPr>
        <w:pStyle w:val="berschrift3"/>
      </w:pPr>
      <w:r>
        <w:t xml:space="preserve">AR-Brille</w:t>
      </w:r>
    </w:p>
    <w:p>
      <w:pPr>
        <w:pStyle w:val="FirstParagraph"/>
      </w:pPr>
      <w:r>
        <w:t xml:space="preserve">Eine AR-Brille (Augmented Reality-Brille) ist ein tragbares Gerät (HMD), das wie eine Brille getragen wird und digitale Informationen in die reale Welt einblendet. Diese Brillen projizieren virtuelle Elemente, wie Bilder oder Texte, in das Sichtfeld des Benutzers und ermöglichen so interaktive und erweiterte Erfahrungen.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Verwandt:</w:t>
      </w:r>
    </w:p>
    <w:p>
      <w:pPr>
        <w:pStyle w:val="BodyText"/>
      </w:pPr>
      <w:hyperlink r:id="rId28">
        <w:r>
          <w:rPr>
            <w:rStyle w:val="Hyperlink"/>
          </w:rPr>
          <w:t xml:space="preserve">Augmented Reality</w:t>
        </w:r>
      </w:hyperlink>
    </w:p>
    <w:p>
      <w:pPr>
        <w:pStyle w:val="BodyText"/>
      </w:pPr>
      <w:r>
        <w:rPr>
          <w:b/>
          <w:bCs/>
        </w:rPr>
        <w:t xml:space="preserve">Unterbegriff von:</w:t>
      </w:r>
    </w:p>
    <w:p>
      <w:pPr>
        <w:pStyle w:val="BodyText"/>
      </w:pPr>
      <w:hyperlink r:id="rId29">
        <w:r>
          <w:rPr>
            <w:rStyle w:val="Hyperlink"/>
          </w:rPr>
          <w:t xml:space="preserve">Head-Mounted Display</w:t>
        </w:r>
      </w:hyperlink>
    </w:p>
    <w:p>
      <w:r>
        <w:pict>
          <v:rect style="width:0;height:1.5pt" o:hralign="center" o:hrstd="t" o:hr="t"/>
        </w:pict>
      </w:r>
    </w:p>
    <w:bookmarkEnd w:id="30"/>
    <w:bookmarkStart w:id="33" w:name="agenda-2030"/>
    <w:p>
      <w:pPr>
        <w:pStyle w:val="berschrift3"/>
      </w:pPr>
      <w:r>
        <w:t xml:space="preserve">Agenda 2030</w:t>
      </w:r>
    </w:p>
    <w:p>
      <w:pPr>
        <w:pStyle w:val="FirstParagraph"/>
      </w:pPr>
      <w:r>
        <w:t xml:space="preserve">siehe Sustainable Development Goals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pPr>
        <w:pStyle w:val="BodyText"/>
      </w:pPr>
      <w:r>
        <w:rPr>
          <w:b/>
          <w:bCs/>
        </w:rPr>
        <w:t xml:space="preserve">Verwandt:</w:t>
      </w:r>
    </w:p>
    <w:p>
      <w:pPr>
        <w:pStyle w:val="BodyText"/>
      </w:pPr>
      <w:hyperlink r:id="rId31">
        <w:r>
          <w:rPr>
            <w:rStyle w:val="Hyperlink"/>
          </w:rPr>
          <w:t xml:space="preserve">sustainable development goals</w:t>
        </w:r>
      </w:hyperlink>
      <w:r>
        <w:t xml:space="preserve">,</w:t>
      </w:r>
      <w:r>
        <w:t xml:space="preserve"> </w:t>
      </w:r>
      <w:hyperlink r:id="rId32">
        <w:r>
          <w:rPr>
            <w:rStyle w:val="Hyperlink"/>
          </w:rPr>
          <w:t xml:space="preserve">SDG</w:t>
        </w:r>
      </w:hyperlink>
    </w:p>
    <w:p>
      <w:r>
        <w:pict>
          <v:rect style="width:0;height:1.5pt" o:hralign="center" o:hrstd="t" o:hr="t"/>
        </w:pict>
      </w:r>
    </w:p>
    <w:bookmarkEnd w:id="33"/>
    <w:bookmarkStart w:id="34" w:name="agilität"/>
    <w:p>
      <w:pPr>
        <w:pStyle w:val="berschrift3"/>
      </w:pPr>
      <w:r>
        <w:t xml:space="preserve">Agilität</w:t>
      </w:r>
    </w:p>
    <w:p>
      <w:pPr>
        <w:pStyle w:val="FirstParagraph"/>
      </w:pPr>
      <w:r>
        <w:t xml:space="preserve">Agilität ist die Fähigkeit einer Organisation, sich schnell an Veränderungen und Ereignisse anzupassen. Dies beinhaltet Flexibilität in Strukturen, Prozessen und Arbeitsweisen, um auf neue Anforderungen und Ressourcenverfügbarkeit zu reagieren. Dadurch können kontinuierliche Verbesserungen erzielt, Herausforderungen bewältigt und das gemeinsame Zielverständnis reflektiert und angepasst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34"/>
    <w:bookmarkStart w:id="35" w:name="akteurinnen"/>
    <w:p>
      <w:pPr>
        <w:pStyle w:val="berschrift3"/>
      </w:pPr>
      <w:r>
        <w:t xml:space="preserve">Akteur:innen</w:t>
      </w:r>
    </w:p>
    <w:p>
      <w:pPr>
        <w:pStyle w:val="FirstParagraph"/>
      </w:pPr>
      <w:r>
        <w:t xml:space="preserve">Proaktiv oder aktiv handelnde Personen, Institutionen oder Organisationen im Wirkungsfeld des Reallabors oder eines Teilbereichs (Thema, Standort etc.) davon.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35"/>
    <w:bookmarkStart w:id="36" w:name="akteursnetzwerkanalyse"/>
    <w:p>
      <w:pPr>
        <w:pStyle w:val="berschrift3"/>
      </w:pPr>
      <w:r>
        <w:t xml:space="preserve">Akteursnetzwerkanalyse</w:t>
      </w:r>
    </w:p>
    <w:p>
      <w:pPr>
        <w:pStyle w:val="FirstParagraph"/>
      </w:pPr>
      <w:r>
        <w:t xml:space="preserve">Eine Analyse der Beziehungen der Interessens- und Anspruchsgruppen. Sie dient als Arbeitsgrundlage zur Erfassung und Einbindung relevanter Akteur:innen, zur Erstellung von Wissen, das gesellschaftlich akzeptiert und tragfähig ist, sowie zur Akzeptanz der entwickelten Lösungsansätze.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36"/>
    <w:bookmarkStart w:id="37" w:name="allgemeine-weiterbildung"/>
    <w:p>
      <w:pPr>
        <w:pStyle w:val="berschrift3"/>
      </w:pPr>
      <w:r>
        <w:t xml:space="preserve">Allgemeine Weiterbildung</w:t>
      </w:r>
    </w:p>
    <w:p>
      <w:pPr>
        <w:pStyle w:val="FirstParagraph"/>
      </w:pPr>
      <w:r>
        <w:t xml:space="preserve">Allgemeine Weiterbildung bezeichnet Bildungsmaßnahmen, die sich nicht direkt auf berufliche Anforderungen beziehen, sondern darauf abzielen, die allgemeinen Kenntnisse, Fähigkeiten und das Wissen von Menschen zu erweitern. Diese Art der Weiterbildung fördert sowohl die persönliche als auch die gesellschaftliche Entwicklung und richtet sich an eine breite Zielgruppe.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37"/>
    <w:bookmarkStart w:id="38" w:name="ambiguität"/>
    <w:p>
      <w:pPr>
        <w:pStyle w:val="berschrift3"/>
      </w:pPr>
      <w:r>
        <w:t xml:space="preserve">Ambiguität</w:t>
      </w:r>
    </w:p>
    <w:p>
      <w:pPr>
        <w:pStyle w:val="FirstParagraph"/>
      </w:pPr>
      <w:r>
        <w:t xml:space="preserve">Mehrdeutigkeit eines Begriffs oder Sachverhalts. Beinhaltet auch situative Unsicherheiten und entscheidungsrelevante Uneindeutigkeiten, wenn verschiedene Möglichkeiten offenstehen und eine eindeutige Antwort oder ideale Lösung nicht offensichtlich ist.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38"/>
    <w:bookmarkStart w:id="40" w:name="anfälligkeit"/>
    <w:p>
      <w:pPr>
        <w:pStyle w:val="berschrift3"/>
      </w:pPr>
      <w:r>
        <w:t xml:space="preserve">Anfälligkeit</w:t>
      </w:r>
    </w:p>
    <w:p>
      <w:pPr>
        <w:pStyle w:val="FirstParagraph"/>
      </w:pPr>
      <w:r>
        <w:t xml:space="preserve">siehe Vulnerabilität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pPr>
        <w:pStyle w:val="BodyText"/>
      </w:pPr>
      <w:r>
        <w:rPr>
          <w:b/>
          <w:bCs/>
        </w:rPr>
        <w:t xml:space="preserve">Synonyme:</w:t>
      </w:r>
    </w:p>
    <w:p>
      <w:pPr>
        <w:pStyle w:val="BodyText"/>
      </w:pPr>
      <w:hyperlink r:id="rId39">
        <w:r>
          <w:rPr>
            <w:rStyle w:val="Hyperlink"/>
          </w:rPr>
          <w:t xml:space="preserve">Vulnerabilität</w:t>
        </w:r>
      </w:hyperlink>
    </w:p>
    <w:p>
      <w:r>
        <w:pict>
          <v:rect style="width:0;height:1.5pt" o:hralign="center" o:hrstd="t" o:hr="t"/>
        </w:pict>
      </w:r>
    </w:p>
    <w:bookmarkEnd w:id="40"/>
    <w:bookmarkStart w:id="41" w:name="anpassungsfähigkeit"/>
    <w:p>
      <w:pPr>
        <w:pStyle w:val="berschrift3"/>
      </w:pPr>
      <w:r>
        <w:t xml:space="preserve">Anpassungsfähigkeit</w:t>
      </w:r>
    </w:p>
    <w:p>
      <w:pPr>
        <w:pStyle w:val="FirstParagraph"/>
      </w:pPr>
      <w:r>
        <w:t xml:space="preserve">bezieht sich auf die Fähigkeit, verfügbare Ressourcen und Strategien, die Schäden von stressauslösenden Rahmenbedingungen und Entwicklungen zu bewältigen.</w:t>
      </w:r>
    </w:p>
    <w:p>
      <w:pPr>
        <w:pStyle w:val="BodyText"/>
      </w:pPr>
      <w:r>
        <w:rPr>
          <w:b/>
          <w:bCs/>
        </w:rPr>
        <w:t xml:space="preserve">Status:</w:t>
      </w:r>
    </w:p>
    <w:p>
      <w:pPr>
        <w:pStyle w:val="BodyText"/>
      </w:pPr>
      <w:r>
        <w:t xml:space="preserve">Entwurf</w:t>
      </w:r>
    </w:p>
    <w:p>
      <w:r>
        <w:pict>
          <v:rect style="width:0;height:1.5pt" o:hralign="center" o:hrstd="t" o:hr="t"/>
        </w:pict>
      </w:r>
    </w:p>
    <w:bookmarkEnd w:id="41"/>
    <w:bookmarkStart w:id="43" w:name="augmented-reality"/>
    <w:p>
      <w:pPr>
        <w:pStyle w:val="berschrift3"/>
      </w:pPr>
      <w:r>
        <w:t xml:space="preserve">Augmented Reality</w:t>
      </w:r>
    </w:p>
    <w:p>
      <w:pPr>
        <w:pStyle w:val="FirstParagraph"/>
      </w:pPr>
      <w:r>
        <w:t xml:space="preserve">Virtuelle Inhalte (z.B. starre oder bewegte Objekte), die mit der realen Umgebung überlagert werden (dt. augmentierte Realität, auch erweiterte Realität genannt). Diese überlagerte Zusatzinformation wird in Echtzeit von einem Gerät wie einem Smartphone, Tablet oder speziellen AR-Brillen angezeigt.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Verwandt:</w:t>
      </w:r>
    </w:p>
    <w:p>
      <w:pPr>
        <w:pStyle w:val="BodyText"/>
      </w:pPr>
      <w:hyperlink r:id="rId42">
        <w:r>
          <w:rPr>
            <w:rStyle w:val="Hyperlink"/>
          </w:rPr>
          <w:t xml:space="preserve">Virtual Reality</w:t>
        </w:r>
      </w:hyperlink>
    </w:p>
    <w:p>
      <w:r>
        <w:pict>
          <v:rect style="width:0;height:1.5pt" o:hralign="center" o:hrstd="t" o:hr="t"/>
        </w:pict>
      </w:r>
    </w:p>
    <w:bookmarkEnd w:id="43"/>
    <w:bookmarkStart w:id="45" w:name="augmented-virtuality"/>
    <w:p>
      <w:pPr>
        <w:pStyle w:val="berschrift3"/>
      </w:pPr>
      <w:r>
        <w:t xml:space="preserve">Augmented Virtuality</w:t>
      </w:r>
    </w:p>
    <w:p>
      <w:pPr>
        <w:pStyle w:val="FirstParagraph"/>
      </w:pPr>
      <w:r>
        <w:t xml:space="preserve">Augmented Virtuality (dt. augmentierte Virtualität) bezeichnet eine teils virtuelle Umgebung, in der reale Inhalte eingefügt werden. Dabei werden Informationen aus der realen Welt, wie zum Beispiel Objekte oder Personen, in eine virtuelle Welt integriert.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Unterbegriff von:</w:t>
      </w:r>
    </w:p>
    <w:p>
      <w:pPr>
        <w:pStyle w:val="BodyText"/>
      </w:pPr>
      <w:hyperlink r:id="rId44">
        <w:r>
          <w:rPr>
            <w:rStyle w:val="Hyperlink"/>
          </w:rPr>
          <w:t xml:space="preserve">Extended Reality</w:t>
        </w:r>
      </w:hyperlink>
    </w:p>
    <w:p>
      <w:r>
        <w:pict>
          <v:rect style="width:0;height:1.5pt" o:hralign="center" o:hrstd="t" o:hr="t"/>
        </w:pict>
      </w:r>
    </w:p>
    <w:bookmarkEnd w:id="45"/>
    <w:bookmarkStart w:id="46" w:name="balanced-scorecard"/>
    <w:p>
      <w:pPr>
        <w:pStyle w:val="berschrift3"/>
      </w:pPr>
      <w:r>
        <w:t xml:space="preserve">Balanced Scorecard</w:t>
      </w:r>
    </w:p>
    <w:p>
      <w:pPr>
        <w:pStyle w:val="FirstParagraph"/>
      </w:pPr>
      <w:r>
        <w:t xml:space="preserve">Die Balanced Scorecard ist ein Konzept zur Messung, Dokumentation und Steuerung der Aktivitäten einer Organisation in Bezug auf ihre Vision und Strategie. Sie kombiniert Indikatoren aus verschiedenen Perspektiven und fördert dadurch die Transparenz sowie die strategische Ausrichtung der Unternehmungen.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46"/>
    <w:bookmarkStart w:id="48" w:name="bedarfsanalyse"/>
    <w:p>
      <w:pPr>
        <w:pStyle w:val="berschrift3"/>
      </w:pPr>
      <w:r>
        <w:t xml:space="preserve">Bedarfsanalyse</w:t>
      </w:r>
    </w:p>
    <w:p>
      <w:pPr>
        <w:pStyle w:val="FirstParagraph"/>
      </w:pPr>
      <w:r>
        <w:t xml:space="preserve">Eine Bedarfsanalyse ermittelt systematisch Lücken und künftige Handlungsfelder in einem Themenfeld, einer Organisation oder Ziel- bzw. Dialoggruppe. Ziel ist es, basierend darauf, ziel- und themenorientierte Maßnahmen zu entwickeln und diese nachfrageorientiert anzubieten.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pPr>
        <w:pStyle w:val="BodyText"/>
      </w:pPr>
      <w:r>
        <w:rPr>
          <w:b/>
          <w:bCs/>
        </w:rPr>
        <w:t xml:space="preserve">Verwandt:</w:t>
      </w:r>
    </w:p>
    <w:p>
      <w:pPr>
        <w:pStyle w:val="BodyText"/>
      </w:pPr>
      <w:hyperlink r:id="rId47">
        <w:r>
          <w:rPr>
            <w:rStyle w:val="Hyperlink"/>
          </w:rPr>
          <w:t xml:space="preserve">prospektive Evaluation</w:t>
        </w:r>
      </w:hyperlink>
    </w:p>
    <w:p>
      <w:r>
        <w:pict>
          <v:rect style="width:0;height:1.5pt" o:hralign="center" o:hrstd="t" o:hr="t"/>
        </w:pict>
      </w:r>
    </w:p>
    <w:bookmarkEnd w:id="48"/>
    <w:bookmarkStart w:id="50" w:name="begleitforschung"/>
    <w:p>
      <w:pPr>
        <w:pStyle w:val="berschrift3"/>
      </w:pPr>
      <w:r>
        <w:t xml:space="preserve">Begleitforschung</w:t>
      </w:r>
    </w:p>
    <w:p>
      <w:pPr>
        <w:pStyle w:val="FirstParagraph"/>
      </w:pPr>
      <w:r>
        <w:t xml:space="preserve">Synonym für formative Evaluation.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pPr>
        <w:pStyle w:val="BodyText"/>
      </w:pPr>
      <w:r>
        <w:rPr>
          <w:b/>
          <w:bCs/>
        </w:rPr>
        <w:t xml:space="preserve">Synonyme:</w:t>
      </w:r>
    </w:p>
    <w:p>
      <w:pPr>
        <w:pStyle w:val="BodyText"/>
      </w:pPr>
      <w:hyperlink r:id="rId49">
        <w:r>
          <w:rPr>
            <w:rStyle w:val="Hyperlink"/>
          </w:rPr>
          <w:t xml:space="preserve">Formative Evaluation</w:t>
        </w:r>
      </w:hyperlink>
    </w:p>
    <w:p>
      <w:r>
        <w:pict>
          <v:rect style="width:0;height:1.5pt" o:hralign="center" o:hrstd="t" o:hr="t"/>
        </w:pict>
      </w:r>
    </w:p>
    <w:bookmarkEnd w:id="50"/>
    <w:bookmarkStart w:id="52" w:name="begleitforschung-1"/>
    <w:p>
      <w:pPr>
        <w:pStyle w:val="berschrift3"/>
      </w:pPr>
      <w:r>
        <w:t xml:space="preserve">Begleitforschung</w:t>
      </w:r>
    </w:p>
    <w:p>
      <w:pPr>
        <w:pStyle w:val="FirstParagraph"/>
      </w:pPr>
      <w:r>
        <w:t xml:space="preserve">siehe formative Evaluation und Wirkungsmonitoring</w:t>
      </w:r>
    </w:p>
    <w:p>
      <w:pPr>
        <w:pStyle w:val="BodyText"/>
      </w:pPr>
      <w:r>
        <w:rPr>
          <w:b/>
          <w:bCs/>
        </w:rPr>
        <w:t xml:space="preserve">Status:</w:t>
      </w:r>
    </w:p>
    <w:p>
      <w:pPr>
        <w:pStyle w:val="BodyText"/>
      </w:pPr>
      <w:r>
        <w:t xml:space="preserve">Löschen</w:t>
      </w:r>
    </w:p>
    <w:p>
      <w:pPr>
        <w:pStyle w:val="BodyText"/>
      </w:pPr>
      <w:r>
        <w:rPr>
          <w:b/>
          <w:bCs/>
        </w:rPr>
        <w:t xml:space="preserve">Tags:</w:t>
      </w:r>
    </w:p>
    <w:p>
      <w:pPr>
        <w:pStyle w:val="BodyText"/>
      </w:pPr>
      <w:r>
        <w:t xml:space="preserve">Wirkung</w:t>
      </w:r>
    </w:p>
    <w:p>
      <w:pPr>
        <w:pStyle w:val="BodyText"/>
      </w:pPr>
      <w:r>
        <w:rPr>
          <w:b/>
          <w:bCs/>
        </w:rPr>
        <w:t xml:space="preserve">Synonyme:</w:t>
      </w:r>
    </w:p>
    <w:p>
      <w:pPr>
        <w:pStyle w:val="BodyText"/>
      </w:pPr>
      <w:hyperlink r:id="rId49">
        <w:r>
          <w:rPr>
            <w:rStyle w:val="Hyperlink"/>
          </w:rPr>
          <w:t xml:space="preserve">Formative Evaluation</w:t>
        </w:r>
      </w:hyperlink>
      <w:r>
        <w:t xml:space="preserve">,</w:t>
      </w:r>
      <w:r>
        <w:t xml:space="preserve"> </w:t>
      </w:r>
      <w:hyperlink r:id="rId51">
        <w:r>
          <w:rPr>
            <w:rStyle w:val="Hyperlink"/>
          </w:rPr>
          <w:t xml:space="preserve">Wirkungsmonitoring</w:t>
        </w:r>
      </w:hyperlink>
    </w:p>
    <w:p>
      <w:r>
        <w:pict>
          <v:rect style="width:0;height:1.5pt" o:hralign="center" o:hrstd="t" o:hr="t"/>
        </w:pict>
      </w:r>
    </w:p>
    <w:bookmarkEnd w:id="52"/>
    <w:bookmarkStart w:id="53" w:name="berufliche-weiterbildung"/>
    <w:p>
      <w:pPr>
        <w:pStyle w:val="berschrift3"/>
      </w:pPr>
      <w:r>
        <w:t xml:space="preserve">Berufliche Weiterbildung</w:t>
      </w:r>
    </w:p>
    <w:p>
      <w:pPr>
        <w:pStyle w:val="FirstParagraph"/>
      </w:pPr>
      <w:r>
        <w:t xml:space="preserve">Berufliche Weiterbildung bedeutet, dass eine Person nach ihrer Ausbildung zusätzliche Fähigkeiten erwirbt. Entweder, um bestehendes Wissen zu vertiefen (Fortbildung), sich auf eine höhere Position vorzubereiten (Aufstiegsweiterbildung) oder eine neue berufliche Richtung einzuschlagen (Umschulung).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53"/>
    <w:bookmarkStart w:id="55" w:name="best-practices"/>
    <w:p>
      <w:pPr>
        <w:pStyle w:val="berschrift3"/>
      </w:pPr>
      <w:r>
        <w:t xml:space="preserve">Best Practices</w:t>
      </w:r>
    </w:p>
    <w:p>
      <w:pPr>
        <w:pStyle w:val="FirstParagraph"/>
      </w:pPr>
      <w:r>
        <w:t xml:space="preserve">Praktiken, Methoden und Verhaltensweisen, die in der Praxis zum Einsatz kommen und erprobt, verbreitet und (besonders) positiv evaluiert sind.</w:t>
      </w:r>
    </w:p>
    <w:p>
      <w:pPr>
        <w:pStyle w:val="BodyText"/>
      </w:pPr>
      <w:r>
        <w:rPr>
          <w:b/>
          <w:bCs/>
        </w:rPr>
        <w:t xml:space="preserve">Beschreibung (einfach):</w:t>
      </w:r>
    </w:p>
    <w:p>
      <w:pPr>
        <w:pStyle w:val="BodyText"/>
      </w:pPr>
      <w:r>
        <w:t xml:space="preserve">In der Praxis erprobte, verbreitete und positiv evaluierte Praktiken, Methoden und Verhaltensweisen.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Unterbegriff von:</w:t>
      </w:r>
    </w:p>
    <w:p>
      <w:pPr>
        <w:pStyle w:val="BodyText"/>
      </w:pPr>
      <w:hyperlink r:id="rId54">
        <w:r>
          <w:rPr>
            <w:rStyle w:val="Hyperlink"/>
          </w:rPr>
          <w:t xml:space="preserve">Practices</w:t>
        </w:r>
      </w:hyperlink>
    </w:p>
    <w:p>
      <w:r>
        <w:pict>
          <v:rect style="width:0;height:1.5pt" o:hralign="center" o:hrstd="t" o:hr="t"/>
        </w:pict>
      </w:r>
    </w:p>
    <w:bookmarkEnd w:id="55"/>
    <w:bookmarkStart w:id="56" w:name="betriebliche-weiterbildung"/>
    <w:p>
      <w:pPr>
        <w:pStyle w:val="berschrift3"/>
      </w:pPr>
      <w:r>
        <w:t xml:space="preserve">Betriebliche Weiterbildung</w:t>
      </w:r>
    </w:p>
    <w:p>
      <w:pPr>
        <w:pStyle w:val="FirstParagraph"/>
      </w:pPr>
      <w:r>
        <w:t xml:space="preserve">Bei betrieblicher Weiterbildung handelt es sich um organisierte und vollständig oder teilweise vom Arbeitsgeber finanzierte Weiterbildungsmaßnahmen in unterschiedlichen Lernformaten (Lernvideos, digitale oder analoge Workshops, Hackathons, Barcamps…)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56"/>
    <w:bookmarkStart w:id="57" w:name="bevölkerungsschutz"/>
    <w:p>
      <w:pPr>
        <w:pStyle w:val="berschrift3"/>
      </w:pPr>
      <w:r>
        <w:t xml:space="preserve">Bevölkerungsschutz</w:t>
      </w:r>
    </w:p>
    <w:p>
      <w:pPr>
        <w:pStyle w:val="FirstParagraph"/>
      </w:pPr>
      <w:r>
        <w:t xml:space="preserve">Der Bevölkerungsschutz beschreibt als Oberbegriff alle Aufgaben und Maßnahmen der Kommunen und der Länder im Katastrophenschutz sowie des Bundes im Zivilschutz.</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57"/>
    <w:bookmarkStart w:id="58" w:name="bildung-für-nachhaltige-entwicklung"/>
    <w:p>
      <w:pPr>
        <w:pStyle w:val="berschrift3"/>
      </w:pPr>
      <w:r>
        <w:t xml:space="preserve">Bildung für Nachhaltige Entwicklung</w:t>
      </w:r>
    </w:p>
    <w:p>
      <w:pPr>
        <w:pStyle w:val="FirstParagraph"/>
      </w:pPr>
      <w:r>
        <w:t xml:space="preserve">Bildung, die Menschen zu zukunftsfähigem Denken und Handeln befähigt, indem sie ermöglicht die Auswirkungen des eigenen Handelns auf die Welt zu verstehen. Sie berücksichtigt dabei explizit planetare Grenzen. Abkürzung: BNE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58"/>
    <w:bookmarkStart w:id="59" w:name="blackout"/>
    <w:p>
      <w:pPr>
        <w:pStyle w:val="berschrift3"/>
      </w:pPr>
      <w:r>
        <w:t xml:space="preserve">Blackout</w:t>
      </w:r>
    </w:p>
    <w:p>
      <w:pPr>
        <w:pStyle w:val="FirstParagraph"/>
      </w:pPr>
      <w:r>
        <w:t xml:space="preserve">Ungeplanter, großflächiger und langanhaltender Stromausfall.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59"/>
    <w:bookmarkStart w:id="61" w:name="blau-grüne-infrastruktur"/>
    <w:p>
      <w:pPr>
        <w:pStyle w:val="berschrift3"/>
      </w:pPr>
      <w:r>
        <w:t xml:space="preserve">Blau-grüne Infrastruktur</w:t>
      </w:r>
    </w:p>
    <w:p>
      <w:pPr>
        <w:pStyle w:val="FirstParagraph"/>
      </w:pPr>
      <w:r>
        <w:t xml:space="preserve">Strategisch geplantes Netzwerk natürlicher und naturnaher Flächen bei besonderer Berücksichtigung der Wechselwirkungen mit dem natürlichen und technischen Wasserkreislauf (Wasserspeicherung, Hochwasser, Dürren, Wasseraufbereitung, Regenwasserbewirtschaftung). Primäre Elemente sind u.a. Retentionssysteme, Zisternen, Rigolen und urbane Gewässer; sekundäre Elemente sind u.a. Regengärten, Gründächer.</w:t>
      </w:r>
    </w:p>
    <w:p>
      <w:pPr>
        <w:pStyle w:val="BodyText"/>
      </w:pPr>
      <w:r>
        <w:rPr>
          <w:b/>
          <w:bCs/>
        </w:rPr>
        <w:t xml:space="preserve">Beschreibung (einfach):</w:t>
      </w:r>
    </w:p>
    <w:p>
      <w:pPr>
        <w:pStyle w:val="BodyText"/>
      </w:pPr>
      <w:r>
        <w:t xml:space="preserve">Dieses Konzept kombiniert Wasserbewirtschaftung (blau) mit Vegetation (grün), um nachhaltige und resiliente städtische und ländliche Umgebungen zu schaffen.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pPr>
        <w:pStyle w:val="BodyText"/>
      </w:pPr>
      <w:r>
        <w:rPr>
          <w:b/>
          <w:bCs/>
        </w:rPr>
        <w:t xml:space="preserve">Unterbegriff von:</w:t>
      </w:r>
    </w:p>
    <w:p>
      <w:pPr>
        <w:pStyle w:val="BodyText"/>
      </w:pPr>
      <w:hyperlink r:id="rId60">
        <w:r>
          <w:rPr>
            <w:rStyle w:val="Hyperlink"/>
          </w:rPr>
          <w:t xml:space="preserve">Infrastruktur</w:t>
        </w:r>
      </w:hyperlink>
    </w:p>
    <w:p>
      <w:r>
        <w:pict>
          <v:rect style="width:0;height:1.5pt" o:hralign="center" o:hrstd="t" o:hr="t"/>
        </w:pict>
      </w:r>
    </w:p>
    <w:bookmarkEnd w:id="61"/>
    <w:bookmarkStart w:id="62" w:name="blaue-infrastruktur"/>
    <w:p>
      <w:pPr>
        <w:pStyle w:val="berschrift3"/>
      </w:pPr>
      <w:r>
        <w:t xml:space="preserve">Blaue Infrastruktur</w:t>
      </w:r>
    </w:p>
    <w:p>
      <w:pPr>
        <w:pStyle w:val="FirstParagraph"/>
      </w:pPr>
      <w:r>
        <w:t xml:space="preserve">test</w:t>
      </w:r>
    </w:p>
    <w:p>
      <w:pPr>
        <w:pStyle w:val="BodyText"/>
      </w:pPr>
      <w:r>
        <w:rPr>
          <w:b/>
          <w:bCs/>
        </w:rPr>
        <w:t xml:space="preserve">Beschreibung (einfach):</w:t>
      </w:r>
    </w:p>
    <w:p>
      <w:pPr>
        <w:pStyle w:val="BodyText"/>
      </w:pPr>
      <w:r>
        <w:t xml:space="preserve">Wasserbezogene Infrastruktur</w:t>
      </w:r>
    </w:p>
    <w:p>
      <w:pPr>
        <w:pStyle w:val="BodyText"/>
      </w:pPr>
      <w:r>
        <w:rPr>
          <w:b/>
          <w:bCs/>
        </w:rPr>
        <w:t xml:space="preserve">Status:</w:t>
      </w:r>
    </w:p>
    <w:p>
      <w:pPr>
        <w:pStyle w:val="BodyText"/>
      </w:pPr>
      <w:r>
        <w:t xml:space="preserve">Löschen</w:t>
      </w:r>
    </w:p>
    <w:p>
      <w:pPr>
        <w:pStyle w:val="BodyText"/>
      </w:pPr>
      <w:r>
        <w:rPr>
          <w:b/>
          <w:bCs/>
        </w:rPr>
        <w:t xml:space="preserve">Tags:</w:t>
      </w:r>
    </w:p>
    <w:p>
      <w:pPr>
        <w:pStyle w:val="BodyText"/>
      </w:pPr>
      <w:r>
        <w:t xml:space="preserve">GBI</w:t>
      </w:r>
    </w:p>
    <w:p>
      <w:r>
        <w:pict>
          <v:rect style="width:0;height:1.5pt" o:hralign="center" o:hrstd="t" o:hr="t"/>
        </w:pict>
      </w:r>
    </w:p>
    <w:bookmarkEnd w:id="62"/>
    <w:bookmarkStart w:id="63" w:name="blaue-infrastruktur-1"/>
    <w:p>
      <w:pPr>
        <w:pStyle w:val="berschrift3"/>
      </w:pPr>
      <w:r>
        <w:t xml:space="preserve">Blaue Infrastruktur</w:t>
      </w:r>
    </w:p>
    <w:p>
      <w:pPr>
        <w:pStyle w:val="FirstParagraph"/>
      </w:pPr>
      <w:r>
        <w:t xml:space="preserve">Netzwerk aus wassergeprägten Flächen und Elementen, die strategisch zur Bewältigung von Problemen im Wasserkreislauf (z.B. Wasseraufbereitung, Dürren, Regenwasserbewirtschaftung) angelegt werden. Natürliche Systeme sind u.a. Seen oder Flüsse; geplante Systeme umfassen Retentionsflächen, oder Flussrenaturierungen. Oft Schnittstellen zur grünen Infrastruktur.</w:t>
      </w:r>
    </w:p>
    <w:p>
      <w:pPr>
        <w:pStyle w:val="BodyText"/>
      </w:pPr>
      <w:r>
        <w:rPr>
          <w:b/>
          <w:bCs/>
        </w:rPr>
        <w:t xml:space="preserve">Beschreibung (einfach):</w:t>
      </w:r>
    </w:p>
    <w:p>
      <w:pPr>
        <w:pStyle w:val="BodyText"/>
      </w:pPr>
      <w:r>
        <w:t xml:space="preserve">Wasserbezogene Infrastruktur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63"/>
    <w:bookmarkStart w:id="64" w:name="change-agents"/>
    <w:p>
      <w:pPr>
        <w:pStyle w:val="berschrift3"/>
      </w:pPr>
      <w:r>
        <w:t xml:space="preserve">Change Agents</w:t>
      </w:r>
    </w:p>
    <w:p>
      <w:pPr>
        <w:pStyle w:val="FirstParagraph"/>
      </w:pPr>
      <w:r>
        <w:t xml:space="preserve">Personen(-gruppen), die aktiv Transformation im Wirkbereich des Reallabors initiieren oder bestehende Prozesse voran bringen und als Vorreiter:innen und Transformationsbeschleuniger:innen für Stakeholder des Reallabors fungieren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64"/>
    <w:bookmarkStart w:id="65" w:name="citizen-science"/>
    <w:p>
      <w:pPr>
        <w:pStyle w:val="berschrift3"/>
      </w:pPr>
      <w:r>
        <w:t xml:space="preserve">Citizen Science</w:t>
      </w:r>
    </w:p>
    <w:p>
      <w:pPr>
        <w:pStyle w:val="FirstParagraph"/>
      </w:pPr>
      <w:r>
        <w:t xml:space="preserve">Direkte Beteiligung von Bürger:innen am Forschungsprozess, beispielsweise beim Daten sammeln, auswerten und aufbereiten. Der Fokus liegt hierbei auf der aktiven Wissenschaftsgestaltung und -durchführung von Bürger:innen.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65"/>
    <w:bookmarkStart w:id="67" w:name="co-design"/>
    <w:p>
      <w:pPr>
        <w:pStyle w:val="berschrift3"/>
      </w:pPr>
      <w:r>
        <w:t xml:space="preserve">Co-Design</w:t>
      </w:r>
    </w:p>
    <w:p>
      <w:pPr>
        <w:pStyle w:val="FirstParagraph"/>
      </w:pPr>
      <w:r>
        <w:t xml:space="preserve">aktive und methodengeleitete Einbindung relevanter Stakeholdergruppen in den Forschungs- und Entwicklungsprozess</w:t>
      </w:r>
    </w:p>
    <w:p>
      <w:pPr>
        <w:pStyle w:val="BodyText"/>
      </w:pPr>
      <w:r>
        <w:rPr>
          <w:b/>
          <w:bCs/>
        </w:rPr>
        <w:t xml:space="preserve">Beschreibung (einfach):</w:t>
      </w:r>
    </w:p>
    <w:p>
      <w:pPr>
        <w:pStyle w:val="BodyText"/>
      </w:pPr>
      <w:r>
        <w:t xml:space="preserve">Sinnvolle Einbindung verschiedener Stakeholder in Prozesse. Dies passiert methodengeleitet und bewusst, unterstützt durch schrittweise Reevaluation und Anpassung gemeinsam mit relevanten Personen(-gruppen). Um seinem Anspruch gemäß sinnvoll zu sein, muss Co-Design stark kontext-angepasst vorgehen: Einzelne Elemente variieren je nach Stakeholder, Situation, Ort, Ressourcen, etc..</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pPr>
        <w:pStyle w:val="BodyText"/>
      </w:pPr>
      <w:r>
        <w:rPr>
          <w:b/>
          <w:bCs/>
        </w:rPr>
        <w:t xml:space="preserve">Unterbegriff von:</w:t>
      </w:r>
    </w:p>
    <w:p>
      <w:pPr>
        <w:pStyle w:val="BodyText"/>
      </w:pPr>
      <w:hyperlink r:id="rId66">
        <w:r>
          <w:rPr>
            <w:rStyle w:val="Hyperlink"/>
          </w:rPr>
          <w:t xml:space="preserve">Co-Kreation</w:t>
        </w:r>
      </w:hyperlink>
    </w:p>
    <w:p>
      <w:r>
        <w:pict>
          <v:rect style="width:0;height:1.5pt" o:hralign="center" o:hrstd="t" o:hr="t"/>
        </w:pict>
      </w:r>
    </w:p>
    <w:bookmarkEnd w:id="67"/>
    <w:bookmarkStart w:id="68" w:name="co-design-1"/>
    <w:p>
      <w:pPr>
        <w:pStyle w:val="berschrift3"/>
      </w:pPr>
      <w:r>
        <w:t xml:space="preserve">Co-Design</w:t>
      </w:r>
    </w:p>
    <w:p>
      <w:pPr>
        <w:pStyle w:val="FirstParagraph"/>
      </w:pPr>
      <w:r>
        <w:t xml:space="preserve">Gestaltungsansatz, der versucht, alle Beteiligten (z. B. Mitarbeiter:innen, Partner:innen, Kund:innen, Bürger:innen, Endnutzer:innen) aktiv in den Gestaltungsprozess einzubeziehen, um sicherzustellen, dass das Ergebnis ihren Bedürfnissen entspricht und nutzbar ist.</w:t>
      </w:r>
    </w:p>
    <w:p>
      <w:pPr>
        <w:pStyle w:val="BodyText"/>
      </w:pPr>
      <w:r>
        <w:rPr>
          <w:b/>
          <w:bCs/>
        </w:rPr>
        <w:t xml:space="preserve">Status:</w:t>
      </w:r>
    </w:p>
    <w:p>
      <w:pPr>
        <w:pStyle w:val="BodyText"/>
      </w:pPr>
      <w:r>
        <w:t xml:space="preserve">Löschen</w:t>
      </w:r>
    </w:p>
    <w:p>
      <w:r>
        <w:pict>
          <v:rect style="width:0;height:1.5pt" o:hralign="center" o:hrstd="t" o:hr="t"/>
        </w:pict>
      </w:r>
    </w:p>
    <w:bookmarkEnd w:id="68"/>
    <w:bookmarkStart w:id="69" w:name="co-kreation"/>
    <w:p>
      <w:pPr>
        <w:pStyle w:val="berschrift3"/>
      </w:pPr>
      <w:r>
        <w:t xml:space="preserve">Co-Kreation</w:t>
      </w:r>
    </w:p>
    <w:p>
      <w:pPr>
        <w:pStyle w:val="FirstParagraph"/>
      </w:pPr>
      <w:r>
        <w:t xml:space="preserve">Gemeinschaftliche Gestaltung eines End- oder Zwischenprodukts unter Einbezug verschiedener Interessensgruppen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69"/>
    <w:bookmarkStart w:id="70" w:name="co-site-1"/>
    <w:p>
      <w:pPr>
        <w:pStyle w:val="berschrift3"/>
      </w:pPr>
      <w:r>
        <w:t xml:space="preserve">Co-Site</w:t>
      </w:r>
    </w:p>
    <w:p>
      <w:pPr>
        <w:pStyle w:val="FirstParagraph"/>
      </w:pPr>
      <w:r>
        <w:t xml:space="preserve">Forschungsprojekt</w:t>
      </w:r>
      <w:r>
        <w:t xml:space="preserve"> </w:t>
      </w:r>
      <w:r>
        <w:t xml:space="preserve">“</w:t>
      </w:r>
      <w:r>
        <w:t xml:space="preserve">Co-Kreation in der Region – Systematisch und innovativ Transfer entwickeln</w:t>
      </w:r>
      <w:r>
        <w:t xml:space="preserve">”</w:t>
      </w:r>
      <w:r>
        <w:t xml:space="preserve"> </w:t>
      </w:r>
      <w:r>
        <w:t xml:space="preserve">(Kurzform: Co-Site) der TH Köln, gefördert vom Bundesministerium für Bildung und Forschung (BMBF) innerhalb der Initiative Innovative Hochschule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70"/>
    <w:bookmarkStart w:id="72" w:name="co-site-glossar"/>
    <w:p>
      <w:pPr>
        <w:pStyle w:val="berschrift3"/>
      </w:pPr>
      <w:r>
        <w:t xml:space="preserve">Co-Site-Glossar</w:t>
      </w:r>
    </w:p>
    <w:p>
      <w:pPr>
        <w:pStyle w:val="FirstParagraph"/>
      </w:pPr>
      <w:r>
        <w:t xml:space="preserve">Das Glossar des Projekts Co-Site erklärt zentrale Begriffe und Konzepte des Projekts Co-Site verständlich für alle Beteiligten. Es stellt die gemeinsame Basis der Kommunikation und das Verständnisses innerhalb des Projekts und darüber hinaus dar.</w:t>
      </w:r>
    </w:p>
    <w:p>
      <w:pPr>
        <w:pStyle w:val="BodyText"/>
      </w:pPr>
      <w:r>
        <w:rPr>
          <w:b/>
          <w:bCs/>
        </w:rPr>
        <w:t xml:space="preserve">Beschreibung (einfach):</w:t>
      </w:r>
    </w:p>
    <w:p>
      <w:pPr>
        <w:pStyle w:val="BodyText"/>
      </w:pPr>
      <w:r>
        <w:t xml:space="preserve">Das Glossar des Projekts Co-Site.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Unterbegriff von:</w:t>
      </w:r>
    </w:p>
    <w:p>
      <w:pPr>
        <w:pStyle w:val="BodyText"/>
      </w:pPr>
      <w:hyperlink r:id="rId71">
        <w:r>
          <w:rPr>
            <w:rStyle w:val="Hyperlink"/>
          </w:rPr>
          <w:t xml:space="preserve">Glossar</w:t>
        </w:r>
      </w:hyperlink>
    </w:p>
    <w:p>
      <w:r>
        <w:pict>
          <v:rect style="width:0;height:1.5pt" o:hralign="center" o:hrstd="t" o:hr="t"/>
        </w:pict>
      </w:r>
    </w:p>
    <w:bookmarkEnd w:id="72"/>
    <w:bookmarkStart w:id="73" w:name="co-kreative-wissenschaftskommunikation"/>
    <w:p>
      <w:pPr>
        <w:pStyle w:val="berschrift3"/>
      </w:pPr>
      <w:r>
        <w:t xml:space="preserve">Co-kreative Wissenschaftskommunikation</w:t>
      </w:r>
    </w:p>
    <w:p>
      <w:pPr>
        <w:pStyle w:val="FirstParagraph"/>
      </w:pPr>
      <w:r>
        <w:t xml:space="preserve">Anhand der Kommunikationsbedürfnisse gesellschaftlicher Gruppen, wie Bürger:innen, werden gemeinsam Inhalte sowie Formate der Wissenschaftskommunikation erdacht, produziert und entwickelt.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73"/>
    <w:bookmarkStart w:id="74" w:name="co-kreativer-workshop"/>
    <w:p>
      <w:pPr>
        <w:pStyle w:val="berschrift3"/>
      </w:pPr>
      <w:r>
        <w:t xml:space="preserve">Co-kreativer Workshop</w:t>
      </w:r>
    </w:p>
    <w:p>
      <w:pPr>
        <w:pStyle w:val="FirstParagraph"/>
      </w:pPr>
      <w:r>
        <w:t xml:space="preserve">Ein methodisch strukturiertes Setting der Zusammenarbeit mehrerer Personen, welches zumeist von einer Moderation geleitet wird. Ziel ist die gemeinschaftliche Erarbeitung, Gestaltung und Entwicklung eines oder mehrer Outputs, welche sowohl abstrakter als auch gestalterischer Natur sein können.</w:t>
      </w:r>
    </w:p>
    <w:p>
      <w:pPr>
        <w:pStyle w:val="BodyText"/>
      </w:pPr>
      <w:r>
        <w:rPr>
          <w:b/>
          <w:bCs/>
        </w:rPr>
        <w:t xml:space="preserve">Status:</w:t>
      </w:r>
    </w:p>
    <w:p>
      <w:pPr>
        <w:pStyle w:val="BodyText"/>
      </w:pPr>
      <w:r>
        <w:t xml:space="preserve">Entwurf</w:t>
      </w:r>
    </w:p>
    <w:p>
      <w:r>
        <w:pict>
          <v:rect style="width:0;height:1.5pt" o:hralign="center" o:hrstd="t" o:hr="t"/>
        </w:pict>
      </w:r>
    </w:p>
    <w:bookmarkEnd w:id="74"/>
    <w:bookmarkStart w:id="75" w:name="controller"/>
    <w:p>
      <w:pPr>
        <w:pStyle w:val="berschrift3"/>
      </w:pPr>
      <w:r>
        <w:t xml:space="preserve">Controller</w:t>
      </w:r>
    </w:p>
    <w:p>
      <w:pPr>
        <w:pStyle w:val="FirstParagraph"/>
      </w:pPr>
      <w:r>
        <w:t xml:space="preserve">Ein Controller ist ein Eingabegerät, das Nutzer:innen ermöglicht, Befehle und Aktionen an ein elektronisches System, beispielsweise einen Computer, zu senden. Beispiele sind Gamepads, Joysticks oder VR-Controller.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r>
        <w:pict>
          <v:rect style="width:0;height:1.5pt" o:hralign="center" o:hrstd="t" o:hr="t"/>
        </w:pict>
      </w:r>
    </w:p>
    <w:bookmarkEnd w:id="75"/>
    <w:bookmarkStart w:id="76" w:name="dachbegrünung"/>
    <w:p>
      <w:pPr>
        <w:pStyle w:val="berschrift3"/>
      </w:pPr>
      <w:r>
        <w:t xml:space="preserve">Dachbegrünung</w:t>
      </w:r>
    </w:p>
    <w:p>
      <w:pPr>
        <w:pStyle w:val="FirstParagraph"/>
      </w:pPr>
      <w:r>
        <w:t xml:space="preserve">Dachbegrünung beinhaltet die Bepflanzung von Dächern und bietet ökologische, ästhetische und funktionale Vorteile. Es gibt zwei Haupttypen: extensive Begrünung und intensive Begrünung. Die Hauptvorteile sind die Verbesserung des Stadtklimas, des Wassermanagements, der Energieeffizienz und der Biodiversität sowie die Steigerung der ästhetischen Qualität und der Lebensqualität in urbanen Räumen.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76"/>
    <w:bookmarkStart w:id="77" w:name="dateiformat"/>
    <w:p>
      <w:pPr>
        <w:pStyle w:val="berschrift3"/>
      </w:pPr>
      <w:r>
        <w:t xml:space="preserve">Dateiformat</w:t>
      </w:r>
    </w:p>
    <w:p>
      <w:pPr>
        <w:pStyle w:val="FirstParagraph"/>
      </w:pPr>
      <w:r>
        <w:t xml:space="preserve">Vom Inhalt (Text, Bild, etc.) der Datei abhängige Struktur einer Datei. Es zeigt an zu welcher Art von Datei es gehört (z.B. Systemdatei oder Textdatei). Beispiele für Dateiformaten sind: DOCX, DOC, XLSX, XLS, PPTX, PPT, TXT, RTF, JPEG, PNG, TIFF und BMP</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77"/>
    <w:bookmarkStart w:id="78" w:name="datenerfassung"/>
    <w:p>
      <w:pPr>
        <w:pStyle w:val="berschrift3"/>
      </w:pPr>
      <w:r>
        <w:t xml:space="preserve">Datenerfassung</w:t>
      </w:r>
    </w:p>
    <w:p>
      <w:pPr>
        <w:pStyle w:val="FirstParagraph"/>
      </w:pPr>
      <w:r>
        <w:t xml:space="preserve">Ein Prozess der Sammlung und Messung von Informationen über bestimmte Variablen in einem etablierten System, der es ermöglicht, relevante Fragen zu beantworten und Ergebnisse zu bewerten.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CoSite</w:t>
      </w:r>
    </w:p>
    <w:p>
      <w:r>
        <w:pict>
          <v:rect style="width:0;height:1.5pt" o:hralign="center" o:hrstd="t" o:hr="t"/>
        </w:pict>
      </w:r>
    </w:p>
    <w:bookmarkEnd w:id="78"/>
    <w:bookmarkStart w:id="79" w:name="dateninteroperabilität"/>
    <w:p>
      <w:pPr>
        <w:pStyle w:val="berschrift3"/>
      </w:pPr>
      <w:r>
        <w:t xml:space="preserve">Dateninteroperabilität</w:t>
      </w:r>
    </w:p>
    <w:p>
      <w:pPr>
        <w:pStyle w:val="FirstParagraph"/>
      </w:pPr>
      <w:r>
        <w:t xml:space="preserve">Fähigkeit, die Daten sinnvoll zu kombinieren und zu formatieren, so dass sie von einem System in ein anderes übertragen werden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79"/>
    <w:bookmarkStart w:id="80" w:name="datenkatalog"/>
    <w:p>
      <w:pPr>
        <w:pStyle w:val="berschrift3"/>
      </w:pPr>
      <w:r>
        <w:t xml:space="preserve">Datenkatalog</w:t>
      </w:r>
    </w:p>
    <w:p>
      <w:pPr>
        <w:pStyle w:val="FirstParagraph"/>
      </w:pPr>
      <w:r>
        <w:t xml:space="preserve">Verzeichnis, welches Daten und Metadaten enthält und dazu dient, die in einem Unternehmen oder einem Projekt verfügbaren Datenquellen zu beschreiben und zu organisieren. Ein Datenkatalog erleichtert das Auffinden, Verstehen und Verwalten von Daten durch Dokumentation und Suchfunktionen.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80"/>
    <w:bookmarkStart w:id="81" w:name="datenvisualisierung"/>
    <w:p>
      <w:pPr>
        <w:pStyle w:val="berschrift3"/>
      </w:pPr>
      <w:r>
        <w:t xml:space="preserve">Datenvisualisierung</w:t>
      </w:r>
    </w:p>
    <w:p>
      <w:pPr>
        <w:pStyle w:val="FirstParagraph"/>
      </w:pPr>
      <w:r>
        <w:t xml:space="preserve">Die grafische Darstellung von Informationen und Daten unter Verwendung visueller Elemente wie Diagramme, Grafiken und Karten zum Verständnis von Mustern, Trends und Ausreißern in einem Datensatz</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CoSite</w:t>
      </w:r>
    </w:p>
    <w:p>
      <w:r>
        <w:pict>
          <v:rect style="width:0;height:1.5pt" o:hralign="center" o:hrstd="t" o:hr="t"/>
        </w:pict>
      </w:r>
    </w:p>
    <w:bookmarkEnd w:id="81"/>
    <w:bookmarkStart w:id="82" w:name="dezentrale-regenwasserversickerung"/>
    <w:p>
      <w:pPr>
        <w:pStyle w:val="berschrift3"/>
      </w:pPr>
      <w:r>
        <w:t xml:space="preserve">Dezentrale Regenwasserversickerung</w:t>
      </w:r>
    </w:p>
    <w:p>
      <w:pPr>
        <w:pStyle w:val="FirstParagraph"/>
      </w:pPr>
      <w:r>
        <w:t xml:space="preserve">Versickerung von anfallendem Niederschlagswasser direkt vor Ort. Dies dient dem Erhalt des natürlichen Wasserkreislaufs sowie der Entlastung des Kanalnetzes und der Kläranlagen.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82"/>
    <w:bookmarkStart w:id="84" w:name="dialoggruppe"/>
    <w:p>
      <w:pPr>
        <w:pStyle w:val="berschrift3"/>
      </w:pPr>
      <w:r>
        <w:t xml:space="preserve">Dialoggruppe</w:t>
      </w:r>
    </w:p>
    <w:p>
      <w:pPr>
        <w:pStyle w:val="FirstParagraph"/>
      </w:pPr>
      <w:r>
        <w:t xml:space="preserve">Eine Person oder Gruppe von Menschen, die in den Entwicklungsprozess durch aktive Teilhabe integriert werden, und die durch die Maßnahmen des Reallabors angesprochen werden sollen.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83">
        <w:r>
          <w:rPr>
            <w:rStyle w:val="Hyperlink"/>
          </w:rPr>
          <w:t xml:space="preserve">Zielgruppe</w:t>
        </w:r>
      </w:hyperlink>
    </w:p>
    <w:p>
      <w:r>
        <w:pict>
          <v:rect style="width:0;height:1.5pt" o:hralign="center" o:hrstd="t" o:hr="t"/>
        </w:pict>
      </w:r>
    </w:p>
    <w:bookmarkEnd w:id="84"/>
    <w:bookmarkStart w:id="85" w:name="didaktisches-design"/>
    <w:p>
      <w:pPr>
        <w:pStyle w:val="berschrift3"/>
      </w:pPr>
      <w:r>
        <w:t xml:space="preserve">Didaktisches Design</w:t>
      </w:r>
    </w:p>
    <w:p>
      <w:pPr>
        <w:pStyle w:val="FirstParagraph"/>
      </w:pPr>
      <w:r>
        <w:t xml:space="preserve">Didaktisches Design bezeichnet den systematischen Planungs- und Gestaltungsprozess von Lernumgebungen und Weiterbildungsangeboten. Ziel ist es, Lernziele, Lerninhalte und ggf. Prüfungen so aufeinander zu beziehen, dass sie kompetenzorientiert ausgerichtet sind und den Lernenden optimale Bedingungen für den Lernerfolg 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85"/>
    <w:bookmarkStart w:id="88" w:name="digitaler-zwilling"/>
    <w:p>
      <w:pPr>
        <w:pStyle w:val="berschrift3"/>
      </w:pPr>
      <w:r>
        <w:t xml:space="preserve">Digitaler Zwilling</w:t>
      </w:r>
    </w:p>
    <w:p>
      <w:pPr>
        <w:pStyle w:val="FirstParagraph"/>
      </w:pPr>
      <w:r>
        <w:t xml:space="preserve">Ein Digitaler Zwilling ist ein virtuelles Modell eines physischen Objekts oder Systems, welcher dessen Merkmale und Verhalten wie bspw. physikalische Eigenschaften in Echtzeit widerspiegelt. Diese digitale Repräsentation ermöglicht Analysen, Simulationen und Optimierungen, wodurch die Leistung und Effizienz des realen Gegenstücks verbessert werden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pPr>
        <w:pStyle w:val="BodyText"/>
      </w:pPr>
      <w:r>
        <w:rPr>
          <w:b/>
          <w:bCs/>
        </w:rPr>
        <w:t xml:space="preserve">Verwandt:</w:t>
      </w:r>
    </w:p>
    <w:p>
      <w:pPr>
        <w:pStyle w:val="BodyText"/>
      </w:pPr>
      <w:hyperlink r:id="rId86">
        <w:r>
          <w:rPr>
            <w:rStyle w:val="Hyperlink"/>
          </w:rPr>
          <w:t xml:space="preserve">Simulationen</w:t>
        </w:r>
      </w:hyperlink>
      <w:r>
        <w:t xml:space="preserve">,</w:t>
      </w:r>
      <w:r>
        <w:t xml:space="preserve"> </w:t>
      </w:r>
      <w:hyperlink r:id="rId87">
        <w:r>
          <w:rPr>
            <w:rStyle w:val="Hyperlink"/>
          </w:rPr>
          <w:t xml:space="preserve">Urbaner Digitaler Zwilling</w:t>
        </w:r>
      </w:hyperlink>
    </w:p>
    <w:p>
      <w:r>
        <w:pict>
          <v:rect style="width:0;height:1.5pt" o:hralign="center" o:hrstd="t" o:hr="t"/>
        </w:pict>
      </w:r>
    </w:p>
    <w:bookmarkEnd w:id="88"/>
    <w:bookmarkStart w:id="89" w:name="dürre"/>
    <w:p>
      <w:pPr>
        <w:pStyle w:val="berschrift3"/>
      </w:pPr>
      <w:r>
        <w:t xml:space="preserve">Dürre</w:t>
      </w:r>
    </w:p>
    <w:p>
      <w:pPr>
        <w:pStyle w:val="FirstParagraph"/>
      </w:pPr>
      <w:r>
        <w:t xml:space="preserve">Eine durch geringeren Niederschlag und/oder hohe Evapotranspiration verursachte Trockenheit, die stark (statistisch signifikant) von dem Normalzustand in einer gegebenen Periode abweicht . Man unterscheidet meteorologische (v.a. Niederschlag), landwirtschaftliche (v.a. Bodenfeuchtigkeit), hydrologische (v.a. Abfluss). und sozio-ökonomische Dürren (v.a Auswirkungen auf Wirtschaft und Gesundheit).</w:t>
      </w:r>
    </w:p>
    <w:p>
      <w:pPr>
        <w:pStyle w:val="BodyText"/>
      </w:pPr>
      <w:r>
        <w:rPr>
          <w:b/>
          <w:bCs/>
        </w:rPr>
        <w:t xml:space="preserve">Beschreibung (einfach):</w:t>
      </w:r>
    </w:p>
    <w:p>
      <w:pPr>
        <w:pStyle w:val="BodyText"/>
      </w:pPr>
      <w:r>
        <w:t xml:space="preserve">Meint eine Trockenheit, welche aufgrund von weniger Regen und/oder die Verdunstung von Wasser durch Pflanzen und den Boden hoch ist, was zu einem deutlich trockeneren Zustand führt als üblich.</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89"/>
    <w:bookmarkStart w:id="90" w:name="dürreindex"/>
    <w:p>
      <w:pPr>
        <w:pStyle w:val="berschrift3"/>
      </w:pPr>
      <w:r>
        <w:t xml:space="preserve">Dürreindex</w:t>
      </w:r>
    </w:p>
    <w:p>
      <w:pPr>
        <w:pStyle w:val="FirstParagraph"/>
      </w:pPr>
      <w:r>
        <w:t xml:space="preserve">Wert, der das Ausmaß, die Dauer und die Intensität von Dürrebedingungen angibt. Dürreindizes basieren in der Regel auf Niederschlags-, Verdunstungs-, und Bodenfeuchtigkeitsdaten einer Region. Geläufige Beispiele sind der Standardized Precipitation Evaporation Index (SPEI) oder Palmer Drought Severity Index (PDSI).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90"/>
    <w:bookmarkStart w:id="91" w:name="entsiegelung"/>
    <w:p>
      <w:pPr>
        <w:pStyle w:val="berschrift3"/>
      </w:pPr>
      <w:r>
        <w:t xml:space="preserve">Entsiegelung</w:t>
      </w:r>
    </w:p>
    <w:p>
      <w:pPr>
        <w:pStyle w:val="FirstParagraph"/>
      </w:pPr>
      <w:r>
        <w:t xml:space="preserve">Rückgängigmachen einer Flächenversiegelung. Zumeist im Zusammenhang mit der Schaffung von Grünland und Flächen zur Versickerung von Regenwasser und der Wiederherstellung der Bodenfunktion in und um Städte.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91"/>
    <w:bookmarkStart w:id="92" w:name="entwicklungsteam"/>
    <w:p>
      <w:pPr>
        <w:pStyle w:val="berschrift3"/>
      </w:pPr>
      <w:r>
        <w:t xml:space="preserve">Entwicklungsteam</w:t>
      </w:r>
    </w:p>
    <w:p>
      <w:pPr>
        <w:pStyle w:val="FirstParagraph"/>
      </w:pPr>
      <w:r>
        <w:t xml:space="preserve">Besteht aus Expert:innen verschiedener Disziplinen mit unterschiedlichen Fähigkeiten, die ein Produkt planen, gestalten und umsetzen. Ziel ist es, effizient zusammenzuarbeiten, um Lösungen zu entwickeln, Anforderungen zu erfüllen und Projektdokumentationen zu erstellen. Sie nutzen oft agile Methoden zur Organisation und kontinuierlichen Verbesserung ihres Arbeitsauftrags und ihrer Zusammenarbeit.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92"/>
    <w:bookmarkStart w:id="93" w:name="erweiterte-realität"/>
    <w:p>
      <w:pPr>
        <w:pStyle w:val="berschrift3"/>
      </w:pPr>
      <w:r>
        <w:t xml:space="preserve">Erweiterte Realität</w:t>
      </w:r>
    </w:p>
    <w:p>
      <w:pPr>
        <w:pStyle w:val="FirstParagraph"/>
      </w:pPr>
      <w:r>
        <w:t xml:space="preserve">Siehe Augmented Reality</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93"/>
    <w:bookmarkStart w:id="94" w:name="evaluation"/>
    <w:p>
      <w:pPr>
        <w:pStyle w:val="berschrift3"/>
      </w:pPr>
      <w:r>
        <w:t xml:space="preserve">Evaluation</w:t>
      </w:r>
    </w:p>
    <w:p>
      <w:pPr>
        <w:pStyle w:val="FirstParagraph"/>
      </w:pPr>
      <w:r>
        <w:t xml:space="preserve">Evaluation stellt die systematische und empirische Analyse von Konzepten, Bedingungen, Prozessen und Wirkungen zielgerichteter Aktivitäten dar (siehe Hager, Patry &amp; Brezing, 2000). Ziel ist es, Wirkungen zu planen sowie Erkenntnisse über Wirksamkeiten zu gewinnen und aus diesen zu lernen.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94"/>
    <w:bookmarkStart w:id="95" w:name="evapotranspiration"/>
    <w:p>
      <w:pPr>
        <w:pStyle w:val="berschrift3"/>
      </w:pPr>
      <w:r>
        <w:t xml:space="preserve">Evapotranspiration</w:t>
      </w:r>
    </w:p>
    <w:p>
      <w:pPr>
        <w:pStyle w:val="FirstParagraph"/>
      </w:pPr>
      <w:r>
        <w:t xml:space="preserve">Gesamtwasserverlust einer Fläche an die Atmosphäre über eine bestimmte Zeit. Sie setzt sich aus der Evaporation (Verdunstung) von Oberflächenwasser und der Transpiration von Wasser durch Lebewesen (v. a. Pflanzen) zusammen.</w:t>
      </w:r>
    </w:p>
    <w:p>
      <w:pPr>
        <w:pStyle w:val="BodyText"/>
      </w:pPr>
      <w:r>
        <w:rPr>
          <w:b/>
          <w:bCs/>
        </w:rPr>
        <w:t xml:space="preserve">Beschreibung (einfach):</w:t>
      </w:r>
    </w:p>
    <w:p>
      <w:pPr>
        <w:pStyle w:val="BodyText"/>
      </w:pPr>
      <w:r>
        <w:t xml:space="preserve">Verdunstung aus Wasser- und Landoberflächen sowie aus der Tier- und Pflanzenwelt.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w:t>
      </w:r>
    </w:p>
    <w:p>
      <w:r>
        <w:pict>
          <v:rect style="width:0;height:1.5pt" o:hralign="center" o:hrstd="t" o:hr="t"/>
        </w:pict>
      </w:r>
    </w:p>
    <w:bookmarkEnd w:id="95"/>
    <w:bookmarkStart w:id="96" w:name="expertisegruppe"/>
    <w:p>
      <w:pPr>
        <w:pStyle w:val="berschrift3"/>
      </w:pPr>
      <w:r>
        <w:t xml:space="preserve">Expertisegruppe</w:t>
      </w:r>
    </w:p>
    <w:p>
      <w:pPr>
        <w:pStyle w:val="FirstParagraph"/>
      </w:pPr>
      <w:r>
        <w:t xml:space="preserve">Eine Expertisegruppe ist ein Team von Fachleuten und Expert:innen, die über spezifisches Wissen und Erfahrung in einem bestimmten Bereich verfügen. Diese Gruppe findet sich zusammen, um tiefgehende Analysen, Bewertungen oder Entwicklungen zu einem bestimmten Thema durchzuführen. Expertisegruppen werden eingesetzt, um fundierte Entscheidungen zu unterstützen und komplexe Probleme zu lösen.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96"/>
    <w:bookmarkStart w:id="97" w:name="exposition"/>
    <w:p>
      <w:pPr>
        <w:pStyle w:val="berschrift3"/>
      </w:pPr>
      <w:r>
        <w:t xml:space="preserve">Exposition</w:t>
      </w:r>
    </w:p>
    <w:p>
      <w:pPr>
        <w:pStyle w:val="FirstParagraph"/>
      </w:pPr>
      <w:r>
        <w:t xml:space="preserve">Exposition beschreibt die Verortung einer Person, eines Gebäudes, einer Stadt oder eines Ökosytsems gegenüber einer Gefahr. Eine hohe Exponiertheit begünstigt das Risiko.</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w:t>
      </w:r>
    </w:p>
    <w:p>
      <w:r>
        <w:pict>
          <v:rect style="width:0;height:1.5pt" o:hralign="center" o:hrstd="t" o:hr="t"/>
        </w:pict>
      </w:r>
    </w:p>
    <w:bookmarkEnd w:id="97"/>
    <w:bookmarkStart w:id="98" w:name="exposition-1"/>
    <w:p>
      <w:pPr>
        <w:pStyle w:val="berschrift3"/>
      </w:pPr>
      <w:r>
        <w:t xml:space="preserve">Exposition</w:t>
      </w:r>
    </w:p>
    <w:p>
      <w:pPr>
        <w:pStyle w:val="FirstParagraph"/>
      </w:pPr>
      <w:r>
        <w:t xml:space="preserve">Die Situation von Personen, Infrastruktur, Gebäude, Industrie und anderen essentiellen Dienstleistungen in gefährdeten Bereichen.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98"/>
    <w:bookmarkStart w:id="99" w:name="extended-reality"/>
    <w:p>
      <w:pPr>
        <w:pStyle w:val="berschrift3"/>
      </w:pPr>
      <w:r>
        <w:t xml:space="preserve">Extended Reality</w:t>
      </w:r>
    </w:p>
    <w:p>
      <w:pPr>
        <w:pStyle w:val="FirstParagraph"/>
      </w:pPr>
      <w:r>
        <w:t xml:space="preserve">Extended Reality (XR) umfasst alle Technologien, die die reale mit der digitalen Welt verschmelzen, einschließlich der folgenden: VR - Virtuelle Realität, AR - Erweiterte Realität, MR - Gemischte Realität.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99"/>
    <w:bookmarkStart w:id="102" w:name="externe-wissenschaftskommunikation"/>
    <w:p>
      <w:pPr>
        <w:pStyle w:val="berschrift3"/>
      </w:pPr>
      <w:r>
        <w:t xml:space="preserve">Externe Wissenschaftskommunikation</w:t>
      </w:r>
    </w:p>
    <w:p>
      <w:pPr>
        <w:pStyle w:val="FirstParagraph"/>
      </w:pPr>
      <w:r>
        <w:t xml:space="preserve">Kommunikation über wissenschaftliche Inhalte und Ergebnisse zwischen der Wissenschaft und anderen gesellschaftlicher Akteur:innen.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100">
        <w:r>
          <w:rPr>
            <w:rStyle w:val="Hyperlink"/>
          </w:rPr>
          <w:t xml:space="preserve">Interne Wissenschaftskommunikation</w:t>
        </w:r>
      </w:hyperlink>
    </w:p>
    <w:p>
      <w:pPr>
        <w:pStyle w:val="BodyText"/>
      </w:pPr>
      <w:r>
        <w:rPr>
          <w:b/>
          <w:bCs/>
        </w:rPr>
        <w:t xml:space="preserve">Unterbegriff von:</w:t>
      </w:r>
    </w:p>
    <w:p>
      <w:pPr>
        <w:pStyle w:val="BodyText"/>
      </w:pPr>
      <w:hyperlink r:id="rId101">
        <w:r>
          <w:rPr>
            <w:rStyle w:val="Hyperlink"/>
          </w:rPr>
          <w:t xml:space="preserve">Wissenschaftskommunikation</w:t>
        </w:r>
      </w:hyperlink>
    </w:p>
    <w:p>
      <w:r>
        <w:pict>
          <v:rect style="width:0;height:1.5pt" o:hralign="center" o:hrstd="t" o:hr="t"/>
        </w:pict>
      </w:r>
    </w:p>
    <w:bookmarkEnd w:id="102"/>
    <w:bookmarkStart w:id="103" w:name="extremereignis"/>
    <w:p>
      <w:pPr>
        <w:pStyle w:val="berschrift3"/>
      </w:pPr>
      <w:r>
        <w:t xml:space="preserve">Extremereignis</w:t>
      </w:r>
    </w:p>
    <w:p>
      <w:pPr>
        <w:pStyle w:val="FirstParagraph"/>
      </w:pPr>
      <w:r>
        <w:t xml:space="preserve">Ein außergewöhnliches Ereignis, das sehr selten ist und in seiner Ausprägung deutlich vom bisherigen Mittelwert abweicht. Kann zu hohen Schäden führen (z.B. Hitzewelle, Starkregen oder Blackout).</w:t>
      </w:r>
    </w:p>
    <w:p>
      <w:pPr>
        <w:pStyle w:val="BodyText"/>
      </w:pPr>
      <w:r>
        <w:rPr>
          <w:b/>
          <w:bCs/>
        </w:rPr>
        <w:t xml:space="preserve">Beschreibung (einfach):</w:t>
      </w:r>
    </w:p>
    <w:p>
      <w:pPr>
        <w:pStyle w:val="BodyText"/>
      </w:pPr>
      <w:r>
        <w:t xml:space="preserve">Ein außergewöhnliches Ereignis, das zu hohen Schäden führen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03"/>
    <w:bookmarkStart w:id="104" w:name="eye-tracking"/>
    <w:p>
      <w:pPr>
        <w:pStyle w:val="berschrift3"/>
      </w:pPr>
      <w:r>
        <w:t xml:space="preserve">Eye-Tracking</w:t>
      </w:r>
    </w:p>
    <w:p>
      <w:pPr>
        <w:pStyle w:val="FirstParagraph"/>
      </w:pPr>
      <w:r>
        <w:t xml:space="preserve">Eye-Tracking ist eine Technologie, die die Bewegungen und Positionen der Augen erfasst, um zu erkennen, wohin eine Person schaut. Dies kann in VR-Systemen verwendet werden, um das System an die Blickrichtung anzupassen und eine natürlichere Interaktion zu ermöglichen, sowie Messdaten zu sammeln.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r>
        <w:pict>
          <v:rect style="width:0;height:1.5pt" o:hralign="center" o:hrstd="t" o:hr="t"/>
        </w:pict>
      </w:r>
    </w:p>
    <w:bookmarkEnd w:id="104"/>
    <w:bookmarkStart w:id="107" w:name="fassadenbegrünung"/>
    <w:p>
      <w:pPr>
        <w:pStyle w:val="berschrift3"/>
      </w:pPr>
      <w:r>
        <w:t xml:space="preserve">Fassadenbegrünung</w:t>
      </w:r>
    </w:p>
    <w:p>
      <w:pPr>
        <w:pStyle w:val="FirstParagraph"/>
      </w:pPr>
      <w:r>
        <w:t xml:space="preserve">bezeichnet die Bepflanzung von Fassaden, um ökologische, ästhetische und funktionale Vorteile zu erreichen. Hauptarten sind die direkte und indirekte Fassadenbegrünung. Hauptvorteile sind: Verbesserung des Mikroklimas, Energieeffizienz, Schallschutz, Förderung von Artenvielfalt, Gebäude- und Fassadenschutz sowie das Erscheinungsbild und die Lebensqualität in urbanen Räumen.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pPr>
        <w:pStyle w:val="BodyText"/>
      </w:pPr>
      <w:r>
        <w:rPr>
          <w:b/>
          <w:bCs/>
        </w:rPr>
        <w:t xml:space="preserve">Verwandt:</w:t>
      </w:r>
    </w:p>
    <w:p>
      <w:pPr>
        <w:pStyle w:val="BodyText"/>
      </w:pPr>
      <w:hyperlink r:id="rId105">
        <w:r>
          <w:rPr>
            <w:rStyle w:val="Hyperlink"/>
          </w:rPr>
          <w:t xml:space="preserve">Direkte Fassadenbegrünung</w:t>
        </w:r>
      </w:hyperlink>
      <w:r>
        <w:t xml:space="preserve">,</w:t>
      </w:r>
      <w:r>
        <w:t xml:space="preserve"> </w:t>
      </w:r>
      <w:hyperlink r:id="rId106">
        <w:r>
          <w:rPr>
            <w:rStyle w:val="Hyperlink"/>
          </w:rPr>
          <w:t xml:space="preserve">Indirekte Fassadenbegrünung</w:t>
        </w:r>
      </w:hyperlink>
    </w:p>
    <w:p>
      <w:r>
        <w:pict>
          <v:rect style="width:0;height:1.5pt" o:hralign="center" o:hrstd="t" o:hr="t"/>
        </w:pict>
      </w:r>
    </w:p>
    <w:bookmarkEnd w:id="107"/>
    <w:bookmarkStart w:id="108" w:name="fernerkundung"/>
    <w:p>
      <w:pPr>
        <w:pStyle w:val="berschrift3"/>
      </w:pPr>
      <w:r>
        <w:t xml:space="preserve">Fernerkundung</w:t>
      </w:r>
    </w:p>
    <w:p>
      <w:pPr>
        <w:pStyle w:val="FirstParagraph"/>
      </w:pPr>
      <w:r>
        <w:t xml:space="preserve">Der vom englischen Ausdruck remote sensing abgeleitete Begriff Fernerkundung umschreibt die Gesamtheit aller Methoden, die das kontaktlose wissenschaftliche Beobachten und Erkunden eines Gebiets aus der Ferne erlauben.</w:t>
      </w:r>
    </w:p>
    <w:p>
      <w:pPr>
        <w:pStyle w:val="BodyText"/>
      </w:pPr>
      <w:r>
        <w:rPr>
          <w:b/>
          <w:bCs/>
        </w:rPr>
        <w:t xml:space="preserve">Status:</w:t>
      </w:r>
    </w:p>
    <w:p>
      <w:pPr>
        <w:pStyle w:val="BodyText"/>
      </w:pPr>
      <w:r>
        <w:t xml:space="preserve">Entwurf</w:t>
      </w:r>
    </w:p>
    <w:p>
      <w:r>
        <w:pict>
          <v:rect style="width:0;height:1.5pt" o:hralign="center" o:hrstd="t" o:hr="t"/>
        </w:pict>
      </w:r>
    </w:p>
    <w:bookmarkEnd w:id="108"/>
    <w:bookmarkStart w:id="109" w:name="flusshochwasser"/>
    <w:p>
      <w:pPr>
        <w:pStyle w:val="berschrift3"/>
      </w:pPr>
      <w:r>
        <w:t xml:space="preserve">Flusshochwasser</w:t>
      </w:r>
    </w:p>
    <w:p>
      <w:pPr>
        <w:pStyle w:val="FirstParagraph"/>
      </w:pPr>
      <w:r>
        <w:t xml:space="preserve">Flusshochwasser ist das Ergebnis von starken Niederschlägen. Können die anfallenden Wassermassen durch einen gesättigten, gefrorenen oder versiegelten Boden nicht aufgenommen werden, fließen sie aus dem Einzugsgebiet in den Fluss. Fließen die Wassermassen dort nicht schnell genug ab, tritt der Fluss über seine Ufer.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09"/>
    <w:bookmarkStart w:id="110" w:name="fluviale-überflutung"/>
    <w:p>
      <w:pPr>
        <w:pStyle w:val="berschrift3"/>
      </w:pPr>
      <w:r>
        <w:t xml:space="preserve">Fluviale Überflutung</w:t>
      </w:r>
    </w:p>
    <w:p>
      <w:pPr>
        <w:pStyle w:val="FirstParagraph"/>
      </w:pPr>
      <w:r>
        <w:t xml:space="preserve">Gewässerzustand, bei dem der Wasserstand deutlich über dem normalen Pegelstand liegt und meist zu Überflutungen führt.</w:t>
      </w:r>
    </w:p>
    <w:p>
      <w:pPr>
        <w:pStyle w:val="BodyText"/>
      </w:pPr>
      <w:r>
        <w:rPr>
          <w:b/>
          <w:bCs/>
        </w:rPr>
        <w:t xml:space="preserve">Beschreibung (einfach):</w:t>
      </w:r>
    </w:p>
    <w:p>
      <w:pPr>
        <w:pStyle w:val="BodyText"/>
      </w:pPr>
      <w:r>
        <w:t xml:space="preserve">Überflutung durch überlaufende Gewässer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10"/>
    <w:bookmarkStart w:id="113" w:name="formative-evaluation"/>
    <w:p>
      <w:pPr>
        <w:pStyle w:val="berschrift3"/>
      </w:pPr>
      <w:r>
        <w:t xml:space="preserve">Formative Evaluation</w:t>
      </w:r>
    </w:p>
    <w:p>
      <w:pPr>
        <w:pStyle w:val="FirstParagraph"/>
      </w:pPr>
      <w:r>
        <w:t xml:space="preserve">Formative Evaluation findet prozessbegleitend statt, d.h. sie ist wichtiger Bestandteil der Projektumsetzung. Durch den kontinuierlichen Vergleich aktueller Entwicklungen mit der ursprünglichen Zielsetzung ermöglicht sie die frühzeitige Entdeckung von Fehlentwicklungen und damit die Anpassungsfähigkeit an (veränderte) Bedarfe. Auch als Synonym für Begleitforschung und Wirkungsmonitoring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pPr>
        <w:pStyle w:val="BodyText"/>
      </w:pPr>
      <w:r>
        <w:rPr>
          <w:b/>
          <w:bCs/>
        </w:rPr>
        <w:t xml:space="preserve">Unterbegriff von:</w:t>
      </w:r>
    </w:p>
    <w:p>
      <w:pPr>
        <w:pStyle w:val="BodyText"/>
      </w:pPr>
      <w:hyperlink r:id="rId111">
        <w:r>
          <w:rPr>
            <w:rStyle w:val="Hyperlink"/>
          </w:rPr>
          <w:t xml:space="preserve">Evaluation</w:t>
        </w:r>
      </w:hyperlink>
    </w:p>
    <w:p>
      <w:pPr>
        <w:pStyle w:val="BodyText"/>
      </w:pPr>
      <w:r>
        <w:rPr>
          <w:b/>
          <w:bCs/>
        </w:rPr>
        <w:t xml:space="preserve">Synonyme:</w:t>
      </w:r>
    </w:p>
    <w:p>
      <w:pPr>
        <w:pStyle w:val="BodyText"/>
      </w:pPr>
      <w:hyperlink r:id="rId112">
        <w:r>
          <w:rPr>
            <w:rStyle w:val="Hyperlink"/>
          </w:rPr>
          <w:t xml:space="preserve">Begleitforschung</w:t>
        </w:r>
      </w:hyperlink>
      <w:r>
        <w:t xml:space="preserve">,</w:t>
      </w:r>
      <w:r>
        <w:t xml:space="preserve"> </w:t>
      </w:r>
      <w:hyperlink r:id="rId51">
        <w:r>
          <w:rPr>
            <w:rStyle w:val="Hyperlink"/>
          </w:rPr>
          <w:t xml:space="preserve">Wirkungsmonitoring</w:t>
        </w:r>
      </w:hyperlink>
    </w:p>
    <w:p>
      <w:r>
        <w:pict>
          <v:rect style="width:0;height:1.5pt" o:hralign="center" o:hrstd="t" o:hr="t"/>
        </w:pict>
      </w:r>
    </w:p>
    <w:bookmarkEnd w:id="113"/>
    <w:bookmarkStart w:id="114" w:name="fortbildung"/>
    <w:p>
      <w:pPr>
        <w:pStyle w:val="berschrift3"/>
      </w:pPr>
      <w:r>
        <w:t xml:space="preserve">Fortbildung</w:t>
      </w:r>
    </w:p>
    <w:p>
      <w:pPr>
        <w:pStyle w:val="FirstParagraph"/>
      </w:pPr>
      <w:r>
        <w:t xml:space="preserve">Fortbildungen sind berufsbezogene Weiterbildungsangebote, die dazu dienen, die Fähigkeiten und Kenntnisse im aktuell ausgeübten Beruf zu erweitern (Anpassungsfortbildung) oder den beruflichen Aufstieg innerhalb desselben beruflichen Feldes zu fördern (Aufstiegsfortbildung).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14"/>
    <w:bookmarkStart w:id="115" w:name="future-skills"/>
    <w:p>
      <w:pPr>
        <w:pStyle w:val="berschrift3"/>
      </w:pPr>
      <w:r>
        <w:t xml:space="preserve">Future Skills</w:t>
      </w:r>
    </w:p>
    <w:p>
      <w:pPr>
        <w:pStyle w:val="FirstParagraph"/>
      </w:pPr>
      <w:r>
        <w:t xml:space="preserve">Future Skills sind Zukunftskompetenzen, die für aktuelle und künftige berufliche, gesellschaftliche und persönliche Herausforderungen bedeutend sind. Dazu zählen u. a. Kompetenzen, um Zukunft zu gestalten, mutig Neues anzugehen, Veränderungen zu bewirken, neue Lösungen zu entwickeln.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15"/>
    <w:bookmarkStart w:id="116" w:name="fühlbarer-wärmestrom"/>
    <w:p>
      <w:pPr>
        <w:pStyle w:val="berschrift3"/>
      </w:pPr>
      <w:r>
        <w:t xml:space="preserve">Fühlbarer Wärmestrom</w:t>
      </w:r>
    </w:p>
    <w:p>
      <w:pPr>
        <w:pStyle w:val="FirstParagraph"/>
      </w:pPr>
      <w:r>
        <w:t xml:space="preserve">Fluss von thermischer Energie, der als Änderung von Temperaturen direkt gemessen (gefühlt) werden kann (z.B. Erhitzung der Luft über einer heißen Asphaltoberfläche).</w:t>
      </w:r>
    </w:p>
    <w:p>
      <w:pPr>
        <w:pStyle w:val="BodyText"/>
      </w:pPr>
      <w:r>
        <w:rPr>
          <w:b/>
          <w:bCs/>
        </w:rPr>
        <w:t xml:space="preserve">Status:</w:t>
      </w:r>
    </w:p>
    <w:p>
      <w:pPr>
        <w:pStyle w:val="BodyText"/>
      </w:pPr>
      <w:r>
        <w:t xml:space="preserve">Entwurf</w:t>
      </w:r>
    </w:p>
    <w:p>
      <w:r>
        <w:pict>
          <v:rect style="width:0;height:1.5pt" o:hralign="center" o:hrstd="t" o:hr="t"/>
        </w:pict>
      </w:r>
    </w:p>
    <w:bookmarkEnd w:id="116"/>
    <w:bookmarkStart w:id="117" w:name="game-based-learning"/>
    <w:p>
      <w:pPr>
        <w:pStyle w:val="berschrift3"/>
      </w:pPr>
      <w:r>
        <w:t xml:space="preserve">Game-Based Learning</w:t>
      </w:r>
    </w:p>
    <w:p>
      <w:pPr>
        <w:pStyle w:val="FirstParagraph"/>
      </w:pPr>
      <w:r>
        <w:t xml:space="preserve">“</w:t>
      </w:r>
      <w:r>
        <w:t xml:space="preserve">Game-Based Learning</w:t>
      </w:r>
      <w:r>
        <w:t xml:space="preserve">”</w:t>
      </w:r>
      <w:r>
        <w:t xml:space="preserve"> </w:t>
      </w:r>
      <w:r>
        <w:t xml:space="preserve">(dt. „spielebasiertes Lernen“) steht für das Lernen mit Spielen, sowohl mit Lernspielen als auch mit „normalen“ Spielen. Durch interaktive Elemente können komplexe Themen auf spielerische Weise verständlich gemacht werden. GBL fördert aktive Teilnahme und kann in verschiedenen Bildungskontexten, von Schulen bis zur beruflichen Weiterbildung, eingesetzt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r>
        <w:pict>
          <v:rect style="width:0;height:1.5pt" o:hralign="center" o:hrstd="t" o:hr="t"/>
        </w:pict>
      </w:r>
    </w:p>
    <w:bookmarkEnd w:id="117"/>
    <w:bookmarkStart w:id="118" w:name="gamification"/>
    <w:p>
      <w:pPr>
        <w:pStyle w:val="berschrift3"/>
      </w:pPr>
      <w:r>
        <w:t xml:space="preserve">Gamification</w:t>
      </w:r>
    </w:p>
    <w:p>
      <w:pPr>
        <w:pStyle w:val="FirstParagraph"/>
      </w:pPr>
      <w:r>
        <w:t xml:space="preserve">Gamification beschreibt die Handlung, Spielmethoden oder -elemente in spielfremden Anwendungen, Umgebungen oder Prozessen einzubinden.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r>
        <w:pict>
          <v:rect style="width:0;height:1.5pt" o:hralign="center" o:hrstd="t" o:hr="t"/>
        </w:pict>
      </w:r>
    </w:p>
    <w:bookmarkEnd w:id="118"/>
    <w:bookmarkStart w:id="119" w:name="gefahr"/>
    <w:p>
      <w:pPr>
        <w:pStyle w:val="berschrift3"/>
      </w:pPr>
      <w:r>
        <w:t xml:space="preserve">Gefahr</w:t>
      </w:r>
    </w:p>
    <w:p>
      <w:pPr>
        <w:pStyle w:val="FirstParagraph"/>
      </w:pPr>
      <w:r>
        <w:t xml:space="preserve">Zustand, Umstand oder Vorgang, durch dessen Einwirkung ein Schaden an einem Schutzgut entstehen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19"/>
    <w:bookmarkStart w:id="120" w:name="gefahrenabwehr"/>
    <w:p>
      <w:pPr>
        <w:pStyle w:val="berschrift3"/>
      </w:pPr>
      <w:r>
        <w:t xml:space="preserve">Gefahrenabwehr</w:t>
      </w:r>
    </w:p>
    <w:p>
      <w:pPr>
        <w:pStyle w:val="FirstParagraph"/>
      </w:pPr>
      <w:r>
        <w:t xml:space="preserve">Staatliche Maßnahmen zur Abwehr von Gefahren für die öffentliche Sicherheit oder Ordnung. Dazu arbeiten Polizei, Feuerwehr, Katastrophenschutz und andere Behörden zusammen, um Schaden und Gefährdungen von Menschen, Sachgütern und Umwelt zu verhindern oder zu minimieren.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120"/>
    <w:bookmarkStart w:id="121" w:name="gefahrenkarte"/>
    <w:p>
      <w:pPr>
        <w:pStyle w:val="berschrift3"/>
      </w:pPr>
      <w:r>
        <w:t xml:space="preserve">Gefahrenkarte</w:t>
      </w:r>
    </w:p>
    <w:p>
      <w:pPr>
        <w:pStyle w:val="FirstParagraph"/>
      </w:pPr>
      <w:r>
        <w:t xml:space="preserve">Beschreibt die räumliche Ausdehnung eines Events oder Phänomens, zum Beispiel einer Naturgefahr, das mögliche negative Auswirkungen auf das gezeigte Gebiet hat.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21"/>
    <w:bookmarkStart w:id="123" w:name="gemeinwohlorientierung"/>
    <w:p>
      <w:pPr>
        <w:pStyle w:val="berschrift3"/>
      </w:pPr>
      <w:r>
        <w:t xml:space="preserve">Gemeinwohlorientierung</w:t>
      </w:r>
    </w:p>
    <w:p>
      <w:pPr>
        <w:pStyle w:val="FirstParagraph"/>
      </w:pPr>
      <w:r>
        <w:t xml:space="preserve">Gemeinwohlorientierung fokussiert darauf, Entscheidungen und Maßnahmen zu treffen, die das Wohl der gesamten Gesellschaft im Fokus haben. Dabei steht nicht der individuelle oder wirtschaftliche Nutzen im Vordergrund, sondern der positive Einfluss auf das Gemeinwesen. Dies kann insbesondere, aber nicht ausschließlich, die Stärkung von benachteiligten Gruppen bedeuten.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122">
        <w:r>
          <w:rPr>
            <w:rStyle w:val="Hyperlink"/>
          </w:rPr>
          <w:t xml:space="preserve">Impact</w:t>
        </w:r>
      </w:hyperlink>
    </w:p>
    <w:p>
      <w:r>
        <w:pict>
          <v:rect style="width:0;height:1.5pt" o:hralign="center" o:hrstd="t" o:hr="t"/>
        </w:pict>
      </w:r>
    </w:p>
    <w:bookmarkEnd w:id="123"/>
    <w:bookmarkStart w:id="124" w:name="geonode"/>
    <w:p>
      <w:pPr>
        <w:pStyle w:val="berschrift3"/>
      </w:pPr>
      <w:r>
        <w:t xml:space="preserve">GeoNode</w:t>
      </w:r>
    </w:p>
    <w:p>
      <w:pPr>
        <w:pStyle w:val="FirstParagraph"/>
      </w:pPr>
      <w:r>
        <w:t xml:space="preserve">Webbasierte Anwendung und Geospatial Content Management System (CMS), eine Plattform für die Verwaltung und Veröffentlichung von Geodaten. Es ermöglicht nicht spezialisierten Nutzern, Daten gemeinsam zu nutzen und interaktive Visualisierungen (Karten, Geostories, Dashboards) zu erstellen.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24"/>
    <w:bookmarkStart w:id="125" w:name="geoserver"/>
    <w:p>
      <w:pPr>
        <w:pStyle w:val="berschrift3"/>
      </w:pPr>
      <w:r>
        <w:t xml:space="preserve">GeoServer</w:t>
      </w:r>
    </w:p>
    <w:p>
      <w:pPr>
        <w:pStyle w:val="FirstParagraph"/>
      </w:pPr>
      <w:r>
        <w:t xml:space="preserve">Ein Open Source-Webserver auf Java-Basis, der es Benutzern ermöglicht, Geodaten unter Verwendung der vom Open Geospatial Consortium (OGC) definierten offenen Standards zu visualisieren und zu bearbeiten.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25"/>
    <w:bookmarkStart w:id="126" w:name="geodaten"/>
    <w:p>
      <w:pPr>
        <w:pStyle w:val="berschrift3"/>
      </w:pPr>
      <w:r>
        <w:t xml:space="preserve">Geodaten</w:t>
      </w:r>
    </w:p>
    <w:p>
      <w:pPr>
        <w:pStyle w:val="FirstParagraph"/>
      </w:pPr>
      <w:r>
        <w:t xml:space="preserve">Alle Daten mit direkten oder indirekten Bezug zu einem bestimmten Standort auf der Erdoberfläche.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126"/>
    <w:bookmarkStart w:id="127" w:name="geodatenbank"/>
    <w:p>
      <w:pPr>
        <w:pStyle w:val="berschrift3"/>
      </w:pPr>
      <w:r>
        <w:t xml:space="preserve">Geodatenbank</w:t>
      </w:r>
    </w:p>
    <w:p>
      <w:pPr>
        <w:pStyle w:val="FirstParagraph"/>
      </w:pPr>
      <w:r>
        <w:t xml:space="preserve">Eine Datenbank, die das Speichern, Abfragen und Analysieren von Geodaten (Punkt, Linie, Polygon) ermöglicht.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27"/>
    <w:bookmarkStart w:id="128" w:name="geodatendienste"/>
    <w:p>
      <w:pPr>
        <w:pStyle w:val="berschrift3"/>
      </w:pPr>
      <w:r>
        <w:t xml:space="preserve">Geodatendienste</w:t>
      </w:r>
    </w:p>
    <w:p>
      <w:pPr>
        <w:pStyle w:val="FirstParagraph"/>
      </w:pPr>
      <w:r>
        <w:t xml:space="preserve">Dienste, die den Zugang zu und die Verarbeitung von Geodaten über das Netz ermöglichen (Karte, Web Map Service, Web Feature Service).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28"/>
    <w:bookmarkStart w:id="129" w:name="geodatenformat"/>
    <w:p>
      <w:pPr>
        <w:pStyle w:val="berschrift3"/>
      </w:pPr>
      <w:r>
        <w:t xml:space="preserve">Geodatenformat</w:t>
      </w:r>
    </w:p>
    <w:p>
      <w:pPr>
        <w:pStyle w:val="FirstParagraph"/>
      </w:pPr>
      <w:r>
        <w:t xml:space="preserve">Standard für die Kodierung geografischer Informationen in einer Computerdatei als spezielles Dateiformat (.shp,.tif,.geojson) zur Verwendung in geografischen Informationssystemen (GIS) und anderen raumbezogenen Anwendungen.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29"/>
    <w:bookmarkStart w:id="130" w:name="geodateninfrastruktur"/>
    <w:p>
      <w:pPr>
        <w:pStyle w:val="berschrift3"/>
      </w:pPr>
      <w:r>
        <w:t xml:space="preserve">Geodateninfrastruktur</w:t>
      </w:r>
    </w:p>
    <w:p>
      <w:pPr>
        <w:pStyle w:val="FirstParagraph"/>
      </w:pPr>
      <w:r>
        <w:t xml:space="preserve">Infrastruktur, bestehend aus Geodaten, Metadaten, Geodiensten, gemeinsamen Vereinbarungen, Netzdiensten und Technologien, die den Zugang zu Geoinformationen und deren Verwaltung erleichtern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30"/>
    <w:bookmarkStart w:id="131" w:name="geodatensatz"/>
    <w:p>
      <w:pPr>
        <w:pStyle w:val="berschrift3"/>
      </w:pPr>
      <w:r>
        <w:t xml:space="preserve">Geodatensatz</w:t>
      </w:r>
    </w:p>
    <w:p>
      <w:pPr>
        <w:pStyle w:val="FirstParagraph"/>
      </w:pPr>
      <w:r>
        <w:t xml:space="preserve">eine Sammlung von Daten, die verwandten geografischen Merkmalen entsprechen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31"/>
    <w:bookmarkStart w:id="132" w:name="geodatenverarbeitung"/>
    <w:p>
      <w:pPr>
        <w:pStyle w:val="berschrift3"/>
      </w:pPr>
      <w:r>
        <w:t xml:space="preserve">Geodatenverarbeitung</w:t>
      </w:r>
    </w:p>
    <w:p>
      <w:pPr>
        <w:pStyle w:val="FirstParagraph"/>
      </w:pPr>
      <w:r>
        <w:t xml:space="preserve">Verwendung eines Rahmens oder einer Reihe von Werkzeugen zur Bearbeitung von Geodaten, um ein abgeleitetes Geodatenprodukt zu erhalten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32"/>
    <w:bookmarkStart w:id="133" w:name="geoinformationssystem"/>
    <w:p>
      <w:pPr>
        <w:pStyle w:val="berschrift3"/>
      </w:pPr>
      <w:r>
        <w:t xml:space="preserve">Geoinformationssystem</w:t>
      </w:r>
    </w:p>
    <w:p>
      <w:pPr>
        <w:pStyle w:val="FirstParagraph"/>
      </w:pPr>
      <w:r>
        <w:t xml:space="preserve">Informationssystem zur Erfassung, Speicherung, Verarbeitung, Visualisierung und Analyse von Geodaten. Es wird auch zur räumlichen Verknüpfung nicht-räumlicher Datensätze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33"/>
    <w:bookmarkStart w:id="134" w:name="geokodierung"/>
    <w:p>
      <w:pPr>
        <w:pStyle w:val="berschrift3"/>
      </w:pPr>
      <w:r>
        <w:t xml:space="preserve">Geokodierung</w:t>
      </w:r>
    </w:p>
    <w:p>
      <w:pPr>
        <w:pStyle w:val="FirstParagraph"/>
      </w:pPr>
      <w:r>
        <w:t xml:space="preserve">Der Prozess der Umwandlung von Adressen (z. B. einer Straßenadresse) in geografische Koordinaten (z. B. Breiten- und Längengrad).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134"/>
    <w:bookmarkStart w:id="135" w:name="geoportal"/>
    <w:p>
      <w:pPr>
        <w:pStyle w:val="berschrift3"/>
      </w:pPr>
      <w:r>
        <w:t xml:space="preserve">Geoportal</w:t>
      </w:r>
    </w:p>
    <w:p>
      <w:pPr>
        <w:pStyle w:val="FirstParagraph"/>
      </w:pPr>
      <w:r>
        <w:t xml:space="preserve">Ein Webportal, das dazu dient, geografische Informationen und damit verbundene geografische Dienste (Visualisierung, Verarbeitung, Analyse usw.) über das Internet zu finden und abzurufen.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35"/>
    <w:bookmarkStart w:id="136" w:name="georeferenzierung"/>
    <w:p>
      <w:pPr>
        <w:pStyle w:val="berschrift3"/>
      </w:pPr>
      <w:r>
        <w:t xml:space="preserve">Georeferenzierung</w:t>
      </w:r>
    </w:p>
    <w:p>
      <w:pPr>
        <w:pStyle w:val="FirstParagraph"/>
      </w:pPr>
      <w:r>
        <w:t xml:space="preserve">Der Prozess der Verknüpfung eines digitalen Rasterbildes oder einer Vektordatenbank mit einem Koordinatenreferenzsystem.</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136"/>
    <w:bookmarkStart w:id="137" w:name="geostories"/>
    <w:p>
      <w:pPr>
        <w:pStyle w:val="berschrift3"/>
      </w:pPr>
      <w:r>
        <w:t xml:space="preserve">Geostories</w:t>
      </w:r>
    </w:p>
    <w:p>
      <w:pPr>
        <w:pStyle w:val="FirstParagraph"/>
      </w:pPr>
      <w:r>
        <w:t xml:space="preserve">Ein Tool in GeoNode, das dem Benutzer die Möglichkeit bietet, durch die Kombination von Text, interaktiven Karten und anderen multimedialen Inhalten wie Bildern und Videos oder anderen Inhalten von Drittanbietern fesselnde Geschichten zu erstellen.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37"/>
    <w:bookmarkStart w:id="138" w:name="global-change"/>
    <w:p>
      <w:pPr>
        <w:pStyle w:val="berschrift3"/>
      </w:pPr>
      <w:r>
        <w:t xml:space="preserve">Global Change</w:t>
      </w:r>
    </w:p>
    <w:p>
      <w:pPr>
        <w:pStyle w:val="FirstParagraph"/>
      </w:pPr>
      <w:r>
        <w:t xml:space="preserve">Anthropogen ausgelöste, umfassende und langfristige Veränderungen des Erdsystems. Dies umfasst Klimawandel, Landnutzungsänderungen, Urbanisierung, Verlust der Biodiversität und Verschmutzung. Die Auswirkungen sind global und betreffen Umwelt, Gesellschaft und Wirtschaft.</w:t>
      </w:r>
    </w:p>
    <w:p>
      <w:pPr>
        <w:pStyle w:val="BodyText"/>
      </w:pPr>
      <w:r>
        <w:rPr>
          <w:b/>
          <w:bCs/>
        </w:rPr>
        <w:t xml:space="preserve">Beschreibung (einfach):</w:t>
      </w:r>
    </w:p>
    <w:p>
      <w:pPr>
        <w:pStyle w:val="BodyText"/>
      </w:pPr>
      <w:r>
        <w:t xml:space="preserve">Weltweite Veränderungen der natürlichen Prozesse (z.B. Klimawandel, Wüstenbildung), die durch die Aktivität des Menschen auf der Erde hervorgerufen wurden bzw. werden, und ihre wechselseitigen Einflüsse auf den Menschen.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38"/>
    <w:bookmarkStart w:id="139" w:name="glossar"/>
    <w:p>
      <w:pPr>
        <w:pStyle w:val="berschrift3"/>
      </w:pPr>
      <w:r>
        <w:t xml:space="preserve">Glossar</w:t>
      </w:r>
    </w:p>
    <w:p>
      <w:pPr>
        <w:pStyle w:val="FirstParagraph"/>
      </w:pPr>
      <w:r>
        <w:t xml:space="preserve">Eine strukturierte Sammlung von Begriffen mit Bedeutungserklärungen, die im Kontext des Glossars Gültigkeit haben und für alle Beteiligten verständlich sind. Ein Glossar wird kooperativ erstellt und fortlaufend gepflegt.</w:t>
      </w:r>
    </w:p>
    <w:p>
      <w:pPr>
        <w:pStyle w:val="BodyText"/>
      </w:pPr>
      <w:r>
        <w:rPr>
          <w:b/>
          <w:bCs/>
        </w:rPr>
        <w:t xml:space="preserve">Beschreibung (einfach):</w:t>
      </w:r>
    </w:p>
    <w:p>
      <w:pPr>
        <w:pStyle w:val="BodyText"/>
      </w:pPr>
      <w:r>
        <w:t xml:space="preserve">Eine strukturierte Sammlung von Begriffen mit Bedeutungserklärungen.</w:t>
      </w:r>
    </w:p>
    <w:p>
      <w:pPr>
        <w:pStyle w:val="BodyText"/>
      </w:pPr>
      <w:r>
        <w:rPr>
          <w:b/>
          <w:bCs/>
        </w:rPr>
        <w:t xml:space="preserve">Status:</w:t>
      </w:r>
    </w:p>
    <w:p>
      <w:pPr>
        <w:pStyle w:val="BodyText"/>
      </w:pPr>
      <w:r>
        <w:t xml:space="preserve">Entwurf</w:t>
      </w:r>
    </w:p>
    <w:p>
      <w:r>
        <w:pict>
          <v:rect style="width:0;height:1.5pt" o:hralign="center" o:hrstd="t" o:hr="t"/>
        </w:pict>
      </w:r>
    </w:p>
    <w:bookmarkEnd w:id="139"/>
    <w:bookmarkStart w:id="140" w:name="glossar-1"/>
    <w:p>
      <w:pPr>
        <w:pStyle w:val="berschrift3"/>
      </w:pPr>
      <w:r>
        <w:t xml:space="preserve">Glossar</w:t>
      </w:r>
    </w:p>
    <w:p>
      <w:pPr>
        <w:pStyle w:val="FirstParagraph"/>
      </w:pPr>
      <w:r>
        <w:t xml:space="preserve">Vermittlung und Übertragung von Wissen in Gesellschaft, Kultur, Wirtschaft und Politik</w:t>
      </w:r>
    </w:p>
    <w:p>
      <w:pPr>
        <w:pStyle w:val="BodyText"/>
      </w:pPr>
      <w:r>
        <w:rPr>
          <w:b/>
          <w:bCs/>
        </w:rPr>
        <w:t xml:space="preserve">Status:</w:t>
      </w:r>
    </w:p>
    <w:p>
      <w:pPr>
        <w:pStyle w:val="BodyText"/>
      </w:pPr>
      <w:r>
        <w:t xml:space="preserve">Löschen</w:t>
      </w:r>
    </w:p>
    <w:p>
      <w:r>
        <w:pict>
          <v:rect style="width:0;height:1.5pt" o:hralign="center" o:hrstd="t" o:hr="t"/>
        </w:pict>
      </w:r>
    </w:p>
    <w:bookmarkEnd w:id="140"/>
    <w:bookmarkStart w:id="141" w:name="green-skills"/>
    <w:p>
      <w:pPr>
        <w:pStyle w:val="berschrift3"/>
      </w:pPr>
      <w:r>
        <w:t xml:space="preserve">Green Skills</w:t>
      </w:r>
    </w:p>
    <w:p>
      <w:pPr>
        <w:pStyle w:val="FirstParagraph"/>
      </w:pPr>
      <w:r>
        <w:t xml:space="preserve">Green Skills umfasst Handlungswissen und -kompetenzen sowie Werte, die für die Gestaltung einer nachhaltigen Gesellschaft und Wirtschaft erforderlich sind, um ressourceneffiziente, nachhaltige Wirtschafts- und Arbeitswelten sowie lebenswerte Umgebungen zukunftsfähig zu gestalten.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41"/>
    <w:bookmarkStart w:id="142" w:name="grundhochwasser"/>
    <w:p>
      <w:pPr>
        <w:pStyle w:val="berschrift3"/>
      </w:pPr>
      <w:r>
        <w:t xml:space="preserve">Grundhochwasser</w:t>
      </w:r>
    </w:p>
    <w:p>
      <w:pPr>
        <w:pStyle w:val="FirstParagraph"/>
      </w:pPr>
      <w:r>
        <w:t xml:space="preserve">Bei normalen Wasserstand fließt Grundwasser in Richtung von Flüssen ab. Bei Flusshochwasser strömt jedoch Flusswasser in Richtung des Landes, weshalb das Grundwasser nicht mehr abfließen kann. Das nicht abfließende Grundwasser seigt an und führt zu Überflutungen durch Grundhochwasser.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42"/>
    <w:bookmarkStart w:id="143" w:name="grün-blaue-infrastruktur"/>
    <w:p>
      <w:pPr>
        <w:pStyle w:val="berschrift3"/>
      </w:pPr>
      <w:r>
        <w:t xml:space="preserve">Grün-blaue Infrastruktur</w:t>
      </w:r>
    </w:p>
    <w:p>
      <w:pPr>
        <w:pStyle w:val="FirstParagraph"/>
      </w:pPr>
      <w:r>
        <w:t xml:space="preserve">Netzwerk aus Vegetationselementen (grün) in einem Flächenplan, das auch Wasserkomponenten (blau) integrieren kann. Die Flächen sind naturnah angelegt oder bereits natürlich vorhanden. Grüne Elemente wie Parkanlagen fördern die Biodiversität, den Erhalt von Ökosystemdienstleistungen. Blaue Elemente wie Überflutungsflächen betreffen eher den Wasserkreislauf.</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143"/>
    <w:bookmarkStart w:id="145" w:name="grüne-infrastruktur"/>
    <w:p>
      <w:pPr>
        <w:pStyle w:val="berschrift3"/>
      </w:pPr>
      <w:r>
        <w:t xml:space="preserve">Grüne Infrastruktur</w:t>
      </w:r>
    </w:p>
    <w:p>
      <w:pPr>
        <w:pStyle w:val="FirstParagraph"/>
      </w:pPr>
      <w:r>
        <w:t xml:space="preserve">Netzwerk aus strategisch geplanten angelegten Strukturen von natürlichen und naturnahen Flächen. Sie fokussieren sich meist auf städtische Bereiche einer Landschaft und dienen zur Erhaltung oder Erstellung von Biodiversitätskorridoren und bieten Ökosystemleistungen. Darunter fallen Maßnahmen wie Dach-/Fassadenbegrünung, Stadtbäume, Alleen, Parks und Stadtwälder.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pPr>
        <w:pStyle w:val="BodyText"/>
      </w:pPr>
      <w:r>
        <w:rPr>
          <w:b/>
          <w:bCs/>
        </w:rPr>
        <w:t xml:space="preserve">Verwandt:</w:t>
      </w:r>
    </w:p>
    <w:p>
      <w:pPr>
        <w:pStyle w:val="BodyText"/>
      </w:pPr>
      <w:hyperlink r:id="rId144">
        <w:r>
          <w:rPr>
            <w:rStyle w:val="Hyperlink"/>
          </w:rPr>
          <w:t xml:space="preserve">Blau-grüne Infrastruktur</w:t>
        </w:r>
      </w:hyperlink>
    </w:p>
    <w:p>
      <w:r>
        <w:pict>
          <v:rect style="width:0;height:1.5pt" o:hralign="center" o:hrstd="t" o:hr="t"/>
        </w:pict>
      </w:r>
    </w:p>
    <w:bookmarkEnd w:id="145"/>
    <w:bookmarkStart w:id="147" w:name="hand-tracking"/>
    <w:p>
      <w:pPr>
        <w:pStyle w:val="berschrift3"/>
      </w:pPr>
      <w:r>
        <w:t xml:space="preserve">Hand-Tracking</w:t>
      </w:r>
    </w:p>
    <w:p>
      <w:pPr>
        <w:pStyle w:val="FirstParagraph"/>
      </w:pPr>
      <w:r>
        <w:t xml:space="preserve">Hand-Tracking im VR/AR-Bereich bezieht sich auf die Technologie, die es ermöglicht, die Bewegungen und Positionen der Hände eines Benutzers in Echtzeit zu erfassen und in der virtuellen oder erweiterten Umgebung darzustellen. Dies erfolgt meist durch Kameras, welche Handgesten und deren Position präzise erkennen, um Interaktionen ohne physische Controller zu ermöglichen.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pPr>
        <w:pStyle w:val="BodyText"/>
      </w:pPr>
      <w:r>
        <w:rPr>
          <w:b/>
          <w:bCs/>
        </w:rPr>
        <w:t xml:space="preserve">Verwandt:</w:t>
      </w:r>
    </w:p>
    <w:p>
      <w:pPr>
        <w:pStyle w:val="BodyText"/>
      </w:pPr>
      <w:hyperlink r:id="rId146">
        <w:r>
          <w:rPr>
            <w:rStyle w:val="Hyperlink"/>
          </w:rPr>
          <w:t xml:space="preserve">Eye-Tracking</w:t>
        </w:r>
      </w:hyperlink>
    </w:p>
    <w:p>
      <w:r>
        <w:pict>
          <v:rect style="width:0;height:1.5pt" o:hralign="center" o:hrstd="t" o:hr="t"/>
        </w:pict>
      </w:r>
    </w:p>
    <w:bookmarkEnd w:id="147"/>
    <w:bookmarkStart w:id="148" w:name="head-mounted-display"/>
    <w:p>
      <w:pPr>
        <w:pStyle w:val="berschrift3"/>
      </w:pPr>
      <w:r>
        <w:t xml:space="preserve">Head-Mounted Display</w:t>
      </w:r>
    </w:p>
    <w:p>
      <w:pPr>
        <w:pStyle w:val="FirstParagraph"/>
      </w:pPr>
      <w:r>
        <w:t xml:space="preserve">Ein Head-Mounted Display ist ein tragbares visuelles Anzeigesystem, das vor den Augen des Benutzers positioniert wird und visuelle Informationen direkt in das Sichtfeld projiziert. Oft in Form einer Brille oder eines Helms genutzt, ermöglichen HMDs immersive Erlebnisse in Virtual Reality (VR) und Augmented Reality (AR). Sie enthalten kleine Displays oder Projektoren zur Darstellung der Inhalte.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48"/>
    <w:bookmarkStart w:id="149" w:name="hochwasser"/>
    <w:p>
      <w:pPr>
        <w:pStyle w:val="berschrift3"/>
      </w:pPr>
      <w:r>
        <w:t xml:space="preserve">Hochwasser</w:t>
      </w:r>
    </w:p>
    <w:p>
      <w:pPr>
        <w:pStyle w:val="FirstParagraph"/>
      </w:pPr>
      <w:r>
        <w:t xml:space="preserve">Hochwasser ist eine zeitlich beschränkte Überschwemmung von normalerweise nicht mit Wasser bedecktem Land, insbesondere durch oberirdische Gewässer oder durch in Küstengebiete eindringendes Meerwasser. Davon ausgenommen sind Überschwemmungen aus Abwasseranlagen.</w:t>
      </w:r>
    </w:p>
    <w:p>
      <w:pPr>
        <w:pStyle w:val="BodyText"/>
      </w:pPr>
      <w:r>
        <w:rPr>
          <w:b/>
          <w:bCs/>
        </w:rPr>
        <w:t xml:space="preserve">Beschreibung (einfach):</w:t>
      </w:r>
    </w:p>
    <w:p>
      <w:pPr>
        <w:pStyle w:val="BodyText"/>
      </w:pPr>
      <w:r>
        <w:t xml:space="preserve">Hochwasser ist eine zeitlich beschränkte Überschwemmung von normalerweise nicht mit Wasser bedecktem Land.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49"/>
    <w:bookmarkStart w:id="150" w:name="hochwassergefahrenkarte"/>
    <w:p>
      <w:pPr>
        <w:pStyle w:val="berschrift3"/>
      </w:pPr>
      <w:r>
        <w:t xml:space="preserve">Hochwassergefahrenkarte</w:t>
      </w:r>
    </w:p>
    <w:p>
      <w:pPr>
        <w:pStyle w:val="FirstParagraph"/>
      </w:pPr>
      <w:r>
        <w:t xml:space="preserve">Informiert über die mögliche Ausdehnung und Tiefe einer Überflutung, durch Pegelanstieg von i.d.R. Oberflächengewässern und der zu erwartenden Fließgeschwindigkeit; informiert allein über die mögliche Gefahr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50"/>
    <w:bookmarkStart w:id="151" w:name="hochwasserrisikokarte"/>
    <w:p>
      <w:pPr>
        <w:pStyle w:val="berschrift3"/>
      </w:pPr>
      <w:r>
        <w:t xml:space="preserve">Hochwasserrisikokarte</w:t>
      </w:r>
    </w:p>
    <w:p>
      <w:pPr>
        <w:pStyle w:val="FirstParagraph"/>
      </w:pPr>
      <w:r>
        <w:t xml:space="preserve">Zeigt, wo Schäden durch ein Hochwasser entstehen können, also jene Gebiete, die von einer Hochwassergefahr betroffen sind unter Berücksichtigung von Einwohnerzahl, Schutzgebieten, Industrieanlagen und Kulturstätten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151"/>
    <w:bookmarkStart w:id="152" w:name="härtung"/>
    <w:p>
      <w:pPr>
        <w:pStyle w:val="berschrift3"/>
      </w:pPr>
      <w:r>
        <w:t xml:space="preserve">Härtung</w:t>
      </w:r>
    </w:p>
    <w:p>
      <w:pPr>
        <w:pStyle w:val="FirstParagraph"/>
      </w:pPr>
      <w:r>
        <w:t xml:space="preserve">Durch Härtung können Organisationen und Institutionen ihre Infrastrukturen, Systeme und Prozesse widerstandsfähiger gegen Bedrohungen machen. Es werden die Auswirkungen von Risiken verringert sowie die Fähigkeit auf Zwischenfälle oder negative Ereignisse zu reagieren und sich davon zu erholen verbessert.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52"/>
    <w:bookmarkStart w:id="153" w:name="immersion"/>
    <w:p>
      <w:pPr>
        <w:pStyle w:val="berschrift3"/>
      </w:pPr>
      <w:r>
        <w:t xml:space="preserve">Immersion</w:t>
      </w:r>
    </w:p>
    <w:p>
      <w:pPr>
        <w:pStyle w:val="FirstParagraph"/>
      </w:pPr>
      <w:r>
        <w:t xml:space="preserve">Immersion bezeichnet das Erleben des Eintauchens in eine virtuelle oder künstlich geschaffene Umgebung. In diesem Zustand fühlen sich die Benutzenden so, als wären sie tatsächlich Teil dieser Umgebung, was durch Technologien wie bspw. VR-Brillen, hochwertige Grafiken und räumlichen Sound erreicht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53"/>
    <w:bookmarkStart w:id="154" w:name="impact"/>
    <w:p>
      <w:pPr>
        <w:pStyle w:val="berschrift3"/>
      </w:pPr>
      <w:r>
        <w:t xml:space="preserve">Impact</w:t>
      </w:r>
    </w:p>
    <w:p>
      <w:pPr>
        <w:pStyle w:val="FirstParagraph"/>
      </w:pPr>
      <w:r>
        <w:t xml:space="preserve">Impact bezeichnet Veränderungen auf gesellschaftlicher Ebene, die durch Projektaktivitäten erreicht wurden. Impact ist die vierte von vier Stufen des IOOI-Wirkungsmodells.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154"/>
    <w:bookmarkStart w:id="155" w:name="infotool"/>
    <w:p>
      <w:pPr>
        <w:pStyle w:val="berschrift3"/>
      </w:pPr>
      <w:r>
        <w:t xml:space="preserve">InfoTool</w:t>
      </w:r>
    </w:p>
    <w:p>
      <w:pPr>
        <w:pStyle w:val="FirstParagraph"/>
      </w:pPr>
      <w:r>
        <w:t xml:space="preserve">Eine webbasierte Plattform zur Speicherung, Visualisierung, Analyse und gemeinsamen Nutzung von räumlichen und nicht-räumlichen Daten zur Unterstützung der Klimaanpassung auf kommunaler Ebene im Rahmen des CoSite-Projekts.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CoSite</w:t>
      </w:r>
    </w:p>
    <w:p>
      <w:r>
        <w:pict>
          <v:rect style="width:0;height:1.5pt" o:hralign="center" o:hrstd="t" o:hr="t"/>
        </w:pict>
      </w:r>
    </w:p>
    <w:bookmarkEnd w:id="155"/>
    <w:bookmarkStart w:id="156" w:name="infrastruktur"/>
    <w:p>
      <w:pPr>
        <w:pStyle w:val="berschrift3"/>
      </w:pPr>
      <w:r>
        <w:t xml:space="preserve">Infrastruktur</w:t>
      </w:r>
    </w:p>
    <w:p>
      <w:pPr>
        <w:pStyle w:val="FirstParagraph"/>
      </w:pPr>
      <w:r>
        <w:t xml:space="preserve">Materielles, institutionelles und personelles Fundament einer funktionierenden Gesellschaft. Unterschieden wird häufig zudem in technische und soziale Infrastruktur.</w:t>
      </w:r>
    </w:p>
    <w:p>
      <w:pPr>
        <w:pStyle w:val="BodyText"/>
      </w:pPr>
      <w:r>
        <w:rPr>
          <w:b/>
          <w:bCs/>
        </w:rPr>
        <w:t xml:space="preserve">Beschreibung (einfach):</w:t>
      </w:r>
    </w:p>
    <w:p>
      <w:pPr>
        <w:pStyle w:val="BodyText"/>
      </w:pPr>
      <w:r>
        <w:t xml:space="preserve">Materielles, institutionelles und personelles Fundament einer funktionierenden Gesellschaft.</w:t>
      </w:r>
    </w:p>
    <w:p>
      <w:pPr>
        <w:pStyle w:val="BodyText"/>
      </w:pPr>
      <w:r>
        <w:rPr>
          <w:b/>
          <w:bCs/>
        </w:rPr>
        <w:t xml:space="preserve">Status:</w:t>
      </w:r>
    </w:p>
    <w:p>
      <w:pPr>
        <w:pStyle w:val="BodyText"/>
      </w:pPr>
      <w:r>
        <w:t xml:space="preserve">Entwurf</w:t>
      </w:r>
    </w:p>
    <w:p>
      <w:r>
        <w:pict>
          <v:rect style="width:0;height:1.5pt" o:hralign="center" o:hrstd="t" o:hr="t"/>
        </w:pict>
      </w:r>
    </w:p>
    <w:bookmarkEnd w:id="156"/>
    <w:bookmarkStart w:id="157" w:name="input"/>
    <w:p>
      <w:pPr>
        <w:pStyle w:val="berschrift3"/>
      </w:pPr>
      <w:r>
        <w:t xml:space="preserve">Input</w:t>
      </w:r>
    </w:p>
    <w:p>
      <w:pPr>
        <w:pStyle w:val="FirstParagraph"/>
      </w:pPr>
      <w:r>
        <w:t xml:space="preserve">Ressourcen, wie z.B. Arbeitskräfte, Sach- und Finanzmittel, die im Projekt eingebacht werden können. Input ist die erste von vier Stufen des IOOI-Wirkungsmodells.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157"/>
    <w:bookmarkStart w:id="158" w:name="interdependenz"/>
    <w:p>
      <w:pPr>
        <w:pStyle w:val="berschrift3"/>
      </w:pPr>
      <w:r>
        <w:t xml:space="preserve">Interdependenz</w:t>
      </w:r>
    </w:p>
    <w:p>
      <w:pPr>
        <w:pStyle w:val="FirstParagraph"/>
      </w:pPr>
      <w:r>
        <w:t xml:space="preserve">Interaktion oder gegenseitige Beeinflussung zwischen verschiedenen kritischen Infrastrukturen.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58"/>
    <w:bookmarkStart w:id="159" w:name="interne-wissenschaftskommunikation"/>
    <w:p>
      <w:pPr>
        <w:pStyle w:val="berschrift3"/>
      </w:pPr>
      <w:r>
        <w:t xml:space="preserve">Interne Wissenschaftskommunikation</w:t>
      </w:r>
    </w:p>
    <w:p>
      <w:pPr>
        <w:pStyle w:val="FirstParagraph"/>
      </w:pPr>
      <w:r>
        <w:t xml:space="preserve">Kommunikation über wissenschaftliche Inhalte und Ergebnisse, die zwischen Wissenschaftler:innen stattfindet.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59"/>
    <w:bookmarkStart w:id="161" w:name="kritis-branche"/>
    <w:p>
      <w:pPr>
        <w:pStyle w:val="berschrift3"/>
      </w:pPr>
      <w:r>
        <w:t xml:space="preserve">KRITIS-Branche</w:t>
      </w:r>
    </w:p>
    <w:p>
      <w:pPr>
        <w:pStyle w:val="FirstParagraph"/>
      </w:pPr>
      <w:r>
        <w:t xml:space="preserve">Die Untergliederung in einem der KRITIS-Sektoren. Der KRITIS-Sektor Energie umfasst beispielsweise die KRITIS-Branchen Elektrizität, Gas, Mineralöl und Fermwärme.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pPr>
        <w:pStyle w:val="BodyText"/>
      </w:pPr>
      <w:r>
        <w:rPr>
          <w:b/>
          <w:bCs/>
        </w:rPr>
        <w:t xml:space="preserve">Unterbegriff von:</w:t>
      </w:r>
    </w:p>
    <w:p>
      <w:pPr>
        <w:pStyle w:val="BodyText"/>
      </w:pPr>
      <w:hyperlink r:id="rId160">
        <w:r>
          <w:rPr>
            <w:rStyle w:val="Hyperlink"/>
          </w:rPr>
          <w:t xml:space="preserve">KRITIS-Sektoren</w:t>
        </w:r>
      </w:hyperlink>
    </w:p>
    <w:p>
      <w:r>
        <w:pict>
          <v:rect style="width:0;height:1.5pt" o:hralign="center" o:hrstd="t" o:hr="t"/>
        </w:pict>
      </w:r>
    </w:p>
    <w:bookmarkEnd w:id="161"/>
    <w:bookmarkStart w:id="162" w:name="kritis-sektor"/>
    <w:p>
      <w:pPr>
        <w:pStyle w:val="berschrift3"/>
      </w:pPr>
      <w:r>
        <w:t xml:space="preserve">KRITIS-Sektor</w:t>
      </w:r>
    </w:p>
    <w:p>
      <w:pPr>
        <w:pStyle w:val="FirstParagraph"/>
      </w:pPr>
      <w:r>
        <w:t xml:space="preserve">Einer der Sektoren Kritischer Infrastrukturen.</w:t>
      </w:r>
    </w:p>
    <w:p>
      <w:pPr>
        <w:pStyle w:val="BodyText"/>
      </w:pPr>
      <w:r>
        <w:rPr>
          <w:b/>
          <w:bCs/>
        </w:rPr>
        <w:t xml:space="preserve">Status:</w:t>
      </w:r>
    </w:p>
    <w:p>
      <w:pPr>
        <w:pStyle w:val="BodyText"/>
      </w:pPr>
      <w:r>
        <w:t xml:space="preserve">Löschen</w:t>
      </w:r>
    </w:p>
    <w:p>
      <w:pPr>
        <w:pStyle w:val="BodyText"/>
      </w:pPr>
      <w:r>
        <w:rPr>
          <w:b/>
          <w:bCs/>
        </w:rPr>
        <w:t xml:space="preserve">Tags:</w:t>
      </w:r>
    </w:p>
    <w:p>
      <w:pPr>
        <w:pStyle w:val="BodyText"/>
      </w:pPr>
      <w:r>
        <w:t xml:space="preserve">KRITIS</w:t>
      </w:r>
    </w:p>
    <w:p>
      <w:pPr>
        <w:pStyle w:val="BodyText"/>
      </w:pPr>
      <w:r>
        <w:rPr>
          <w:b/>
          <w:bCs/>
        </w:rPr>
        <w:t xml:space="preserve">Unterbegriff von:</w:t>
      </w:r>
    </w:p>
    <w:p>
      <w:pPr>
        <w:pStyle w:val="BodyText"/>
      </w:pPr>
      <w:hyperlink r:id="rId160">
        <w:r>
          <w:rPr>
            <w:rStyle w:val="Hyperlink"/>
          </w:rPr>
          <w:t xml:space="preserve">KRITIS-Sektoren</w:t>
        </w:r>
      </w:hyperlink>
    </w:p>
    <w:p>
      <w:r>
        <w:pict>
          <v:rect style="width:0;height:1.5pt" o:hralign="center" o:hrstd="t" o:hr="t"/>
        </w:pict>
      </w:r>
    </w:p>
    <w:bookmarkEnd w:id="162"/>
    <w:bookmarkStart w:id="163" w:name="kritis-sektoren"/>
    <w:p>
      <w:pPr>
        <w:pStyle w:val="berschrift3"/>
      </w:pPr>
      <w:r>
        <w:t xml:space="preserve">KRITIS-Sektoren</w:t>
      </w:r>
    </w:p>
    <w:p>
      <w:pPr>
        <w:pStyle w:val="FirstParagraph"/>
      </w:pPr>
      <w:r>
        <w:t xml:space="preserve">Die Gesamtheit aller Sektoren, die laut Bundesamt für Bevölkerungsschutz und Katastrophenhilfe als kritische Infrastrukturen eingeordnet werden, z.B. Wasser, Energie, Ernährung, Finanz- &amp; Versicherungswesen, Gesundheit, Informationstechnik &amp; Telekommunikation, Siedlungsabfallentsorgung, Medien &amp; Kultur, Stadt &amp; Verwaltung, Transport &amp; Verkehr.</w:t>
      </w:r>
    </w:p>
    <w:p>
      <w:pPr>
        <w:pStyle w:val="BodyText"/>
      </w:pPr>
      <w:r>
        <w:rPr>
          <w:b/>
          <w:bCs/>
        </w:rPr>
        <w:t xml:space="preserve">Beschreibung (einfach):</w:t>
      </w:r>
    </w:p>
    <w:p>
      <w:pPr>
        <w:pStyle w:val="BodyText"/>
      </w:pPr>
      <w:r>
        <w:t xml:space="preserve">Die Gesamtheit der KRITIS-Sektoren.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63"/>
    <w:bookmarkStart w:id="165" w:name="kapazität"/>
    <w:p>
      <w:pPr>
        <w:pStyle w:val="berschrift3"/>
      </w:pPr>
      <w:r>
        <w:t xml:space="preserve">Kapazität</w:t>
      </w:r>
    </w:p>
    <w:p>
      <w:pPr>
        <w:pStyle w:val="FirstParagraph"/>
      </w:pPr>
      <w:r>
        <w:t xml:space="preserve">Die Kombination aller Stärken, Eigenschaften und Ressourcen, die innerhalb einer Organisation, Gemeinschaft oder Gesellschaft vorhanden sind, um Katastrophenrisiken zu bewältigen und zu verringern und die Widerstandsfähigkeit zu stärken.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pPr>
        <w:pStyle w:val="BodyText"/>
      </w:pPr>
      <w:r>
        <w:rPr>
          <w:b/>
          <w:bCs/>
        </w:rPr>
        <w:t xml:space="preserve">Verwandt:</w:t>
      </w:r>
    </w:p>
    <w:p>
      <w:pPr>
        <w:pStyle w:val="BodyText"/>
      </w:pPr>
      <w:hyperlink r:id="rId164">
        <w:r>
          <w:rPr>
            <w:rStyle w:val="Hyperlink"/>
          </w:rPr>
          <w:t xml:space="preserve">Katastrophe</w:t>
        </w:r>
      </w:hyperlink>
    </w:p>
    <w:p>
      <w:r>
        <w:pict>
          <v:rect style="width:0;height:1.5pt" o:hralign="center" o:hrstd="t" o:hr="t"/>
        </w:pict>
      </w:r>
    </w:p>
    <w:bookmarkEnd w:id="165"/>
    <w:bookmarkStart w:id="166" w:name="kartenprojektion"/>
    <w:p>
      <w:pPr>
        <w:pStyle w:val="berschrift3"/>
      </w:pPr>
      <w:r>
        <w:t xml:space="preserve">Kartenprojektion</w:t>
      </w:r>
    </w:p>
    <w:p>
      <w:pPr>
        <w:pStyle w:val="FirstParagraph"/>
      </w:pPr>
      <w:r>
        <w:t xml:space="preserve">ist ein mathematisches Verfahren, welches genutzt wird, um die dreidimensionale Erdoberfläche als zweidimensionale (ebene Fläche) darstellen zu können. Da es verschiedene Kartenprojektionen gibt, wie z.B. winkel- oder flächentreue Projektionen, kommt es zu Verzerrungen. Die Auswahl einer Projektion hängt daher vom Zweck und der Region ab.</w:t>
      </w:r>
    </w:p>
    <w:p>
      <w:pPr>
        <w:pStyle w:val="BodyText"/>
      </w:pPr>
      <w:r>
        <w:rPr>
          <w:b/>
          <w:bCs/>
        </w:rPr>
        <w:t xml:space="preserve">Status:</w:t>
      </w:r>
    </w:p>
    <w:p>
      <w:pPr>
        <w:pStyle w:val="BodyText"/>
      </w:pPr>
      <w:r>
        <w:t xml:space="preserve">Entwurf</w:t>
      </w:r>
    </w:p>
    <w:p>
      <w:r>
        <w:pict>
          <v:rect style="width:0;height:1.5pt" o:hralign="center" o:hrstd="t" o:hr="t"/>
        </w:pict>
      </w:r>
    </w:p>
    <w:bookmarkEnd w:id="166"/>
    <w:bookmarkStart w:id="167" w:name="kaskadeneffekt"/>
    <w:p>
      <w:pPr>
        <w:pStyle w:val="berschrift3"/>
      </w:pPr>
      <w:r>
        <w:t xml:space="preserve">Kaskadeneffekt</w:t>
      </w:r>
    </w:p>
    <w:p>
      <w:pPr>
        <w:pStyle w:val="FirstParagraph"/>
      </w:pPr>
      <w:r>
        <w:t xml:space="preserve">Ein kaskadierender Ausfall liegt vor, wenn eine Störung in einer Infrastruktur den Ausfall einer Komponente in einer zweiten Infrastruktur verursacht, was wiederum zu einer Störung in der zweiten Infrastruktur führt. Verstärkt wird dieser Effekt, wenn es sich dabei um Kritische Infrastrukturen mit gegenseitiger Abhängigkeit handelt.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67"/>
    <w:bookmarkStart w:id="168" w:name="katastrophe"/>
    <w:p>
      <w:pPr>
        <w:pStyle w:val="berschrift3"/>
      </w:pPr>
      <w:r>
        <w:t xml:space="preserve">Katastrophe</w:t>
      </w:r>
    </w:p>
    <w:p>
      <w:pPr>
        <w:pStyle w:val="FirstParagraph"/>
      </w:pPr>
      <w:r>
        <w:t xml:space="preserve">Eine schwerwiegende Störung des Funktionierens eines Gemeinwesens oder einer Gesellschaft auf beliebiger Ebene aufgrund von gefährlichen Ereignissen in Wechselwirkung mit den Bedingungen der Exposition, Anfälligkeit und Kapazität, die zu einem oder mehreren der folgenden Punkte führt: menschliche, materielle, wirtschaftliche und ökologische Verluste und Auswirkungen.</w:t>
      </w:r>
    </w:p>
    <w:p>
      <w:pPr>
        <w:pStyle w:val="BodyText"/>
      </w:pPr>
      <w:r>
        <w:rPr>
          <w:b/>
          <w:bCs/>
        </w:rPr>
        <w:t xml:space="preserve">Beschreibung (einfach):</w:t>
      </w:r>
    </w:p>
    <w:p>
      <w:pPr>
        <w:pStyle w:val="BodyText"/>
      </w:pPr>
      <w:r>
        <w:t xml:space="preserve">Eine Katastrophe ist ein großes Unglück, das das normale Leben stark stört. Es verursacht Schäden bei Menschen, Gebäuden, der Wirtschaft und der Umwelt. Katastrophen können zum Beispiel durch Naturereignisse wie Erdbeben oder durch menschliche Aktivitäten wie Unfälle passieren.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68"/>
    <w:bookmarkStart w:id="169" w:name="katastrophenschutz"/>
    <w:p>
      <w:pPr>
        <w:pStyle w:val="berschrift3"/>
      </w:pPr>
      <w:r>
        <w:t xml:space="preserve">Katastrophenschutz</w:t>
      </w:r>
    </w:p>
    <w:p>
      <w:pPr>
        <w:pStyle w:val="FirstParagraph"/>
      </w:pPr>
      <w:r>
        <w:t xml:space="preserve">Eine landesrechtliche Organisationsform zur Gefahrenabwehr bei Katastrophen, bei der alle beteiligten Behörden und Organisationen unter einheitlicher Führung zusammenarbeiten. Er umfasst koordiniertes Vorgehen zur Vermeidung, Bewältigung und Minimierung von Katastrophen, um Menschenleben zu schützen, Sachschäden zu begrenzen und die Funktionsfähigkeit kritischer Infrastrukturen aufrechtzuerhalten.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169"/>
    <w:bookmarkStart w:id="170" w:name="klima"/>
    <w:p>
      <w:pPr>
        <w:pStyle w:val="berschrift3"/>
      </w:pPr>
      <w:r>
        <w:t xml:space="preserve">Klima</w:t>
      </w:r>
    </w:p>
    <w:p>
      <w:pPr>
        <w:pStyle w:val="FirstParagraph"/>
      </w:pPr>
      <w:r>
        <w:t xml:space="preserve">Spezifisches Klima, das sich sehr lokal in bodennahen Luftschichten entwickelt und stark von vorhandenen Oberflächen beeinflusst wird. Dazu gehören Untergrund, Vegetation und Bebauung. Faktoren wie die thermischen Eigenschaften der Oberfläche spielen eine wesentliche Rolle. Unterschiede in Geländeform oder Pflanzenbewuchs können in kleinen Bereichen große Temperaturunterschiede hervorrufen.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Hitzeinsel</w:t>
      </w:r>
    </w:p>
    <w:p>
      <w:r>
        <w:pict>
          <v:rect style="width:0;height:1.5pt" o:hralign="center" o:hrstd="t" o:hr="t"/>
        </w:pict>
      </w:r>
    </w:p>
    <w:bookmarkEnd w:id="170"/>
    <w:bookmarkStart w:id="171" w:name="klimaanpassung"/>
    <w:p>
      <w:pPr>
        <w:pStyle w:val="berschrift3"/>
      </w:pPr>
      <w:r>
        <w:t xml:space="preserve">Klimaanpassung</w:t>
      </w:r>
    </w:p>
    <w:p>
      <w:pPr>
        <w:pStyle w:val="FirstParagraph"/>
      </w:pPr>
      <w:r>
        <w:t xml:space="preserve">Maßnahmen und Strategien, die ergriffen werden, um sich an Klimaveränderungen und deren Auswirkungen anzupassen, egal ob diese natürlichen Ursprungs sind oder durch menschliche Aktivitäten verursacht werden. Es kann sich auf langfristige Klimaveränderungen sowie auf klimatische Variabilität beziehen. Wird oft synonm zu Klimawandelanpassung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71"/>
    <w:bookmarkStart w:id="172" w:name="klimakommunikation"/>
    <w:p>
      <w:pPr>
        <w:pStyle w:val="berschrift3"/>
      </w:pPr>
      <w:r>
        <w:t xml:space="preserve">Klimakommunikation</w:t>
      </w:r>
    </w:p>
    <w:p>
      <w:pPr>
        <w:pStyle w:val="FirstParagraph"/>
      </w:pPr>
      <w:r>
        <w:t xml:space="preserve">Kommunikation, die darauf abzielt, die Entwicklung des (globalen) Klimas und seine Herausforderungen und Risiken gut verständlich, faktenbasiert und kontextgerecht an diverse Personengruppen zu vermitteln. Die Art und Weise wie über diese Themen gesprochen wird, ist dabei maßgeblich für die Wahrnehmung des Klimawandels und den erfolgreichen Austausch von Informationen.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72"/>
    <w:bookmarkStart w:id="173" w:name="klimaresiliente-stadt"/>
    <w:p>
      <w:pPr>
        <w:pStyle w:val="berschrift3"/>
      </w:pPr>
      <w:r>
        <w:t xml:space="preserve">Klimaresiliente Stadt</w:t>
      </w:r>
    </w:p>
    <w:p>
      <w:pPr>
        <w:pStyle w:val="FirstParagraph"/>
      </w:pPr>
      <w:r>
        <w:t xml:space="preserve">Stadt, die als sozial-ökologisches System widerstandsfähig gegen die Folgen des Klimawandels (z.B. Starkregen, Trockenheit, Hitze) ist. Für eine klimaresiliente Stadt werden häufig Klimafolgenanpassungsmaßnahmen ergriffen.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73"/>
    <w:bookmarkStart w:id="174" w:name="klimarisiko"/>
    <w:p>
      <w:pPr>
        <w:pStyle w:val="berschrift3"/>
      </w:pPr>
      <w:r>
        <w:t xml:space="preserve">Klimarisiko</w:t>
      </w:r>
    </w:p>
    <w:p>
      <w:pPr>
        <w:pStyle w:val="FirstParagraph"/>
      </w:pPr>
      <w:r>
        <w:t xml:space="preserve">Das physische Risiko, welches aus den Auswirkungen des Klimawandels resultiert. Das Klimarisiko setzt sich aus den Elementen Naturgefahr, Exposition, Sensitivität und Anpassungskapazität eines betrachteten Systems zusammen.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74"/>
    <w:bookmarkStart w:id="175" w:name="klimaschutz"/>
    <w:p>
      <w:pPr>
        <w:pStyle w:val="berschrift3"/>
      </w:pPr>
      <w:r>
        <w:t xml:space="preserve">Klimaschutz</w:t>
      </w:r>
    </w:p>
    <w:p>
      <w:pPr>
        <w:pStyle w:val="FirstParagraph"/>
      </w:pPr>
      <w:r>
        <w:t xml:space="preserve">Maßnahmen, die dem Klimawandel entgegenwirken; zielen darauf ab das Klima in einem für den Menschen bewohnbaren Bereich zu stabilisieren. Im Fokus steht die Minimierung des anthropogenen Treibhauseffektes durch Verhindern oder Abmindern der Ursachen (z.B. mineralische Abscheidung von CO2). Klimaschutz hat auch positive Nebeneffekte auf Ökosysteme, z.B. wirkt er der Versauerung der Meere entgegen.</w:t>
      </w:r>
    </w:p>
    <w:p>
      <w:pPr>
        <w:pStyle w:val="BodyText"/>
      </w:pPr>
      <w:r>
        <w:rPr>
          <w:b/>
          <w:bCs/>
        </w:rPr>
        <w:t xml:space="preserve">Beschreibung (einfach):</w:t>
      </w:r>
    </w:p>
    <w:p>
      <w:pPr>
        <w:pStyle w:val="BodyText"/>
      </w:pPr>
      <w:r>
        <w:t xml:space="preserve">Maßnahmen, die dem Klimawandel entgegenwirken.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75"/>
    <w:bookmarkStart w:id="176" w:name="klimawandelanpassung"/>
    <w:p>
      <w:pPr>
        <w:pStyle w:val="berschrift3"/>
      </w:pPr>
      <w:r>
        <w:t xml:space="preserve">Klimawandelanpassung</w:t>
      </w:r>
    </w:p>
    <w:p>
      <w:pPr>
        <w:pStyle w:val="FirstParagraph"/>
      </w:pPr>
      <w:r>
        <w:t xml:space="preserve">Die Anpassung eines Systems (z.B. Kommune, Haushalt, Landwirtschaft) an die zu erwartenden klimatischen Änderungen und Folgen des anthropogenen Klimawandels der Gegenwart und Zukunft. Berücksichtigt werden negative und positive Folgen. Aktivitäten sind technisch, infrastrukturell, sozial, kulturell, wirtschaftlich, ökologisch oder administrativ. Wird oft synonym zu Klimaanpassung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76"/>
    <w:bookmarkStart w:id="177" w:name="kollaborativ"/>
    <w:p>
      <w:pPr>
        <w:pStyle w:val="berschrift3"/>
      </w:pPr>
      <w:r>
        <w:t xml:space="preserve">Kollaborativ</w:t>
      </w:r>
    </w:p>
    <w:p>
      <w:pPr>
        <w:pStyle w:val="FirstParagraph"/>
      </w:pPr>
      <w:r>
        <w:t xml:space="preserve">zusammenarbeitend; gemeinsam im Team Probleme lösen und Ideen entwickeln, sodass verschiedene Sichtweisen integriert werden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177"/>
    <w:bookmarkStart w:id="178" w:name="kommunikation"/>
    <w:p>
      <w:pPr>
        <w:pStyle w:val="berschrift3"/>
      </w:pPr>
      <w:r>
        <w:t xml:space="preserve">Kommunikation</w:t>
      </w:r>
    </w:p>
    <w:p>
      <w:pPr>
        <w:pStyle w:val="FirstParagraph"/>
      </w:pPr>
      <w:r>
        <w:t xml:space="preserve">Der Austausch oder die Übertragung von Informationen, die sowohl direkt als auch indirekt über verbale und nonverbale Signale (Sprache, Tonfall, Gesten) sowie über Medien (Schrift, Bilder) digital und analog vermittelt werden können.</w:t>
      </w:r>
    </w:p>
    <w:p>
      <w:pPr>
        <w:pStyle w:val="BodyText"/>
      </w:pPr>
      <w:r>
        <w:rPr>
          <w:b/>
          <w:bCs/>
        </w:rPr>
        <w:t xml:space="preserve">Beschreibung (einfach):</w:t>
      </w:r>
    </w:p>
    <w:p>
      <w:pPr>
        <w:pStyle w:val="BodyText"/>
      </w:pPr>
      <w:r>
        <w:t xml:space="preserve">Der Austausch oder die Übertragung von Informationen über Personen oder vermittelt durch Medien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78"/>
    <w:bookmarkStart w:id="179" w:name="koordinatensystem"/>
    <w:p>
      <w:pPr>
        <w:pStyle w:val="berschrift3"/>
      </w:pPr>
      <w:r>
        <w:t xml:space="preserve">Koordinatensystem</w:t>
      </w:r>
    </w:p>
    <w:p>
      <w:pPr>
        <w:pStyle w:val="FirstParagraph"/>
      </w:pPr>
      <w:r>
        <w:t xml:space="preserve">Ein Referenzsystem, um die Position eines Objekts im Raum mit Hilfe von Zahlen, den Koordinaten, zu definieren.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179"/>
    <w:bookmarkStart w:id="180" w:name="krise"/>
    <w:p>
      <w:pPr>
        <w:pStyle w:val="berschrift3"/>
      </w:pPr>
      <w:r>
        <w:t xml:space="preserve">Krise</w:t>
      </w:r>
    </w:p>
    <w:p>
      <w:pPr>
        <w:pStyle w:val="FirstParagraph"/>
      </w:pPr>
      <w:r>
        <w:t xml:space="preserve">Vom Normalzustand abweichende Situation mit dem Potenzial für oder mit bereits eingetretenen Schäden an Schutzgütern, die mit der normalen Aufbau- und Ablauforganisation nicht mehr bewältigt werden kann, sodass eine Besondere Aufbauorganisation (BAO) erforderlich ist.</w:t>
      </w:r>
    </w:p>
    <w:p>
      <w:pPr>
        <w:pStyle w:val="BodyText"/>
      </w:pPr>
      <w:r>
        <w:rPr>
          <w:b/>
          <w:bCs/>
        </w:rPr>
        <w:t xml:space="preserve">Beschreibung (einfach):</w:t>
      </w:r>
    </w:p>
    <w:p>
      <w:pPr>
        <w:pStyle w:val="BodyText"/>
      </w:pPr>
      <w:r>
        <w:t xml:space="preserve">Eine außerordentliche und nicht vorhersagbare Situation, die nicht mit herkömmlichen Mittlen zu bewältigen ist und reputationsschädigend sein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180"/>
    <w:bookmarkStart w:id="181" w:name="krisenmanagement"/>
    <w:p>
      <w:pPr>
        <w:pStyle w:val="berschrift3"/>
      </w:pPr>
      <w:r>
        <w:t xml:space="preserve">Krisenmanagement</w:t>
      </w:r>
    </w:p>
    <w:p>
      <w:pPr>
        <w:pStyle w:val="FirstParagraph"/>
      </w:pPr>
      <w:r>
        <w:t xml:space="preserve">Prozess, um Risiken zu identifizieren, zu bewerten und zu steuern. Ziel ist es, potenzielle Gefahren oder Schäden frühzeitig zu erkennen, deren Auswirkungen abzuschätzen und geeignete Maßnahmen zu ergreifen, um diese Risiken zu minimieren oder zu kontrollieren.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Risikomanagment</w:t>
      </w:r>
    </w:p>
    <w:p>
      <w:r>
        <w:pict>
          <v:rect style="width:0;height:1.5pt" o:hralign="center" o:hrstd="t" o:hr="t"/>
        </w:pict>
      </w:r>
    </w:p>
    <w:bookmarkEnd w:id="181"/>
    <w:bookmarkStart w:id="182" w:name="kritische-infrastrukturen"/>
    <w:p>
      <w:pPr>
        <w:pStyle w:val="berschrift3"/>
      </w:pPr>
      <w:r>
        <w:t xml:space="preserve">Kritische Infrastrukturen</w:t>
      </w:r>
    </w:p>
    <w:p>
      <w:pPr>
        <w:pStyle w:val="FirstParagraph"/>
      </w:pPr>
      <w:r>
        <w:t xml:space="preserve">Kritische Infrastrukturen sind Organisationen und Einrichtungen mit wichtiger Bedeutung für das staatliche Gemeinwesen, bei deren Ausfall oder Beeinträchtigung nachhaltig wirkende Versorgungsengpässe, erhebliche Störungen der öffentlichen Sicherheit oder andere dramatische Folgen eintreten würden. (Bundesministerium des Inneren 2009)</w:t>
      </w:r>
    </w:p>
    <w:p>
      <w:pPr>
        <w:pStyle w:val="BodyText"/>
      </w:pPr>
      <w:r>
        <w:rPr>
          <w:b/>
          <w:bCs/>
        </w:rPr>
        <w:t xml:space="preserve">Beschreibung (einfach):</w:t>
      </w:r>
    </w:p>
    <w:p>
      <w:pPr>
        <w:pStyle w:val="BodyText"/>
      </w:pPr>
      <w:r>
        <w:t xml:space="preserve">Kritische Infrastrukturen sind wichtige Einrichtungen und Organisationen. Wenn sie ausfallen oder Probleme haben, kann dies zu längeren Versorgungsengpässen, großen Störungen der öffentlichen Sicherheit oder anderen ernsthaften Folgen führen.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82"/>
    <w:bookmarkStart w:id="183" w:name="köln"/>
    <w:p>
      <w:pPr>
        <w:pStyle w:val="berschrift3"/>
      </w:pPr>
      <w:r>
        <w:t xml:space="preserve">Köln</w:t>
      </w:r>
    </w:p>
    <w:p>
      <w:pPr>
        <w:pStyle w:val="FirstParagraph"/>
      </w:pPr>
      <w:r>
        <w:t xml:space="preserve">Stadt am Rhein; Schönste Stadt Deutschlands</w:t>
      </w:r>
    </w:p>
    <w:p>
      <w:pPr>
        <w:pStyle w:val="BodyText"/>
      </w:pPr>
      <w:r>
        <w:rPr>
          <w:b/>
          <w:bCs/>
        </w:rPr>
        <w:t xml:space="preserve">Status:</w:t>
      </w:r>
    </w:p>
    <w:p>
      <w:pPr>
        <w:pStyle w:val="BodyText"/>
      </w:pPr>
      <w:r>
        <w:t xml:space="preserve">Löschen</w:t>
      </w:r>
    </w:p>
    <w:p>
      <w:pPr>
        <w:pStyle w:val="BodyText"/>
      </w:pPr>
      <w:r>
        <w:rPr>
          <w:b/>
          <w:bCs/>
        </w:rPr>
        <w:t xml:space="preserve">Tags:</w:t>
      </w:r>
    </w:p>
    <w:p>
      <w:pPr>
        <w:pStyle w:val="BodyText"/>
      </w:pPr>
      <w:r>
        <w:t xml:space="preserve">Ort</w:t>
      </w:r>
    </w:p>
    <w:p>
      <w:r>
        <w:pict>
          <v:rect style="width:0;height:1.5pt" o:hralign="center" o:hrstd="t" o:hr="t"/>
        </w:pict>
      </w:r>
    </w:p>
    <w:bookmarkEnd w:id="183"/>
    <w:bookmarkStart w:id="184" w:name="latenter-wärmestrom"/>
    <w:p>
      <w:pPr>
        <w:pStyle w:val="berschrift3"/>
      </w:pPr>
      <w:r>
        <w:t xml:space="preserve">Latenter Wärmestrom</w:t>
      </w:r>
    </w:p>
    <w:p>
      <w:pPr>
        <w:pStyle w:val="FirstParagraph"/>
      </w:pPr>
      <w:r>
        <w:t xml:space="preserve">Fluss von thermischer Energie, der nicht direkt proportional durch eine Änderung der Temperatur gemessen werden kann (z.B. thermische Verdunstung von Wasser aus einem Pflanzenblatt). Auch: Verborgener Wärmestrom.</w:t>
      </w:r>
    </w:p>
    <w:p>
      <w:pPr>
        <w:pStyle w:val="BodyText"/>
      </w:pPr>
      <w:r>
        <w:rPr>
          <w:b/>
          <w:bCs/>
        </w:rPr>
        <w:t xml:space="preserve">Status:</w:t>
      </w:r>
    </w:p>
    <w:p>
      <w:pPr>
        <w:pStyle w:val="BodyText"/>
      </w:pPr>
      <w:r>
        <w:t xml:space="preserve">Entwurf</w:t>
      </w:r>
    </w:p>
    <w:p>
      <w:r>
        <w:pict>
          <v:rect style="width:0;height:1.5pt" o:hralign="center" o:hrstd="t" o:hr="t"/>
        </w:pict>
      </w:r>
    </w:p>
    <w:bookmarkEnd w:id="184"/>
    <w:bookmarkStart w:id="185" w:name="lernsettings"/>
    <w:p>
      <w:pPr>
        <w:pStyle w:val="berschrift3"/>
      </w:pPr>
      <w:r>
        <w:t xml:space="preserve">Lernsettings</w:t>
      </w:r>
    </w:p>
    <w:p>
      <w:pPr>
        <w:pStyle w:val="FirstParagraph"/>
      </w:pPr>
      <w:r>
        <w:t xml:space="preserve">Lernsettings regen Lernende darin an, sich Handlungswissen und -kompetenzen anzueignen. Beispiele gibt es viele, wie z. B.: Workshops, Barcamps, E-Learningformate, Blended Learning (Kombination aus Präsenzphasen und Online-Lernen), immersive Lernwelten, Reallabore.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85"/>
    <w:bookmarkStart w:id="186"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86"/>
    <w:bookmarkStart w:id="187" w:name="megatrends"/>
    <w:p>
      <w:pPr>
        <w:pStyle w:val="berschrift3"/>
      </w:pPr>
      <w:r>
        <w:t xml:space="preserve">Megatrends</w:t>
      </w:r>
    </w:p>
    <w:p>
      <w:pPr>
        <w:pStyle w:val="FirstParagraph"/>
      </w:pPr>
      <w:r>
        <w:t xml:space="preserve">Tiefgreifende, langfristige Entwicklungen, die globale Auswirkungen auf Gesellschaft, Wirtschaft, Technologie und Umwelt haben. Sie beeinflussen verschiedene Lebensbereiche nachhaltig und verändern grundlegende Strukturen und Verhaltensweisen über Jahrzehnte hinweg. Beispiele für Megatrends sind Klimawandel, Digitalisierung und demografischer Wandel.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87"/>
    <w:bookmarkStart w:id="188"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88"/>
    <w:bookmarkStart w:id="189" w:name="metadaten"/>
    <w:p>
      <w:pPr>
        <w:pStyle w:val="berschrift3"/>
      </w:pPr>
      <w:r>
        <w:t xml:space="preserve">Metadaten</w:t>
      </w:r>
    </w:p>
    <w:p>
      <w:pPr>
        <w:pStyle w:val="FirstParagraph"/>
      </w:pPr>
      <w:r>
        <w:t xml:space="preserve">strukturierte Daten, die Informationen über andere Daten und Datenquellen enthalten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189"/>
    <w:bookmarkStart w:id="190" w:name="mikroebene"/>
    <w:p>
      <w:pPr>
        <w:pStyle w:val="berschrift3"/>
      </w:pPr>
      <w:r>
        <w:t xml:space="preserve">Mikroebene</w:t>
      </w:r>
    </w:p>
    <w:p>
      <w:pPr>
        <w:pStyle w:val="FirstParagraph"/>
      </w:pPr>
      <w:r>
        <w:t xml:space="preserve">Ebene der Wissenschaftskommunikation mit dem Fokus auf die Kommunikation einzelner Wissenschaftler:innen zu Forschungsthemen sowie Projekten (Vorhaben und Ergebnissen).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90"/>
    <w:bookmarkStart w:id="191" w:name="mixed-reality"/>
    <w:p>
      <w:pPr>
        <w:pStyle w:val="berschrift3"/>
      </w:pPr>
      <w:r>
        <w:t xml:space="preserve">Mixed Reality</w:t>
      </w:r>
    </w:p>
    <w:p>
      <w:pPr>
        <w:pStyle w:val="FirstParagraph"/>
      </w:pPr>
      <w:r>
        <w:t xml:space="preserve">Mixed Reality deckt die Bereiche zwischen realer Umgebung und vollständig virtueller Umgebung ab, insbesondere AR und AV, und ermöglicht Interaktionen in beiden Richtungen zwischen realen und digitalen Komponenten.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91"/>
    <w:bookmarkStart w:id="192" w:name="modellregionen"/>
    <w:p>
      <w:pPr>
        <w:pStyle w:val="berschrift3"/>
      </w:pPr>
      <w:r>
        <w:t xml:space="preserve">Modellregionen</w:t>
      </w:r>
    </w:p>
    <w:p>
      <w:pPr>
        <w:pStyle w:val="FirstParagraph"/>
      </w:pPr>
      <w:r>
        <w:t xml:space="preserve">Räumlich abgegrenzte Bereiche, in denen Transformation exemplarisch im regionalen Kontext erprobt und evaluiert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192"/>
    <w:bookmarkStart w:id="193" w:name="monitoring"/>
    <w:p>
      <w:pPr>
        <w:pStyle w:val="berschrift3"/>
      </w:pPr>
      <w:r>
        <w:t xml:space="preserve">Monitoring</w:t>
      </w:r>
    </w:p>
    <w:p>
      <w:pPr>
        <w:pStyle w:val="FirstParagraph"/>
      </w:pPr>
      <w:r>
        <w:t xml:space="preserve">Synoym zu formativer Evaluation.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193"/>
    <w:bookmarkStart w:id="194" w:name="nachhaltigkeit"/>
    <w:p>
      <w:pPr>
        <w:pStyle w:val="berschrift3"/>
      </w:pPr>
      <w:r>
        <w:t xml:space="preserve">Nachhaltigkeit</w:t>
      </w:r>
    </w:p>
    <w:p>
      <w:pPr>
        <w:pStyle w:val="FirstParagraph"/>
      </w:pPr>
      <w:r>
        <w:t xml:space="preserve">Nachhaltigkeit wird verstanden im Sinne einer nachhaltigen Entwicklung, in der Bedürfnisse der heutigen Gesellschaft so befriedigt werden, dass es zukünftigen Generationen nicht schadet oder im besten Fall nutzt. Die drei Dimensionen wirtschaftlich effizient, sozial gerecht und ökologisch tragfähig werden dabei gleichberechtigt betrachtet.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94"/>
    <w:bookmarkStart w:id="195" w:name="nachhaltigkeitsmanagement"/>
    <w:p>
      <w:pPr>
        <w:pStyle w:val="berschrift3"/>
      </w:pPr>
      <w:r>
        <w:t xml:space="preserve">Nachhaltigkeitsmanagement</w:t>
      </w:r>
    </w:p>
    <w:p>
      <w:pPr>
        <w:pStyle w:val="FirstParagraph"/>
      </w:pPr>
      <w:r>
        <w:t xml:space="preserve">Umfasst die Entwicklung von Strategien, Maßnahmen und Konzepten hinsichtlich der nachhaltigen Entwicklung sowie das Hinwirken auf deren Umsetzung. Ziel ist es ökonomische, ökologische und soziale Bedürfnisse in Einklang zu bringen und dabei eine intergenerationale Gerechtigkeit zu fördern.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95"/>
    <w:bookmarkStart w:id="196" w:name="nachhaltigkeitsstrategie"/>
    <w:p>
      <w:pPr>
        <w:pStyle w:val="berschrift3"/>
      </w:pPr>
      <w:r>
        <w:t xml:space="preserve">Nachhaltigkeitsstrategie</w:t>
      </w:r>
    </w:p>
    <w:p>
      <w:pPr>
        <w:pStyle w:val="FirstParagraph"/>
      </w:pPr>
      <w:r>
        <w:t xml:space="preserve">Konzept, welches einen strategischen und methodischen Umsetzungsplan in Richtung einer nachhaltigen Entwicklung vorweist. Die Umsetzung kann auf nationaler, regionaler und kommunaler Ebene erfolgen.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96"/>
    <w:bookmarkStart w:id="197" w:name="naturbasierte-lösung"/>
    <w:p>
      <w:pPr>
        <w:pStyle w:val="berschrift3"/>
      </w:pPr>
      <w:r>
        <w:t xml:space="preserve">Naturbasierte Lösung</w:t>
      </w:r>
    </w:p>
    <w:p>
      <w:pPr>
        <w:pStyle w:val="FirstParagraph"/>
      </w:pPr>
      <w:r>
        <w:t xml:space="preserve">sind Maßnahmen, die von der Natur inspiriert und durch sie unterstützt werden, sie gehen(gesellschaftliche) Herausforderungen an, bieten viele Ökosystemleistungen, einschließlich des Gewinns an biologischer Vielfalt, haben eine hohe Effektivität und weisen eine hohe wirtschaftliche Effizienz auf.</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197"/>
    <w:bookmarkStart w:id="199" w:name="nature-based-solution"/>
    <w:p>
      <w:pPr>
        <w:pStyle w:val="berschrift3"/>
      </w:pPr>
      <w:r>
        <w:t xml:space="preserve">Nature-based Solution</w:t>
      </w:r>
    </w:p>
    <w:p>
      <w:pPr>
        <w:pStyle w:val="FirstParagraph"/>
      </w:pPr>
      <w:r>
        <w:t xml:space="preserve">siehe Naturbasierte Lösung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pPr>
        <w:pStyle w:val="BodyText"/>
      </w:pPr>
      <w:r>
        <w:rPr>
          <w:b/>
          <w:bCs/>
        </w:rPr>
        <w:t xml:space="preserve">Verwandt:</w:t>
      </w:r>
    </w:p>
    <w:p>
      <w:pPr>
        <w:pStyle w:val="BodyText"/>
      </w:pPr>
      <w:hyperlink r:id="rId198">
        <w:r>
          <w:rPr>
            <w:rStyle w:val="Hyperlink"/>
          </w:rPr>
          <w:t xml:space="preserve">Naturbasierte Lösung</w:t>
        </w:r>
      </w:hyperlink>
    </w:p>
    <w:p>
      <w:r>
        <w:pict>
          <v:rect style="width:0;height:1.5pt" o:hralign="center" o:hrstd="t" o:hr="t"/>
        </w:pict>
      </w:r>
    </w:p>
    <w:bookmarkEnd w:id="199"/>
    <w:bookmarkStart w:id="200" w:name="naturgefahren"/>
    <w:p>
      <w:pPr>
        <w:pStyle w:val="berschrift3"/>
      </w:pPr>
      <w:r>
        <w:t xml:space="preserve">Naturgefahren</w:t>
      </w:r>
    </w:p>
    <w:p>
      <w:pPr>
        <w:pStyle w:val="FirstParagraph"/>
      </w:pPr>
      <w:r>
        <w:t xml:space="preserve">Ein spezifisches, plötzlich eintretendes Ereignis, das die latente Gefahr tatsächlich realisiert und zu schädlichen Folgen führt.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200"/>
    <w:bookmarkStart w:id="201" w:name="next-practices"/>
    <w:p>
      <w:pPr>
        <w:pStyle w:val="berschrift3"/>
      </w:pPr>
      <w:r>
        <w:t xml:space="preserve">Next Practices</w:t>
      </w:r>
    </w:p>
    <w:p>
      <w:pPr>
        <w:pStyle w:val="FirstParagraph"/>
      </w:pPr>
      <w:r>
        <w:t xml:space="preserve">Im Gegensatz zu Best Practices sind Next Practices bisher noch nicht erprobte Praktiken, Methoden und Vorgehensweisen. Sie sind zukunftsorientiert und lösen sich von bisherigen Best Practices um neues auszuprobieren und entweder zu scheitern oder neue Best Practices zu finden.</w:t>
      </w:r>
    </w:p>
    <w:p>
      <w:pPr>
        <w:pStyle w:val="BodyText"/>
      </w:pPr>
      <w:r>
        <w:rPr>
          <w:b/>
          <w:bCs/>
        </w:rPr>
        <w:t xml:space="preserve">Beschreibung (einfach):</w:t>
      </w:r>
    </w:p>
    <w:p>
      <w:pPr>
        <w:pStyle w:val="BodyText"/>
      </w:pPr>
      <w:r>
        <w:t xml:space="preserve">Next Practices sind zukunftsorientierte Praktiken, Methoden und Vorgehensweisen, die ausprobiert werden, um neue Best Practices zu finden.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01"/>
    <w:bookmarkStart w:id="202" w:name="open-geospatial-consortium"/>
    <w:p>
      <w:pPr>
        <w:pStyle w:val="berschrift3"/>
      </w:pPr>
      <w:r>
        <w:t xml:space="preserve">Open Geospatial Consortium</w:t>
      </w:r>
    </w:p>
    <w:p>
      <w:pPr>
        <w:pStyle w:val="FirstParagraph"/>
      </w:pPr>
      <w:r>
        <w:t xml:space="preserve">Ein globales Konsortium von Experten, das sich für die Verbesserung des Zugangs zu Geodaten oder Standortinformationen einsetzt.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202"/>
    <w:bookmarkStart w:id="203" w:name="open-science"/>
    <w:p>
      <w:pPr>
        <w:pStyle w:val="berschrift3"/>
      </w:pPr>
      <w:r>
        <w:t xml:space="preserve">Open Science</w:t>
      </w:r>
    </w:p>
    <w:p>
      <w:pPr>
        <w:pStyle w:val="FirstParagraph"/>
      </w:pPr>
      <w:r>
        <w:t xml:space="preserve">Offene Wissenschaft, die sich durch Grundsätze und Praktiken auszeichnet, die die Zugänglichkeit, Nutzbarmachung, Transparenz und Weiterverwertbarkeit von wissenschaftlichen Ergebnissen, Erkenntnissen, Forschungsdaten und Publikationen ermöglichen sowie den offenen Dialog mit anderen Wissenssystemen und die Einbindung gesellschaftlicher Akteure fördern.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203"/>
    <w:bookmarkStart w:id="204" w:name="outcome"/>
    <w:p>
      <w:pPr>
        <w:pStyle w:val="berschrift3"/>
      </w:pPr>
      <w:r>
        <w:t xml:space="preserve">Outcome</w:t>
      </w:r>
    </w:p>
    <w:p>
      <w:pPr>
        <w:pStyle w:val="FirstParagraph"/>
      </w:pPr>
      <w:r>
        <w:t xml:space="preserve">Outcomes bezeichnen Veränderungen im direkten Projektkontext und in der Zielgruppe, die durch das Projekt bewirkt wurden. Outcome ist die dritte von vier Stufen des IOOI-Wirkungsmodells.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204"/>
    <w:bookmarkStart w:id="205" w:name="output"/>
    <w:p>
      <w:pPr>
        <w:pStyle w:val="berschrift3"/>
      </w:pPr>
      <w:r>
        <w:t xml:space="preserve">Output</w:t>
      </w:r>
    </w:p>
    <w:p>
      <w:pPr>
        <w:pStyle w:val="FirstParagraph"/>
      </w:pPr>
      <w:r>
        <w:t xml:space="preserve">Outputs sind Leistungen, wie z.B. Workshops, Konzepte etc., die durch Projektaktivitäten erstehen, um Wirkungsziele zu erreichen. Ouput ist die zweite von vier Stufen des IOOI-Wirkungsmodells.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205"/>
    <w:bookmarkStart w:id="206" w:name="pet-wert"/>
    <w:p>
      <w:pPr>
        <w:pStyle w:val="berschrift3"/>
      </w:pPr>
      <w:r>
        <w:t xml:space="preserve">PET-Wert</w:t>
      </w:r>
    </w:p>
    <w:p>
      <w:pPr>
        <w:pStyle w:val="FirstParagraph"/>
      </w:pPr>
      <w:r>
        <w:t xml:space="preserve">Der PET-Wert (physiologisch äquivalente Temperatur) ist ein Maß zur Bewertung des thermischen Komforts und Wohlbefindens des Menschen unter verschiedenen Umgebungsbedingungen. Die PET berücksichtigt dabei nicht nur die Lufttemperatur, sondern auch andere meteorologische Größen wie Luftfeuchtigkeit, Windgeschwindigkeit und Strahlungstemperatur sowie die physiologischen Reaktionen des Körpers.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06"/>
    <w:bookmarkStart w:id="207" w:name="partizipation"/>
    <w:p>
      <w:pPr>
        <w:pStyle w:val="berschrift3"/>
      </w:pPr>
      <w:r>
        <w:t xml:space="preserve">Partizipation</w:t>
      </w:r>
    </w:p>
    <w:p>
      <w:pPr>
        <w:pStyle w:val="FirstParagraph"/>
      </w:pPr>
      <w:r>
        <w:t xml:space="preserve">Beteiligung von Personen(-gruppen) an Entscheidungen bzw. Entscheidungsprozessen, welche die Gemeinschaft betreffen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207"/>
    <w:bookmarkStart w:id="208" w:name="partizipative-wissenschaftskommunikation"/>
    <w:p>
      <w:pPr>
        <w:pStyle w:val="berschrift3"/>
      </w:pPr>
      <w:r>
        <w:t xml:space="preserve">Partizipative Wissenschaftskommunikation</w:t>
      </w:r>
    </w:p>
    <w:p>
      <w:pPr>
        <w:pStyle w:val="FirstParagraph"/>
      </w:pPr>
      <w:r>
        <w:t xml:space="preserve">Formate der Wissenschaftskommunikation, die interaktiv und partizipativ ausgerichtet sind und die Beteiligung von gesellschaftlichen Akteur:innen in den Prozess der Forschung unterstützen. Sie unterscheidet sich dadurch von der rein informierenden und wissensvermittelnden Wissenschaftskommunikation.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208"/>
    <w:bookmarkStart w:id="210" w:name="partnerinnen"/>
    <w:p>
      <w:pPr>
        <w:pStyle w:val="berschrift3"/>
      </w:pPr>
      <w:r>
        <w:t xml:space="preserve">Partner:innen</w:t>
      </w:r>
    </w:p>
    <w:p>
      <w:pPr>
        <w:pStyle w:val="FirstParagraph"/>
      </w:pPr>
      <w:r>
        <w:t xml:space="preserve">Als Partner:innen werden zum einen Unterstützer:innen des Projektantrages durch einen Letter of Intent bezeichnet und zum anderen →Akteur:innen, die als Teil des →Transformationsnetzwerks neu als Partner:innen gewonnen wurden und aktiv im Projekt mitwirken. Partner:innen können Institutionen, Unternehmen und Einzelpersonen aus Zivilgesellschaft, Wirtschaft, Politik und Verwaltung sein.</w:t>
      </w:r>
    </w:p>
    <w:p>
      <w:pPr>
        <w:pStyle w:val="BodyText"/>
      </w:pPr>
      <w:r>
        <w:rPr>
          <w:b/>
          <w:bCs/>
        </w:rPr>
        <w:t xml:space="preserve">Beschreibung (einfach):</w:t>
      </w:r>
    </w:p>
    <w:p>
      <w:pPr>
        <w:pStyle w:val="BodyText"/>
      </w:pPr>
      <w:r>
        <w:t xml:space="preserve">Akteur:innen, die das Projekt unterstützen und aktiv mitwirken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209">
        <w:r>
          <w:rPr>
            <w:rStyle w:val="Hyperlink"/>
          </w:rPr>
          <w:t xml:space="preserve">Akteur:innen</w:t>
        </w:r>
      </w:hyperlink>
    </w:p>
    <w:p>
      <w:r>
        <w:pict>
          <v:rect style="width:0;height:1.5pt" o:hralign="center" o:hrstd="t" o:hr="t"/>
        </w:pict>
      </w:r>
    </w:p>
    <w:bookmarkEnd w:id="210"/>
    <w:bookmarkStart w:id="212" w:name="pluviale-überflutung"/>
    <w:p>
      <w:pPr>
        <w:pStyle w:val="berschrift3"/>
      </w:pPr>
      <w:r>
        <w:t xml:space="preserve">Pluviale Überflutung</w:t>
      </w:r>
    </w:p>
    <w:p>
      <w:pPr>
        <w:pStyle w:val="FirstParagraph"/>
      </w:pPr>
      <w:r>
        <w:t xml:space="preserve">Überflutung durch Sturzfluten aus Starkregen weit ab vom Gewässer</w:t>
      </w:r>
    </w:p>
    <w:p>
      <w:pPr>
        <w:pStyle w:val="BodyText"/>
      </w:pPr>
      <w:r>
        <w:rPr>
          <w:b/>
          <w:bCs/>
        </w:rPr>
        <w:t xml:space="preserve">Beschreibung (einfach):</w:t>
      </w:r>
    </w:p>
    <w:p>
      <w:pPr>
        <w:pStyle w:val="BodyText"/>
      </w:pPr>
      <w:r>
        <w:t xml:space="preserve">Überflutung von Flächen durch Starkregen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pPr>
        <w:pStyle w:val="BodyText"/>
      </w:pPr>
      <w:r>
        <w:rPr>
          <w:b/>
          <w:bCs/>
        </w:rPr>
        <w:t xml:space="preserve">Verwandt:</w:t>
      </w:r>
    </w:p>
    <w:p>
      <w:pPr>
        <w:pStyle w:val="BodyText"/>
      </w:pPr>
      <w:hyperlink r:id="rId211">
        <w:r>
          <w:rPr>
            <w:rStyle w:val="Hyperlink"/>
          </w:rPr>
          <w:t xml:space="preserve">Fluviale Überflutung</w:t>
        </w:r>
      </w:hyperlink>
    </w:p>
    <w:p>
      <w:r>
        <w:pict>
          <v:rect style="width:0;height:1.5pt" o:hralign="center" o:hrstd="t" o:hr="t"/>
        </w:pict>
      </w:r>
    </w:p>
    <w:bookmarkEnd w:id="212"/>
    <w:bookmarkStart w:id="213" w:name="practices"/>
    <w:p>
      <w:pPr>
        <w:pStyle w:val="berschrift3"/>
      </w:pPr>
      <w:r>
        <w:t xml:space="preserve">Practices</w:t>
      </w:r>
    </w:p>
    <w:p>
      <w:pPr>
        <w:pStyle w:val="FirstParagraph"/>
      </w:pPr>
      <w:r>
        <w:t xml:space="preserve">Praktiken, Methoden und Verhaltensweisen, die in der Praxis zum Einsatz kommen und mehr oder weniger erprobt, verbreitet und evaluiert sind.</w:t>
      </w:r>
    </w:p>
    <w:p>
      <w:pPr>
        <w:pStyle w:val="BodyText"/>
      </w:pPr>
      <w:r>
        <w:rPr>
          <w:b/>
          <w:bCs/>
        </w:rPr>
        <w:t xml:space="preserve">Beschreibung (einfach):</w:t>
      </w:r>
    </w:p>
    <w:p>
      <w:pPr>
        <w:pStyle w:val="BodyText"/>
      </w:pPr>
      <w:r>
        <w:t xml:space="preserve">Praktiken, Methoden und Verhaltensweisen, die in der Praxis zum Einsatz kommen.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13"/>
    <w:bookmarkStart w:id="215" w:name="projektkommunikation"/>
    <w:p>
      <w:pPr>
        <w:pStyle w:val="berschrift3"/>
      </w:pPr>
      <w:r>
        <w:t xml:space="preserve">Projektkommunikation</w:t>
      </w:r>
    </w:p>
    <w:p>
      <w:pPr>
        <w:pStyle w:val="FirstParagraph"/>
      </w:pPr>
      <w:r>
        <w:t xml:space="preserve">ist die interne und externe Kommunikation beispielsweise über Ziele, Inhalte und Aktivitäten des Projekts. Ziel ist die Einbindung von Partner:innen, dem Team und externen Dialoggruppen des Projekts. Außerdem leistet die Projektkommunikation einen Beitrag zur →Wissenschaftskommunikation.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214">
        <w:r>
          <w:rPr>
            <w:rStyle w:val="Hyperlink"/>
          </w:rPr>
          <w:t xml:space="preserve">Projektmarketing</w:t>
        </w:r>
      </w:hyperlink>
    </w:p>
    <w:p>
      <w:r>
        <w:pict>
          <v:rect style="width:0;height:1.5pt" o:hralign="center" o:hrstd="t" o:hr="t"/>
        </w:pict>
      </w:r>
    </w:p>
    <w:bookmarkEnd w:id="215"/>
    <w:bookmarkStart w:id="217" w:name="projektmarketing"/>
    <w:p>
      <w:pPr>
        <w:pStyle w:val="berschrift3"/>
      </w:pPr>
      <w:r>
        <w:t xml:space="preserve">Projektmarketing</w:t>
      </w:r>
    </w:p>
    <w:p>
      <w:pPr>
        <w:pStyle w:val="FirstParagraph"/>
      </w:pPr>
      <w:r>
        <w:t xml:space="preserve">Die externe Kommunikation beispielsweise über Ziele, Inhalte und Aktivitäten des Projekts. Ziel ist die Präsentation des Projekts durch eine werbende Darstellung, um z.B. neue Partner:innen oder Fördergeber:innen zu gewinnen.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216">
        <w:r>
          <w:rPr>
            <w:rStyle w:val="Hyperlink"/>
          </w:rPr>
          <w:t xml:space="preserve">Projektkommunikation</w:t>
        </w:r>
      </w:hyperlink>
    </w:p>
    <w:p>
      <w:r>
        <w:pict>
          <v:rect style="width:0;height:1.5pt" o:hralign="center" o:hrstd="t" o:hr="t"/>
        </w:pict>
      </w:r>
    </w:p>
    <w:bookmarkEnd w:id="217"/>
    <w:bookmarkStart w:id="218" w:name="prototyp"/>
    <w:p>
      <w:pPr>
        <w:pStyle w:val="berschrift3"/>
      </w:pPr>
      <w:r>
        <w:t xml:space="preserve">Prototyp</w:t>
      </w:r>
    </w:p>
    <w:p>
      <w:pPr>
        <w:pStyle w:val="FirstParagraph"/>
      </w:pPr>
      <w:r>
        <w:t xml:space="preserve">Ein Prototyp im Kontext von Reallaboren ist eine vorläufige, experimentelle Version eines neuen Ansatzes oder Produkts. Er dient dazu, innovative Ansätze und Konzepte in einer realitätsnahen Umgebung zu testen und weiter zu optimieren.</w:t>
      </w:r>
    </w:p>
    <w:p>
      <w:pPr>
        <w:pStyle w:val="BodyText"/>
      </w:pPr>
      <w:r>
        <w:rPr>
          <w:b/>
          <w:bCs/>
        </w:rPr>
        <w:t xml:space="preserve">Status:</w:t>
      </w:r>
    </w:p>
    <w:p>
      <w:pPr>
        <w:pStyle w:val="BodyText"/>
      </w:pPr>
      <w:r>
        <w:t xml:space="preserve">Entwurf</w:t>
      </w:r>
    </w:p>
    <w:p>
      <w:r>
        <w:pict>
          <v:rect style="width:0;height:1.5pt" o:hralign="center" o:hrstd="t" o:hr="t"/>
        </w:pict>
      </w:r>
    </w:p>
    <w:bookmarkEnd w:id="218"/>
    <w:bookmarkStart w:id="220" w:name="prävention"/>
    <w:p>
      <w:pPr>
        <w:pStyle w:val="berschrift3"/>
      </w:pPr>
      <w:r>
        <w:t xml:space="preserve">Prävention</w:t>
      </w:r>
    </w:p>
    <w:p>
      <w:pPr>
        <w:pStyle w:val="FirstParagraph"/>
      </w:pPr>
      <w:r>
        <w:t xml:space="preserve">Maßnahmen zur Vermeidung und Verringerung von Risiken.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pPr>
        <w:pStyle w:val="BodyText"/>
      </w:pPr>
      <w:r>
        <w:rPr>
          <w:b/>
          <w:bCs/>
        </w:rPr>
        <w:t xml:space="preserve">Verwandt:</w:t>
      </w:r>
    </w:p>
    <w:p>
      <w:pPr>
        <w:pStyle w:val="BodyText"/>
      </w:pPr>
      <w:hyperlink r:id="rId219">
        <w:r>
          <w:rPr>
            <w:rStyle w:val="Hyperlink"/>
          </w:rPr>
          <w:t xml:space="preserve">Risiko</w:t>
        </w:r>
      </w:hyperlink>
    </w:p>
    <w:p>
      <w:r>
        <w:pict>
          <v:rect style="width:0;height:1.5pt" o:hralign="center" o:hrstd="t" o:hr="t"/>
        </w:pict>
      </w:r>
    </w:p>
    <w:bookmarkEnd w:id="220"/>
    <w:bookmarkStart w:id="221" w:name="qualifikation"/>
    <w:p>
      <w:pPr>
        <w:pStyle w:val="berschrift3"/>
      </w:pPr>
      <w:r>
        <w:t xml:space="preserve">Qualifikation</w:t>
      </w:r>
    </w:p>
    <w:p>
      <w:pPr>
        <w:pStyle w:val="FirstParagraph"/>
      </w:pPr>
      <w:r>
        <w:t xml:space="preserve">Qualifikation bezeichnet die Summe an Wissen, Fähigkeiten und Erfahrungen, die eine Person in einem bestimmten Bereich erworben hat und die sie befähigt, bestimmte Aufgaben und Tätigkeiten kompetent auszuführen. Sie kann durch formale Bildung, Berufserfahrung oder spezifische Weiterbildung erworben werden und dient als Nachweis der Eignung für bestimmte Berufe oder Positionen.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21"/>
    <w:bookmarkStart w:id="222" w:name="qualifizierungsbedarf"/>
    <w:p>
      <w:pPr>
        <w:pStyle w:val="berschrift3"/>
      </w:pPr>
      <w:r>
        <w:t xml:space="preserve">Qualifizierungsbedarf</w:t>
      </w:r>
    </w:p>
    <w:p>
      <w:pPr>
        <w:pStyle w:val="FirstParagraph"/>
      </w:pPr>
      <w:r>
        <w:t xml:space="preserve">Qualifizierungsbedarf beschreibt den Bedarf an Weiterbildung, der notwendig ist, um Handlungswissen und -kompetenzen einer Person oder einer Gruppe von Personen an die aktuellen Anforderungen und Herausforderungen in ihrem Berufsfeld oder Tätigkeitsbereich anzupassen bzw. zu erweitern.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22"/>
    <w:bookmarkStart w:id="223" w:name="rasterdaten"/>
    <w:p>
      <w:pPr>
        <w:pStyle w:val="berschrift3"/>
      </w:pPr>
      <w:r>
        <w:t xml:space="preserve">Rasterdaten</w:t>
      </w:r>
    </w:p>
    <w:p>
      <w:pPr>
        <w:pStyle w:val="FirstParagraph"/>
      </w:pPr>
      <w:r>
        <w:t xml:space="preserve">eine Darstellung von Geodaten unter Verwendung einer Matrix von Zellen (oder Pixeln), die in Zeilen und Spalten (oder einem Gitter) organisiert sind, wobei jede Zelle einen Wert enthält, der Informationen darstellt.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223"/>
    <w:bookmarkStart w:id="225" w:name="realexperiment"/>
    <w:p>
      <w:pPr>
        <w:pStyle w:val="berschrift3"/>
      </w:pPr>
      <w:r>
        <w:t xml:space="preserve">Realexperiment</w:t>
      </w:r>
    </w:p>
    <w:p>
      <w:pPr>
        <w:pStyle w:val="FirstParagraph"/>
      </w:pPr>
      <w:r>
        <w:t xml:space="preserve">Zeitlich und räumlich abgeschlossene Untersuchung, die mit und ohne Co-Kreation im Reallabor durchgeführt wird. Es trägt zur Wissensproduktion und zum vielschichtigen Transfer im Themenkontext des Reallabors bei.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Unterbegriff von:</w:t>
      </w:r>
    </w:p>
    <w:p>
      <w:pPr>
        <w:pStyle w:val="BodyText"/>
      </w:pPr>
      <w:hyperlink r:id="rId224">
        <w:r>
          <w:rPr>
            <w:rStyle w:val="Hyperlink"/>
          </w:rPr>
          <w:t xml:space="preserve">Reallabor</w:t>
        </w:r>
      </w:hyperlink>
    </w:p>
    <w:p>
      <w:r>
        <w:pict>
          <v:rect style="width:0;height:1.5pt" o:hralign="center" o:hrstd="t" o:hr="t"/>
        </w:pict>
      </w:r>
    </w:p>
    <w:bookmarkEnd w:id="225"/>
    <w:bookmarkStart w:id="226" w:name="reallabor"/>
    <w:p>
      <w:pPr>
        <w:pStyle w:val="berschrift3"/>
      </w:pPr>
      <w:r>
        <w:t xml:space="preserve">Reallabor</w:t>
      </w:r>
    </w:p>
    <w:p>
      <w:pPr>
        <w:pStyle w:val="FirstParagraph"/>
      </w:pPr>
      <w:r>
        <w:t xml:space="preserve">Ein Reallabor ist ein instutionell-struktureller Rahmen, der zeitliche und räumliche Komponenten hat. Dadurch wird ein Rahmen erzeugt, in dem Akteur:innen aus Wissenschaft, Gesellschaft, Politik und Verwaltung gemeinsam Lösungen, Praktiken und Methoden für reale Probleme entwickeln und diese in deren realen Kontext erproben, um zur sozial-ökologischen Transformation beizutragen.</w:t>
      </w:r>
    </w:p>
    <w:p>
      <w:pPr>
        <w:pStyle w:val="BodyText"/>
      </w:pPr>
      <w:r>
        <w:rPr>
          <w:b/>
          <w:bCs/>
        </w:rPr>
        <w:t xml:space="preserve">Beschreibung (einfach):</w:t>
      </w:r>
    </w:p>
    <w:p>
      <w:pPr>
        <w:pStyle w:val="BodyText"/>
      </w:pPr>
      <w:r>
        <w:t xml:space="preserve">Ein zeitlich und räumlich abgesteckter Rahmen in dem Akteur:innen aus Wissenschaft und Gesellschaft gemeinsam Lösungen für reale Probleme entwickeln und erproben.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26"/>
    <w:bookmarkStart w:id="227" w:name="regenwasserbewirtschaftung"/>
    <w:p>
      <w:pPr>
        <w:pStyle w:val="berschrift3"/>
      </w:pPr>
      <w:r>
        <w:t xml:space="preserve">Regenwasserbewirtschaftung</w:t>
      </w:r>
    </w:p>
    <w:p>
      <w:pPr>
        <w:pStyle w:val="FirstParagraph"/>
      </w:pPr>
      <w:r>
        <w:t xml:space="preserve">bezeichnet das Abführen (Versickerung, Zwischenspeicherung, Verdunstung, Behandlung) und Nutzen von anfallendem Niederschlagswasser. Ziel ist die Rückführung des Niederschlagswassers in den natürlichen Wasserkreislauf.</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27"/>
    <w:bookmarkStart w:id="228" w:name="rekultivierung"/>
    <w:p>
      <w:pPr>
        <w:pStyle w:val="berschrift3"/>
      </w:pPr>
      <w:r>
        <w:t xml:space="preserve">Rekultivierung</w:t>
      </w:r>
    </w:p>
    <w:p>
      <w:pPr>
        <w:pStyle w:val="FirstParagraph"/>
      </w:pPr>
      <w:r>
        <w:t xml:space="preserve">Rückführung eines Landschaftsraumes in einen nutzbaren Zustand, der zuvor durch wirtschaftliche Aktivitäten des Menschen unnutzbar bzw. geschädigt wurde. Ziel ist die Wiederherstellung eines wirtschaftlich nutzbaren Ökosystems, im Gegensatz zur Renaturierung, die ausschließlich zur Schaffung neuer Lebensräume dient.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28"/>
    <w:bookmarkStart w:id="230" w:name="renaturierung"/>
    <w:p>
      <w:pPr>
        <w:pStyle w:val="berschrift3"/>
      </w:pPr>
      <w:r>
        <w:t xml:space="preserve">Renaturierung</w:t>
      </w:r>
    </w:p>
    <w:p>
      <w:pPr>
        <w:pStyle w:val="FirstParagraph"/>
      </w:pPr>
      <w:r>
        <w:t xml:space="preserve">Wiederherstellung eines naturnahen Zustandes von Flächen (oft Gewässer oder landwirtschaftliche Flächen). Im Gegensatz zur Rekultivierung hat die Fläche danach keine ökonomischen Funktionen mehr (Einschränkung: Tourismus), sondern es werden naturnahe Lebensräume geschaffen in dem Nutzung und Eingriffe durch den Menschen rückgängig gemacht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pPr>
        <w:pStyle w:val="BodyText"/>
      </w:pPr>
      <w:r>
        <w:rPr>
          <w:b/>
          <w:bCs/>
        </w:rPr>
        <w:t xml:space="preserve">Verwandt:</w:t>
      </w:r>
    </w:p>
    <w:p>
      <w:pPr>
        <w:pStyle w:val="BodyText"/>
      </w:pPr>
      <w:hyperlink r:id="rId229">
        <w:r>
          <w:rPr>
            <w:rStyle w:val="Hyperlink"/>
          </w:rPr>
          <w:t xml:space="preserve">Revitalisierung</w:t>
        </w:r>
      </w:hyperlink>
    </w:p>
    <w:p>
      <w:r>
        <w:pict>
          <v:rect style="width:0;height:1.5pt" o:hralign="center" o:hrstd="t" o:hr="t"/>
        </w:pict>
      </w:r>
    </w:p>
    <w:bookmarkEnd w:id="230"/>
    <w:bookmarkStart w:id="231" w:name="resilienz"/>
    <w:p>
      <w:pPr>
        <w:pStyle w:val="berschrift3"/>
      </w:pPr>
      <w:r>
        <w:t xml:space="preserve">Resilienz</w:t>
      </w:r>
    </w:p>
    <w:p>
      <w:pPr>
        <w:pStyle w:val="FirstParagraph"/>
      </w:pPr>
      <w:r>
        <w:t xml:space="preserve">Fähigkeit von Systemen und Lebewesen, Ereignissen zu überstehen beziehungsweise sich daran anzupassen und dabei Funktionsfähigkeiten zu erhalten und das Überleben zu sichern.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w:t>
      </w:r>
    </w:p>
    <w:p>
      <w:r>
        <w:pict>
          <v:rect style="width:0;height:1.5pt" o:hralign="center" o:hrstd="t" o:hr="t"/>
        </w:pict>
      </w:r>
    </w:p>
    <w:bookmarkEnd w:id="231"/>
    <w:bookmarkStart w:id="232" w:name="responsive-wissenschaftskommunikation"/>
    <w:p>
      <w:pPr>
        <w:pStyle w:val="berschrift3"/>
      </w:pPr>
      <w:r>
        <w:t xml:space="preserve">Responsive Wissenschaftskommunikation</w:t>
      </w:r>
    </w:p>
    <w:p>
      <w:pPr>
        <w:pStyle w:val="FirstParagraph"/>
      </w:pPr>
      <w:r>
        <w:t xml:space="preserve">Beteiligung von gesellschaftlichen Gruppen, wie Bürger:innen, an der Themenfindung für von Expert:innen der Wissenschaftskommunikation entwickelte Formate. Im nächsten Schritt werden diese Formate von der angesprochenen Gruppe selbst inhaltlich bespielt.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232"/>
    <w:bookmarkStart w:id="233" w:name="retentionsfläche"/>
    <w:p>
      <w:pPr>
        <w:pStyle w:val="berschrift3"/>
      </w:pPr>
      <w:r>
        <w:t xml:space="preserve">Retentionsfläche</w:t>
      </w:r>
    </w:p>
    <w:p>
      <w:pPr>
        <w:pStyle w:val="FirstParagraph"/>
      </w:pPr>
      <w:r>
        <w:t xml:space="preserve">Natürliche oder künstlich angelegte Fläche, die bei Hochwasser als Überflutungsfläche für ein Fließgewässer dient und zu einer Abflussverzögerung beiträgt, indem sie den Flussquerschnitt erweitert.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33"/>
    <w:bookmarkStart w:id="235" w:name="revitalisierung"/>
    <w:p>
      <w:pPr>
        <w:pStyle w:val="berschrift3"/>
      </w:pPr>
      <w:r>
        <w:t xml:space="preserve">Revitalisierung</w:t>
      </w:r>
    </w:p>
    <w:p>
      <w:pPr>
        <w:pStyle w:val="FirstParagraph"/>
      </w:pPr>
      <w:r>
        <w:t xml:space="preserve">Wiederbelebung eines Naturraums, der durch den Menschen beeinträchtigt ist.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w:t>
      </w:r>
    </w:p>
    <w:p>
      <w:pPr>
        <w:pStyle w:val="BodyText"/>
      </w:pPr>
      <w:r>
        <w:rPr>
          <w:b/>
          <w:bCs/>
        </w:rPr>
        <w:t xml:space="preserve">Verwandt:</w:t>
      </w:r>
    </w:p>
    <w:p>
      <w:pPr>
        <w:pStyle w:val="BodyText"/>
      </w:pPr>
      <w:hyperlink r:id="rId234">
        <w:r>
          <w:rPr>
            <w:rStyle w:val="Hyperlink"/>
          </w:rPr>
          <w:t xml:space="preserve">Renaturierung</w:t>
        </w:r>
      </w:hyperlink>
    </w:p>
    <w:p>
      <w:r>
        <w:pict>
          <v:rect style="width:0;height:1.5pt" o:hralign="center" o:hrstd="t" o:hr="t"/>
        </w:pict>
      </w:r>
    </w:p>
    <w:bookmarkEnd w:id="235"/>
    <w:bookmarkStart w:id="236" w:name="risiko"/>
    <w:p>
      <w:pPr>
        <w:pStyle w:val="berschrift3"/>
      </w:pPr>
      <w:r>
        <w:t xml:space="preserve">Risiko</w:t>
      </w:r>
    </w:p>
    <w:p>
      <w:pPr>
        <w:pStyle w:val="FirstParagraph"/>
      </w:pPr>
      <w:r>
        <w:t xml:space="preserve">Kombination aus der Eintrittswahrscheinlichkeit eines Ereignisses und den potenziellen, negativen Folgen des Ereignisses auf ein System</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36"/>
    <w:bookmarkStart w:id="237" w:name="risikokarte"/>
    <w:p>
      <w:pPr>
        <w:pStyle w:val="berschrift3"/>
      </w:pPr>
      <w:r>
        <w:t xml:space="preserve">Risikokarte</w:t>
      </w:r>
    </w:p>
    <w:p>
      <w:pPr>
        <w:pStyle w:val="FirstParagraph"/>
      </w:pPr>
      <w:r>
        <w:t xml:space="preserve">Ist eine Karte, welche die Auswirkung einer Gefahr auf eine angegebene Fläche beschreibt. Dabei wird die Anzahl der betroffenen Bevölkerung, die Art der wirtschaftlichen Tätigkeiten sowie das vorhanden sein von Kulturstätten betrachtet.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37"/>
    <w:bookmarkStart w:id="238" w:name="risikomanagement"/>
    <w:p>
      <w:pPr>
        <w:pStyle w:val="berschrift3"/>
      </w:pPr>
      <w:r>
        <w:t xml:space="preserve">Risikomanagement</w:t>
      </w:r>
    </w:p>
    <w:p>
      <w:pPr>
        <w:pStyle w:val="FirstParagraph"/>
      </w:pPr>
      <w:r>
        <w:t xml:space="preserve">Ist der Prozess um Risiken zu identifizieren, zu bewerten und zu steuern. Ziel ist es, potenzielle Gefahren oder Schäden frühzeitig zu erkennen, deren Auswirkungen abzuschätzen und geeignete Maßnahmen zu ergreifen, um diese Risiken zu minimieren oder zu kontrollieren.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38"/>
    <w:bookmarkStart w:id="239" w:name="räumliche-analyse"/>
    <w:p>
      <w:pPr>
        <w:pStyle w:val="berschrift3"/>
      </w:pPr>
      <w:r>
        <w:t xml:space="preserve">Räumliche Analyse</w:t>
      </w:r>
    </w:p>
    <w:p>
      <w:pPr>
        <w:pStyle w:val="FirstParagraph"/>
      </w:pPr>
      <w:r>
        <w:t xml:space="preserve">Geoinformationssystem (GIS) Techniken zur Lösung von ortsspezifischen Problemen, zur Erkennung von Mustern und zur Bewertung von Raumdaten für die Entscheidungsfindung.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239"/>
    <w:bookmarkStart w:id="240" w:name="räumliche-auflösung"/>
    <w:p>
      <w:pPr>
        <w:pStyle w:val="berschrift3"/>
      </w:pPr>
      <w:r>
        <w:t xml:space="preserve">Räumliche Auflösung</w:t>
      </w:r>
    </w:p>
    <w:p>
      <w:pPr>
        <w:pStyle w:val="FirstParagraph"/>
      </w:pPr>
      <w:r>
        <w:t xml:space="preserve">Größe der Erdoberfläche, die in einem Pixelwert eines Datenprodukts (z.B. Satellitenbild) erfasst und abgebildet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240"/>
    <w:bookmarkStart w:id="241" w:name="rückhaltevolumen"/>
    <w:p>
      <w:pPr>
        <w:pStyle w:val="berschrift3"/>
      </w:pPr>
      <w:r>
        <w:t xml:space="preserve">Rückhaltevolumen</w:t>
      </w:r>
    </w:p>
    <w:p>
      <w:pPr>
        <w:pStyle w:val="FirstParagraph"/>
      </w:pPr>
      <w:r>
        <w:t xml:space="preserve">Kapazität des maximalen Wasservolumens, welches in einer technischen oder natürlichen Retentionsanlage zurückgehalten werden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urbaner Retentionsraum</w:t>
      </w:r>
    </w:p>
    <w:p>
      <w:r>
        <w:pict>
          <v:rect style="width:0;height:1.5pt" o:hralign="center" o:hrstd="t" o:hr="t"/>
        </w:pict>
      </w:r>
    </w:p>
    <w:bookmarkEnd w:id="241"/>
    <w:bookmarkStart w:id="243" w:name="sdg"/>
    <w:p>
      <w:pPr>
        <w:pStyle w:val="berschrift3"/>
      </w:pPr>
      <w:r>
        <w:t xml:space="preserve">SDG</w:t>
      </w:r>
    </w:p>
    <w:p>
      <w:pPr>
        <w:pStyle w:val="FirstParagraph"/>
      </w:pPr>
      <w:r>
        <w:t xml:space="preserve">siehe Sustainable Development Goals</w:t>
      </w:r>
    </w:p>
    <w:p>
      <w:pPr>
        <w:pStyle w:val="BodyText"/>
      </w:pPr>
      <w:r>
        <w:rPr>
          <w:b/>
          <w:bCs/>
        </w:rPr>
        <w:t xml:space="preserve">Status:</w:t>
      </w:r>
    </w:p>
    <w:p>
      <w:pPr>
        <w:pStyle w:val="BodyText"/>
      </w:pPr>
      <w:r>
        <w:t xml:space="preserve">Löschen</w:t>
      </w:r>
    </w:p>
    <w:p>
      <w:pPr>
        <w:pStyle w:val="BodyText"/>
      </w:pPr>
      <w:r>
        <w:rPr>
          <w:b/>
          <w:bCs/>
        </w:rPr>
        <w:t xml:space="preserve">Verwandt:</w:t>
      </w:r>
    </w:p>
    <w:p>
      <w:pPr>
        <w:pStyle w:val="BodyText"/>
      </w:pPr>
      <w:hyperlink r:id="rId242">
        <w:r>
          <w:rPr>
            <w:rStyle w:val="Hyperlink"/>
          </w:rPr>
          <w:t xml:space="preserve">Agenda 2030</w:t>
        </w:r>
      </w:hyperlink>
    </w:p>
    <w:p>
      <w:pPr>
        <w:pStyle w:val="BodyText"/>
      </w:pPr>
      <w:r>
        <w:rPr>
          <w:b/>
          <w:bCs/>
        </w:rPr>
        <w:t xml:space="preserve">Synonyme:</w:t>
      </w:r>
    </w:p>
    <w:p>
      <w:pPr>
        <w:pStyle w:val="BodyText"/>
      </w:pPr>
      <w:hyperlink r:id="rId31">
        <w:r>
          <w:rPr>
            <w:rStyle w:val="Hyperlink"/>
          </w:rPr>
          <w:t xml:space="preserve">sustainable development goals</w:t>
        </w:r>
      </w:hyperlink>
    </w:p>
    <w:p>
      <w:r>
        <w:pict>
          <v:rect style="width:0;height:1.5pt" o:hralign="center" o:hrstd="t" o:hr="t"/>
        </w:pict>
      </w:r>
    </w:p>
    <w:bookmarkEnd w:id="243"/>
    <w:bookmarkStart w:id="244" w:name="schaden"/>
    <w:p>
      <w:pPr>
        <w:pStyle w:val="berschrift3"/>
      </w:pPr>
      <w:r>
        <w:t xml:space="preserve">Schaden</w:t>
      </w:r>
    </w:p>
    <w:p>
      <w:pPr>
        <w:pStyle w:val="FirstParagraph"/>
      </w:pPr>
      <w:r>
        <w:t xml:space="preserve">Negativ bewertete Auswirkung auf ein Schutzgut. Der Schaden kann sowohl materiell als auch ideell sein.</w:t>
      </w:r>
    </w:p>
    <w:p>
      <w:pPr>
        <w:pStyle w:val="BodyText"/>
      </w:pPr>
      <w:r>
        <w:rPr>
          <w:b/>
          <w:bCs/>
        </w:rPr>
        <w:t xml:space="preserve">Beschreibung (einfach):</w:t>
      </w:r>
    </w:p>
    <w:p>
      <w:pPr>
        <w:pStyle w:val="BodyText"/>
      </w:pPr>
      <w:r>
        <w:t xml:space="preserve">Negative Auswirkungen auf ein Schutzgut.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44"/>
    <w:bookmarkStart w:id="245" w:name="schutzgut"/>
    <w:p>
      <w:pPr>
        <w:pStyle w:val="berschrift3"/>
      </w:pPr>
      <w:r>
        <w:t xml:space="preserve">Schutzgut</w:t>
      </w:r>
    </w:p>
    <w:p>
      <w:pPr>
        <w:pStyle w:val="FirstParagraph"/>
      </w:pPr>
      <w:r>
        <w:t xml:space="preserve">Alles, was aufgrund seines ideellen oder materiellen Wertes vor Schaden bewahrt werden soll.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45"/>
    <w:bookmarkStart w:id="246" w:name="schwammstadt"/>
    <w:p>
      <w:pPr>
        <w:pStyle w:val="berschrift3"/>
      </w:pPr>
      <w:r>
        <w:t xml:space="preserve">Schwammstadt</w:t>
      </w:r>
    </w:p>
    <w:p>
      <w:pPr>
        <w:pStyle w:val="FirstParagraph"/>
      </w:pPr>
      <w:r>
        <w:t xml:space="preserve">Konzept der Stadtplanung, möglichst viel anfallendes Regen- bzw. Oberflächenwasser vor Ort aufzunehmen und zu speichern, anstatt es lediglich zu kanalisieren und abzuleiten.</w:t>
      </w:r>
    </w:p>
    <w:p>
      <w:pPr>
        <w:pStyle w:val="BodyText"/>
      </w:pPr>
      <w:r>
        <w:rPr>
          <w:b/>
          <w:bCs/>
        </w:rPr>
        <w:t xml:space="preserve">Status:</w:t>
      </w:r>
    </w:p>
    <w:p>
      <w:pPr>
        <w:pStyle w:val="BodyText"/>
      </w:pPr>
      <w:r>
        <w:t xml:space="preserve">Löschen</w:t>
      </w:r>
    </w:p>
    <w:p>
      <w:pPr>
        <w:pStyle w:val="BodyText"/>
      </w:pPr>
      <w:r>
        <w:rPr>
          <w:b/>
          <w:bCs/>
        </w:rPr>
        <w:t xml:space="preserve">Tags:</w:t>
      </w:r>
    </w:p>
    <w:p>
      <w:pPr>
        <w:pStyle w:val="BodyText"/>
      </w:pPr>
      <w:r>
        <w:t xml:space="preserve">Grüne Infrastrukturen</w:t>
      </w:r>
    </w:p>
    <w:p>
      <w:r>
        <w:pict>
          <v:rect style="width:0;height:1.5pt" o:hralign="center" o:hrstd="t" o:hr="t"/>
        </w:pict>
      </w:r>
    </w:p>
    <w:bookmarkEnd w:id="246"/>
    <w:bookmarkStart w:id="247" w:name="schwammstadt-1"/>
    <w:p>
      <w:pPr>
        <w:pStyle w:val="berschrift3"/>
      </w:pPr>
      <w:r>
        <w:t xml:space="preserve">Schwammstadt</w:t>
      </w:r>
    </w:p>
    <w:p>
      <w:pPr>
        <w:pStyle w:val="FirstParagraph"/>
      </w:pPr>
      <w:r>
        <w:t xml:space="preserve">Urbanes Konzept für das Regenwassermanagement. Durch entsiegelte Flächen und Retentionsräume wird die Stadt widerstandsfähiger gegenüber extremen Wetterereignissen, verbessert die Wasserqualität und Lebensqualität. Regenwasser wird zurückgehalten, gespeichert, versickert, verdunstet, wiederverwendet oder gedrosselt und gereinigt abgeleitet. Dies wird durch grüne und blaue Infrastruktur erreicht.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47"/>
    <w:bookmarkStart w:id="248" w:name="sensitivität"/>
    <w:p>
      <w:pPr>
        <w:pStyle w:val="berschrift3"/>
      </w:pPr>
      <w:r>
        <w:t xml:space="preserve">Sensitivität</w:t>
      </w:r>
    </w:p>
    <w:p>
      <w:pPr>
        <w:pStyle w:val="FirstParagraph"/>
      </w:pPr>
      <w:r>
        <w:t xml:space="preserve">Das Ausmaß, in dem ein System oder eine Art durch Klimaschwankungen oder -veränderungen beeinflusst wird. Die Auswirkung kann direkt (z. B. eine Änderung der Ernteerträge als Reaktion auf eine Änderung des Mittelwerts, der Spanne oder der Variabilität der Temperatur) oder indirekt (z. B. Schäden durch eine Zunahme der Häufigkeit von Küstenüberschwemmungen aufgrund des Meeresspiegelanstiegs) sein.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248"/>
    <w:bookmarkStart w:id="249" w:name="serious-games"/>
    <w:p>
      <w:pPr>
        <w:pStyle w:val="berschrift3"/>
      </w:pPr>
      <w:r>
        <w:t xml:space="preserve">Serious Games</w:t>
      </w:r>
    </w:p>
    <w:p>
      <w:pPr>
        <w:pStyle w:val="FirstParagraph"/>
      </w:pPr>
      <w:r>
        <w:t xml:space="preserve">Serious Games sind eine Unterkategorie von Spielen, wie Videospiele, Karten- oder Brettspiele. Sie verfolgen gezielt Bildungs- und Lernziele, anstatt ausschließlich der Unterhaltung zu dienen und nutzen spielerische Elemente und wissenschaftliche Konzepte, um den Lernprozess zu fördern und die Motivation der Nutzer zu steigern.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49"/>
    <w:bookmarkStart w:id="250" w:name="simulationen"/>
    <w:p>
      <w:pPr>
        <w:pStyle w:val="berschrift3"/>
      </w:pPr>
      <w:r>
        <w:t xml:space="preserve">Simulationen</w:t>
      </w:r>
    </w:p>
    <w:p>
      <w:pPr>
        <w:pStyle w:val="FirstParagraph"/>
      </w:pPr>
      <w:r>
        <w:t xml:space="preserve">Nachbildungen der realen Welt und ihrer physikalischen Eigenschaften mit hoher Immersion (auch Simulation Games). Sie werden für Lern- und Lehrzwecke, Trainings sowie computerbasierte Experimente genutzt. Technische Simulationen nutzen mathematische Methoden, um zukünftige Entwicklungen und Folgen vorherzusagen und darzustellen.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50"/>
    <w:bookmarkStart w:id="251" w:name="sites"/>
    <w:p>
      <w:pPr>
        <w:pStyle w:val="berschrift3"/>
      </w:pPr>
      <w:r>
        <w:t xml:space="preserve">Sites</w:t>
      </w:r>
    </w:p>
    <w:p>
      <w:pPr>
        <w:pStyle w:val="FirstParagraph"/>
      </w:pPr>
      <w:r>
        <w:t xml:space="preserve">Partnerkommunen des Projekts Co-Site, derzeit Stadt Leverkusen (als Großstadt), Kolpingstadt Kerpen (als Mittelstadt), Erftstadt (Mittelstadt), Rhein-Erft-Kreis (als Kreis).</w:t>
      </w:r>
    </w:p>
    <w:p>
      <w:pPr>
        <w:pStyle w:val="BodyText"/>
      </w:pPr>
      <w:r>
        <w:rPr>
          <w:b/>
          <w:bCs/>
        </w:rPr>
        <w:t xml:space="preserve">Beschreibung (einfach):</w:t>
      </w:r>
    </w:p>
    <w:p>
      <w:pPr>
        <w:pStyle w:val="BodyText"/>
      </w:pPr>
      <w:r>
        <w:t xml:space="preserve">Modellregionen des Projekts Co-Site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51"/>
    <w:bookmarkStart w:id="253" w:name="stakeholder"/>
    <w:p>
      <w:pPr>
        <w:pStyle w:val="berschrift3"/>
      </w:pPr>
      <w:r>
        <w:t xml:space="preserve">Stakeholder</w:t>
      </w:r>
    </w:p>
    <w:p>
      <w:pPr>
        <w:pStyle w:val="FirstParagraph"/>
      </w:pPr>
      <w:r>
        <w:t xml:space="preserve">Zu berücksichtigende Personen oder (organisiertierte) Personengruppen im Rahmen eines Projekts. Dabei handelt es sich um alle von den Auswirkungen und der Durchführung des Projekts betroffene Gruppen oder Entitäten.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252">
        <w:r>
          <w:rPr>
            <w:rStyle w:val="Hyperlink"/>
          </w:rPr>
          <w:t xml:space="preserve">Dialoggruppe</w:t>
        </w:r>
      </w:hyperlink>
      <w:r>
        <w:t xml:space="preserve">,</w:t>
      </w:r>
      <w:r>
        <w:t xml:space="preserve"> </w:t>
      </w:r>
      <w:hyperlink r:id="rId83">
        <w:r>
          <w:rPr>
            <w:rStyle w:val="Hyperlink"/>
          </w:rPr>
          <w:t xml:space="preserve">Zielgruppe</w:t>
        </w:r>
      </w:hyperlink>
    </w:p>
    <w:p>
      <w:r>
        <w:pict>
          <v:rect style="width:0;height:1.5pt" o:hralign="center" o:hrstd="t" o:hr="t"/>
        </w:pict>
      </w:r>
    </w:p>
    <w:bookmarkEnd w:id="253"/>
    <w:bookmarkStart w:id="254" w:name="starkregen"/>
    <w:p>
      <w:pPr>
        <w:pStyle w:val="berschrift3"/>
      </w:pPr>
      <w:r>
        <w:t xml:space="preserve">Starkregen</w:t>
      </w:r>
    </w:p>
    <w:p>
      <w:pPr>
        <w:pStyle w:val="FirstParagraph"/>
      </w:pPr>
      <w:r>
        <w:t xml:space="preserve">Sehr große Niederschlagsmengen, die oftmals nur auf kleinen Gebieten und in kurzer Zeit fallen. Sie können Kanäle und Gewässer überlasten, was zu Überschwemmungen und Überflutungen führen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54"/>
    <w:bookmarkStart w:id="255" w:name="starkregengefahrenkarte"/>
    <w:p>
      <w:pPr>
        <w:pStyle w:val="berschrift3"/>
      </w:pPr>
      <w:r>
        <w:t xml:space="preserve">Starkregengefahrenkarte</w:t>
      </w:r>
    </w:p>
    <w:p>
      <w:pPr>
        <w:pStyle w:val="FirstParagraph"/>
      </w:pPr>
      <w:r>
        <w:t xml:space="preserve">Zeigt Gefahrenbereiche außerhalb von Fließgewässern auf, die bei einem Starkregenereignis überschwemmt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55"/>
    <w:bookmarkStart w:id="256" w:name="starkregenindex"/>
    <w:p>
      <w:pPr>
        <w:pStyle w:val="berschrift3"/>
      </w:pPr>
      <w:r>
        <w:t xml:space="preserve">Starkregenindex</w:t>
      </w:r>
    </w:p>
    <w:p>
      <w:pPr>
        <w:pStyle w:val="FirstParagraph"/>
      </w:pPr>
      <w:r>
        <w:t xml:space="preserve">Dient der Charakterisierung von Starkregenereignissen und wird auf einer Skala von 1 (niedrig) bis 12 (hoch) angegeben. Die Starkregenindices geben das Gefahrenrisiko bei Überflutungen wider.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w:t>
      </w:r>
    </w:p>
    <w:p>
      <w:r>
        <w:pict>
          <v:rect style="width:0;height:1.5pt" o:hralign="center" o:hrstd="t" o:hr="t"/>
        </w:pict>
      </w:r>
    </w:p>
    <w:bookmarkEnd w:id="256"/>
    <w:bookmarkStart w:id="257" w:name="starkregenrisikokarte"/>
    <w:p>
      <w:pPr>
        <w:pStyle w:val="berschrift3"/>
      </w:pPr>
      <w:r>
        <w:t xml:space="preserve">Starkregenrisikokarte</w:t>
      </w:r>
    </w:p>
    <w:p>
      <w:pPr>
        <w:pStyle w:val="FirstParagraph"/>
      </w:pPr>
      <w:r>
        <w:t xml:space="preserve">Zeigt, wo Schäden durch Überschwemmungen durch Starkregen entstehen können. Aufgezeigt werden die Gebiete, die von einer Starkregengefahr betroffen sind unter Berücksichtigung von Einwohnerzahl, Schutzgebieten, Industrieanlagen und Kulturstätten.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57"/>
    <w:bookmarkStart w:id="258" w:name="staudamm"/>
    <w:p>
      <w:pPr>
        <w:pStyle w:val="berschrift3"/>
      </w:pPr>
      <w:r>
        <w:t xml:space="preserve">Staudamm</w:t>
      </w:r>
    </w:p>
    <w:p>
      <w:pPr>
        <w:pStyle w:val="FirstParagraph"/>
      </w:pPr>
      <w:r>
        <w:t xml:space="preserve">Kernelement einer Stauanlage im Wasserbau und kommt zum Bau einer Talsperre oder einer Flusssperre bzw. Staustufe zur Ausführung.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58"/>
    <w:bookmarkStart w:id="259" w:name="sturmflut"/>
    <w:p>
      <w:pPr>
        <w:pStyle w:val="berschrift3"/>
      </w:pPr>
      <w:r>
        <w:t xml:space="preserve">Sturmflut</w:t>
      </w:r>
    </w:p>
    <w:p>
      <w:pPr>
        <w:pStyle w:val="FirstParagraph"/>
      </w:pPr>
      <w:r>
        <w:t xml:space="preserve">Sturmfluten entstehen, wenn starke Winde Wasser von Meeren, Tiedenflüssen oder großen Seen an die Küste oder das Ufer treiben. Infolgedessen steigt der Wasser-stand und das Land wird überflutet.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59"/>
    <w:bookmarkStart w:id="260" w:name="summative-evaluation"/>
    <w:p>
      <w:pPr>
        <w:pStyle w:val="berschrift3"/>
      </w:pPr>
      <w:r>
        <w:t xml:space="preserve">Summative Evaluation</w:t>
      </w:r>
    </w:p>
    <w:p>
      <w:pPr>
        <w:pStyle w:val="FirstParagraph"/>
      </w:pPr>
      <w:r>
        <w:t xml:space="preserve">Die summative Evaluation findet ex-post nach der Programmmplementierung statt. Sie soll einen Gesamtüberblick über Qualität, Wirksamkeit und Effizienz des Programms geben.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260"/>
    <w:bookmarkStart w:id="261" w:name="sustainable-development-goals"/>
    <w:p>
      <w:pPr>
        <w:pStyle w:val="berschrift3"/>
      </w:pPr>
      <w:r>
        <w:t xml:space="preserve">Sustainable Development Goals</w:t>
      </w:r>
    </w:p>
    <w:p>
      <w:pPr>
        <w:pStyle w:val="FirstParagraph"/>
      </w:pPr>
      <w:r>
        <w:t xml:space="preserve">Die Sustainable Development Goals / Ziele für Nachhaltige Entwicklung bestehen aus 17 Zielen, die 2015 von den Vereinten Nationen verabschiedet wurden und global als Agenda für eine nachhaltige Entwicklung dienen. Sie richten sich an Regierungen, die Zivilgesellschaft, Wirtschaft und Wissenschaft.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pPr>
        <w:pStyle w:val="BodyText"/>
      </w:pPr>
      <w:r>
        <w:rPr>
          <w:b/>
          <w:bCs/>
        </w:rPr>
        <w:t xml:space="preserve">Synonyme:</w:t>
      </w:r>
    </w:p>
    <w:p>
      <w:pPr>
        <w:pStyle w:val="BodyText"/>
      </w:pPr>
      <w:hyperlink r:id="rId32">
        <w:r>
          <w:rPr>
            <w:rStyle w:val="Hyperlink"/>
          </w:rPr>
          <w:t xml:space="preserve">SDG</w:t>
        </w:r>
      </w:hyperlink>
    </w:p>
    <w:p>
      <w:r>
        <w:pict>
          <v:rect style="width:0;height:1.5pt" o:hralign="center" o:hrstd="t" o:hr="t"/>
        </w:pict>
      </w:r>
    </w:p>
    <w:bookmarkEnd w:id="261"/>
    <w:bookmarkStart w:id="262" w:name="system"/>
    <w:p>
      <w:pPr>
        <w:pStyle w:val="berschrift3"/>
      </w:pPr>
      <w:r>
        <w:t xml:space="preserve">System</w:t>
      </w:r>
    </w:p>
    <w:p>
      <w:pPr>
        <w:pStyle w:val="FirstParagraph"/>
      </w:pPr>
      <w:r>
        <w:t xml:space="preserve">Ein System ist ein strukturiertes Ganzes, das aus miteinander verbundenen und interagierenden Komponenten besteht. Diese Komponenten arbeiten zusammen, um eine bestimmte Funktion oder ein Ziel zu erfüllen. Systeme können natürlich oder menschlich geschaffen sein und variieren in ihrer Komplexität, z.B. technische Systeme, ökologische Systeme oder soziale Systeme.</w:t>
      </w:r>
    </w:p>
    <w:p>
      <w:pPr>
        <w:pStyle w:val="BodyText"/>
      </w:pPr>
      <w:r>
        <w:rPr>
          <w:b/>
          <w:bCs/>
        </w:rPr>
        <w:t xml:space="preserve">Status:</w:t>
      </w:r>
    </w:p>
    <w:p>
      <w:pPr>
        <w:pStyle w:val="BodyText"/>
      </w:pPr>
      <w:r>
        <w:t xml:space="preserve">Entwurf</w:t>
      </w:r>
    </w:p>
    <w:p>
      <w:r>
        <w:pict>
          <v:rect style="width:0;height:1.5pt" o:hralign="center" o:hrstd="t" o:hr="t"/>
        </w:pict>
      </w:r>
    </w:p>
    <w:bookmarkEnd w:id="262"/>
    <w:bookmarkStart w:id="263" w:name="systemwissen"/>
    <w:p>
      <w:pPr>
        <w:pStyle w:val="berschrift3"/>
      </w:pPr>
      <w:r>
        <w:t xml:space="preserve">Systemwissen</w:t>
      </w:r>
    </w:p>
    <w:p>
      <w:pPr>
        <w:pStyle w:val="FirstParagraph"/>
      </w:pPr>
      <w:r>
        <w:t xml:space="preserve">Beobachtungswissen über den Ist-Zustand eines Systems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263"/>
    <w:bookmarkStart w:id="264" w:name="teilentsiegelung"/>
    <w:p>
      <w:pPr>
        <w:pStyle w:val="berschrift3"/>
      </w:pPr>
      <w:r>
        <w:t xml:space="preserve">Teilentsiegelung</w:t>
      </w:r>
    </w:p>
    <w:p>
      <w:pPr>
        <w:pStyle w:val="FirstParagraph"/>
      </w:pPr>
      <w:r>
        <w:t xml:space="preserve">ist die anteilige Entsiegelung einer Fläche. Nur Teile der gesamten Fläche werden Entsiegelt oder durch permeable Oberflächen ersetzt und somit teilentsiegelt. Teilentsiegelte Bodenbeläge lassen viel bis mäßige Versickerung von Oberflächenabflüssen zu.</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64"/>
    <w:bookmarkStart w:id="265" w:name="thermische-ausgleichsfunktion"/>
    <w:p>
      <w:pPr>
        <w:pStyle w:val="berschrift3"/>
      </w:pPr>
      <w:r>
        <w:t xml:space="preserve">Thermische Ausgleichsfunktion</w:t>
      </w:r>
    </w:p>
    <w:p>
      <w:pPr>
        <w:pStyle w:val="FirstParagraph"/>
      </w:pPr>
      <w:r>
        <w:t xml:space="preserve">Bewertungskategorie des Freiraums. Flächen mit einer thermischen Ausgleichsfunktion sind in der Regel Grün- und Freiflächen, welche besonders nachts Kaltluft produzieren oder durch ihre spezielle Lage Kaltluftströme ermöglichen. Sie tragen somit zur Minderung der Hitzebelastung bei.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65"/>
    <w:bookmarkStart w:id="266" w:name="thermische-belastung"/>
    <w:p>
      <w:pPr>
        <w:pStyle w:val="berschrift3"/>
      </w:pPr>
      <w:r>
        <w:t xml:space="preserve">Thermische Belastung</w:t>
      </w:r>
    </w:p>
    <w:p>
      <w:pPr>
        <w:pStyle w:val="FirstParagraph"/>
      </w:pPr>
      <w:r>
        <w:t xml:space="preserve">wird anhand des PET-Wertes dargestellt, der das thermische Empfinden in verschiedenen Umgebungsbedingungen beschreibt. Sie kann durch Hitze oder Kälte verursacht werden und wird von Lufttemperatur, Luftfeuchtigkeit, Windgeschwindigkeit und Sonnenstrahlung beeinflusst. Thermische Belastung hat direkte Auswirkungen auf das körperliche Wohlbefinden (z.B. Hitzestress).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66"/>
    <w:bookmarkStart w:id="267" w:name="transdisziplinäres-arbeiten"/>
    <w:p>
      <w:pPr>
        <w:pStyle w:val="berschrift3"/>
      </w:pPr>
      <w:r>
        <w:t xml:space="preserve">Transdisziplinäres Arbeiten</w:t>
      </w:r>
    </w:p>
    <w:p>
      <w:pPr>
        <w:pStyle w:val="FirstParagraph"/>
      </w:pPr>
      <w:r>
        <w:t xml:space="preserve">Ziel ist die Zusammenarbeit von Wissenschaft und Akteur:innen aus der Praxis (Gesellschaft, Wirtschaft, Politik) auf Augenhöhe im Themenfeld Reallabor. Zeichnet sich insbesondere durch die Verknüpfung unterschiedlicher Sichtweisen und Fachdisziplinen der jeweiligen Akteur:innen aus.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67"/>
    <w:bookmarkStart w:id="269" w:name="transfer"/>
    <w:p>
      <w:pPr>
        <w:pStyle w:val="berschrift3"/>
      </w:pPr>
      <w:r>
        <w:t xml:space="preserve">Transfer</w:t>
      </w:r>
    </w:p>
    <w:p>
      <w:pPr>
        <w:pStyle w:val="FirstParagraph"/>
      </w:pPr>
      <w:r>
        <w:t xml:space="preserve">Anwendung und Übertragung von wissenschaftlichem und praktischem Wissen in unterschiedlichen und insbesondere anderen Kontexten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Verwandt:</w:t>
      </w:r>
    </w:p>
    <w:p>
      <w:pPr>
        <w:pStyle w:val="BodyText"/>
      </w:pPr>
      <w:hyperlink r:id="rId268">
        <w:r>
          <w:rPr>
            <w:rStyle w:val="Hyperlink"/>
          </w:rPr>
          <w:t xml:space="preserve">Wissenstransfer</w:t>
        </w:r>
      </w:hyperlink>
    </w:p>
    <w:p>
      <w:r>
        <w:pict>
          <v:rect style="width:0;height:1.5pt" o:hralign="center" o:hrstd="t" o:hr="t"/>
        </w:pict>
      </w:r>
    </w:p>
    <w:bookmarkEnd w:id="269"/>
    <w:bookmarkStart w:id="270" w:name="transferbeirat"/>
    <w:p>
      <w:pPr>
        <w:pStyle w:val="berschrift3"/>
      </w:pPr>
      <w:r>
        <w:t xml:space="preserve">Transferbeirat</w:t>
      </w:r>
    </w:p>
    <w:p>
      <w:pPr>
        <w:pStyle w:val="FirstParagraph"/>
      </w:pPr>
      <w:r>
        <w:t xml:space="preserve">Der Transferbeirat besteht zum einen aus Vertreter:innen aus der Region, um die Transformation der Region voranzutreiben und die Zusammenarbeit verschiedener Akteure zu gewährleisten. Zum anderen aus wissenschaftlichen Expert:innen aus der Reallaborpraxis, die das Team bei der praktischen Umsetzung von Projekten in der Region als Teil des Reallabors sowie der Messbarkeit der Ergebnisse beraten.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70"/>
    <w:bookmarkStart w:id="272" w:name="transfermodus-1"/>
    <w:p>
      <w:pPr>
        <w:pStyle w:val="berschrift3"/>
      </w:pPr>
      <w:r>
        <w:t xml:space="preserve">Transfermodus 1</w:t>
      </w:r>
    </w:p>
    <w:p>
      <w:pPr>
        <w:pStyle w:val="FirstParagraph"/>
      </w:pPr>
      <w:r>
        <w:t xml:space="preserve">Wissens- und Technologietransfer für die Gesellschaft - Adressiert den linearen Transfer von Wissen und Technologie aus der Hochschule in die Gesellschaft. Die Forschungsergebnisse werden für zivilgesellschaftlichen und wirtschaftlichen Nutzen angewandt und verwertet. Der Fokus liegt dabei auf Aktivitäten mit Verwertungs- oder Kommerzialisierungsabsicht.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271">
        <w:r>
          <w:rPr>
            <w:rStyle w:val="Hyperlink"/>
          </w:rPr>
          <w:t xml:space="preserve">Transfer</w:t>
        </w:r>
      </w:hyperlink>
    </w:p>
    <w:p>
      <w:r>
        <w:pict>
          <v:rect style="width:0;height:1.5pt" o:hralign="center" o:hrstd="t" o:hr="t"/>
        </w:pict>
      </w:r>
    </w:p>
    <w:bookmarkEnd w:id="272"/>
    <w:bookmarkStart w:id="274" w:name="transfermodus-2a"/>
    <w:p>
      <w:pPr>
        <w:pStyle w:val="berschrift3"/>
      </w:pPr>
      <w:r>
        <w:t xml:space="preserve">Transfermodus 2a</w:t>
      </w:r>
    </w:p>
    <w:p>
      <w:pPr>
        <w:pStyle w:val="FirstParagraph"/>
      </w:pPr>
      <w:r>
        <w:t xml:space="preserve">Ideen- Wissens- und Technologietransfer mit der und für die Gesellschaft. Hochschulexterne aus mindestens einem gesellschaftlichen Teilsystem werden an einem Teil der Wissenserzeugung beteiligt. Der Fokus liegt dabei auf nutzungsorientierten Aktivitäten.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271">
        <w:r>
          <w:rPr>
            <w:rStyle w:val="Hyperlink"/>
          </w:rPr>
          <w:t xml:space="preserve">Transfer</w:t>
        </w:r>
      </w:hyperlink>
      <w:r>
        <w:t xml:space="preserve">,</w:t>
      </w:r>
      <w:r>
        <w:t xml:space="preserve"> </w:t>
      </w:r>
      <w:hyperlink r:id="rId273">
        <w:r>
          <w:rPr>
            <w:rStyle w:val="Hyperlink"/>
          </w:rPr>
          <w:t xml:space="preserve">Wissenserzeugung</w:t>
        </w:r>
      </w:hyperlink>
    </w:p>
    <w:p>
      <w:r>
        <w:pict>
          <v:rect style="width:0;height:1.5pt" o:hralign="center" o:hrstd="t" o:hr="t"/>
        </w:pict>
      </w:r>
    </w:p>
    <w:bookmarkEnd w:id="274"/>
    <w:bookmarkStart w:id="275" w:name="transfermodus-2b"/>
    <w:p>
      <w:pPr>
        <w:pStyle w:val="berschrift3"/>
      </w:pPr>
      <w:r>
        <w:t xml:space="preserve">Transfermodus 2b</w:t>
      </w:r>
    </w:p>
    <w:p>
      <w:pPr>
        <w:pStyle w:val="FirstParagraph"/>
      </w:pPr>
      <w:r>
        <w:t xml:space="preserve">Ideen-, Wissens- und Technologietransfer in der, mit der und für die Gesellschaft. Am gesamten Prozess der Wissenserzeugung werden Hochschulexterne aus verschiedenen gesellschaftlichen Teilsystemen und der organisierten Zivilgesellschaft beteiligt. Der Fokus liegt dabei auf gemeinwohlorientierten Aktivitäten. In Co-Site findet der Transfermodus 2b statt.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271">
        <w:r>
          <w:rPr>
            <w:rStyle w:val="Hyperlink"/>
          </w:rPr>
          <w:t xml:space="preserve">Transfer</w:t>
        </w:r>
      </w:hyperlink>
    </w:p>
    <w:p>
      <w:r>
        <w:pict>
          <v:rect style="width:0;height:1.5pt" o:hralign="center" o:hrstd="t" o:hr="t"/>
        </w:pict>
      </w:r>
    </w:p>
    <w:bookmarkEnd w:id="275"/>
    <w:bookmarkStart w:id="276" w:name="transformation"/>
    <w:p>
      <w:pPr>
        <w:pStyle w:val="berschrift3"/>
      </w:pPr>
      <w:r>
        <w:t xml:space="preserve">Transformation</w:t>
      </w:r>
    </w:p>
    <w:p>
      <w:pPr>
        <w:pStyle w:val="FirstParagraph"/>
      </w:pPr>
      <w:r>
        <w:t xml:space="preserve">Verstanden als sozial-ökologische Transformation beschreibt der Begriff den tiefgreifenden strukturellen Wandel hin zu einer ressourcenschonenden Lebensweise und einer nachhaltigen Entwicklung.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276"/>
    <w:bookmarkStart w:id="277" w:name="transformation-skills"/>
    <w:p>
      <w:pPr>
        <w:pStyle w:val="berschrift3"/>
      </w:pPr>
      <w:r>
        <w:t xml:space="preserve">Transformation Skills</w:t>
      </w:r>
    </w:p>
    <w:p>
      <w:pPr>
        <w:pStyle w:val="FirstParagraph"/>
      </w:pPr>
      <w:r>
        <w:t xml:space="preserve">Transformation Skills sind Fähigkeiten, um Veränderungen aktiv zu gestalten. Dazu gehören systemisches Denken und Handeln, Innovationsfähigkeit, emotionale Intelligenz und kollaborative Problemlösung. Diese Kompetenzen ermöglichen es Individuen und Organisationen, sich an neue Herausforderungen anzupassen.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77"/>
    <w:bookmarkStart w:id="278" w:name="transformationsnetzwerk"/>
    <w:p>
      <w:pPr>
        <w:pStyle w:val="berschrift3"/>
      </w:pPr>
      <w:r>
        <w:t xml:space="preserve">Transformationsnetzwerk</w:t>
      </w:r>
    </w:p>
    <w:p>
      <w:pPr>
        <w:pStyle w:val="FirstParagraph"/>
      </w:pPr>
      <w:r>
        <w:t xml:space="preserve">Im Transformationsnetzwerk wirken verschiedene regionale Vetreter:innen aus Kommunen und Kreise, Wirtschaftsförderung, Wirtschaft und weitere Partner:innen der Teilvorhaben mit. Das Transformationsnetzwerk kommt zusammen, um Bedarfe aufzunehmen und fördert den Austausch sowie die (Weiter-)Entwicklung der Region im Sinne der Nachhaltigkeit.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78"/>
    <w:bookmarkStart w:id="280" w:name="transformationswissen"/>
    <w:p>
      <w:pPr>
        <w:pStyle w:val="berschrift3"/>
      </w:pPr>
      <w:r>
        <w:t xml:space="preserve">Transformationswissen</w:t>
      </w:r>
    </w:p>
    <w:p>
      <w:pPr>
        <w:pStyle w:val="FirstParagraph"/>
      </w:pPr>
      <w:r>
        <w:t xml:space="preserve">Wissen, wie man ein System vom Ist-Zustand zu einem gemeinsam definierten wünschenswerteren Zustand in der Zukunft bewegen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Verwandt:</w:t>
      </w:r>
    </w:p>
    <w:p>
      <w:pPr>
        <w:pStyle w:val="BodyText"/>
      </w:pPr>
      <w:hyperlink r:id="rId279">
        <w:r>
          <w:rPr>
            <w:rStyle w:val="Hyperlink"/>
          </w:rPr>
          <w:t xml:space="preserve">Systemwissen</w:t>
        </w:r>
      </w:hyperlink>
    </w:p>
    <w:p>
      <w:r>
        <w:pict>
          <v:rect style="width:0;height:1.5pt" o:hralign="center" o:hrstd="t" o:hr="t"/>
        </w:pict>
      </w:r>
    </w:p>
    <w:bookmarkEnd w:id="280"/>
    <w:bookmarkStart w:id="281" w:name="transformative-wissenschaft"/>
    <w:p>
      <w:pPr>
        <w:pStyle w:val="berschrift3"/>
      </w:pPr>
      <w:r>
        <w:t xml:space="preserve">Transformative Wissenschaft</w:t>
      </w:r>
    </w:p>
    <w:p>
      <w:pPr>
        <w:pStyle w:val="FirstParagraph"/>
      </w:pPr>
      <w:r>
        <w:t xml:space="preserve">Transformative Wissenschaft bezeichnet einen Forschungsansatz, der darauf abzielt, gesellschaftliche, ökologische und technologische Herausforderungen in wechselseitigen Austauschbeziehungen zwischen Wissenschaft, Politik, Wirtschaft und Gesellschaft zu erforschen, um nachhaltige Veränderungen und Innovationen zu initiieren und zu unterstützen.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281"/>
    <w:bookmarkStart w:id="282" w:name="transformatives-lernen"/>
    <w:p>
      <w:pPr>
        <w:pStyle w:val="berschrift3"/>
      </w:pPr>
      <w:r>
        <w:t xml:space="preserve">Transformatives Lernen</w:t>
      </w:r>
    </w:p>
    <w:p>
      <w:pPr>
        <w:pStyle w:val="FirstParagraph"/>
      </w:pPr>
      <w:r>
        <w:t xml:space="preserve">Transformatives Lernen bewirkt tiefgreifende Veränderungen in Denken und Verhalten. Es führt zu neuen Perspektiven und erweitertem Verständnis, indem bisherige Annahmen und Überzeugungen kritisch hinterfragt werden. Dies fördert eine nachhaltige Entwicklung persönlicher und beruflicher Fähigkeiten und erleichtert die Anpassung an komplexe Herausforderungen.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82"/>
    <w:bookmarkStart w:id="283" w:name="urbane-hitzeinsel"/>
    <w:p>
      <w:pPr>
        <w:pStyle w:val="berschrift3"/>
      </w:pPr>
      <w:r>
        <w:t xml:space="preserve">Urbane Hitzeinsel</w:t>
      </w:r>
    </w:p>
    <w:p>
      <w:pPr>
        <w:pStyle w:val="FirstParagraph"/>
      </w:pPr>
      <w:r>
        <w:t xml:space="preserve">beschreibt die überdurchschnittliche Erwärmung von Innenstädten im Vergleich zu ihrem Umland. Besonders nachts kühlen Städte nicht ab, da die dicht bebauten und versiegelten Flächen die tagsüber gespeicherte Hitze in der Nacht wieder abgeben. Zudem verhindern verbaute Luftbahnen, dass kühle Luft aus dem Umland in die Stadt gelangt. Dadurch können Temperaturdifferenzen bis zu 10°C entstehen.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83"/>
    <w:bookmarkStart w:id="284" w:name="urbane-resilienz"/>
    <w:p>
      <w:pPr>
        <w:pStyle w:val="berschrift3"/>
      </w:pPr>
      <w:r>
        <w:t xml:space="preserve">Urbane Resilienz</w:t>
      </w:r>
    </w:p>
    <w:p>
      <w:pPr>
        <w:pStyle w:val="FirstParagraph"/>
      </w:pPr>
      <w:r>
        <w:t xml:space="preserve">beschreibt die Fähigkeit eines städtischen Systems und seiner Bevölkerung, bei Krisen oder Katastrophen widerstandsfähig zu reagieren. Berücksichtig wird dabei zugleich die Anpassungsfähigkeit und Entwicklung hin zu einer robusten, adaptiven und zukunftsfähigen Stadt.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284"/>
    <w:bookmarkStart w:id="285" w:name="urbane-retentionsräume"/>
    <w:p>
      <w:pPr>
        <w:pStyle w:val="berschrift3"/>
      </w:pPr>
      <w:r>
        <w:t xml:space="preserve">Urbane Retentionsräume</w:t>
      </w:r>
    </w:p>
    <w:p>
      <w:pPr>
        <w:pStyle w:val="FirstParagraph"/>
      </w:pPr>
      <w:r>
        <w:t xml:space="preserve">Natürliche oder künstlich geschaffene Retentionsräume im Stadtgebiet die bei Hochwasser und/ oder Starkregen Wassermassen zurückhalten, versickern, verdunsten oder verzögert in die Kanalisation abgeben. Urbane Retentionsflächen dienen somit sowohl dem Überschwemmungsschutz als auch der Verbesserung des Stadtklimas.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285"/>
    <w:bookmarkStart w:id="287" w:name="urbaner-digitaler-zwilling"/>
    <w:p>
      <w:pPr>
        <w:pStyle w:val="berschrift3"/>
      </w:pPr>
      <w:r>
        <w:t xml:space="preserve">Urbaner Digitaler Zwilling</w:t>
      </w:r>
    </w:p>
    <w:p>
      <w:pPr>
        <w:pStyle w:val="FirstParagraph"/>
      </w:pPr>
      <w:r>
        <w:t xml:space="preserve">Ein Urbaner Digitaler Zwilling ist eine virtuelle Nachbildung einer städtischen Umgebung, welche Daten aus verschiedenen Quellen nutzt, um das Leben, die Dynamik und bspw. die physikalischen Eigenschaften der Stadt zu simulieren. Anwendungen finden sich in Bereichen wie Verkehrsmanagement, Umweltschutz und Stadtentwicklung.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Technolgien</w:t>
      </w:r>
    </w:p>
    <w:p>
      <w:pPr>
        <w:pStyle w:val="BodyText"/>
      </w:pPr>
      <w:r>
        <w:rPr>
          <w:b/>
          <w:bCs/>
        </w:rPr>
        <w:t xml:space="preserve">Verwandt:</w:t>
      </w:r>
    </w:p>
    <w:p>
      <w:pPr>
        <w:pStyle w:val="BodyText"/>
      </w:pPr>
      <w:hyperlink r:id="rId286">
        <w:r>
          <w:rPr>
            <w:rStyle w:val="Hyperlink"/>
          </w:rPr>
          <w:t xml:space="preserve">Digitaler Zwilling</w:t>
        </w:r>
      </w:hyperlink>
    </w:p>
    <w:p>
      <w:r>
        <w:pict>
          <v:rect style="width:0;height:1.5pt" o:hralign="center" o:hrstd="t" o:hr="t"/>
        </w:pict>
      </w:r>
    </w:p>
    <w:bookmarkEnd w:id="287"/>
    <w:bookmarkStart w:id="288" w:name="vr-brille"/>
    <w:p>
      <w:pPr>
        <w:pStyle w:val="berschrift3"/>
      </w:pPr>
      <w:r>
        <w:t xml:space="preserve">VR-Brille</w:t>
      </w:r>
    </w:p>
    <w:p>
      <w:pPr>
        <w:pStyle w:val="FirstParagraph"/>
      </w:pPr>
      <w:r>
        <w:t xml:space="preserve">Virtual Reality-Brille, ein tragbares Gerät (HMD), welches wie eine Brille oder ein Helm getragen wird und den Benutzer vollständig in eine computergenerierte, dreidimensionale virtuelle Umgebung eintauchen lässt. Diese Brillen besitzen integrierte Bildschirme und Sensoren, um Kopfbewegungen zu verfolgen und eine immersive visuelle und oft auch auditive Erfahrung zu 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88"/>
    <w:bookmarkStart w:id="289" w:name="vr-laufband"/>
    <w:p>
      <w:pPr>
        <w:pStyle w:val="berschrift3"/>
      </w:pPr>
      <w:r>
        <w:t xml:space="preserve">VR-Laufband</w:t>
      </w:r>
    </w:p>
    <w:p>
      <w:pPr>
        <w:pStyle w:val="FirstParagraph"/>
      </w:pPr>
      <w:r>
        <w:t xml:space="preserve">Ein VR-Laufband, auch Omnidirectional Treadmill (dt. omnidirektionales Laufband) genannt, ist ein spezielles Gerät, das es Nutzer:innen ermöglicht, sich in alle Richtungen innerhalb einer VR-Welt zu bewegen, ohne physisch den Ort zu wechseln, und erhöht so die Immersion und Interaktivität.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89"/>
    <w:bookmarkStart w:id="291" w:name="vuca"/>
    <w:p>
      <w:pPr>
        <w:pStyle w:val="berschrift3"/>
      </w:pPr>
      <w:r>
        <w:t xml:space="preserve">VUCA</w:t>
      </w:r>
    </w:p>
    <w:p>
      <w:pPr>
        <w:pStyle w:val="FirstParagraph"/>
      </w:pPr>
      <w:r>
        <w:t xml:space="preserve">VUCA setzt sich aus</w:t>
      </w:r>
      <w:r>
        <w:t xml:space="preserve"> </w:t>
      </w:r>
      <w:r>
        <w:rPr>
          <w:i/>
          <w:iCs/>
        </w:rPr>
        <w:t xml:space="preserve">volatility</w:t>
      </w:r>
      <w:r>
        <w:t xml:space="preserve"> </w:t>
      </w:r>
      <w:r>
        <w:t xml:space="preserve">(Unbeständigkeit),</w:t>
      </w:r>
      <w:r>
        <w:t xml:space="preserve"> </w:t>
      </w:r>
      <w:r>
        <w:rPr>
          <w:i/>
          <w:iCs/>
        </w:rPr>
        <w:t xml:space="preserve">uncertainty</w:t>
      </w:r>
      <w:r>
        <w:t xml:space="preserve"> </w:t>
      </w:r>
      <w:r>
        <w:t xml:space="preserve">(Unsicherheit),</w:t>
      </w:r>
      <w:r>
        <w:t xml:space="preserve"> </w:t>
      </w:r>
      <w:r>
        <w:rPr>
          <w:i/>
          <w:iCs/>
        </w:rPr>
        <w:t xml:space="preserve">complexity</w:t>
      </w:r>
      <w:r>
        <w:t xml:space="preserve"> </w:t>
      </w:r>
      <w:r>
        <w:t xml:space="preserve">(Komplexität) und</w:t>
      </w:r>
      <w:r>
        <w:t xml:space="preserve"> </w:t>
      </w:r>
      <w:r>
        <w:rPr>
          <w:i/>
          <w:iCs/>
        </w:rPr>
        <w:t xml:space="preserve">ambiguity</w:t>
      </w:r>
      <w:r>
        <w:t xml:space="preserve"> </w:t>
      </w:r>
      <w:r>
        <w:t xml:space="preserve">(Mehrdeutigkeit) zusammen und beschreibt die Herausforderungen und Dymaniken, welchen Organisationen oder Personen in der Arbeitswelt begegnen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290">
        <w:r>
          <w:rPr>
            <w:rStyle w:val="Hyperlink"/>
          </w:rPr>
          <w:t xml:space="preserve">Ambiguität</w:t>
        </w:r>
      </w:hyperlink>
    </w:p>
    <w:p>
      <w:r>
        <w:pict>
          <v:rect style="width:0;height:1.5pt" o:hralign="center" o:hrstd="t" o:hr="t"/>
        </w:pict>
      </w:r>
    </w:p>
    <w:bookmarkEnd w:id="291"/>
    <w:bookmarkStart w:id="292" w:name="vektordaten"/>
    <w:p>
      <w:pPr>
        <w:pStyle w:val="berschrift3"/>
      </w:pPr>
      <w:r>
        <w:t xml:space="preserve">Vektordaten</w:t>
      </w:r>
    </w:p>
    <w:p>
      <w:pPr>
        <w:pStyle w:val="FirstParagraph"/>
      </w:pPr>
      <w:r>
        <w:t xml:space="preserve">eine Darstellung der Erdobjekte (Datenmodell) durch Punkte, Linien und Polygone.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292"/>
    <w:bookmarkStart w:id="293" w:name="verletzlichkeit"/>
    <w:p>
      <w:pPr>
        <w:pStyle w:val="berschrift3"/>
      </w:pPr>
      <w:r>
        <w:t xml:space="preserve">Verletzlichkeit</w:t>
      </w:r>
    </w:p>
    <w:p>
      <w:pPr>
        <w:pStyle w:val="FirstParagraph"/>
      </w:pPr>
      <w:r>
        <w:t xml:space="preserve">Siehe Vulnerabilität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93"/>
    <w:bookmarkStart w:id="295" w:name="verwundbarkeit"/>
    <w:p>
      <w:pPr>
        <w:pStyle w:val="berschrift3"/>
      </w:pPr>
      <w:r>
        <w:t xml:space="preserve">Verwundbarkeit</w:t>
      </w:r>
    </w:p>
    <w:p>
      <w:pPr>
        <w:pStyle w:val="FirstParagraph"/>
      </w:pPr>
      <w:r>
        <w:t xml:space="preserve">siehe Vulnerabilität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pPr>
        <w:pStyle w:val="BodyText"/>
      </w:pPr>
      <w:r>
        <w:rPr>
          <w:b/>
          <w:bCs/>
        </w:rPr>
        <w:t xml:space="preserve">Synonyme:</w:t>
      </w:r>
    </w:p>
    <w:p>
      <w:pPr>
        <w:pStyle w:val="BodyText"/>
      </w:pPr>
      <w:hyperlink r:id="rId39">
        <w:r>
          <w:rPr>
            <w:rStyle w:val="Hyperlink"/>
          </w:rPr>
          <w:t xml:space="preserve">Vulnerabilität</w:t>
        </w:r>
      </w:hyperlink>
      <w:r>
        <w:t xml:space="preserve">,</w:t>
      </w:r>
      <w:r>
        <w:t xml:space="preserve"> </w:t>
      </w:r>
      <w:hyperlink r:id="rId294">
        <w:r>
          <w:rPr>
            <w:rStyle w:val="Hyperlink"/>
          </w:rPr>
          <w:t xml:space="preserve">Anfälligkeit</w:t>
        </w:r>
      </w:hyperlink>
    </w:p>
    <w:p>
      <w:r>
        <w:pict>
          <v:rect style="width:0;height:1.5pt" o:hralign="center" o:hrstd="t" o:hr="t"/>
        </w:pict>
      </w:r>
    </w:p>
    <w:bookmarkEnd w:id="295"/>
    <w:bookmarkStart w:id="296" w:name="virtual-reality"/>
    <w:p>
      <w:pPr>
        <w:pStyle w:val="berschrift3"/>
      </w:pPr>
      <w:r>
        <w:t xml:space="preserve">Virtual Reality</w:t>
      </w:r>
    </w:p>
    <w:p>
      <w:pPr>
        <w:pStyle w:val="FirstParagraph"/>
      </w:pPr>
      <w:r>
        <w:t xml:space="preserve">Eine computergenerierte virtuelle Umgebung, die die nutzende Person visuell und auditiv mittels VR-Brille erleben kann und in der die reale Welt visuell nicht erfasst werden kann (dt. virtuelle Welt).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96"/>
    <w:bookmarkStart w:id="297" w:name="virtuelle-realität"/>
    <w:p>
      <w:pPr>
        <w:pStyle w:val="berschrift3"/>
      </w:pPr>
      <w:r>
        <w:t xml:space="preserve">Virtuelle Realität</w:t>
      </w:r>
    </w:p>
    <w:p>
      <w:pPr>
        <w:pStyle w:val="FirstParagraph"/>
      </w:pPr>
      <w:r>
        <w:t xml:space="preserve">Siehe Virtual Reality.</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97"/>
    <w:bookmarkStart w:id="298" w:name="vision"/>
    <w:p>
      <w:pPr>
        <w:pStyle w:val="berschrift3"/>
      </w:pPr>
      <w:r>
        <w:t xml:space="preserve">Vision</w:t>
      </w:r>
    </w:p>
    <w:p>
      <w:pPr>
        <w:pStyle w:val="FirstParagraph"/>
      </w:pPr>
      <w:r>
        <w:t xml:space="preserve">Ein Zielbild, welches ein angestrebtes Szenario in der Zukunft beschreibt.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298"/>
    <w:bookmarkStart w:id="299" w:name="vulnerabilität"/>
    <w:p>
      <w:pPr>
        <w:pStyle w:val="berschrift3"/>
      </w:pPr>
      <w:r>
        <w:t xml:space="preserve">Vulnerabilität</w:t>
      </w:r>
    </w:p>
    <w:p>
      <w:pPr>
        <w:pStyle w:val="FirstParagraph"/>
      </w:pPr>
      <w:r>
        <w:t xml:space="preserve">Der Begriff beschreibt den Zustand der Verletzbarkeit oder Verwundbarkeit und ist das Maß für die anzunehmende Schadensanfälligkeit eines Schutzgutes in Bezug auf ein bestimmtes (Schadens-)Ereignis. Sie bezieht sich auf Personen, Objekte, Infrastruktursysteme oder räumliche Bereiche. Vulnerabilität wird durch ökonomische, ökologische und soziale Faktoren bestimmt.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pPr>
        <w:pStyle w:val="BodyText"/>
      </w:pPr>
      <w:r>
        <w:rPr>
          <w:b/>
          <w:bCs/>
        </w:rPr>
        <w:t xml:space="preserve">Synonyme:</w:t>
      </w:r>
    </w:p>
    <w:p>
      <w:pPr>
        <w:pStyle w:val="BodyText"/>
      </w:pPr>
      <w:hyperlink r:id="rId294">
        <w:r>
          <w:rPr>
            <w:rStyle w:val="Hyperlink"/>
          </w:rPr>
          <w:t xml:space="preserve">Anfälligkeit</w:t>
        </w:r>
      </w:hyperlink>
    </w:p>
    <w:p>
      <w:r>
        <w:pict>
          <v:rect style="width:0;height:1.5pt" o:hralign="center" o:hrstd="t" o:hr="t"/>
        </w:pict>
      </w:r>
    </w:p>
    <w:bookmarkEnd w:id="299"/>
    <w:bookmarkStart w:id="300" w:name="vulnerable-personengruppen"/>
    <w:p>
      <w:pPr>
        <w:pStyle w:val="berschrift3"/>
      </w:pPr>
      <w:r>
        <w:t xml:space="preserve">Vulnerable Personengruppen</w:t>
      </w:r>
    </w:p>
    <w:p>
      <w:pPr>
        <w:pStyle w:val="FirstParagraph"/>
      </w:pPr>
      <w:r>
        <w:t xml:space="preserve">Personengruppen, die als besonders vulnerabel gelten sind zum Beispiel: Kinder, Jugendliche, flüchtende und geflüchtete Menschen, Frauen, ältere Menschen, Menschen mit Behinderung, LGBTQIA+-Personen, sowie religiöse Minderheiten. Sie leiden besonders unter Krisen und ihren Folgen und sind diesen in vielen Fällen in höherem Maße ausgesetzt.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300"/>
    <w:bookmarkStart w:id="304" w:name="wassersensible-stadt"/>
    <w:p>
      <w:pPr>
        <w:pStyle w:val="berschrift3"/>
      </w:pPr>
      <w:r>
        <w:t xml:space="preserve">Wassersensible Stadt</w:t>
      </w:r>
    </w:p>
    <w:p>
      <w:pPr>
        <w:pStyle w:val="FirstParagraph"/>
      </w:pPr>
      <w:r>
        <w:t xml:space="preserve">Stadt, die Wasser nachhaltig nutzt, Überflutungsrisiken minimiert und die Wasserqualität urbaner Wasserkörper verbessert. Integration von natürlichen Wasserzyklen und nachhaltiges Management von Wasserressourcen. Hauptmerkmale sind Regenwasserbewirtschaftung, grüne Infrastruktur, Flussrenaturierung, wassereffiziente Gebäude, Sensibilisierung der Bevölkerung und integriertes Wassermanagement.</w:t>
      </w:r>
    </w:p>
    <w:p>
      <w:pPr>
        <w:pStyle w:val="BodyText"/>
      </w:pPr>
      <w:r>
        <w:rPr>
          <w:b/>
          <w:bCs/>
        </w:rPr>
        <w:t xml:space="preserve">Beschreibung (einfach):</w:t>
      </w:r>
    </w:p>
    <w:p>
      <w:pPr>
        <w:pStyle w:val="BodyText"/>
      </w:pPr>
      <w:r>
        <w:t xml:space="preserve">Ziel einer wassersensiblen Stadt ist es, Wasser nachhaltig zu nutzen, Überflutungsrisiken zu minimieren und die Wasserqualität zu verbessern.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pPr>
        <w:pStyle w:val="BodyText"/>
      </w:pPr>
      <w:r>
        <w:rPr>
          <w:b/>
          <w:bCs/>
        </w:rPr>
        <w:t xml:space="preserve">Verwandt:</w:t>
      </w:r>
    </w:p>
    <w:p>
      <w:pPr>
        <w:pStyle w:val="BodyText"/>
      </w:pPr>
      <w:hyperlink r:id="rId234">
        <w:r>
          <w:rPr>
            <w:rStyle w:val="Hyperlink"/>
          </w:rPr>
          <w:t xml:space="preserve">Renaturierung</w:t>
        </w:r>
      </w:hyperlink>
      <w:r>
        <w:t xml:space="preserve">,</w:t>
      </w:r>
      <w:r>
        <w:t xml:space="preserve"> </w:t>
      </w:r>
      <w:hyperlink r:id="rId301">
        <w:r>
          <w:rPr>
            <w:rStyle w:val="Hyperlink"/>
          </w:rPr>
          <w:t xml:space="preserve">Schwammstadt</w:t>
        </w:r>
      </w:hyperlink>
      <w:r>
        <w:t xml:space="preserve">,</w:t>
      </w:r>
      <w:r>
        <w:t xml:space="preserve"> </w:t>
      </w:r>
      <w:hyperlink r:id="rId302">
        <w:r>
          <w:rPr>
            <w:rStyle w:val="Hyperlink"/>
          </w:rPr>
          <w:t xml:space="preserve">Grüne Infrastruktur</w:t>
        </w:r>
      </w:hyperlink>
      <w:r>
        <w:t xml:space="preserve">,</w:t>
      </w:r>
      <w:r>
        <w:t xml:space="preserve"> </w:t>
      </w:r>
      <w:hyperlink r:id="rId303">
        <w:r>
          <w:rPr>
            <w:rStyle w:val="Hyperlink"/>
          </w:rPr>
          <w:t xml:space="preserve">Regenwasserbewirtschaftung</w:t>
        </w:r>
      </w:hyperlink>
    </w:p>
    <w:p>
      <w:r>
        <w:pict>
          <v:rect style="width:0;height:1.5pt" o:hralign="center" o:hrstd="t" o:hr="t"/>
        </w:pict>
      </w:r>
    </w:p>
    <w:bookmarkEnd w:id="304"/>
    <w:bookmarkStart w:id="305" w:name="web-feature-service"/>
    <w:p>
      <w:pPr>
        <w:pStyle w:val="berschrift3"/>
      </w:pPr>
      <w:r>
        <w:t xml:space="preserve">Web Feature Service</w:t>
      </w:r>
    </w:p>
    <w:p>
      <w:pPr>
        <w:pStyle w:val="FirstParagraph"/>
      </w:pPr>
      <w:r>
        <w:t xml:space="preserve">Ein standardisierter OGC-Geodienst für die Bereitstellung von geografischen Informationen im Vektorformat über das Internet.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305"/>
    <w:bookmarkStart w:id="306" w:name="web-map-service"/>
    <w:p>
      <w:pPr>
        <w:pStyle w:val="berschrift3"/>
      </w:pPr>
      <w:r>
        <w:t xml:space="preserve">Web Map Service</w:t>
      </w:r>
    </w:p>
    <w:p>
      <w:pPr>
        <w:pStyle w:val="FirstParagraph"/>
      </w:pPr>
      <w:r>
        <w:t xml:space="preserve">Ein standardisierter OGC-Geodienst für die Bereitstellung georeferenzierter Kartenbilder über das Internet.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 InfoTool</w:t>
      </w:r>
    </w:p>
    <w:p>
      <w:r>
        <w:pict>
          <v:rect style="width:0;height:1.5pt" o:hralign="center" o:hrstd="t" o:hr="t"/>
        </w:pict>
      </w:r>
    </w:p>
    <w:bookmarkEnd w:id="306"/>
    <w:bookmarkStart w:id="307" w:name="weiterbildung"/>
    <w:p>
      <w:pPr>
        <w:pStyle w:val="berschrift3"/>
      </w:pPr>
      <w:r>
        <w:t xml:space="preserve">Weiterbildung</w:t>
      </w:r>
    </w:p>
    <w:p>
      <w:pPr>
        <w:pStyle w:val="FirstParagraph"/>
      </w:pPr>
      <w:r>
        <w:t xml:space="preserve">Weiterbildung ist ein Sammelbegriff für allgemeine, betriebliche, berufliche sowie politische Weiterbildung. Sie zielt darauf ab, Wissen und Fähigkeiten zu erweitern, sowohl für persönliche Entwicklung als auch zur Erfüllung beruflicher Anforderungen, und trägt zur Förderung der gesellschaftlichen Teilhabe und Erreichung organisationaler Ziele bei.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307"/>
    <w:bookmarkStart w:id="308" w:name="wirkung"/>
    <w:p>
      <w:pPr>
        <w:pStyle w:val="berschrift3"/>
      </w:pPr>
      <w:r>
        <w:t xml:space="preserve">Wirkung</w:t>
      </w:r>
    </w:p>
    <w:p>
      <w:pPr>
        <w:pStyle w:val="FirstParagraph"/>
      </w:pPr>
      <w:r>
        <w:t xml:space="preserve">Wirkung beschreibt Veränderungen und Ergebnisse, die als Resultat von Projektaktivitäten entstehen. Es können positive und negative sowie intendierte und unintendierte Wirkungen unterschieden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308"/>
    <w:bookmarkStart w:id="309" w:name="wirkungsanalyse"/>
    <w:p>
      <w:pPr>
        <w:pStyle w:val="berschrift3"/>
      </w:pPr>
      <w:r>
        <w:t xml:space="preserve">Wirkungsanalyse</w:t>
      </w:r>
    </w:p>
    <w:p>
      <w:pPr>
        <w:pStyle w:val="FirstParagraph"/>
      </w:pPr>
      <w:r>
        <w:t xml:space="preserve">Wirkungsanalyse stellt Evaluation bezogen auf die Gesamtheit eines Projekts dar. Sie umfasst die Entwicklung von Wirkungslogiken sowie die Planung, Beschreibung und Bewertung von Auswirkungen und Wechselwirkungen des Projekts auf relevante Faktoren und Stakeholder.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309"/>
    <w:bookmarkStart w:id="310" w:name="wirkungsmodell"/>
    <w:p>
      <w:pPr>
        <w:pStyle w:val="berschrift3"/>
      </w:pPr>
      <w:r>
        <w:t xml:space="preserve">Wirkungsmodell</w:t>
      </w:r>
    </w:p>
    <w:p>
      <w:pPr>
        <w:pStyle w:val="FirstParagraph"/>
      </w:pPr>
      <w:r>
        <w:t xml:space="preserve">Ein Wirkungsmodell ist eine systematische, visuelle Darstellung die beschreibt welche Veränderungen und Ergebnissen durch das Projekt erzielt werden sollen und wie diese Zielreichung umgesetzt werden soll. Dabei werden Ressourcen, Rahmenbedingungen, Maßnahmen sowie direkte und indirekte Wirkungen berücksichtigt und miteinander in Verbindung gesetzt. Sie basieren oft auf dem IOOI-Modell von Phineo.</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310"/>
    <w:bookmarkStart w:id="311" w:name="wirkungsorientierung"/>
    <w:p>
      <w:pPr>
        <w:pStyle w:val="berschrift3"/>
      </w:pPr>
      <w:r>
        <w:t xml:space="preserve">Wirkungsorientierung</w:t>
      </w:r>
    </w:p>
    <w:p>
      <w:pPr>
        <w:pStyle w:val="FirstParagraph"/>
      </w:pPr>
      <w:r>
        <w:t xml:space="preserve">Wirkungsorientierung bedeutet, dass ein Projekt darauf abzielt, gesellschaftliche Veränderungen zu bewirken, und dass es dementsprechend geplant und umgesetzt wird. Der Begriff wird im Feld der Wirkungsanalyse u.a. gerne genutzt, um zu verdeutlichen, dass Wirkung nicht wirklich messbar ist.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311"/>
    <w:bookmarkStart w:id="312" w:name="wissenschaftliche-weiterbildung"/>
    <w:p>
      <w:pPr>
        <w:pStyle w:val="berschrift3"/>
      </w:pPr>
      <w:r>
        <w:t xml:space="preserve">Wissenschaftliche Weiterbildung</w:t>
      </w:r>
    </w:p>
    <w:p>
      <w:pPr>
        <w:pStyle w:val="FirstParagraph"/>
      </w:pPr>
      <w:r>
        <w:t xml:space="preserve">Wissenschaftliche Weiterbildung sind Maßnahmen, die auf wissenschaftlichen Erkenntnissen und Methoden basieren, für Personen mit berufsqualifizierendem oder akademischem Abschluss. Die Lernformate sind handlungsorientiert und zielen darauf ab, Fach- und Handlungskompetenzen in spezifischen Bereichen zu vertiefen oder zu erweitern.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312"/>
    <w:bookmarkStart w:id="313" w:name="wissenschaftskommunikation"/>
    <w:p>
      <w:pPr>
        <w:pStyle w:val="berschrift3"/>
      </w:pPr>
      <w:r>
        <w:t xml:space="preserve">Wissenschaftskommunikation</w:t>
      </w:r>
    </w:p>
    <w:p>
      <w:pPr>
        <w:pStyle w:val="FirstParagraph"/>
      </w:pPr>
      <w:r>
        <w:t xml:space="preserve">Umfasst alle Aspekte der Kommunikation über wissenschaftliches Arbeiten, wissenschaftliche Aktivitäten und wissenschaftliche Ergebnisse, sowohl innerhalb der Wissenschaft als auch (im besonderen) darüber hinaus.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313"/>
    <w:bookmarkStart w:id="314" w:name="wissenserzeugung"/>
    <w:p>
      <w:pPr>
        <w:pStyle w:val="berschrift3"/>
      </w:pPr>
      <w:r>
        <w:t xml:space="preserve">Wissenserzeugung</w:t>
      </w:r>
    </w:p>
    <w:p>
      <w:pPr>
        <w:pStyle w:val="FirstParagraph"/>
      </w:pPr>
      <w:r>
        <w:t xml:space="preserve">Prozess, mit dem neues Wissen generiert wird. Wissen kann auf verschiedenen Wegen erzeugt werden, zum Beispiel durch Forschung und Austausch. Im Kontext von Reallaborarbeit bedeutet dies u.a. die Verknüpfung von vorhandenem Wissen verschiedener relevanter Stakeholder und die dadurch erzeugte ganzheitliche Erweiterung, Ergänzung und Entwicklung neuen Wissens.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314"/>
    <w:bookmarkStart w:id="315" w:name="wissenserzeugung-1"/>
    <w:p>
      <w:pPr>
        <w:pStyle w:val="berschrift3"/>
      </w:pPr>
      <w:r>
        <w:t xml:space="preserve">Wissenserzeugung</w:t>
      </w:r>
    </w:p>
    <w:p>
      <w:pPr>
        <w:pStyle w:val="FirstParagraph"/>
      </w:pPr>
      <w:r>
        <w:t xml:space="preserve">Neuschaffung von Wissen und Können. Im Kontext von Reallaborarbeit bedeutet dies u.a. die Verknüpfung von Vorhandenem Wissen verschiedener relevanter Stakeholder und die dadurch erzeugte ganzheitliche Erweiterung, Ergänzung und Entwicklung neuen Wissens.</w:t>
      </w:r>
    </w:p>
    <w:p>
      <w:pPr>
        <w:pStyle w:val="BodyText"/>
      </w:pPr>
      <w:r>
        <w:rPr>
          <w:b/>
          <w:bCs/>
        </w:rPr>
        <w:t xml:space="preserve">Status:</w:t>
      </w:r>
    </w:p>
    <w:p>
      <w:pPr>
        <w:pStyle w:val="BodyText"/>
      </w:pPr>
      <w:r>
        <w:t xml:space="preserve">Löschen</w:t>
      </w:r>
    </w:p>
    <w:p>
      <w:r>
        <w:pict>
          <v:rect style="width:0;height:1.5pt" o:hralign="center" o:hrstd="t" o:hr="t"/>
        </w:pict>
      </w:r>
    </w:p>
    <w:bookmarkEnd w:id="315"/>
    <w:bookmarkStart w:id="316" w:name="wissenstransfer"/>
    <w:p>
      <w:pPr>
        <w:pStyle w:val="berschrift3"/>
      </w:pPr>
      <w:r>
        <w:t xml:space="preserve">Wissenstransfer</w:t>
      </w:r>
    </w:p>
    <w:p>
      <w:pPr>
        <w:pStyle w:val="FirstParagraph"/>
      </w:pPr>
      <w:r>
        <w:t xml:space="preserve">Übertragung von (wissenschaftlichem) Wissen an weitere Personen oder Institutionen in Gesellschaft, Wirtschaft oder Politik</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316"/>
    <w:bookmarkStart w:id="317" w:name="workshop"/>
    <w:p>
      <w:pPr>
        <w:pStyle w:val="berschrift3"/>
      </w:pPr>
      <w:r>
        <w:t xml:space="preserve">Workshop</w:t>
      </w:r>
    </w:p>
    <w:p>
      <w:pPr>
        <w:pStyle w:val="FirstParagraph"/>
      </w:pPr>
      <w:r>
        <w:t xml:space="preserve">Ein methodisch strukturiertes Setting der Zusammenarbeit mehrerer Personen, welches zumeist von einer Moderation geleitet wird. Ziele sind die begleitete Wissensaneignung oder gemeinsame Produktion von Inhalten sowie Prototypen.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317"/>
    <w:bookmarkStart w:id="318" w:name="zeitliche-auflösung"/>
    <w:p>
      <w:pPr>
        <w:pStyle w:val="berschrift3"/>
      </w:pPr>
      <w:r>
        <w:t xml:space="preserve">Zeitliche Auflösung</w:t>
      </w:r>
    </w:p>
    <w:p>
      <w:pPr>
        <w:pStyle w:val="FirstParagraph"/>
      </w:pPr>
      <w:r>
        <w:t xml:space="preserve">Zeitliche Abstände zwischen einzelnen Aufnahmen des gleichen Gebietes in einem Datensatz.</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318"/>
    <w:bookmarkStart w:id="319" w:name="zeitreihe"/>
    <w:p>
      <w:pPr>
        <w:pStyle w:val="berschrift3"/>
      </w:pPr>
      <w:r>
        <w:t xml:space="preserve">Zeitreihe</w:t>
      </w:r>
    </w:p>
    <w:p>
      <w:pPr>
        <w:pStyle w:val="FirstParagraph"/>
      </w:pPr>
      <w:r>
        <w:t xml:space="preserve">Zeitlich geordnete Messdaten, die regelmäßig erfasst wurden.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319"/>
    <w:bookmarkStart w:id="320" w:name="zielgruppe"/>
    <w:p>
      <w:pPr>
        <w:pStyle w:val="berschrift3"/>
      </w:pPr>
      <w:r>
        <w:t xml:space="preserve">Zielgruppe</w:t>
      </w:r>
    </w:p>
    <w:p>
      <w:pPr>
        <w:pStyle w:val="FirstParagraph"/>
      </w:pPr>
      <w:r>
        <w:t xml:space="preserve">Eine Person oder Gruppe von Menschen, die durch die Maßnahmen des Reallabors angesprochen werden sollen.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252">
        <w:r>
          <w:rPr>
            <w:rStyle w:val="Hyperlink"/>
          </w:rPr>
          <w:t xml:space="preserve">Dialoggruppe</w:t>
        </w:r>
      </w:hyperlink>
    </w:p>
    <w:p>
      <w:r>
        <w:pict>
          <v:rect style="width:0;height:1.5pt" o:hralign="center" o:hrstd="t" o:hr="t"/>
        </w:pict>
      </w:r>
    </w:p>
    <w:bookmarkEnd w:id="320"/>
    <w:bookmarkStart w:id="321" w:name="zielwissen"/>
    <w:p>
      <w:pPr>
        <w:pStyle w:val="berschrift3"/>
      </w:pPr>
      <w:r>
        <w:t xml:space="preserve">Zielwissen</w:t>
      </w:r>
    </w:p>
    <w:p>
      <w:pPr>
        <w:pStyle w:val="FirstParagraph"/>
      </w:pPr>
      <w:r>
        <w:t xml:space="preserve">Gemeinsam generiertes Wissen über gewünschte zukünftige Entwicklungen eines Systems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321"/>
    <w:bookmarkStart w:id="323" w:name="zivilschutz"/>
    <w:p>
      <w:pPr>
        <w:pStyle w:val="berschrift3"/>
      </w:pPr>
      <w:r>
        <w:t xml:space="preserve">Zivilschutz</w:t>
      </w:r>
    </w:p>
    <w:p>
      <w:pPr>
        <w:pStyle w:val="FirstParagraph"/>
      </w:pPr>
      <w:r>
        <w:t xml:space="preserve">Beschreibt den Schutz der Bevölkerung durch nicht militärische Maßnahmen im Falle von militärischen Auseinandersetzungen. Zum Zivilschutz gehören insbesondere der Selbstschutz, die Warnung der Bevölkerung, der Schutzbau, die Aufenthaltsregelung, der Katastrophenschutz nach Maßgabe des § 11 ZSKG, Maßnahmen zum Schutz der Gesundheit, Maßnahmen zum Schutz von Kulturgut.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Risikomanagment</w:t>
      </w:r>
    </w:p>
    <w:p>
      <w:pPr>
        <w:pStyle w:val="BodyText"/>
      </w:pPr>
      <w:r>
        <w:rPr>
          <w:b/>
          <w:bCs/>
        </w:rPr>
        <w:t xml:space="preserve">Verwandt:</w:t>
      </w:r>
    </w:p>
    <w:p>
      <w:pPr>
        <w:pStyle w:val="BodyText"/>
      </w:pPr>
      <w:hyperlink r:id="rId322">
        <w:r>
          <w:rPr>
            <w:rStyle w:val="Hyperlink"/>
          </w:rPr>
          <w:t xml:space="preserve">Bevölkerungsschutz</w:t>
        </w:r>
      </w:hyperlink>
    </w:p>
    <w:p>
      <w:r>
        <w:pict>
          <v:rect style="width:0;height:1.5pt" o:hralign="center" o:hrstd="t" o:hr="t"/>
        </w:pict>
      </w:r>
    </w:p>
    <w:bookmarkEnd w:id="323"/>
    <w:bookmarkStart w:id="324" w:name="permeable-oberflächen"/>
    <w:p>
      <w:pPr>
        <w:pStyle w:val="berschrift3"/>
      </w:pPr>
      <w:r>
        <w:t xml:space="preserve">permeable Oberflächen</w:t>
      </w:r>
    </w:p>
    <w:p>
      <w:pPr>
        <w:pStyle w:val="FirstParagraph"/>
      </w:pPr>
      <w:r>
        <w:t xml:space="preserve">Durchlässige Oberflächen versickern, behandeln und/oder speichern Regenwasser dort, wo es fällt. Sie können aus durchlässigem Beton, offenporigem Asphalt, durchlässigen Verbundpflastersteinen oder offenen Wiesen/Flächen bestehen.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324"/>
    <w:bookmarkStart w:id="326" w:name="prospektive-evaluation"/>
    <w:p>
      <w:pPr>
        <w:pStyle w:val="berschrift3"/>
      </w:pPr>
      <w:r>
        <w:t xml:space="preserve">prospektive Evaluation</w:t>
      </w:r>
    </w:p>
    <w:p>
      <w:pPr>
        <w:pStyle w:val="FirstParagraph"/>
      </w:pPr>
      <w:r>
        <w:t xml:space="preserve">Eine prospektive Evaluation findet ex-ante statt, d.h. auf Grundlage erster Ideen und Konzepte und vor deren Implemetierung. Sie umfasst v.a. Bedarfs- und Konzeptanalysen und hat das Ziel potentielle Wirkungen abzuschätzen und mit den Ergebnissen Entscheidungen zur Ausgestaltung der Interventionen zu stützen.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pPr>
        <w:pStyle w:val="BodyText"/>
      </w:pPr>
      <w:r>
        <w:rPr>
          <w:b/>
          <w:bCs/>
        </w:rPr>
        <w:t xml:space="preserve">Verwandt:</w:t>
      </w:r>
    </w:p>
    <w:p>
      <w:pPr>
        <w:pStyle w:val="BodyText"/>
      </w:pPr>
      <w:hyperlink r:id="rId325">
        <w:r>
          <w:rPr>
            <w:rStyle w:val="Hyperlink"/>
          </w:rPr>
          <w:t xml:space="preserve">Bedarfsanalyse</w:t>
        </w:r>
      </w:hyperlink>
    </w:p>
    <w:p>
      <w:r>
        <w:pict>
          <v:rect style="width:0;height:1.5pt" o:hralign="center" o:hrstd="t" o:hr="t"/>
        </w:pict>
      </w:r>
    </w:p>
    <w:bookmarkEnd w:id="326"/>
    <w:bookmarkStart w:id="327" w:name="ökosystemdienstleistungen"/>
    <w:p>
      <w:pPr>
        <w:pStyle w:val="berschrift3"/>
      </w:pPr>
      <w:r>
        <w:t xml:space="preserve">Ökosystemdienstleistungen</w:t>
      </w:r>
    </w:p>
    <w:p>
      <w:pPr>
        <w:pStyle w:val="FirstParagraph"/>
      </w:pPr>
      <w:r>
        <w:t xml:space="preserve">Leistungen, die ein Ökosystem dem Menschen bereitstellt. Entscheidend für das menschliche Wohlbefinden und die nachhaltige Entwicklung. Können regulierender (z.B. Klimaregulierung, Bestäubung), unterstützender (z.B. Bodenbildung, Nährstoffkreislauf), kultureller (z.B. Erholung, Tourismus) und versorgender (z.B. Nahrung, Wasser) Natur sein.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w:t>
      </w:r>
    </w:p>
    <w:p>
      <w:r>
        <w:pict>
          <v:rect style="width:0;height:1.5pt" o:hralign="center" o:hrstd="t" o:hr="t"/>
        </w:pict>
      </w:r>
    </w:p>
    <w:bookmarkEnd w:id="327"/>
    <w:bookmarkStart w:id="328" w:name="ökosystemfunktion"/>
    <w:p>
      <w:pPr>
        <w:pStyle w:val="berschrift3"/>
      </w:pPr>
      <w:r>
        <w:t xml:space="preserve">Ökosystemfunktion</w:t>
      </w:r>
    </w:p>
    <w:p>
      <w:pPr>
        <w:pStyle w:val="FirstParagraph"/>
      </w:pPr>
      <w:r>
        <w:t xml:space="preserve">Umfasst alle physikalischen, chemischen und biologischen Prozesse, die in einem Ökosystem stattfinden und dessen Selbsterhaltung und Entwicklung sicherstellen.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w:t>
      </w:r>
    </w:p>
    <w:bookmarkEnd w:id="328"/>
    <w:bookmarkEnd w:id="329"/>
    <w:bookmarkStart w:id="534" w:name="ipcc-begriffe"/>
    <w:p>
      <w:pPr>
        <w:pStyle w:val="berschrift1"/>
      </w:pPr>
      <w:r>
        <w:t xml:space="preserve">IPCC Begriffe</w:t>
      </w:r>
    </w:p>
    <w:p>
      <w:pPr>
        <w:pStyle w:val="FirstParagraph"/>
      </w:pPr>
    </w:p>
    <w:p>
      <w:r>
        <w:pict>
          <v:rect style="width:0;height:1.5pt" o:hralign="center" o:hrstd="t" o:hr="t"/>
        </w:pict>
      </w:r>
    </w:p>
    <w:bookmarkStart w:id="330" w:name="solar-energy"/>
    <w:p>
      <w:pPr>
        <w:pStyle w:val="berschrift3"/>
      </w:pPr>
      <w:r>
        <w:t xml:space="preserve">solar energy</w:t>
      </w:r>
    </w:p>
    <w:p>
      <w:pPr>
        <w:pStyle w:val="FirstParagraph"/>
      </w:pPr>
      <w:r>
        <w:t xml:space="preserve">Energy derived from sunlight using technologies like photovoltaic cells or solar thermal systems.</w:t>
      </w:r>
    </w:p>
    <w:p>
      <w:r>
        <w:pict>
          <v:rect style="width:0;height:1.5pt" o:hralign="center" o:hrstd="t" o:hr="t"/>
        </w:pict>
      </w:r>
    </w:p>
    <w:bookmarkEnd w:id="330"/>
    <w:bookmarkStart w:id="331" w:name="solar-radiation"/>
    <w:p>
      <w:pPr>
        <w:pStyle w:val="berschrift3"/>
      </w:pPr>
      <w:r>
        <w:t xml:space="preserve">solar radiation</w:t>
      </w:r>
    </w:p>
    <w:p>
      <w:pPr>
        <w:pStyle w:val="FirstParagraph"/>
      </w:pPr>
      <w:r>
        <w:t xml:space="preserve">Electromagnetic radiation emitted by the sun, influencing Earth’s climate and weather patterns.</w:t>
      </w:r>
    </w:p>
    <w:p>
      <w:r>
        <w:pict>
          <v:rect style="width:0;height:1.5pt" o:hralign="center" o:hrstd="t" o:hr="t"/>
        </w:pict>
      </w:r>
    </w:p>
    <w:bookmarkEnd w:id="331"/>
    <w:bookmarkStart w:id="332" w:name="solar-radiation-modification"/>
    <w:p>
      <w:pPr>
        <w:pStyle w:val="berschrift3"/>
      </w:pPr>
      <w:r>
        <w:t xml:space="preserve">solar radiation modification</w:t>
      </w:r>
    </w:p>
    <w:p>
      <w:pPr>
        <w:pStyle w:val="FirstParagraph"/>
      </w:pPr>
      <w:r>
        <w:t xml:space="preserve">Intentional modification of solar radiation reaching Earth’s surface to mitigate climate change impacts.</w:t>
      </w:r>
    </w:p>
    <w:p>
      <w:r>
        <w:pict>
          <v:rect style="width:0;height:1.5pt" o:hralign="center" o:hrstd="t" o:hr="t"/>
        </w:pict>
      </w:r>
    </w:p>
    <w:bookmarkEnd w:id="332"/>
    <w:bookmarkStart w:id="333" w:name="solubility-pump"/>
    <w:p>
      <w:pPr>
        <w:pStyle w:val="berschrift3"/>
      </w:pPr>
      <w:r>
        <w:t xml:space="preserve">solubility pump</w:t>
      </w:r>
    </w:p>
    <w:p>
      <w:pPr>
        <w:pStyle w:val="FirstParagraph"/>
      </w:pPr>
      <w:r>
        <w:t xml:space="preserve">The process by which carbon dioxide dissolves in ocean surface waters and is transported to deeper layers.</w:t>
      </w:r>
    </w:p>
    <w:p>
      <w:r>
        <w:pict>
          <v:rect style="width:0;height:1.5pt" o:hralign="center" o:hrstd="t" o:hr="t"/>
        </w:pict>
      </w:r>
    </w:p>
    <w:bookmarkEnd w:id="333"/>
    <w:bookmarkStart w:id="334" w:name="solution-space"/>
    <w:p>
      <w:pPr>
        <w:pStyle w:val="berschrift3"/>
      </w:pPr>
      <w:r>
        <w:t xml:space="preserve">solution space</w:t>
      </w:r>
    </w:p>
    <w:p>
      <w:pPr>
        <w:pStyle w:val="FirstParagraph"/>
      </w:pPr>
      <w:r>
        <w:t xml:space="preserve">The range of possible solutions or strategies available to address a problem or challenge.</w:t>
      </w:r>
    </w:p>
    <w:p>
      <w:r>
        <w:pict>
          <v:rect style="width:0;height:1.5pt" o:hralign="center" o:hrstd="t" o:hr="t"/>
        </w:pict>
      </w:r>
    </w:p>
    <w:bookmarkEnd w:id="334"/>
    <w:bookmarkStart w:id="335" w:name="source"/>
    <w:p>
      <w:pPr>
        <w:pStyle w:val="berschrift3"/>
      </w:pPr>
      <w:r>
        <w:t xml:space="preserve">source</w:t>
      </w:r>
    </w:p>
    <w:p>
      <w:pPr>
        <w:pStyle w:val="FirstParagraph"/>
      </w:pPr>
      <w:r>
        <w:t xml:space="preserve">The origin or cause of emissions or pollutants released into the atmosphere.</w:t>
      </w:r>
    </w:p>
    <w:p>
      <w:r>
        <w:pict>
          <v:rect style="width:0;height:1.5pt" o:hralign="center" o:hrstd="t" o:hr="t"/>
        </w:pict>
      </w:r>
    </w:p>
    <w:bookmarkEnd w:id="335"/>
    <w:bookmarkStart w:id="336" w:name="south-american-monsoon"/>
    <w:p>
      <w:pPr>
        <w:pStyle w:val="berschrift3"/>
      </w:pPr>
      <w:r>
        <w:t xml:space="preserve">south american monsoon</w:t>
      </w:r>
    </w:p>
    <w:p>
      <w:pPr>
        <w:pStyle w:val="FirstParagraph"/>
      </w:pPr>
      <w:r>
        <w:t xml:space="preserve">A monsoon affecting South America, characterized by seasonal wind and precipitation patterns.</w:t>
      </w:r>
    </w:p>
    <w:p>
      <w:r>
        <w:pict>
          <v:rect style="width:0;height:1.5pt" o:hralign="center" o:hrstd="t" o:hr="t"/>
        </w:pict>
      </w:r>
    </w:p>
    <w:bookmarkEnd w:id="336"/>
    <w:bookmarkStart w:id="337" w:name="south-pacific-convergence-zone"/>
    <w:p>
      <w:pPr>
        <w:pStyle w:val="berschrift3"/>
      </w:pPr>
      <w:r>
        <w:t xml:space="preserve">south pacific convergence zone</w:t>
      </w:r>
    </w:p>
    <w:p>
      <w:pPr>
        <w:pStyle w:val="FirstParagraph"/>
      </w:pPr>
      <w:r>
        <w:t xml:space="preserve">A convergence zone in the South Pacific Ocean influencing climate and weather patterns.</w:t>
      </w:r>
    </w:p>
    <w:p>
      <w:r>
        <w:pict>
          <v:rect style="width:0;height:1.5pt" o:hralign="center" o:hrstd="t" o:hr="t"/>
        </w:pict>
      </w:r>
    </w:p>
    <w:bookmarkEnd w:id="337"/>
    <w:bookmarkStart w:id="338" w:name="south-and-south-east-asian-monsoon"/>
    <w:p>
      <w:pPr>
        <w:pStyle w:val="berschrift3"/>
      </w:pPr>
      <w:r>
        <w:t xml:space="preserve">south and south east asian monsoon</w:t>
      </w:r>
    </w:p>
    <w:p>
      <w:pPr>
        <w:pStyle w:val="FirstParagraph"/>
      </w:pPr>
      <w:r>
        <w:t xml:space="preserve">Monsoonal weather patterns affecting South and Southeast Asia, influencing regional climate and agriculture.</w:t>
      </w:r>
    </w:p>
    <w:p>
      <w:r>
        <w:pict>
          <v:rect style="width:0;height:1.5pt" o:hralign="center" o:hrstd="t" o:hr="t"/>
        </w:pict>
      </w:r>
    </w:p>
    <w:bookmarkEnd w:id="338"/>
    <w:bookmarkStart w:id="339" w:name="southern-annular-mode"/>
    <w:p>
      <w:pPr>
        <w:pStyle w:val="berschrift3"/>
      </w:pPr>
      <w:r>
        <w:t xml:space="preserve">southern annular mode</w:t>
      </w:r>
    </w:p>
    <w:p>
      <w:pPr>
        <w:pStyle w:val="FirstParagraph"/>
      </w:pPr>
      <w:r>
        <w:t xml:space="preserve">Variability in atmospheric circulation influencing weather and climate in the Southern Hemisphere.</w:t>
      </w:r>
    </w:p>
    <w:p>
      <w:r>
        <w:pict>
          <v:rect style="width:0;height:1.5pt" o:hralign="center" o:hrstd="t" o:hr="t"/>
        </w:pict>
      </w:r>
    </w:p>
    <w:bookmarkEnd w:id="339"/>
    <w:bookmarkStart w:id="340" w:name="southern-ocean"/>
    <w:p>
      <w:pPr>
        <w:pStyle w:val="berschrift3"/>
      </w:pPr>
      <w:r>
        <w:t xml:space="preserve">southern ocean</w:t>
      </w:r>
    </w:p>
    <w:p>
      <w:pPr>
        <w:pStyle w:val="FirstParagraph"/>
      </w:pPr>
      <w:r>
        <w:t xml:space="preserve">The ocean surrounding Antarctica, playing a crucial role in global climate and ocean circulation.</w:t>
      </w:r>
    </w:p>
    <w:p>
      <w:r>
        <w:pict>
          <v:rect style="width:0;height:1.5pt" o:hralign="center" o:hrstd="t" o:hr="t"/>
        </w:pict>
      </w:r>
    </w:p>
    <w:bookmarkEnd w:id="340"/>
    <w:bookmarkStart w:id="341" w:name="specific-humidity"/>
    <w:p>
      <w:pPr>
        <w:pStyle w:val="berschrift3"/>
      </w:pPr>
      <w:r>
        <w:t xml:space="preserve">specific humidity</w:t>
      </w:r>
    </w:p>
    <w:p>
      <w:pPr>
        <w:pStyle w:val="FirstParagraph"/>
      </w:pPr>
      <w:r>
        <w:t xml:space="preserve">The amount of water vapor in the atmosphere relative to air temperature and pressure.</w:t>
      </w:r>
    </w:p>
    <w:p>
      <w:r>
        <w:pict>
          <v:rect style="width:0;height:1.5pt" o:hralign="center" o:hrstd="t" o:hr="t"/>
        </w:pict>
      </w:r>
    </w:p>
    <w:bookmarkEnd w:id="341"/>
    <w:bookmarkStart w:id="342" w:name="stadial-or-stade"/>
    <w:p>
      <w:pPr>
        <w:pStyle w:val="berschrift3"/>
      </w:pPr>
      <w:r>
        <w:t xml:space="preserve">stadial or stade</w:t>
      </w:r>
    </w:p>
    <w:p>
      <w:pPr>
        <w:pStyle w:val="FirstParagraph"/>
      </w:pPr>
      <w:r>
        <w:t xml:space="preserve">A cold period during an interglacial period, affecting climate and ecosystems.</w:t>
      </w:r>
    </w:p>
    <w:p>
      <w:r>
        <w:pict>
          <v:rect style="width:0;height:1.5pt" o:hralign="center" o:hrstd="t" o:hr="t"/>
        </w:pict>
      </w:r>
    </w:p>
    <w:bookmarkEnd w:id="342"/>
    <w:bookmarkStart w:id="343" w:name="standard"/>
    <w:p>
      <w:pPr>
        <w:pStyle w:val="berschrift3"/>
      </w:pPr>
      <w:r>
        <w:t xml:space="preserve">standard</w:t>
      </w:r>
    </w:p>
    <w:p>
      <w:pPr>
        <w:pStyle w:val="FirstParagraph"/>
      </w:pPr>
      <w:r>
        <w:t xml:space="preserve">A defined standard or level used for comparison or evaluation in scientific studies.</w:t>
      </w:r>
    </w:p>
    <w:p>
      <w:r>
        <w:pict>
          <v:rect style="width:0;height:1.5pt" o:hralign="center" o:hrstd="t" o:hr="t"/>
        </w:pict>
      </w:r>
    </w:p>
    <w:bookmarkEnd w:id="343"/>
    <w:bookmarkStart w:id="344" w:name="storm-surge"/>
    <w:p>
      <w:pPr>
        <w:pStyle w:val="berschrift3"/>
      </w:pPr>
      <w:r>
        <w:t xml:space="preserve">storm surge</w:t>
      </w:r>
    </w:p>
    <w:p>
      <w:pPr>
        <w:pStyle w:val="FirstParagraph"/>
      </w:pPr>
      <w:r>
        <w:t xml:space="preserve">An abnormal rise in sea level along coastlines due to weather events like storms or hurricanes.</w:t>
      </w:r>
    </w:p>
    <w:p>
      <w:r>
        <w:pict>
          <v:rect style="width:0;height:1.5pt" o:hralign="center" o:hrstd="t" o:hr="t"/>
        </w:pict>
      </w:r>
    </w:p>
    <w:bookmarkEnd w:id="344"/>
    <w:bookmarkStart w:id="345" w:name="storm-tracks"/>
    <w:p>
      <w:pPr>
        <w:pStyle w:val="berschrift3"/>
      </w:pPr>
      <w:r>
        <w:t xml:space="preserve">storm tracks</w:t>
      </w:r>
    </w:p>
    <w:p>
      <w:pPr>
        <w:pStyle w:val="FirstParagraph"/>
      </w:pPr>
      <w:r>
        <w:t xml:space="preserve">Storm tracks are designated pathways in the atmosphere where storms develop and move, influenced by global wind patterns and atmospheric pressure systems, impacting regional weather and climate patterns.</w:t>
      </w:r>
    </w:p>
    <w:p>
      <w:r>
        <w:pict>
          <v:rect style="width:0;height:1.5pt" o:hralign="center" o:hrstd="t" o:hr="t"/>
        </w:pict>
      </w:r>
    </w:p>
    <w:bookmarkEnd w:id="345"/>
    <w:bookmarkStart w:id="346" w:name="storyline"/>
    <w:p>
      <w:pPr>
        <w:pStyle w:val="berschrift3"/>
      </w:pPr>
      <w:r>
        <w:t xml:space="preserve">storyline</w:t>
      </w:r>
    </w:p>
    <w:p>
      <w:pPr>
        <w:pStyle w:val="FirstParagraph"/>
      </w:pPr>
      <w:r>
        <w:t xml:space="preserve">Long-term paths or trajectories of development, change, or events in a narrative.</w:t>
      </w:r>
    </w:p>
    <w:p>
      <w:r>
        <w:pict>
          <v:rect style="width:0;height:1.5pt" o:hralign="center" o:hrstd="t" o:hr="t"/>
        </w:pict>
      </w:r>
    </w:p>
    <w:bookmarkEnd w:id="346"/>
    <w:bookmarkStart w:id="347" w:name="stranded-assets"/>
    <w:p>
      <w:pPr>
        <w:pStyle w:val="berschrift3"/>
      </w:pPr>
      <w:r>
        <w:t xml:space="preserve">stranded assets</w:t>
      </w:r>
    </w:p>
    <w:p>
      <w:pPr>
        <w:pStyle w:val="FirstParagraph"/>
      </w:pPr>
      <w:r>
        <w:t xml:space="preserve">Assets losing value or becoming obsolete due to climate change impacts or policy changes.</w:t>
      </w:r>
    </w:p>
    <w:p>
      <w:r>
        <w:pict>
          <v:rect style="width:0;height:1.5pt" o:hralign="center" o:hrstd="t" o:hr="t"/>
        </w:pict>
      </w:r>
    </w:p>
    <w:bookmarkEnd w:id="347"/>
    <w:bookmarkStart w:id="348" w:name="stratification"/>
    <w:p>
      <w:pPr>
        <w:pStyle w:val="berschrift3"/>
      </w:pPr>
      <w:r>
        <w:t xml:space="preserve">stratification</w:t>
      </w:r>
    </w:p>
    <w:p>
      <w:pPr>
        <w:pStyle w:val="FirstParagraph"/>
      </w:pPr>
      <w:r>
        <w:t xml:space="preserve">The layering of water columns based on temperature and salinity, influencing marine ecosystems.</w:t>
      </w:r>
    </w:p>
    <w:p>
      <w:r>
        <w:pict>
          <v:rect style="width:0;height:1.5pt" o:hralign="center" o:hrstd="t" o:hr="t"/>
        </w:pict>
      </w:r>
    </w:p>
    <w:bookmarkEnd w:id="348"/>
    <w:bookmarkStart w:id="349" w:name="stratosphere"/>
    <w:p>
      <w:pPr>
        <w:pStyle w:val="berschrift3"/>
      </w:pPr>
      <w:r>
        <w:t xml:space="preserve">stratosphere</w:t>
      </w:r>
    </w:p>
    <w:p>
      <w:pPr>
        <w:pStyle w:val="FirstParagraph"/>
      </w:pPr>
      <w:r>
        <w:t xml:space="preserve">The layer of Earth’s atmosphere above the troposphere, containing the ozone layer and influencing climate.</w:t>
      </w:r>
    </w:p>
    <w:p>
      <w:r>
        <w:pict>
          <v:rect style="width:0;height:1.5pt" o:hralign="center" o:hrstd="t" o:hr="t"/>
        </w:pict>
      </w:r>
    </w:p>
    <w:bookmarkEnd w:id="349"/>
    <w:bookmarkStart w:id="350" w:name="stratospheretroposphere-exchange"/>
    <w:p>
      <w:pPr>
        <w:pStyle w:val="berschrift3"/>
      </w:pPr>
      <w:r>
        <w:t xml:space="preserve">stratosphere–troposphere exchange</w:t>
      </w:r>
    </w:p>
    <w:p>
      <w:pPr>
        <w:pStyle w:val="FirstParagraph"/>
      </w:pPr>
      <w:r>
        <w:t xml:space="preserve">The exchange of air and substances between the stratosphere and troposphere, affecting atmospheric composition.</w:t>
      </w:r>
    </w:p>
    <w:p>
      <w:r>
        <w:pict>
          <v:rect style="width:0;height:1.5pt" o:hralign="center" o:hrstd="t" o:hr="t"/>
        </w:pict>
      </w:r>
    </w:p>
    <w:bookmarkEnd w:id="350"/>
    <w:bookmarkStart w:id="351" w:name="stratospheric-aerosol-injection"/>
    <w:p>
      <w:pPr>
        <w:pStyle w:val="berschrift3"/>
      </w:pPr>
      <w:r>
        <w:t xml:space="preserve">stratospheric aerosol injection</w:t>
      </w:r>
    </w:p>
    <w:p>
      <w:pPr>
        <w:pStyle w:val="FirstParagraph"/>
      </w:pPr>
      <w:r>
        <w:t xml:space="preserve">Injecting aerosols into the stratosphere to reflect sunlight and cool the Earth’s surface.</w:t>
      </w:r>
    </w:p>
    <w:p>
      <w:r>
        <w:pict>
          <v:rect style="width:0;height:1.5pt" o:hralign="center" o:hrstd="t" o:hr="t"/>
        </w:pict>
      </w:r>
    </w:p>
    <w:bookmarkEnd w:id="351"/>
    <w:bookmarkStart w:id="352" w:name="stratospheric-ozone"/>
    <w:p>
      <w:pPr>
        <w:pStyle w:val="berschrift3"/>
      </w:pPr>
      <w:r>
        <w:t xml:space="preserve">stratospheric ozone</w:t>
      </w:r>
    </w:p>
    <w:p>
      <w:pPr>
        <w:pStyle w:val="FirstParagraph"/>
      </w:pPr>
      <w:r>
        <w:t xml:space="preserve">The protective layer of ozone in the stratosphere, absorbing most of the sun’s harmful ultraviolet</w:t>
      </w:r>
    </w:p>
    <w:p>
      <w:r>
        <w:pict>
          <v:rect style="width:0;height:1.5pt" o:hralign="center" o:hrstd="t" o:hr="t"/>
        </w:pict>
      </w:r>
    </w:p>
    <w:bookmarkEnd w:id="352"/>
    <w:bookmarkStart w:id="353" w:name="stratospheric-polar-vortex"/>
    <w:p>
      <w:pPr>
        <w:pStyle w:val="berschrift3"/>
      </w:pPr>
      <w:r>
        <w:t xml:space="preserve">stratospheric polar vortex</w:t>
      </w:r>
    </w:p>
    <w:p>
      <w:pPr>
        <w:pStyle w:val="FirstParagraph"/>
      </w:pPr>
      <w:r>
        <w:t xml:space="preserve">A persistent wind pattern in the stratosphere over the polar regions.</w:t>
      </w:r>
    </w:p>
    <w:p>
      <w:r>
        <w:pict>
          <v:rect style="width:0;height:1.5pt" o:hralign="center" o:hrstd="t" o:hr="t"/>
        </w:pict>
      </w:r>
    </w:p>
    <w:bookmarkEnd w:id="353"/>
    <w:bookmarkStart w:id="354" w:name="stratospheric-sounding-unit"/>
    <w:p>
      <w:pPr>
        <w:pStyle w:val="berschrift3"/>
      </w:pPr>
      <w:r>
        <w:t xml:space="preserve">stratospheric sounding unit</w:t>
      </w:r>
    </w:p>
    <w:p>
      <w:pPr>
        <w:pStyle w:val="FirstParagraph"/>
      </w:pPr>
      <w:r>
        <w:t xml:space="preserve">Instruments measuring atmospheric conditions in the stratosphere.</w:t>
      </w:r>
    </w:p>
    <w:p>
      <w:r>
        <w:pict>
          <v:rect style="width:0;height:1.5pt" o:hralign="center" o:hrstd="t" o:hr="t"/>
        </w:pict>
      </w:r>
    </w:p>
    <w:bookmarkEnd w:id="354"/>
    <w:bookmarkStart w:id="355" w:name="streamflow"/>
    <w:p>
      <w:pPr>
        <w:pStyle w:val="berschrift3"/>
      </w:pPr>
      <w:r>
        <w:t xml:space="preserve">streamflow</w:t>
      </w:r>
    </w:p>
    <w:p>
      <w:pPr>
        <w:pStyle w:val="FirstParagraph"/>
      </w:pPr>
      <w:r>
        <w:t xml:space="preserve">The flow of water in rivers and streams.</w:t>
      </w:r>
    </w:p>
    <w:p>
      <w:r>
        <w:pict>
          <v:rect style="width:0;height:1.5pt" o:hralign="center" o:hrstd="t" o:hr="t"/>
        </w:pict>
      </w:r>
    </w:p>
    <w:bookmarkEnd w:id="355"/>
    <w:bookmarkStart w:id="356" w:name="stressors"/>
    <w:p>
      <w:pPr>
        <w:pStyle w:val="berschrift3"/>
      </w:pPr>
      <w:r>
        <w:t xml:space="preserve">stressors</w:t>
      </w:r>
    </w:p>
    <w:p>
      <w:pPr>
        <w:pStyle w:val="FirstParagraph"/>
      </w:pPr>
      <w:r>
        <w:t xml:space="preserve">Factors or pressures causing stress or strain on systems or individuals.</w:t>
      </w:r>
    </w:p>
    <w:p>
      <w:r>
        <w:pict>
          <v:rect style="width:0;height:1.5pt" o:hralign="center" o:hrstd="t" o:hr="t"/>
        </w:pict>
      </w:r>
    </w:p>
    <w:bookmarkEnd w:id="356"/>
    <w:bookmarkStart w:id="357" w:name="subduction"/>
    <w:p>
      <w:pPr>
        <w:pStyle w:val="berschrift3"/>
      </w:pPr>
      <w:r>
        <w:t xml:space="preserve">subduction</w:t>
      </w:r>
    </w:p>
    <w:p>
      <w:pPr>
        <w:pStyle w:val="FirstParagraph"/>
      </w:pPr>
      <w:r>
        <w:t xml:space="preserve">The process of one tectonic plate moving under another.</w:t>
      </w:r>
    </w:p>
    <w:p>
      <w:r>
        <w:pict>
          <v:rect style="width:0;height:1.5pt" o:hralign="center" o:hrstd="t" o:hr="t"/>
        </w:pict>
      </w:r>
    </w:p>
    <w:bookmarkEnd w:id="357"/>
    <w:bookmarkStart w:id="358" w:name="subnational-actors"/>
    <w:p>
      <w:pPr>
        <w:pStyle w:val="berschrift3"/>
      </w:pPr>
      <w:r>
        <w:t xml:space="preserve">subnational actors</w:t>
      </w:r>
    </w:p>
    <w:p>
      <w:pPr>
        <w:pStyle w:val="FirstParagraph"/>
      </w:pPr>
      <w:r>
        <w:t xml:space="preserve">Subnational entities such as states or provinces with political power or influence.</w:t>
      </w:r>
    </w:p>
    <w:p>
      <w:r>
        <w:pict>
          <v:rect style="width:0;height:1.5pt" o:hralign="center" o:hrstd="t" o:hr="t"/>
        </w:pict>
      </w:r>
    </w:p>
    <w:bookmarkEnd w:id="358"/>
    <w:bookmarkStart w:id="359" w:name="sudden-stratospheric-warming"/>
    <w:p>
      <w:pPr>
        <w:pStyle w:val="berschrift3"/>
      </w:pPr>
      <w:r>
        <w:t xml:space="preserve">sudden stratospheric warming</w:t>
      </w:r>
    </w:p>
    <w:p>
      <w:pPr>
        <w:pStyle w:val="FirstParagraph"/>
      </w:pPr>
      <w:r>
        <w:t xml:space="preserve">Rapid warming events in the stratosphere disrupting polar vortex patterns.</w:t>
      </w:r>
    </w:p>
    <w:p>
      <w:r>
        <w:pict>
          <v:rect style="width:0;height:1.5pt" o:hralign="center" o:hrstd="t" o:hr="t"/>
        </w:pict>
      </w:r>
    </w:p>
    <w:bookmarkEnd w:id="359"/>
    <w:bookmarkStart w:id="360" w:name="sufficiency"/>
    <w:p>
      <w:pPr>
        <w:pStyle w:val="berschrift3"/>
      </w:pPr>
      <w:r>
        <w:t xml:space="preserve">sufficiency</w:t>
      </w:r>
    </w:p>
    <w:p>
      <w:pPr>
        <w:pStyle w:val="FirstParagraph"/>
      </w:pPr>
      <w:r>
        <w:t xml:space="preserve">Meeting basic needs without exceeding environmental limits.</w:t>
      </w:r>
    </w:p>
    <w:p>
      <w:r>
        <w:pict>
          <v:rect style="width:0;height:1.5pt" o:hralign="center" o:hrstd="t" o:hr="t"/>
        </w:pict>
      </w:r>
    </w:p>
    <w:bookmarkEnd w:id="360"/>
    <w:bookmarkStart w:id="361" w:name="sulphur-hexafluoride"/>
    <w:p>
      <w:pPr>
        <w:pStyle w:val="berschrift3"/>
      </w:pPr>
      <w:r>
        <w:t xml:space="preserve">sulphur hexafluoride</w:t>
      </w:r>
    </w:p>
    <w:p>
      <w:pPr>
        <w:pStyle w:val="FirstParagraph"/>
      </w:pPr>
      <w:r>
        <w:t xml:space="preserve">A potent greenhouse gas used in electrical transmission equipment.</w:t>
      </w:r>
    </w:p>
    <w:p>
      <w:r>
        <w:pict>
          <v:rect style="width:0;height:1.5pt" o:hralign="center" o:hrstd="t" o:hr="t"/>
        </w:pict>
      </w:r>
    </w:p>
    <w:bookmarkEnd w:id="361"/>
    <w:bookmarkStart w:id="362" w:name="sunspots"/>
    <w:p>
      <w:pPr>
        <w:pStyle w:val="berschrift3"/>
      </w:pPr>
      <w:r>
        <w:t xml:space="preserve">sunspots</w:t>
      </w:r>
    </w:p>
    <w:p>
      <w:pPr>
        <w:pStyle w:val="FirstParagraph"/>
      </w:pPr>
      <w:r>
        <w:t xml:space="preserve">Dark spots on the sun’s surface linked to solar activity and climate.</w:t>
      </w:r>
    </w:p>
    <w:p>
      <w:r>
        <w:pict>
          <v:rect style="width:0;height:1.5pt" o:hralign="center" o:hrstd="t" o:hr="t"/>
        </w:pict>
      </w:r>
    </w:p>
    <w:bookmarkEnd w:id="362"/>
    <w:bookmarkStart w:id="363" w:name="supply-side-measures"/>
    <w:p>
      <w:pPr>
        <w:pStyle w:val="berschrift3"/>
      </w:pPr>
      <w:r>
        <w:t xml:space="preserve">supply-side measures</w:t>
      </w:r>
    </w:p>
    <w:p>
      <w:pPr>
        <w:pStyle w:val="FirstParagraph"/>
      </w:pPr>
      <w:r>
        <w:t xml:space="preserve">Measures targeting the production or supply of goods and services.</w:t>
      </w:r>
    </w:p>
    <w:p>
      <w:r>
        <w:pict>
          <v:rect style="width:0;height:1.5pt" o:hralign="center" o:hrstd="t" o:hr="t"/>
        </w:pict>
      </w:r>
    </w:p>
    <w:bookmarkEnd w:id="363"/>
    <w:bookmarkStart w:id="364" w:name="surface-mass-balance"/>
    <w:p>
      <w:pPr>
        <w:pStyle w:val="berschrift3"/>
      </w:pPr>
      <w:r>
        <w:t xml:space="preserve">surface mass balance</w:t>
      </w:r>
    </w:p>
    <w:p>
      <w:pPr>
        <w:pStyle w:val="FirstParagraph"/>
      </w:pPr>
      <w:r>
        <w:t xml:space="preserve">The balance between accumulation and loss of snow and ice on Earth’s surface.</w:t>
      </w:r>
    </w:p>
    <w:p>
      <w:r>
        <w:pict>
          <v:rect style="width:0;height:1.5pt" o:hralign="center" o:hrstd="t" o:hr="t"/>
        </w:pict>
      </w:r>
    </w:p>
    <w:bookmarkEnd w:id="364"/>
    <w:bookmarkStart w:id="365" w:name="surprises"/>
    <w:p>
      <w:pPr>
        <w:pStyle w:val="berschrift3"/>
      </w:pPr>
      <w:r>
        <w:t xml:space="preserve">surprises</w:t>
      </w:r>
    </w:p>
    <w:p>
      <w:pPr>
        <w:pStyle w:val="FirstParagraph"/>
      </w:pPr>
      <w:r>
        <w:t xml:space="preserve">Unexpected events or outcomes impacting climate or ecosystems.</w:t>
      </w:r>
    </w:p>
    <w:p>
      <w:r>
        <w:pict>
          <v:rect style="width:0;height:1.5pt" o:hralign="center" o:hrstd="t" o:hr="t"/>
        </w:pict>
      </w:r>
    </w:p>
    <w:bookmarkEnd w:id="365"/>
    <w:bookmarkStart w:id="366" w:name="sustainability"/>
    <w:p>
      <w:pPr>
        <w:pStyle w:val="berschrift3"/>
      </w:pPr>
      <w:r>
        <w:t xml:space="preserve">sustainability</w:t>
      </w:r>
    </w:p>
    <w:p>
      <w:pPr>
        <w:pStyle w:val="FirstParagraph"/>
      </w:pPr>
      <w:r>
        <w:t xml:space="preserve">The capacity to endure and thrive without compromising future generations.</w:t>
      </w:r>
    </w:p>
    <w:p>
      <w:r>
        <w:pict>
          <v:rect style="width:0;height:1.5pt" o:hralign="center" o:hrstd="t" o:hr="t"/>
        </w:pict>
      </w:r>
    </w:p>
    <w:bookmarkEnd w:id="366"/>
    <w:bookmarkStart w:id="367" w:name="sustainable-development-goals-1"/>
    <w:p>
      <w:pPr>
        <w:pStyle w:val="berschrift3"/>
      </w:pPr>
      <w:r>
        <w:t xml:space="preserve">sustainable development goals</w:t>
      </w:r>
    </w:p>
    <w:p>
      <w:pPr>
        <w:pStyle w:val="FirstParagraph"/>
      </w:pPr>
      <w:r>
        <w:t xml:space="preserve">Global objectives for sustainable development adopted by the United Nations.</w:t>
      </w:r>
    </w:p>
    <w:p>
      <w:r>
        <w:pict>
          <v:rect style="width:0;height:1.5pt" o:hralign="center" o:hrstd="t" o:hr="t"/>
        </w:pict>
      </w:r>
    </w:p>
    <w:bookmarkEnd w:id="367"/>
    <w:bookmarkStart w:id="368" w:name="sustainable-development"/>
    <w:p>
      <w:pPr>
        <w:pStyle w:val="berschrift3"/>
      </w:pPr>
      <w:r>
        <w:t xml:space="preserve">sustainable development</w:t>
      </w:r>
    </w:p>
    <w:p>
      <w:pPr>
        <w:pStyle w:val="FirstParagraph"/>
      </w:pPr>
      <w:r>
        <w:t xml:space="preserve">Development that meets present needs without compromising future generations.</w:t>
      </w:r>
    </w:p>
    <w:p>
      <w:r>
        <w:pict>
          <v:rect style="width:0;height:1.5pt" o:hralign="center" o:hrstd="t" o:hr="t"/>
        </w:pict>
      </w:r>
    </w:p>
    <w:bookmarkEnd w:id="368"/>
    <w:bookmarkStart w:id="369" w:name="sustainable-development-pathways"/>
    <w:p>
      <w:pPr>
        <w:pStyle w:val="berschrift3"/>
      </w:pPr>
      <w:r>
        <w:t xml:space="preserve">sustainable development pathways</w:t>
      </w:r>
    </w:p>
    <w:p>
      <w:pPr>
        <w:pStyle w:val="FirstParagraph"/>
      </w:pPr>
      <w:r>
        <w:t xml:space="preserve">Pathways guiding development towards sustainability and resilience.</w:t>
      </w:r>
    </w:p>
    <w:p>
      <w:r>
        <w:pict>
          <v:rect style="width:0;height:1.5pt" o:hralign="center" o:hrstd="t" o:hr="t"/>
        </w:pict>
      </w:r>
    </w:p>
    <w:bookmarkEnd w:id="369"/>
    <w:bookmarkStart w:id="370" w:name="sustainable-forest-management"/>
    <w:p>
      <w:pPr>
        <w:pStyle w:val="berschrift3"/>
      </w:pPr>
      <w:r>
        <w:t xml:space="preserve">sustainable forest management</w:t>
      </w:r>
    </w:p>
    <w:p>
      <w:pPr>
        <w:pStyle w:val="FirstParagraph"/>
      </w:pPr>
      <w:r>
        <w:t xml:space="preserve">The responsible use and conservation of forests to meet current and future needs.</w:t>
      </w:r>
    </w:p>
    <w:p>
      <w:r>
        <w:pict>
          <v:rect style="width:0;height:1.5pt" o:hralign="center" o:hrstd="t" o:hr="t"/>
        </w:pict>
      </w:r>
    </w:p>
    <w:bookmarkEnd w:id="370"/>
    <w:bookmarkStart w:id="371" w:name="sustainable-intensification"/>
    <w:p>
      <w:pPr>
        <w:pStyle w:val="berschrift3"/>
      </w:pPr>
      <w:r>
        <w:t xml:space="preserve">sustainable intensification</w:t>
      </w:r>
    </w:p>
    <w:p>
      <w:pPr>
        <w:pStyle w:val="FirstParagraph"/>
      </w:pPr>
      <w:r>
        <w:t xml:space="preserve">Practices aiming to increase agricultural productivity without degrading resources.</w:t>
      </w:r>
    </w:p>
    <w:p>
      <w:r>
        <w:pict>
          <v:rect style="width:0;height:1.5pt" o:hralign="center" o:hrstd="t" o:hr="t"/>
        </w:pict>
      </w:r>
    </w:p>
    <w:bookmarkEnd w:id="371"/>
    <w:bookmarkStart w:id="372" w:name="sustainable-land-management"/>
    <w:p>
      <w:pPr>
        <w:pStyle w:val="berschrift3"/>
      </w:pPr>
      <w:r>
        <w:t xml:space="preserve">sustainable land management</w:t>
      </w:r>
    </w:p>
    <w:p>
      <w:pPr>
        <w:pStyle w:val="FirstParagraph"/>
      </w:pPr>
      <w:r>
        <w:t xml:space="preserve">Practices ensuring sustainable use and conservation of land resources.</w:t>
      </w:r>
    </w:p>
    <w:p>
      <w:r>
        <w:pict>
          <v:rect style="width:0;height:1.5pt" o:hralign="center" o:hrstd="t" o:hr="t"/>
        </w:pict>
      </w:r>
    </w:p>
    <w:bookmarkEnd w:id="372"/>
    <w:bookmarkStart w:id="373" w:name="sympagic"/>
    <w:p>
      <w:pPr>
        <w:pStyle w:val="berschrift3"/>
      </w:pPr>
      <w:r>
        <w:t xml:space="preserve">sympagic</w:t>
      </w:r>
    </w:p>
    <w:p>
      <w:pPr>
        <w:pStyle w:val="FirstParagraph"/>
      </w:pPr>
      <w:r>
        <w:t xml:space="preserve">Associated with or occurring in sea ice habitats.</w:t>
      </w:r>
    </w:p>
    <w:p>
      <w:r>
        <w:pict>
          <v:rect style="width:0;height:1.5pt" o:hralign="center" o:hrstd="t" o:hr="t"/>
        </w:pict>
      </w:r>
    </w:p>
    <w:bookmarkEnd w:id="373"/>
    <w:bookmarkStart w:id="374" w:name="systems-of-innovation"/>
    <w:p>
      <w:pPr>
        <w:pStyle w:val="berschrift3"/>
      </w:pPr>
      <w:r>
        <w:t xml:space="preserve">systems of innovation</w:t>
      </w:r>
    </w:p>
    <w:p>
      <w:pPr>
        <w:pStyle w:val="FirstParagraph"/>
      </w:pPr>
      <w:r>
        <w:t xml:space="preserve">Systems promoting the development and adoption of new technologies and practices.</w:t>
      </w:r>
    </w:p>
    <w:p>
      <w:r>
        <w:pict>
          <v:rect style="width:0;height:1.5pt" o:hralign="center" o:hrstd="t" o:hr="t"/>
        </w:pict>
      </w:r>
    </w:p>
    <w:bookmarkEnd w:id="374"/>
    <w:bookmarkStart w:id="375" w:name="technology-deployment"/>
    <w:p>
      <w:pPr>
        <w:pStyle w:val="berschrift3"/>
      </w:pPr>
      <w:r>
        <w:t xml:space="preserve">technology deployment</w:t>
      </w:r>
    </w:p>
    <w:p>
      <w:pPr>
        <w:pStyle w:val="FirstParagraph"/>
      </w:pPr>
      <w:r>
        <w:t xml:space="preserve">The process of introducing and using new technologies in various sectors.</w:t>
      </w:r>
    </w:p>
    <w:p>
      <w:r>
        <w:pict>
          <v:rect style="width:0;height:1.5pt" o:hralign="center" o:hrstd="t" o:hr="t"/>
        </w:pict>
      </w:r>
    </w:p>
    <w:bookmarkEnd w:id="375"/>
    <w:bookmarkStart w:id="376" w:name="technology-diffusion"/>
    <w:p>
      <w:pPr>
        <w:pStyle w:val="berschrift3"/>
      </w:pPr>
      <w:r>
        <w:t xml:space="preserve">technology diffusion</w:t>
      </w:r>
    </w:p>
    <w:p>
      <w:pPr>
        <w:pStyle w:val="FirstParagraph"/>
      </w:pPr>
      <w:r>
        <w:t xml:space="preserve">The spread and adoption of technologies across different regions or sectors.</w:t>
      </w:r>
    </w:p>
    <w:p>
      <w:r>
        <w:pict>
          <v:rect style="width:0;height:1.5pt" o:hralign="center" o:hrstd="t" o:hr="t"/>
        </w:pict>
      </w:r>
    </w:p>
    <w:bookmarkEnd w:id="376"/>
    <w:bookmarkStart w:id="377" w:name="technology-transfer"/>
    <w:p>
      <w:pPr>
        <w:pStyle w:val="berschrift3"/>
      </w:pPr>
      <w:r>
        <w:t xml:space="preserve">technology transfer</w:t>
      </w:r>
    </w:p>
    <w:p>
      <w:pPr>
        <w:pStyle w:val="FirstParagraph"/>
      </w:pPr>
      <w:r>
        <w:t xml:space="preserve">The transfer of technologies from one entity or region to another.</w:t>
      </w:r>
    </w:p>
    <w:p>
      <w:r>
        <w:pict>
          <v:rect style="width:0;height:1.5pt" o:hralign="center" o:hrstd="t" o:hr="t"/>
        </w:pict>
      </w:r>
    </w:p>
    <w:bookmarkEnd w:id="377"/>
    <w:bookmarkStart w:id="378" w:name="teleconnection"/>
    <w:p>
      <w:pPr>
        <w:pStyle w:val="berschrift3"/>
      </w:pPr>
      <w:r>
        <w:t xml:space="preserve">teleconnection</w:t>
      </w:r>
    </w:p>
    <w:p>
      <w:pPr>
        <w:pStyle w:val="FirstParagraph"/>
      </w:pPr>
      <w:r>
        <w:t xml:space="preserve">A large-scale atmospheric interaction linking distant regions.</w:t>
      </w:r>
    </w:p>
    <w:p>
      <w:r>
        <w:pict>
          <v:rect style="width:0;height:1.5pt" o:hralign="center" o:hrstd="t" o:hr="t"/>
        </w:pict>
      </w:r>
    </w:p>
    <w:bookmarkEnd w:id="378"/>
    <w:bookmarkStart w:id="379" w:name="teleconnection-pattern"/>
    <w:p>
      <w:pPr>
        <w:pStyle w:val="berschrift3"/>
      </w:pPr>
      <w:r>
        <w:t xml:space="preserve">teleconnection pattern</w:t>
      </w:r>
    </w:p>
    <w:p>
      <w:pPr>
        <w:pStyle w:val="FirstParagraph"/>
      </w:pPr>
      <w:r>
        <w:t xml:space="preserve">Patterns in teleconnections affecting weather and climate.</w:t>
      </w:r>
    </w:p>
    <w:p>
      <w:r>
        <w:pict>
          <v:rect style="width:0;height:1.5pt" o:hralign="center" o:hrstd="t" o:hr="t"/>
        </w:pict>
      </w:r>
    </w:p>
    <w:bookmarkEnd w:id="379"/>
    <w:bookmarkStart w:id="380" w:name="temperature-overshoot"/>
    <w:p>
      <w:pPr>
        <w:pStyle w:val="berschrift3"/>
      </w:pPr>
      <w:r>
        <w:t xml:space="preserve">temperature overshoot</w:t>
      </w:r>
    </w:p>
    <w:p>
      <w:pPr>
        <w:pStyle w:val="FirstParagraph"/>
      </w:pPr>
      <w:r>
        <w:t xml:space="preserve">A temporary increase in global temperatures above desired targets.</w:t>
      </w:r>
    </w:p>
    <w:p>
      <w:r>
        <w:pict>
          <v:rect style="width:0;height:1.5pt" o:hralign="center" o:hrstd="t" o:hr="t"/>
        </w:pict>
      </w:r>
    </w:p>
    <w:bookmarkEnd w:id="380"/>
    <w:bookmarkStart w:id="381" w:name="terrestrial-radiation"/>
    <w:p>
      <w:pPr>
        <w:pStyle w:val="berschrift3"/>
      </w:pPr>
      <w:r>
        <w:t xml:space="preserve">terrestrial radiation</w:t>
      </w:r>
    </w:p>
    <w:p>
      <w:pPr>
        <w:pStyle w:val="FirstParagraph"/>
      </w:pPr>
      <w:r>
        <w:t xml:space="preserve">Radiation emitted by Earth’s surface into the atmosphere.</w:t>
      </w:r>
    </w:p>
    <w:p>
      <w:r>
        <w:pict>
          <v:rect style="width:0;height:1.5pt" o:hralign="center" o:hrstd="t" o:hr="t"/>
        </w:pict>
      </w:r>
    </w:p>
    <w:bookmarkEnd w:id="381"/>
    <w:bookmarkStart w:id="382" w:name="thermocline"/>
    <w:p>
      <w:pPr>
        <w:pStyle w:val="berschrift3"/>
      </w:pPr>
      <w:r>
        <w:t xml:space="preserve">thermocline</w:t>
      </w:r>
    </w:p>
    <w:p>
      <w:pPr>
        <w:pStyle w:val="FirstParagraph"/>
      </w:pPr>
      <w:r>
        <w:t xml:space="preserve">A boundary separating warm surface water from cold deep water in oceans.</w:t>
      </w:r>
    </w:p>
    <w:p>
      <w:r>
        <w:pict>
          <v:rect style="width:0;height:1.5pt" o:hralign="center" o:hrstd="t" o:hr="t"/>
        </w:pict>
      </w:r>
    </w:p>
    <w:bookmarkEnd w:id="382"/>
    <w:bookmarkStart w:id="383" w:name="thermokarst"/>
    <w:p>
      <w:pPr>
        <w:pStyle w:val="berschrift3"/>
      </w:pPr>
      <w:r>
        <w:t xml:space="preserve">thermokarst</w:t>
      </w:r>
    </w:p>
    <w:p>
      <w:pPr>
        <w:pStyle w:val="FirstParagraph"/>
      </w:pPr>
      <w:r>
        <w:t xml:space="preserve">Thawing of ice-rich permafrost leading to land subsidence and landscape changes.</w:t>
      </w:r>
    </w:p>
    <w:p>
      <w:r>
        <w:pict>
          <v:rect style="width:0;height:1.5pt" o:hralign="center" o:hrstd="t" o:hr="t"/>
        </w:pict>
      </w:r>
    </w:p>
    <w:bookmarkEnd w:id="383"/>
    <w:bookmarkStart w:id="384" w:name="thermosteric-sea-level-change"/>
    <w:p>
      <w:pPr>
        <w:pStyle w:val="berschrift3"/>
      </w:pPr>
      <w:r>
        <w:t xml:space="preserve">thermosteric sea level change</w:t>
      </w:r>
    </w:p>
    <w:p>
      <w:pPr>
        <w:pStyle w:val="FirstParagraph"/>
      </w:pPr>
      <w:r>
        <w:t xml:space="preserve">Changes in sea level due to variations in water temperature.</w:t>
      </w:r>
    </w:p>
    <w:p>
      <w:r>
        <w:pict>
          <v:rect style="width:0;height:1.5pt" o:hralign="center" o:hrstd="t" o:hr="t"/>
        </w:pict>
      </w:r>
    </w:p>
    <w:bookmarkEnd w:id="384"/>
    <w:bookmarkStart w:id="385" w:name="tide-gauge"/>
    <w:p>
      <w:pPr>
        <w:pStyle w:val="berschrift3"/>
      </w:pPr>
      <w:r>
        <w:t xml:space="preserve">tide gauge</w:t>
      </w:r>
    </w:p>
    <w:p>
      <w:pPr>
        <w:pStyle w:val="FirstParagraph"/>
      </w:pPr>
      <w:r>
        <w:t xml:space="preserve">An instrument measuring sea level changes relative to a fixed point on land.</w:t>
      </w:r>
    </w:p>
    <w:p>
      <w:r>
        <w:pict>
          <v:rect style="width:0;height:1.5pt" o:hralign="center" o:hrstd="t" o:hr="t"/>
        </w:pict>
      </w:r>
    </w:p>
    <w:bookmarkEnd w:id="385"/>
    <w:bookmarkStart w:id="386" w:name="tier"/>
    <w:p>
      <w:pPr>
        <w:pStyle w:val="berschrift3"/>
      </w:pPr>
      <w:r>
        <w:t xml:space="preserve">tier</w:t>
      </w:r>
    </w:p>
    <w:p>
      <w:pPr>
        <w:pStyle w:val="FirstParagraph"/>
      </w:pPr>
      <w:r>
        <w:t xml:space="preserve">A classification or level within a system or framework.</w:t>
      </w:r>
    </w:p>
    <w:p>
      <w:r>
        <w:pict>
          <v:rect style="width:0;height:1.5pt" o:hralign="center" o:hrstd="t" o:hr="t"/>
        </w:pict>
      </w:r>
    </w:p>
    <w:bookmarkEnd w:id="386"/>
    <w:bookmarkStart w:id="387" w:name="time-of-emergence"/>
    <w:p>
      <w:pPr>
        <w:pStyle w:val="berschrift3"/>
      </w:pPr>
      <w:r>
        <w:t xml:space="preserve">time of emergence</w:t>
      </w:r>
    </w:p>
    <w:p>
      <w:pPr>
        <w:pStyle w:val="FirstParagraph"/>
      </w:pPr>
      <w:r>
        <w:t xml:space="preserve">The time when a climate signal emerges from natural variability.</w:t>
      </w:r>
    </w:p>
    <w:p>
      <w:r>
        <w:pict>
          <v:rect style="width:0;height:1.5pt" o:hralign="center" o:hrstd="t" o:hr="t"/>
        </w:pict>
      </w:r>
    </w:p>
    <w:bookmarkEnd w:id="387"/>
    <w:bookmarkStart w:id="388" w:name="tipping-element"/>
    <w:p>
      <w:pPr>
        <w:pStyle w:val="berschrift3"/>
      </w:pPr>
      <w:r>
        <w:t xml:space="preserve">tipping element</w:t>
      </w:r>
    </w:p>
    <w:p>
      <w:pPr>
        <w:pStyle w:val="FirstParagraph"/>
      </w:pPr>
      <w:r>
        <w:t xml:space="preserve">Climate elements with the potential to cause abrupt and irreversible shifts.</w:t>
      </w:r>
    </w:p>
    <w:p>
      <w:r>
        <w:pict>
          <v:rect style="width:0;height:1.5pt" o:hralign="center" o:hrstd="t" o:hr="t"/>
        </w:pict>
      </w:r>
    </w:p>
    <w:bookmarkEnd w:id="388"/>
    <w:bookmarkStart w:id="389" w:name="tipping-point"/>
    <w:p>
      <w:pPr>
        <w:pStyle w:val="berschrift3"/>
      </w:pPr>
      <w:r>
        <w:t xml:space="preserve">tipping point</w:t>
      </w:r>
    </w:p>
    <w:p>
      <w:pPr>
        <w:pStyle w:val="FirstParagraph"/>
      </w:pPr>
      <w:r>
        <w:t xml:space="preserve">A critical threshold in a system triggering irreversible changes.</w:t>
      </w:r>
    </w:p>
    <w:p>
      <w:r>
        <w:pict>
          <v:rect style="width:0;height:1.5pt" o:hralign="center" o:hrstd="t" o:hr="t"/>
        </w:pict>
      </w:r>
    </w:p>
    <w:bookmarkEnd w:id="389"/>
    <w:bookmarkStart w:id="390" w:name="top-of-atmosphere-energy-budget"/>
    <w:p>
      <w:pPr>
        <w:pStyle w:val="berschrift3"/>
      </w:pPr>
      <w:r>
        <w:t xml:space="preserve">top-of-atmosphere energy budget</w:t>
      </w:r>
    </w:p>
    <w:p>
      <w:pPr>
        <w:pStyle w:val="FirstParagraph"/>
      </w:pPr>
      <w:r>
        <w:t xml:space="preserve">The balance of incoming and outgoing energy at the top of Earth’s atmosphere.</w:t>
      </w:r>
    </w:p>
    <w:p>
      <w:r>
        <w:pict>
          <v:rect style="width:0;height:1.5pt" o:hralign="center" o:hrstd="t" o:hr="t"/>
        </w:pict>
      </w:r>
    </w:p>
    <w:bookmarkEnd w:id="390"/>
    <w:bookmarkStart w:id="391" w:name="total-alkalinity"/>
    <w:p>
      <w:pPr>
        <w:pStyle w:val="berschrift3"/>
      </w:pPr>
      <w:r>
        <w:t xml:space="preserve">total alkalinity</w:t>
      </w:r>
    </w:p>
    <w:p>
      <w:pPr>
        <w:pStyle w:val="FirstParagraph"/>
      </w:pPr>
      <w:r>
        <w:t xml:space="preserve">The measure of all dissolved bases in seawater.</w:t>
      </w:r>
    </w:p>
    <w:p>
      <w:r>
        <w:pict>
          <v:rect style="width:0;height:1.5pt" o:hralign="center" o:hrstd="t" o:hr="t"/>
        </w:pict>
      </w:r>
    </w:p>
    <w:bookmarkEnd w:id="391"/>
    <w:bookmarkStart w:id="392" w:name="total-carbon-budget"/>
    <w:p>
      <w:pPr>
        <w:pStyle w:val="berschrift3"/>
      </w:pPr>
      <w:r>
        <w:t xml:space="preserve">total carbon budget</w:t>
      </w:r>
    </w:p>
    <w:p>
      <w:pPr>
        <w:pStyle w:val="FirstParagraph"/>
      </w:pPr>
      <w:r>
        <w:t xml:space="preserve">The total amount of carbon stored or emitted within a specified system.</w:t>
      </w:r>
    </w:p>
    <w:p>
      <w:r>
        <w:pict>
          <v:rect style="width:0;height:1.5pt" o:hralign="center" o:hrstd="t" o:hr="t"/>
        </w:pict>
      </w:r>
    </w:p>
    <w:bookmarkEnd w:id="392"/>
    <w:bookmarkStart w:id="393" w:name="total-solar-irradiance"/>
    <w:p>
      <w:pPr>
        <w:pStyle w:val="berschrift3"/>
      </w:pPr>
      <w:r>
        <w:t xml:space="preserve">total solar irradiance</w:t>
      </w:r>
    </w:p>
    <w:p>
      <w:pPr>
        <w:pStyle w:val="FirstParagraph"/>
      </w:pPr>
      <w:r>
        <w:t xml:space="preserve">The total solar power received per unit area at the top of the Earth’s atmosphere.</w:t>
      </w:r>
    </w:p>
    <w:p>
      <w:r>
        <w:pict>
          <v:rect style="width:0;height:1.5pt" o:hralign="center" o:hrstd="t" o:hr="t"/>
        </w:pict>
      </w:r>
    </w:p>
    <w:bookmarkEnd w:id="393"/>
    <w:bookmarkStart w:id="394" w:name="total-water-level"/>
    <w:p>
      <w:pPr>
        <w:pStyle w:val="berschrift3"/>
      </w:pPr>
      <w:r>
        <w:t xml:space="preserve">total water level</w:t>
      </w:r>
    </w:p>
    <w:p>
      <w:pPr>
        <w:pStyle w:val="FirstParagraph"/>
      </w:pPr>
      <w:r>
        <w:t xml:space="preserve">The combined level of ocean, tidal, and storm surge water height.</w:t>
      </w:r>
    </w:p>
    <w:p>
      <w:r>
        <w:pict>
          <v:rect style="width:0;height:1.5pt" o:hralign="center" o:hrstd="t" o:hr="t"/>
        </w:pict>
      </w:r>
    </w:p>
    <w:bookmarkEnd w:id="394"/>
    <w:bookmarkStart w:id="395" w:name="trade-off"/>
    <w:p>
      <w:pPr>
        <w:pStyle w:val="berschrift3"/>
      </w:pPr>
      <w:r>
        <w:t xml:space="preserve">trade-off</w:t>
      </w:r>
    </w:p>
    <w:p>
      <w:pPr>
        <w:pStyle w:val="FirstParagraph"/>
      </w:pPr>
      <w:r>
        <w:t xml:space="preserve">A situation where one thing must be decreased to increase another.</w:t>
      </w:r>
    </w:p>
    <w:p>
      <w:r>
        <w:pict>
          <v:rect style="width:0;height:1.5pt" o:hralign="center" o:hrstd="t" o:hr="t"/>
        </w:pict>
      </w:r>
    </w:p>
    <w:bookmarkEnd w:id="395"/>
    <w:bookmarkStart w:id="396" w:name="traditional-biomass"/>
    <w:p>
      <w:pPr>
        <w:pStyle w:val="berschrift3"/>
      </w:pPr>
      <w:r>
        <w:t xml:space="preserve">traditional biomass</w:t>
      </w:r>
    </w:p>
    <w:p>
      <w:pPr>
        <w:pStyle w:val="FirstParagraph"/>
      </w:pPr>
      <w:r>
        <w:t xml:space="preserve">Biomass obtained from traditional practices like wood or charcoal burning.</w:t>
      </w:r>
    </w:p>
    <w:p>
      <w:r>
        <w:pict>
          <v:rect style="width:0;height:1.5pt" o:hralign="center" o:hrstd="t" o:hr="t"/>
        </w:pict>
      </w:r>
    </w:p>
    <w:bookmarkEnd w:id="396"/>
    <w:bookmarkStart w:id="397" w:name="transformation-1"/>
    <w:p>
      <w:pPr>
        <w:pStyle w:val="berschrift3"/>
      </w:pPr>
      <w:r>
        <w:t xml:space="preserve">transformation</w:t>
      </w:r>
    </w:p>
    <w:p>
      <w:pPr>
        <w:pStyle w:val="FirstParagraph"/>
      </w:pPr>
      <w:r>
        <w:t xml:space="preserve">Fundamental and irreversible changes in social, economic, and ecological systems.</w:t>
      </w:r>
    </w:p>
    <w:p>
      <w:r>
        <w:pict>
          <v:rect style="width:0;height:1.5pt" o:hralign="center" o:hrstd="t" o:hr="t"/>
        </w:pict>
      </w:r>
    </w:p>
    <w:bookmarkEnd w:id="397"/>
    <w:bookmarkStart w:id="398" w:name="transformation-pathways"/>
    <w:p>
      <w:pPr>
        <w:pStyle w:val="berschrift3"/>
      </w:pPr>
      <w:r>
        <w:t xml:space="preserve">transformation pathways</w:t>
      </w:r>
    </w:p>
    <w:p>
      <w:pPr>
        <w:pStyle w:val="FirstParagraph"/>
      </w:pPr>
      <w:r>
        <w:t xml:space="preserve">Pathways guiding societal transformations towards sustainability.</w:t>
      </w:r>
    </w:p>
    <w:p>
      <w:r>
        <w:pict>
          <v:rect style="width:0;height:1.5pt" o:hralign="center" o:hrstd="t" o:hr="t"/>
        </w:pict>
      </w:r>
    </w:p>
    <w:bookmarkEnd w:id="398"/>
    <w:bookmarkStart w:id="399" w:name="transformational-adaptation"/>
    <w:p>
      <w:pPr>
        <w:pStyle w:val="berschrift3"/>
      </w:pPr>
      <w:r>
        <w:t xml:space="preserve">transformational adaptation</w:t>
      </w:r>
    </w:p>
    <w:p>
      <w:pPr>
        <w:pStyle w:val="FirstParagraph"/>
      </w:pPr>
      <w:r>
        <w:t xml:space="preserve">Fundamental changes in societal structures and norms towards sustainability and resilience.</w:t>
      </w:r>
    </w:p>
    <w:p>
      <w:r>
        <w:pict>
          <v:rect style="width:0;height:1.5pt" o:hralign="center" o:hrstd="t" o:hr="t"/>
        </w:pict>
      </w:r>
    </w:p>
    <w:bookmarkEnd w:id="399"/>
    <w:bookmarkStart w:id="400" w:name="transformative-change"/>
    <w:p>
      <w:pPr>
        <w:pStyle w:val="berschrift3"/>
      </w:pPr>
      <w:r>
        <w:t xml:space="preserve">transformative change</w:t>
      </w:r>
    </w:p>
    <w:p>
      <w:pPr>
        <w:pStyle w:val="FirstParagraph"/>
      </w:pPr>
      <w:r>
        <w:t xml:space="preserve">The equilibrium global surface temperature increase after doubling CO2 concentration.</w:t>
      </w:r>
    </w:p>
    <w:p>
      <w:r>
        <w:pict>
          <v:rect style="width:0;height:1.5pt" o:hralign="center" o:hrstd="t" o:hr="t"/>
        </w:pict>
      </w:r>
    </w:p>
    <w:bookmarkEnd w:id="400"/>
    <w:bookmarkStart w:id="401" w:name="transient-climate-response"/>
    <w:p>
      <w:pPr>
        <w:pStyle w:val="berschrift3"/>
      </w:pPr>
      <w:r>
        <w:t xml:space="preserve">transient climate response</w:t>
      </w:r>
    </w:p>
    <w:p>
      <w:pPr>
        <w:pStyle w:val="FirstParagraph"/>
      </w:pPr>
      <w:r>
        <w:t xml:space="preserve">The temperature increase caused by cumulative CO2 emissions over time.</w:t>
      </w:r>
    </w:p>
    <w:p>
      <w:r>
        <w:pict>
          <v:rect style="width:0;height:1.5pt" o:hralign="center" o:hrstd="t" o:hr="t"/>
        </w:pict>
      </w:r>
    </w:p>
    <w:bookmarkEnd w:id="401"/>
    <w:bookmarkStart w:id="402" w:name="X02865f0ed10bbfa0469d073552ed81096655f8f"/>
    <w:p>
      <w:pPr>
        <w:pStyle w:val="berschrift3"/>
      </w:pPr>
      <w:r>
        <w:t xml:space="preserve">transient climate response to cumulative co2 emissions</w:t>
      </w:r>
    </w:p>
    <w:p>
      <w:pPr>
        <w:pStyle w:val="FirstParagraph"/>
      </w:pPr>
      <w:r>
        <w:t xml:space="preserve">A shift from one state to another, like from fossil fuels to renewable energy.</w:t>
      </w:r>
    </w:p>
    <w:p>
      <w:r>
        <w:pict>
          <v:rect style="width:0;height:1.5pt" o:hralign="center" o:hrstd="t" o:hr="t"/>
        </w:pict>
      </w:r>
    </w:p>
    <w:bookmarkEnd w:id="402"/>
    <w:bookmarkStart w:id="403" w:name="transition"/>
    <w:p>
      <w:pPr>
        <w:pStyle w:val="berschrift3"/>
      </w:pPr>
      <w:r>
        <w:t xml:space="preserve">transition</w:t>
      </w:r>
    </w:p>
    <w:p>
      <w:pPr>
        <w:pStyle w:val="FirstParagraph"/>
      </w:pPr>
      <w:r>
        <w:t xml:space="preserve">The line on mountains marking the transition from tree growth to no trees.</w:t>
      </w:r>
    </w:p>
    <w:p>
      <w:r>
        <w:pict>
          <v:rect style="width:0;height:1.5pt" o:hralign="center" o:hrstd="t" o:hr="t"/>
        </w:pict>
      </w:r>
    </w:p>
    <w:bookmarkEnd w:id="403"/>
    <w:bookmarkStart w:id="404" w:name="tree-line"/>
    <w:p>
      <w:pPr>
        <w:pStyle w:val="berschrift3"/>
      </w:pPr>
      <w:r>
        <w:t xml:space="preserve">tree line</w:t>
      </w:r>
    </w:p>
    <w:p>
      <w:pPr>
        <w:pStyle w:val="FirstParagraph"/>
      </w:pPr>
      <w:r>
        <w:t xml:space="preserve">Annual growth rings in tree trunks used to study past climates.</w:t>
      </w:r>
    </w:p>
    <w:p>
      <w:r>
        <w:pict>
          <v:rect style="width:0;height:1.5pt" o:hralign="center" o:hrstd="t" o:hr="t"/>
        </w:pict>
      </w:r>
    </w:p>
    <w:bookmarkEnd w:id="404"/>
    <w:bookmarkStart w:id="405" w:name="tree-rings"/>
    <w:p>
      <w:pPr>
        <w:pStyle w:val="berschrift3"/>
      </w:pPr>
      <w:r>
        <w:t xml:space="preserve">tree rings</w:t>
      </w:r>
    </w:p>
    <w:p>
      <w:pPr>
        <w:pStyle w:val="FirstParagraph"/>
      </w:pPr>
      <w:r>
        <w:t xml:space="preserve">Uncertainty associated with estimates of trends over time.</w:t>
      </w:r>
    </w:p>
    <w:p>
      <w:r>
        <w:pict>
          <v:rect style="width:0;height:1.5pt" o:hralign="center" o:hrstd="t" o:hr="t"/>
        </w:pict>
      </w:r>
    </w:p>
    <w:bookmarkEnd w:id="405"/>
    <w:bookmarkStart w:id="406" w:name="trend-estimates-uncertainty"/>
    <w:p>
      <w:pPr>
        <w:pStyle w:val="berschrift3"/>
      </w:pPr>
      <w:r>
        <w:t xml:space="preserve">trend estimates uncertainty</w:t>
      </w:r>
    </w:p>
    <w:p>
      <w:pPr>
        <w:pStyle w:val="FirstParagraph"/>
      </w:pPr>
      <w:r>
        <w:t xml:space="preserve">Variability in Atlantic Ocean conditions affecting climate in tropical regions.</w:t>
      </w:r>
    </w:p>
    <w:p>
      <w:r>
        <w:pict>
          <v:rect style="width:0;height:1.5pt" o:hralign="center" o:hrstd="t" o:hr="t"/>
        </w:pict>
      </w:r>
    </w:p>
    <w:bookmarkEnd w:id="406"/>
    <w:bookmarkStart w:id="407" w:name="tropical-atlantic-variability"/>
    <w:p>
      <w:pPr>
        <w:pStyle w:val="berschrift3"/>
      </w:pPr>
      <w:r>
        <w:t xml:space="preserve">tropical atlantic variability</w:t>
      </w:r>
    </w:p>
    <w:p>
      <w:pPr>
        <w:pStyle w:val="FirstParagraph"/>
      </w:pPr>
      <w:r>
        <w:t xml:space="preserve">A rotating storm system with low-pressure centers and strong winds.</w:t>
      </w:r>
    </w:p>
    <w:p>
      <w:r>
        <w:pict>
          <v:rect style="width:0;height:1.5pt" o:hralign="center" o:hrstd="t" o:hr="t"/>
        </w:pict>
      </w:r>
    </w:p>
    <w:bookmarkEnd w:id="407"/>
    <w:bookmarkStart w:id="408" w:name="tropical-cyclone"/>
    <w:p>
      <w:pPr>
        <w:pStyle w:val="berschrift3"/>
      </w:pPr>
      <w:r>
        <w:t xml:space="preserve">tropical cyclone</w:t>
      </w:r>
    </w:p>
    <w:p>
      <w:pPr>
        <w:pStyle w:val="FirstParagraph"/>
      </w:pPr>
      <w:r>
        <w:t xml:space="preserve">The boundary between the troposphere and stratosphere.</w:t>
      </w:r>
    </w:p>
    <w:p>
      <w:r>
        <w:pict>
          <v:rect style="width:0;height:1.5pt" o:hralign="center" o:hrstd="t" o:hr="t"/>
        </w:pict>
      </w:r>
    </w:p>
    <w:bookmarkEnd w:id="408"/>
    <w:bookmarkStart w:id="409" w:name="tropopause"/>
    <w:p>
      <w:pPr>
        <w:pStyle w:val="berschrift3"/>
      </w:pPr>
      <w:r>
        <w:t xml:space="preserve">tropopause</w:t>
      </w:r>
    </w:p>
    <w:p>
      <w:pPr>
        <w:pStyle w:val="FirstParagraph"/>
      </w:pPr>
      <w:r>
        <w:t xml:space="preserve">The lowest layer of Earth’s atmosphere, where weather occurs.</w:t>
      </w:r>
    </w:p>
    <w:p>
      <w:r>
        <w:pict>
          <v:rect style="width:0;height:1.5pt" o:hralign="center" o:hrstd="t" o:hr="t"/>
        </w:pict>
      </w:r>
    </w:p>
    <w:bookmarkEnd w:id="409"/>
    <w:bookmarkStart w:id="410" w:name="troposphere"/>
    <w:p>
      <w:pPr>
        <w:pStyle w:val="berschrift3"/>
      </w:pPr>
      <w:r>
        <w:t xml:space="preserve">troposphere</w:t>
      </w:r>
    </w:p>
    <w:p>
      <w:pPr>
        <w:pStyle w:val="FirstParagraph"/>
      </w:pPr>
      <w:r>
        <w:t xml:space="preserve">Ozone found in the troposphere, influencing air quality and climate.</w:t>
      </w:r>
    </w:p>
    <w:p>
      <w:r>
        <w:pict>
          <v:rect style="width:0;height:1.5pt" o:hralign="center" o:hrstd="t" o:hr="t"/>
        </w:pict>
      </w:r>
    </w:p>
    <w:bookmarkEnd w:id="410"/>
    <w:bookmarkStart w:id="411" w:name="tropospheric-ozone"/>
    <w:p>
      <w:pPr>
        <w:pStyle w:val="berschrift3"/>
      </w:pPr>
      <w:r>
        <w:t xml:space="preserve">tropospheric ozone</w:t>
      </w:r>
    </w:p>
    <w:p>
      <w:pPr>
        <w:pStyle w:val="FirstParagraph"/>
      </w:pPr>
      <w:r>
        <w:t xml:space="preserve">Large ocean waves caused by seismic activity or underwater eruptions.</w:t>
      </w:r>
    </w:p>
    <w:p>
      <w:r>
        <w:pict>
          <v:rect style="width:0;height:1.5pt" o:hralign="center" o:hrstd="t" o:hr="t"/>
        </w:pict>
      </w:r>
    </w:p>
    <w:bookmarkEnd w:id="411"/>
    <w:bookmarkStart w:id="412" w:name="tundra"/>
    <w:p>
      <w:pPr>
        <w:pStyle w:val="berschrift3"/>
      </w:pPr>
      <w:r>
        <w:t xml:space="preserve">tundra</w:t>
      </w:r>
    </w:p>
    <w:p>
      <w:pPr>
        <w:pStyle w:val="FirstParagraph"/>
      </w:pPr>
      <w:r>
        <w:t xml:space="preserve">The average time a substance remains in a reservoir before being replaced.</w:t>
      </w:r>
    </w:p>
    <w:p>
      <w:r>
        <w:pict>
          <v:rect style="width:0;height:1.5pt" o:hralign="center" o:hrstd="t" o:hr="t"/>
        </w:pict>
      </w:r>
    </w:p>
    <w:bookmarkEnd w:id="412"/>
    <w:bookmarkStart w:id="413" w:name="turnover-time"/>
    <w:p>
      <w:pPr>
        <w:pStyle w:val="berschrift3"/>
      </w:pPr>
      <w:r>
        <w:t xml:space="preserve">turnover time</w:t>
      </w:r>
    </w:p>
    <w:p>
      <w:pPr>
        <w:pStyle w:val="FirstParagraph"/>
      </w:pPr>
      <w:r>
        <w:t xml:space="preserve">Regions classified by similar characteristics, such as climate and vegetation.</w:t>
      </w:r>
    </w:p>
    <w:p>
      <w:r>
        <w:pict>
          <v:rect style="width:0;height:1.5pt" o:hralign="center" o:hrstd="t" o:hr="t"/>
        </w:pict>
      </w:r>
    </w:p>
    <w:bookmarkEnd w:id="413"/>
    <w:bookmarkStart w:id="414" w:name="typological-regions"/>
    <w:p>
      <w:pPr>
        <w:pStyle w:val="berschrift3"/>
      </w:pPr>
      <w:r>
        <w:t xml:space="preserve">typological regions</w:t>
      </w:r>
    </w:p>
    <w:p>
      <w:pPr>
        <w:pStyle w:val="FirstParagraph"/>
      </w:pPr>
      <w:r>
        <w:t xml:space="preserve">Lack of certainty or predictability about the future state of the climate system.</w:t>
      </w:r>
    </w:p>
    <w:p>
      <w:r>
        <w:pict>
          <v:rect style="width:0;height:1.5pt" o:hralign="center" o:hrstd="t" o:hr="t"/>
        </w:pict>
      </w:r>
    </w:p>
    <w:bookmarkEnd w:id="414"/>
    <w:bookmarkStart w:id="415" w:name="X9f82c783ea41cf299a789ba163ef6bdbe58b4ed"/>
    <w:p>
      <w:pPr>
        <w:pStyle w:val="berschrift3"/>
      </w:pPr>
      <w:r>
        <w:t xml:space="preserve">united nations convention to combat desertification</w:t>
      </w:r>
    </w:p>
    <w:p>
      <w:pPr>
        <w:pStyle w:val="FirstParagraph"/>
      </w:pPr>
      <w:r>
        <w:t xml:space="preserve">An international treaty addressing climate change, adopted in 1992.</w:t>
      </w:r>
    </w:p>
    <w:p>
      <w:r>
        <w:pict>
          <v:rect style="width:0;height:1.5pt" o:hralign="center" o:hrstd="t" o:hr="t"/>
        </w:pict>
      </w:r>
    </w:p>
    <w:bookmarkEnd w:id="415"/>
    <w:bookmarkStart w:id="416" w:name="X4dac08bfba5c2a4ded8b3b0ba006c0f41387bd8"/>
    <w:p>
      <w:pPr>
        <w:pStyle w:val="berschrift3"/>
      </w:pPr>
      <w:r>
        <w:t xml:space="preserve">united nations framework convention on climate change</w:t>
      </w:r>
    </w:p>
    <w:p>
      <w:pPr>
        <w:pStyle w:val="FirstParagraph"/>
      </w:pPr>
      <w:r>
        <w:t xml:space="preserve">The absorption or assimilation of a substance by another.</w:t>
      </w:r>
    </w:p>
    <w:p>
      <w:r>
        <w:pict>
          <v:rect style="width:0;height:1.5pt" o:hralign="center" o:hrstd="t" o:hr="t"/>
        </w:pict>
      </w:r>
    </w:p>
    <w:bookmarkEnd w:id="416"/>
    <w:bookmarkStart w:id="417" w:name="uptake"/>
    <w:p>
      <w:pPr>
        <w:pStyle w:val="berschrift3"/>
      </w:pPr>
      <w:r>
        <w:t xml:space="preserve">uptake</w:t>
      </w:r>
    </w:p>
    <w:p>
      <w:pPr>
        <w:pStyle w:val="FirstParagraph"/>
      </w:pPr>
      <w:r>
        <w:t xml:space="preserve">Areas where cold, nutrient-rich water rises towards the ocean surface.</w:t>
      </w:r>
    </w:p>
    <w:p>
      <w:r>
        <w:pict>
          <v:rect style="width:0;height:1.5pt" o:hralign="center" o:hrstd="t" o:hr="t"/>
        </w:pict>
      </w:r>
    </w:p>
    <w:bookmarkEnd w:id="417"/>
    <w:bookmarkStart w:id="418" w:name="upwelling-region"/>
    <w:p>
      <w:pPr>
        <w:pStyle w:val="berschrift3"/>
      </w:pPr>
      <w:r>
        <w:t xml:space="preserve">upwelling region</w:t>
      </w:r>
    </w:p>
    <w:p>
      <w:pPr>
        <w:pStyle w:val="FirstParagraph"/>
      </w:pPr>
      <w:r>
        <w:t xml:space="preserve">Systems of cities interconnected by economic and social activities.</w:t>
      </w:r>
    </w:p>
    <w:p>
      <w:r>
        <w:pict>
          <v:rect style="width:0;height:1.5pt" o:hralign="center" o:hrstd="t" o:hr="t"/>
        </w:pict>
      </w:r>
    </w:p>
    <w:bookmarkEnd w:id="418"/>
    <w:bookmarkStart w:id="419" w:name="urban-systems"/>
    <w:p>
      <w:pPr>
        <w:pStyle w:val="berschrift3"/>
      </w:pPr>
      <w:r>
        <w:t xml:space="preserve">urban systems</w:t>
      </w:r>
    </w:p>
    <w:p>
      <w:pPr>
        <w:pStyle w:val="FirstParagraph"/>
      </w:pPr>
      <w:r>
        <w:t xml:space="preserve">Characteristics related to cities, including population density and infrastructure.</w:t>
      </w:r>
    </w:p>
    <w:p>
      <w:r>
        <w:pict>
          <v:rect style="width:0;height:1.5pt" o:hralign="center" o:hrstd="t" o:hr="t"/>
        </w:pict>
      </w:r>
    </w:p>
    <w:bookmarkEnd w:id="419"/>
    <w:bookmarkStart w:id="420" w:name="urban"/>
    <w:p>
      <w:pPr>
        <w:pStyle w:val="berschrift3"/>
      </w:pPr>
      <w:r>
        <w:t xml:space="preserve">urban</w:t>
      </w:r>
    </w:p>
    <w:p>
      <w:pPr>
        <w:pStyle w:val="FirstParagraph"/>
      </w:pPr>
      <w:r>
        <w:t xml:space="preserve">Agricultural practices within urban and surrounding areas.</w:t>
      </w:r>
    </w:p>
    <w:p>
      <w:r>
        <w:pict>
          <v:rect style="width:0;height:1.5pt" o:hralign="center" o:hrstd="t" o:hr="t"/>
        </w:pict>
      </w:r>
    </w:p>
    <w:bookmarkEnd w:id="420"/>
    <w:bookmarkStart w:id="421" w:name="urban-and-peri-urban-agriculture"/>
    <w:p>
      <w:pPr>
        <w:pStyle w:val="berschrift3"/>
      </w:pPr>
      <w:r>
        <w:t xml:space="preserve">urban and peri-urban agriculture</w:t>
      </w:r>
    </w:p>
    <w:p>
      <w:pPr>
        <w:pStyle w:val="FirstParagraph"/>
      </w:pPr>
      <w:r>
        <w:t xml:space="preserve">The phenomenon where urban areas are significantly warmer than rural areas.</w:t>
      </w:r>
    </w:p>
    <w:p>
      <w:r>
        <w:pict>
          <v:rect style="width:0;height:1.5pt" o:hralign="center" o:hrstd="t" o:hr="t"/>
        </w:pict>
      </w:r>
    </w:p>
    <w:bookmarkEnd w:id="421"/>
    <w:bookmarkStart w:id="422" w:name="urban-heat-island"/>
    <w:p>
      <w:pPr>
        <w:pStyle w:val="berschrift3"/>
      </w:pPr>
      <w:r>
        <w:t xml:space="preserve">urban heat island</w:t>
      </w:r>
    </w:p>
    <w:p>
      <w:pPr>
        <w:pStyle w:val="FirstParagraph"/>
      </w:pPr>
      <w:r>
        <w:t xml:space="preserve">The process of urban growth and expansion.</w:t>
      </w:r>
    </w:p>
    <w:p>
      <w:r>
        <w:pict>
          <v:rect style="width:0;height:1.5pt" o:hralign="center" o:hrstd="t" o:hr="t"/>
        </w:pict>
      </w:r>
    </w:p>
    <w:bookmarkEnd w:id="422"/>
    <w:bookmarkStart w:id="423" w:name="urbanisation"/>
    <w:p>
      <w:pPr>
        <w:pStyle w:val="berschrift3"/>
      </w:pPr>
      <w:r>
        <w:t xml:space="preserve">urbanisation</w:t>
      </w:r>
    </w:p>
    <w:p>
      <w:pPr>
        <w:pStyle w:val="FirstParagraph"/>
      </w:pPr>
      <w:r>
        <w:t xml:space="preserve">The process of urban growth and expansion.</w:t>
      </w:r>
    </w:p>
    <w:p>
      <w:r>
        <w:pict>
          <v:rect style="width:0;height:1.5pt" o:hralign="center" o:hrstd="t" o:hr="t"/>
        </w:pict>
      </w:r>
    </w:p>
    <w:bookmarkEnd w:id="423"/>
    <w:bookmarkStart w:id="424" w:name="urbanization"/>
    <w:p>
      <w:pPr>
        <w:pStyle w:val="berschrift3"/>
      </w:pPr>
      <w:r>
        <w:t xml:space="preserve">urbanization</w:t>
      </w:r>
    </w:p>
    <w:p>
      <w:pPr>
        <w:pStyle w:val="FirstParagraph"/>
      </w:pPr>
      <w:r>
        <w:t xml:space="preserve">Core principles and convictions shaping individual and collective behavior.</w:t>
      </w:r>
    </w:p>
    <w:p>
      <w:r>
        <w:pict>
          <v:rect style="width:0;height:1.5pt" o:hralign="center" o:hrstd="t" o:hr="t"/>
        </w:pict>
      </w:r>
    </w:p>
    <w:bookmarkEnd w:id="424"/>
    <w:bookmarkStart w:id="425" w:name="vector-borne-disease"/>
    <w:p>
      <w:pPr>
        <w:pStyle w:val="berschrift3"/>
      </w:pPr>
      <w:r>
        <w:t xml:space="preserve">vector-borne disease</w:t>
      </w:r>
    </w:p>
    <w:p>
      <w:pPr>
        <w:pStyle w:val="FirstParagraph"/>
      </w:pPr>
      <w:r>
        <w:t xml:space="preserve">The exchange of air between indoors and outdoors.</w:t>
      </w:r>
    </w:p>
    <w:p>
      <w:r>
        <w:pict>
          <v:rect style="width:0;height:1.5pt" o:hralign="center" o:hrstd="t" o:hr="t"/>
        </w:pict>
      </w:r>
    </w:p>
    <w:bookmarkEnd w:id="425"/>
    <w:bookmarkStart w:id="426" w:name="ventilation"/>
    <w:p>
      <w:pPr>
        <w:pStyle w:val="berschrift3"/>
      </w:pPr>
      <w:r>
        <w:t xml:space="preserve">ventilation</w:t>
      </w:r>
    </w:p>
    <w:p>
      <w:pPr>
        <w:pStyle w:val="FirstParagraph"/>
      </w:pPr>
      <w:r>
        <w:t xml:space="preserve">Confirmation that actions or processes meet specified criteria or standards.</w:t>
      </w:r>
    </w:p>
    <w:p>
      <w:r>
        <w:pict>
          <v:rect style="width:0;height:1.5pt" o:hralign="center" o:hrstd="t" o:hr="t"/>
        </w:pict>
      </w:r>
    </w:p>
    <w:bookmarkEnd w:id="426"/>
    <w:bookmarkStart w:id="427" w:name="verification"/>
    <w:p>
      <w:pPr>
        <w:pStyle w:val="berschrift3"/>
      </w:pPr>
      <w:r>
        <w:t xml:space="preserve">verification</w:t>
      </w:r>
    </w:p>
    <w:p>
      <w:pPr>
        <w:pStyle w:val="FirstParagraph"/>
      </w:pPr>
      <w:r>
        <w:t xml:space="preserve">Vertical movement of land relative to sea level.</w:t>
      </w:r>
    </w:p>
    <w:p>
      <w:r>
        <w:pict>
          <v:rect style="width:0;height:1.5pt" o:hralign="center" o:hrstd="t" o:hr="t"/>
        </w:pict>
      </w:r>
    </w:p>
    <w:bookmarkEnd w:id="427"/>
    <w:bookmarkStart w:id="428" w:name="vertical-land-motion"/>
    <w:p>
      <w:pPr>
        <w:pStyle w:val="berschrift3"/>
      </w:pPr>
      <w:r>
        <w:t xml:space="preserve">vertical land motion</w:t>
      </w:r>
    </w:p>
    <w:p>
      <w:pPr>
        <w:pStyle w:val="FirstParagraph"/>
      </w:pPr>
      <w:r>
        <w:t xml:space="preserve">Halogenated substances with short atmospheric lifetimes.</w:t>
      </w:r>
    </w:p>
    <w:p>
      <w:r>
        <w:pict>
          <v:rect style="width:0;height:1.5pt" o:hralign="center" o:hrstd="t" o:hr="t"/>
        </w:pict>
      </w:r>
    </w:p>
    <w:bookmarkEnd w:id="428"/>
    <w:bookmarkStart w:id="429" w:name="very-short-lived-halogenated-substances"/>
    <w:p>
      <w:pPr>
        <w:pStyle w:val="berschrift3"/>
      </w:pPr>
      <w:r>
        <w:t xml:space="preserve">very short-lived halogenated substances</w:t>
      </w:r>
    </w:p>
    <w:p>
      <w:pPr>
        <w:pStyle w:val="FirstParagraph"/>
      </w:pPr>
      <w:r>
        <w:t xml:space="preserve">Organic chemicals that can easily vaporize into the atmosphere.</w:t>
      </w:r>
    </w:p>
    <w:p>
      <w:r>
        <w:pict>
          <v:rect style="width:0;height:1.5pt" o:hralign="center" o:hrstd="t" o:hr="t"/>
        </w:pict>
      </w:r>
    </w:p>
    <w:bookmarkEnd w:id="429"/>
    <w:bookmarkStart w:id="430" w:name="volatile-organic-compounds"/>
    <w:p>
      <w:pPr>
        <w:pStyle w:val="berschrift3"/>
      </w:pPr>
      <w:r>
        <w:t xml:space="preserve">volatile organic compounds</w:t>
      </w:r>
    </w:p>
    <w:p>
      <w:pPr>
        <w:pStyle w:val="FirstParagraph"/>
      </w:pPr>
      <w:r>
        <w:t xml:space="preserve">The susceptibility of a system to harm from exposure to stresses or hazards.</w:t>
      </w:r>
    </w:p>
    <w:p>
      <w:r>
        <w:pict>
          <v:rect style="width:0;height:1.5pt" o:hralign="center" o:hrstd="t" o:hr="t"/>
        </w:pict>
      </w:r>
    </w:p>
    <w:bookmarkEnd w:id="430"/>
    <w:bookmarkStart w:id="431" w:name="vulnerability"/>
    <w:p>
      <w:pPr>
        <w:pStyle w:val="berschrift3"/>
      </w:pPr>
      <w:r>
        <w:t xml:space="preserve">vulnerability</w:t>
      </w:r>
    </w:p>
    <w:p>
      <w:pPr>
        <w:pStyle w:val="FirstParagraph"/>
      </w:pPr>
      <w:r>
        <w:t xml:space="preserve">An index assessing the susceptibility of a system to harm from hazards.</w:t>
      </w:r>
    </w:p>
    <w:p>
      <w:r>
        <w:pict>
          <v:rect style="width:0;height:1.5pt" o:hralign="center" o:hrstd="t" o:hr="t"/>
        </w:pict>
      </w:r>
    </w:p>
    <w:bookmarkEnd w:id="431"/>
    <w:bookmarkStart w:id="432" w:name="vulnerability-index"/>
    <w:p>
      <w:pPr>
        <w:pStyle w:val="berschrift3"/>
      </w:pPr>
      <w:r>
        <w:t xml:space="preserve">vulnerability index</w:t>
      </w:r>
    </w:p>
    <w:p>
      <w:pPr>
        <w:pStyle w:val="FirstParagraph"/>
      </w:pPr>
      <w:r>
        <w:t xml:space="preserve">A system of atmospheric circulation influencing weather patterns.</w:t>
      </w:r>
    </w:p>
    <w:p>
      <w:r>
        <w:pict>
          <v:rect style="width:0;height:1.5pt" o:hralign="center" o:hrstd="t" o:hr="t"/>
        </w:pict>
      </w:r>
    </w:p>
    <w:bookmarkEnd w:id="432"/>
    <w:bookmarkStart w:id="433" w:name="water-borne-diseases"/>
    <w:p>
      <w:pPr>
        <w:pStyle w:val="berschrift3"/>
      </w:pPr>
      <w:r>
        <w:t xml:space="preserve">water-borne diseases</w:t>
      </w:r>
    </w:p>
    <w:p>
      <w:pPr>
        <w:pStyle w:val="FirstParagraph"/>
      </w:pPr>
      <w:r>
        <w:t xml:space="preserve">The continuous movement of water on, above, and below the surface of the Earth.</w:t>
      </w:r>
    </w:p>
    <w:p>
      <w:r>
        <w:pict>
          <v:rect style="width:0;height:1.5pt" o:hralign="center" o:hrstd="t" o:hr="t"/>
        </w:pict>
      </w:r>
    </w:p>
    <w:bookmarkEnd w:id="433"/>
    <w:bookmarkStart w:id="434" w:name="water-cycle"/>
    <w:p>
      <w:pPr>
        <w:pStyle w:val="berschrift3"/>
      </w:pPr>
      <w:r>
        <w:t xml:space="preserve">water cycle</w:t>
      </w:r>
    </w:p>
    <w:p>
      <w:pPr>
        <w:pStyle w:val="FirstParagraph"/>
      </w:pPr>
      <w:r>
        <w:t xml:space="preserve">A body of water with uniform temperature and salinity.</w:t>
      </w:r>
    </w:p>
    <w:p>
      <w:r>
        <w:pict>
          <v:rect style="width:0;height:1.5pt" o:hralign="center" o:hrstd="t" o:hr="t"/>
        </w:pict>
      </w:r>
    </w:p>
    <w:bookmarkEnd w:id="434"/>
    <w:bookmarkStart w:id="435" w:name="water-mass"/>
    <w:p>
      <w:pPr>
        <w:pStyle w:val="berschrift3"/>
      </w:pPr>
      <w:r>
        <w:t xml:space="preserve">water mass</w:t>
      </w:r>
    </w:p>
    <w:p>
      <w:pPr>
        <w:pStyle w:val="FirstParagraph"/>
      </w:pPr>
      <w:r>
        <w:t xml:space="preserve">The availability of reliable access to sufficient quantities of clean water.</w:t>
      </w:r>
    </w:p>
    <w:p>
      <w:r>
        <w:pict>
          <v:rect style="width:0;height:1.5pt" o:hralign="center" o:hrstd="t" o:hr="t"/>
        </w:pict>
      </w:r>
    </w:p>
    <w:bookmarkEnd w:id="435"/>
    <w:bookmarkStart w:id="436" w:name="water-security"/>
    <w:p>
      <w:pPr>
        <w:pStyle w:val="berschrift3"/>
      </w:pPr>
      <w:r>
        <w:t xml:space="preserve">water security</w:t>
      </w:r>
    </w:p>
    <w:p>
      <w:pPr>
        <w:pStyle w:val="FirstParagraph"/>
      </w:pPr>
      <w:r>
        <w:t xml:space="preserve">The efficiency of water use in achieving desired outcomes.</w:t>
      </w:r>
    </w:p>
    <w:p>
      <w:r>
        <w:pict>
          <v:rect style="width:0;height:1.5pt" o:hralign="center" o:hrstd="t" o:hr="t"/>
        </w:pict>
      </w:r>
    </w:p>
    <w:bookmarkEnd w:id="436"/>
    <w:bookmarkStart w:id="437" w:name="water-use-efficiency"/>
    <w:p>
      <w:pPr>
        <w:pStyle w:val="berschrift3"/>
      </w:pPr>
      <w:r>
        <w:t xml:space="preserve">water-use efficiency</w:t>
      </w:r>
    </w:p>
    <w:p>
      <w:pPr>
        <w:pStyle w:val="FirstParagraph"/>
      </w:pPr>
      <w:r>
        <w:t xml:space="preserve">The increase in sea level due to wind stress and pressure differences.</w:t>
      </w:r>
    </w:p>
    <w:p>
      <w:r>
        <w:pict>
          <v:rect style="width:0;height:1.5pt" o:hralign="center" o:hrstd="t" o:hr="t"/>
        </w:pict>
      </w:r>
    </w:p>
    <w:bookmarkEnd w:id="437"/>
    <w:bookmarkStart w:id="438" w:name="wave-setup"/>
    <w:p>
      <w:pPr>
        <w:pStyle w:val="berschrift3"/>
      </w:pPr>
      <w:r>
        <w:t xml:space="preserve">wave setup</w:t>
      </w:r>
    </w:p>
    <w:p>
      <w:pPr>
        <w:pStyle w:val="FirstParagraph"/>
      </w:pPr>
      <w:r>
        <w:t xml:space="preserve">The breakdown of rocks and minerals by chemical, physical, and biological processes.</w:t>
      </w:r>
    </w:p>
    <w:p>
      <w:r>
        <w:pict>
          <v:rect style="width:0;height:1.5pt" o:hralign="center" o:hrstd="t" o:hr="t"/>
        </w:pict>
      </w:r>
    </w:p>
    <w:bookmarkEnd w:id="438"/>
    <w:bookmarkStart w:id="439" w:name="weathering"/>
    <w:p>
      <w:pPr>
        <w:pStyle w:val="berschrift3"/>
      </w:pPr>
      <w:r>
        <w:t xml:space="preserve">weathering</w:t>
      </w:r>
    </w:p>
    <w:p>
      <w:pPr>
        <w:pStyle w:val="FirstParagraph"/>
      </w:pPr>
      <w:r>
        <w:t xml:space="preserve">The state of being healthy, happy, and prosperous.</w:t>
      </w:r>
    </w:p>
    <w:p>
      <w:r>
        <w:pict>
          <v:rect style="width:0;height:1.5pt" o:hralign="center" o:hrstd="t" o:hr="t"/>
        </w:pict>
      </w:r>
    </w:p>
    <w:bookmarkEnd w:id="439"/>
    <w:bookmarkStart w:id="440" w:name="well-being"/>
    <w:p>
      <w:pPr>
        <w:pStyle w:val="berschrift3"/>
      </w:pPr>
      <w:r>
        <w:t xml:space="preserve">well-being</w:t>
      </w:r>
    </w:p>
    <w:p>
      <w:pPr>
        <w:pStyle w:val="FirstParagraph"/>
      </w:pPr>
      <w:r>
        <w:t xml:space="preserve">Gases like carbon dioxide that remain in the atmosphere for a long time, causing warming.</w:t>
      </w:r>
    </w:p>
    <w:p>
      <w:r>
        <w:pict>
          <v:rect style="width:0;height:1.5pt" o:hralign="center" o:hrstd="t" o:hr="t"/>
        </w:pict>
      </w:r>
    </w:p>
    <w:bookmarkEnd w:id="440"/>
    <w:bookmarkStart w:id="441" w:name="well-mixed-greenhouse-gas"/>
    <w:p>
      <w:pPr>
        <w:pStyle w:val="berschrift3"/>
      </w:pPr>
      <w:r>
        <w:t xml:space="preserve">well-mixed greenhouse gas</w:t>
      </w:r>
    </w:p>
    <w:p>
      <w:pPr>
        <w:pStyle w:val="FirstParagraph"/>
      </w:pPr>
      <w:r>
        <w:t xml:space="preserve">A monsoon affecting West Africa, characterized by seasonal wind and precipitation patterns.</w:t>
      </w:r>
    </w:p>
    <w:p>
      <w:r>
        <w:pict>
          <v:rect style="width:0;height:1.5pt" o:hralign="center" o:hrstd="t" o:hr="t"/>
        </w:pict>
      </w:r>
    </w:p>
    <w:bookmarkEnd w:id="441"/>
    <w:bookmarkStart w:id="442" w:name="west-african-monsoon"/>
    <w:p>
      <w:pPr>
        <w:pStyle w:val="berschrift3"/>
      </w:pPr>
      <w:r>
        <w:t xml:space="preserve">west african monsoon</w:t>
      </w:r>
    </w:p>
    <w:p>
      <w:pPr>
        <w:pStyle w:val="FirstParagraph"/>
      </w:pPr>
      <w:r>
        <w:t xml:space="preserve">Areas of land saturated with water, like swamps and marshes.</w:t>
      </w:r>
    </w:p>
    <w:p>
      <w:r>
        <w:pict>
          <v:rect style="width:0;height:1.5pt" o:hralign="center" o:hrstd="t" o:hr="t"/>
        </w:pict>
      </w:r>
    </w:p>
    <w:bookmarkEnd w:id="442"/>
    <w:bookmarkStart w:id="443" w:name="wetland"/>
    <w:p>
      <w:pPr>
        <w:pStyle w:val="berschrift3"/>
      </w:pPr>
      <w:r>
        <w:t xml:space="preserve">wetland</w:t>
      </w:r>
    </w:p>
    <w:p>
      <w:pPr>
        <w:pStyle w:val="FirstParagraph"/>
      </w:pPr>
      <w:r>
        <w:t xml:space="preserve">Energy generated from wind using turbines.</w:t>
      </w:r>
    </w:p>
    <w:p>
      <w:r>
        <w:pict>
          <v:rect style="width:0;height:1.5pt" o:hralign="center" o:hrstd="t" o:hr="t"/>
        </w:pict>
      </w:r>
    </w:p>
    <w:bookmarkEnd w:id="443"/>
    <w:bookmarkStart w:id="444" w:name="wind-energy"/>
    <w:p>
      <w:pPr>
        <w:pStyle w:val="berschrift3"/>
      </w:pPr>
      <w:r>
        <w:t xml:space="preserve">wind energy</w:t>
      </w:r>
    </w:p>
    <w:p>
      <w:pPr>
        <w:pStyle w:val="FirstParagraph"/>
      </w:pPr>
      <w:r>
        <w:t xml:space="preserve">A period of abrupt cooling during the Pleistocene Epoch.</w:t>
      </w:r>
    </w:p>
    <w:p>
      <w:r>
        <w:pict>
          <v:rect style="width:0;height:1.5pt" o:hralign="center" o:hrstd="t" o:hr="t"/>
        </w:pict>
      </w:r>
    </w:p>
    <w:bookmarkEnd w:id="444"/>
    <w:bookmarkStart w:id="445" w:name="younger-dryas"/>
    <w:p>
      <w:pPr>
        <w:pStyle w:val="berschrift3"/>
      </w:pPr>
      <w:r>
        <w:t xml:space="preserve">younger dryas</w:t>
      </w:r>
    </w:p>
    <w:p>
      <w:pPr>
        <w:pStyle w:val="FirstParagraph"/>
      </w:pPr>
      <w:r>
        <w:t xml:space="preserve">The commitment to eliminate all greenhouse gas emissions.</w:t>
      </w:r>
    </w:p>
    <w:p>
      <w:r>
        <w:pict>
          <v:rect style="width:0;height:1.5pt" o:hralign="center" o:hrstd="t" o:hr="t"/>
        </w:pict>
      </w:r>
    </w:p>
    <w:bookmarkEnd w:id="445"/>
    <w:bookmarkStart w:id="446" w:name="zero-emissions-commitment"/>
    <w:p>
      <w:pPr>
        <w:pStyle w:val="berschrift3"/>
      </w:pPr>
      <w:r>
        <w:t xml:space="preserve">zero emissions commitment</w:t>
      </w:r>
    </w:p>
    <w:p>
      <w:pPr>
        <w:pStyle w:val="FirstParagraph"/>
      </w:pPr>
      <w:r>
        <w:t xml:space="preserve">The displacement of people from their homes or communities.</w:t>
      </w:r>
    </w:p>
    <w:p>
      <w:r>
        <w:pict>
          <v:rect style="width:0;height:1.5pt" o:hralign="center" o:hrstd="t" o:hr="t"/>
        </w:pict>
      </w:r>
    </w:p>
    <w:bookmarkEnd w:id="446"/>
    <w:bookmarkStart w:id="447" w:name="displacement"/>
    <w:p>
      <w:pPr>
        <w:pStyle w:val="berschrift3"/>
      </w:pPr>
      <w:r>
        <w:t xml:space="preserve">displacement</w:t>
      </w:r>
    </w:p>
    <w:p>
      <w:pPr>
        <w:pStyle w:val="FirstParagraph"/>
      </w:pPr>
      <w:r>
        <w:t xml:space="preserve">The evaluation of potential impacts, positive or negative, of a project or policy.</w:t>
      </w:r>
    </w:p>
    <w:p>
      <w:r>
        <w:pict>
          <v:rect style="width:0;height:1.5pt" o:hralign="center" o:hrstd="t" o:hr="t"/>
        </w:pict>
      </w:r>
    </w:p>
    <w:bookmarkEnd w:id="447"/>
    <w:bookmarkStart w:id="448" w:name="ablation"/>
    <w:p>
      <w:pPr>
        <w:pStyle w:val="berschrift3"/>
      </w:pPr>
      <w:r>
        <w:t xml:space="preserve">ablation</w:t>
      </w:r>
    </w:p>
    <w:p>
      <w:pPr>
        <w:pStyle w:val="FirstParagraph"/>
      </w:pPr>
      <w:r>
        <w:t xml:space="preserve">The process of removing snow, ice, or rock from a glacier or other frozen body by melting, sublimation, or calving.</w:t>
      </w:r>
    </w:p>
    <w:p>
      <w:r>
        <w:pict>
          <v:rect style="width:0;height:1.5pt" o:hralign="center" o:hrstd="t" o:hr="t"/>
        </w:pict>
      </w:r>
    </w:p>
    <w:bookmarkEnd w:id="448"/>
    <w:bookmarkStart w:id="449" w:name="acceptability-of-policy-or-system-change"/>
    <w:p>
      <w:pPr>
        <w:pStyle w:val="berschrift3"/>
      </w:pPr>
      <w:r>
        <w:t xml:space="preserve">acceptability of policy or system change</w:t>
      </w:r>
    </w:p>
    <w:p>
      <w:pPr>
        <w:pStyle w:val="FirstParagraph"/>
      </w:pPr>
      <w:r>
        <w:t xml:space="preserve">The degree to which proposed policies or changes in systems are considered favorable or acceptable by stakeholders and the general public.</w:t>
      </w:r>
    </w:p>
    <w:p>
      <w:r>
        <w:pict>
          <v:rect style="width:0;height:1.5pt" o:hralign="center" o:hrstd="t" o:hr="t"/>
        </w:pict>
      </w:r>
    </w:p>
    <w:bookmarkEnd w:id="449"/>
    <w:bookmarkStart w:id="450" w:name="active-layer"/>
    <w:p>
      <w:pPr>
        <w:pStyle w:val="berschrift3"/>
      </w:pPr>
      <w:r>
        <w:t xml:space="preserve">active layer</w:t>
      </w:r>
    </w:p>
    <w:p>
      <w:pPr>
        <w:pStyle w:val="FirstParagraph"/>
      </w:pPr>
      <w:r>
        <w:t xml:space="preserve">The layer of ground that is subject to annual freeze-thaw cycles in permafrost regions, affecting soil structure and ecosystem processes.</w:t>
      </w:r>
    </w:p>
    <w:p>
      <w:r>
        <w:pict>
          <v:rect style="width:0;height:1.5pt" o:hralign="center" o:hrstd="t" o:hr="t"/>
        </w:pict>
      </w:r>
    </w:p>
    <w:bookmarkEnd w:id="450"/>
    <w:bookmarkStart w:id="451" w:name="afforestation"/>
    <w:p>
      <w:pPr>
        <w:pStyle w:val="berschrift3"/>
      </w:pPr>
      <w:r>
        <w:t xml:space="preserve">afforestation</w:t>
      </w:r>
    </w:p>
    <w:p>
      <w:pPr>
        <w:pStyle w:val="FirstParagraph"/>
      </w:pPr>
      <w:r>
        <w:t xml:space="preserve">The establishment of forests in areas where there were no previous tree cover, as a method of carbon sequestration and environmental restoration.</w:t>
      </w:r>
    </w:p>
    <w:p>
      <w:r>
        <w:pict>
          <v:rect style="width:0;height:1.5pt" o:hralign="center" o:hrstd="t" o:hr="t"/>
        </w:pict>
      </w:r>
    </w:p>
    <w:bookmarkEnd w:id="451"/>
    <w:bookmarkStart w:id="452" w:name="air-mass"/>
    <w:p>
      <w:pPr>
        <w:pStyle w:val="berschrift3"/>
      </w:pPr>
      <w:r>
        <w:t xml:space="preserve">air mass</w:t>
      </w:r>
    </w:p>
    <w:p>
      <w:pPr>
        <w:pStyle w:val="FirstParagraph"/>
      </w:pPr>
      <w:r>
        <w:t xml:space="preserve">A large body of air with uniform temperature and humidity characteristics.</w:t>
      </w:r>
    </w:p>
    <w:p>
      <w:r>
        <w:pict>
          <v:rect style="width:0;height:1.5pt" o:hralign="center" o:hrstd="t" o:hr="t"/>
        </w:pict>
      </w:r>
    </w:p>
    <w:bookmarkEnd w:id="452"/>
    <w:bookmarkStart w:id="453" w:name="altimetry"/>
    <w:p>
      <w:pPr>
        <w:pStyle w:val="berschrift3"/>
      </w:pPr>
      <w:r>
        <w:t xml:space="preserve">altimetry</w:t>
      </w:r>
    </w:p>
    <w:p>
      <w:pPr>
        <w:pStyle w:val="FirstParagraph"/>
      </w:pPr>
      <w:r>
        <w:t xml:space="preserve">The measurement of changes in surface height, often used in monitoring sea level and ice sheet dynamics.</w:t>
      </w:r>
    </w:p>
    <w:p>
      <w:r>
        <w:pict>
          <v:rect style="width:0;height:1.5pt" o:hralign="center" o:hrstd="t" o:hr="t"/>
        </w:pict>
      </w:r>
    </w:p>
    <w:bookmarkEnd w:id="453"/>
    <w:bookmarkStart w:id="454" w:name="apparent-hydrological-sensitivity"/>
    <w:p>
      <w:pPr>
        <w:pStyle w:val="berschrift3"/>
      </w:pPr>
      <w:r>
        <w:t xml:space="preserve">apparent hydrological sensitivity</w:t>
      </w:r>
    </w:p>
    <w:p>
      <w:pPr>
        <w:pStyle w:val="FirstParagraph"/>
      </w:pPr>
      <w:r>
        <w:t xml:space="preserve">The apparent sensitivity of a hydrological system to changes in climate or other environmental conditions.</w:t>
      </w:r>
    </w:p>
    <w:p>
      <w:r>
        <w:pict>
          <v:rect style="width:0;height:1.5pt" o:hralign="center" o:hrstd="t" o:hr="t"/>
        </w:pict>
      </w:r>
    </w:p>
    <w:bookmarkEnd w:id="454"/>
    <w:bookmarkStart w:id="455" w:name="arctic-oscillation"/>
    <w:p>
      <w:pPr>
        <w:pStyle w:val="berschrift3"/>
      </w:pPr>
      <w:r>
        <w:t xml:space="preserve">arctic oscillation</w:t>
      </w:r>
    </w:p>
    <w:p>
      <w:pPr>
        <w:pStyle w:val="FirstParagraph"/>
      </w:pPr>
      <w:r>
        <w:t xml:space="preserve">A climate pattern characterized by shifting atmospheric pressure and temperature patterns in the Arctic, affecting global weather.</w:t>
      </w:r>
    </w:p>
    <w:p>
      <w:r>
        <w:pict>
          <v:rect style="width:0;height:1.5pt" o:hralign="center" o:hrstd="t" o:hr="t"/>
        </w:pict>
      </w:r>
    </w:p>
    <w:bookmarkEnd w:id="455"/>
    <w:bookmarkStart w:id="456" w:name="arid-zone"/>
    <w:p>
      <w:pPr>
        <w:pStyle w:val="berschrift3"/>
      </w:pPr>
      <w:r>
        <w:t xml:space="preserve">arid zone</w:t>
      </w:r>
    </w:p>
    <w:p>
      <w:pPr>
        <w:pStyle w:val="FirstParagraph"/>
      </w:pPr>
      <w:r>
        <w:t xml:space="preserve">A climate zone characterized by very low precipitation and high evaporation rates, leading to desert-like conditions.</w:t>
      </w:r>
    </w:p>
    <w:p>
      <w:r>
        <w:pict>
          <v:rect style="width:0;height:1.5pt" o:hralign="center" o:hrstd="t" o:hr="t"/>
        </w:pict>
      </w:r>
    </w:p>
    <w:bookmarkEnd w:id="456"/>
    <w:bookmarkStart w:id="457" w:name="artificial-ocean-upwelling"/>
    <w:p>
      <w:pPr>
        <w:pStyle w:val="berschrift3"/>
      </w:pPr>
      <w:r>
        <w:t xml:space="preserve">artificial ocean upwelling</w:t>
      </w:r>
    </w:p>
    <w:p>
      <w:pPr>
        <w:pStyle w:val="FirstParagraph"/>
      </w:pPr>
      <w:r>
        <w:t xml:space="preserve">A geoengineering technique that involves bringing nutrient-rich deep ocean water to the surface to stimulate marine productivity and carbon sequestration.</w:t>
      </w:r>
    </w:p>
    <w:p>
      <w:r>
        <w:pict>
          <v:rect style="width:0;height:1.5pt" o:hralign="center" o:hrstd="t" o:hr="t"/>
        </w:pict>
      </w:r>
    </w:p>
    <w:bookmarkEnd w:id="457"/>
    <w:bookmarkStart w:id="458" w:name="X0e15de50bade520e17d3a7e524845adb47c3453"/>
    <w:p>
      <w:pPr>
        <w:pStyle w:val="berschrift3"/>
      </w:pPr>
      <w:r>
        <w:t xml:space="preserve">australian and maritime continent monsoon</w:t>
      </w:r>
    </w:p>
    <w:p>
      <w:pPr>
        <w:pStyle w:val="FirstParagraph"/>
      </w:pPr>
      <w:r>
        <w:t xml:space="preserve">A monsoon system affecting Australia and surrounding regions, characterized by seasonal changes in wind and precipitation patterns.</w:t>
      </w:r>
    </w:p>
    <w:p>
      <w:r>
        <w:pict>
          <v:rect style="width:0;height:1.5pt" o:hralign="center" o:hrstd="t" o:hr="t"/>
        </w:pict>
      </w:r>
    </w:p>
    <w:bookmarkEnd w:id="458"/>
    <w:bookmarkStart w:id="459" w:name="behavioural-change"/>
    <w:p>
      <w:pPr>
        <w:pStyle w:val="berschrift3"/>
      </w:pPr>
      <w:r>
        <w:t xml:space="preserve">behavioural change</w:t>
      </w:r>
    </w:p>
    <w:p>
      <w:pPr>
        <w:pStyle w:val="FirstParagraph"/>
      </w:pPr>
      <w:r>
        <w:t xml:space="preserve">Changes in individual or collective behavior in response to environmental, social, or economic factors.</w:t>
      </w:r>
    </w:p>
    <w:p>
      <w:r>
        <w:pict>
          <v:rect style="width:0;height:1.5pt" o:hralign="center" o:hrstd="t" o:hr="t"/>
        </w:pict>
      </w:r>
    </w:p>
    <w:bookmarkEnd w:id="459"/>
    <w:bookmarkStart w:id="460" w:name="blue-carbon"/>
    <w:p>
      <w:pPr>
        <w:pStyle w:val="berschrift3"/>
      </w:pPr>
      <w:r>
        <w:t xml:space="preserve">blue carbon</w:t>
      </w:r>
    </w:p>
    <w:p>
      <w:pPr>
        <w:pStyle w:val="FirstParagraph"/>
      </w:pPr>
      <w:r>
        <w:t xml:space="preserve">Carbon stored in coastal and marine ecosystems, such as mangroves and seagrasses, contributing to climate mitigation.</w:t>
      </w:r>
    </w:p>
    <w:p>
      <w:r>
        <w:pict>
          <v:rect style="width:0;height:1.5pt" o:hralign="center" o:hrstd="t" o:hr="t"/>
        </w:pict>
      </w:r>
    </w:p>
    <w:bookmarkEnd w:id="460"/>
    <w:bookmarkStart w:id="461" w:name="brewerdobson-circulation"/>
    <w:p>
      <w:pPr>
        <w:pStyle w:val="berschrift3"/>
      </w:pPr>
      <w:r>
        <w:t xml:space="preserve">brewer–dobson circulation</w:t>
      </w:r>
    </w:p>
    <w:p>
      <w:pPr>
        <w:pStyle w:val="FirstParagraph"/>
      </w:pPr>
      <w:r>
        <w:t xml:space="preserve">A large-scale atmospheric circulation pattern that influences the distribution of ozone and other trace gases.</w:t>
      </w:r>
    </w:p>
    <w:p>
      <w:r>
        <w:pict>
          <v:rect style="width:0;height:1.5pt" o:hralign="center" o:hrstd="t" o:hr="t"/>
        </w:pict>
      </w:r>
    </w:p>
    <w:bookmarkEnd w:id="461"/>
    <w:bookmarkStart w:id="462" w:name="burden"/>
    <w:p>
      <w:pPr>
        <w:pStyle w:val="berschrift3"/>
      </w:pPr>
      <w:r>
        <w:t xml:space="preserve">burden</w:t>
      </w:r>
    </w:p>
    <w:p>
      <w:pPr>
        <w:pStyle w:val="FirstParagraph"/>
      </w:pPr>
      <w:r>
        <w:t xml:space="preserve">biennial update report</w:t>
      </w:r>
    </w:p>
    <w:p>
      <w:r>
        <w:pict>
          <v:rect style="width:0;height:1.5pt" o:hralign="center" o:hrstd="t" o:hr="t"/>
        </w:pict>
      </w:r>
    </w:p>
    <w:bookmarkEnd w:id="462"/>
    <w:bookmarkStart w:id="463" w:name="co2-equivalent-emission"/>
    <w:p>
      <w:pPr>
        <w:pStyle w:val="berschrift3"/>
      </w:pPr>
      <w:r>
        <w:t xml:space="preserve">co2 equivalent emission</w:t>
      </w:r>
    </w:p>
    <w:p>
      <w:pPr>
        <w:pStyle w:val="FirstParagraph"/>
      </w:pPr>
      <w:r>
        <w:t xml:space="preserve">A metric that expresses the impact of greenhouse gases in terms of the equivalent amount of CO2 that would produce the same effect.</w:t>
      </w:r>
    </w:p>
    <w:p>
      <w:r>
        <w:pict>
          <v:rect style="width:0;height:1.5pt" o:hralign="center" o:hrstd="t" o:hr="t"/>
        </w:pict>
      </w:r>
    </w:p>
    <w:bookmarkEnd w:id="463"/>
    <w:bookmarkStart w:id="464" w:name="calcification"/>
    <w:p>
      <w:pPr>
        <w:pStyle w:val="berschrift3"/>
      </w:pPr>
      <w:r>
        <w:t xml:space="preserve">calcification</w:t>
      </w:r>
    </w:p>
    <w:p>
      <w:pPr>
        <w:pStyle w:val="FirstParagraph"/>
      </w:pPr>
      <w:r>
        <w:t xml:space="preserve">The process by which marine organisms, such as corals and mollusks, build calcium carbonate structures.</w:t>
      </w:r>
    </w:p>
    <w:p>
      <w:r>
        <w:pict>
          <v:rect style="width:0;height:1.5pt" o:hralign="center" o:hrstd="t" o:hr="t"/>
        </w:pict>
      </w:r>
    </w:p>
    <w:bookmarkEnd w:id="464"/>
    <w:bookmarkStart w:id="465" w:name="carbon-budget"/>
    <w:p>
      <w:pPr>
        <w:pStyle w:val="berschrift3"/>
      </w:pPr>
      <w:r>
        <w:t xml:space="preserve">carbon budget</w:t>
      </w:r>
    </w:p>
    <w:p>
      <w:pPr>
        <w:pStyle w:val="FirstParagraph"/>
      </w:pPr>
      <w:r>
        <w:t xml:space="preserve">The balance of carbon dioxide emissions and removals (e.g., through sinks like forests) in a specified region or system.</w:t>
      </w:r>
    </w:p>
    <w:p>
      <w:r>
        <w:pict>
          <v:rect style="width:0;height:1.5pt" o:hralign="center" o:hrstd="t" o:hr="t"/>
        </w:pict>
      </w:r>
    </w:p>
    <w:bookmarkEnd w:id="465"/>
    <w:bookmarkStart w:id="466" w:name="catchment"/>
    <w:p>
      <w:pPr>
        <w:pStyle w:val="berschrift3"/>
      </w:pPr>
      <w:r>
        <w:t xml:space="preserve">catchment</w:t>
      </w:r>
    </w:p>
    <w:p>
      <w:pPr>
        <w:pStyle w:val="FirstParagraph"/>
      </w:pPr>
      <w:r>
        <w:t xml:space="preserve">The area of land that collects and channels rainfall or snowmelt into streams, rivers, and lakes.</w:t>
      </w:r>
    </w:p>
    <w:p>
      <w:r>
        <w:pict>
          <v:rect style="width:0;height:1.5pt" o:hralign="center" o:hrstd="t" o:hr="t"/>
        </w:pict>
      </w:r>
    </w:p>
    <w:bookmarkEnd w:id="466"/>
    <w:bookmarkStart w:id="467" w:name="cenozoic-era"/>
    <w:p>
      <w:pPr>
        <w:pStyle w:val="berschrift3"/>
      </w:pPr>
      <w:r>
        <w:t xml:space="preserve">cenozoic era</w:t>
      </w:r>
    </w:p>
    <w:p>
      <w:pPr>
        <w:pStyle w:val="FirstParagraph"/>
      </w:pPr>
      <w:r>
        <w:t xml:space="preserve">The geological era spanning from 66 million years ago to the present, characterized by the dominance of mammals and birds.</w:t>
      </w:r>
    </w:p>
    <w:p>
      <w:r>
        <w:pict>
          <v:rect style="width:0;height:1.5pt" o:hralign="center" o:hrstd="t" o:hr="t"/>
        </w:pict>
      </w:r>
    </w:p>
    <w:bookmarkEnd w:id="467"/>
    <w:bookmarkStart w:id="468" w:name="chaotic"/>
    <w:p>
      <w:pPr>
        <w:pStyle w:val="berschrift3"/>
      </w:pPr>
      <w:r>
        <w:t xml:space="preserve">chaotic</w:t>
      </w:r>
    </w:p>
    <w:p>
      <w:pPr>
        <w:pStyle w:val="FirstParagraph"/>
      </w:pPr>
      <w:r>
        <w:t xml:space="preserve">Describes a system that is highly sensitive to initial conditions, making long-term predictions difficult.</w:t>
      </w:r>
    </w:p>
    <w:p>
      <w:r>
        <w:pict>
          <v:rect style="width:0;height:1.5pt" o:hralign="center" o:hrstd="t" o:hr="t"/>
        </w:pict>
      </w:r>
    </w:p>
    <w:bookmarkEnd w:id="468"/>
    <w:bookmarkStart w:id="469" w:name="cosmogenic-radioisotopes"/>
    <w:p>
      <w:pPr>
        <w:pStyle w:val="berschrift3"/>
      </w:pPr>
      <w:r>
        <w:t xml:space="preserve">cosmogenic radioisotopes</w:t>
      </w:r>
    </w:p>
    <w:p>
      <w:pPr>
        <w:pStyle w:val="FirstParagraph"/>
      </w:pPr>
      <w:r>
        <w:t xml:space="preserve">Radioactive isotopes produced by cosmic rays interacting with the atmosphere or other substances, used for dating geological and archaeological materials.</w:t>
      </w:r>
    </w:p>
    <w:p>
      <w:r>
        <w:pict>
          <v:rect style="width:0;height:1.5pt" o:hralign="center" o:hrstd="t" o:hr="t"/>
        </w:pict>
      </w:r>
    </w:p>
    <w:bookmarkEnd w:id="469"/>
    <w:bookmarkStart w:id="470" w:name="dead-zones"/>
    <w:p>
      <w:pPr>
        <w:pStyle w:val="berschrift3"/>
      </w:pPr>
      <w:r>
        <w:t xml:space="preserve">dead zones</w:t>
      </w:r>
    </w:p>
    <w:p>
      <w:pPr>
        <w:pStyle w:val="FirstParagraph"/>
      </w:pPr>
      <w:r>
        <w:t xml:space="preserve">Oxygen-depleted zones in oceans, caused by excessive nutrient pollution, leading to marine life depletion.</w:t>
      </w:r>
    </w:p>
    <w:p>
      <w:r>
        <w:pict>
          <v:rect style="width:0;height:1.5pt" o:hralign="center" o:hrstd="t" o:hr="t"/>
        </w:pict>
      </w:r>
    </w:p>
    <w:bookmarkEnd w:id="470"/>
    <w:bookmarkStart w:id="471" w:name="desertification"/>
    <w:p>
      <w:pPr>
        <w:pStyle w:val="berschrift3"/>
      </w:pPr>
      <w:r>
        <w:t xml:space="preserve">desertification</w:t>
      </w:r>
    </w:p>
    <w:p>
      <w:pPr>
        <w:pStyle w:val="FirstParagraph"/>
      </w:pPr>
      <w:r>
        <w:t xml:space="preserve">The degradation of land in arid, semi-arid, and dry sub-humid areas due to various factors including climate change.</w:t>
      </w:r>
    </w:p>
    <w:p>
      <w:r>
        <w:pict>
          <v:rect style="width:0;height:1.5pt" o:hralign="center" o:hrstd="t" o:hr="t"/>
        </w:pict>
      </w:r>
    </w:p>
    <w:bookmarkEnd w:id="471"/>
    <w:bookmarkStart w:id="472" w:name="diatoms"/>
    <w:p>
      <w:pPr>
        <w:pStyle w:val="berschrift3"/>
      </w:pPr>
      <w:r>
        <w:t xml:space="preserve">diatoms</w:t>
      </w:r>
    </w:p>
    <w:p>
      <w:pPr>
        <w:pStyle w:val="FirstParagraph"/>
      </w:pPr>
      <w:r>
        <w:t xml:space="preserve">Microscopic algae that play a crucial role in aquatic ecosystems and carbon cycling.</w:t>
      </w:r>
    </w:p>
    <w:p>
      <w:r>
        <w:pict>
          <v:rect style="width:0;height:1.5pt" o:hralign="center" o:hrstd="t" o:hr="t"/>
        </w:pict>
      </w:r>
    </w:p>
    <w:bookmarkEnd w:id="472"/>
    <w:bookmarkStart w:id="473" w:name="driver"/>
    <w:p>
      <w:pPr>
        <w:pStyle w:val="berschrift3"/>
      </w:pPr>
      <w:r>
        <w:t xml:space="preserve">driver</w:t>
      </w:r>
    </w:p>
    <w:p>
      <w:pPr>
        <w:pStyle w:val="FirstParagraph"/>
      </w:pPr>
      <w:r>
        <w:t xml:space="preserve">Factors or phenomena that drive changes in environmental or climatic conditions.</w:t>
      </w:r>
    </w:p>
    <w:p>
      <w:r>
        <w:pict>
          <v:rect style="width:0;height:1.5pt" o:hralign="center" o:hrstd="t" o:hr="t"/>
        </w:pict>
      </w:r>
    </w:p>
    <w:bookmarkEnd w:id="473"/>
    <w:bookmarkStart w:id="474" w:name="early-eocene-climatic-optimum"/>
    <w:p>
      <w:pPr>
        <w:pStyle w:val="berschrift3"/>
      </w:pPr>
      <w:r>
        <w:t xml:space="preserve">early eocene climatic optimum</w:t>
      </w:r>
    </w:p>
    <w:p>
      <w:pPr>
        <w:pStyle w:val="FirstParagraph"/>
      </w:pPr>
      <w:r>
        <w:t xml:space="preserve">A warm period during the early Eocene epoch, characterized by elevated global temperatures and reduced polar ice.</w:t>
      </w:r>
    </w:p>
    <w:p>
      <w:r>
        <w:pict>
          <v:rect style="width:0;height:1.5pt" o:hralign="center" o:hrstd="t" o:hr="t"/>
        </w:pict>
      </w:r>
    </w:p>
    <w:bookmarkEnd w:id="474"/>
    <w:bookmarkStart w:id="475" w:name="east-asian-monsoon"/>
    <w:p>
      <w:pPr>
        <w:pStyle w:val="berschrift3"/>
      </w:pPr>
      <w:r>
        <w:t xml:space="preserve">east asian monsoon</w:t>
      </w:r>
    </w:p>
    <w:p>
      <w:pPr>
        <w:pStyle w:val="FirstParagraph"/>
      </w:pPr>
      <w:r>
        <w:t xml:space="preserve">The seasonal wind pattern affecting East Asia, bringing heavy rainfall and influencing regional climate.</w:t>
      </w:r>
    </w:p>
    <w:p>
      <w:r>
        <w:pict>
          <v:rect style="width:0;height:1.5pt" o:hralign="center" o:hrstd="t" o:hr="t"/>
        </w:pict>
      </w:r>
    </w:p>
    <w:bookmarkEnd w:id="475"/>
    <w:bookmarkStart w:id="476" w:name="economic-potential"/>
    <w:p>
      <w:pPr>
        <w:pStyle w:val="berschrift3"/>
      </w:pPr>
      <w:r>
        <w:t xml:space="preserve">economic potential</w:t>
      </w:r>
    </w:p>
    <w:p>
      <w:pPr>
        <w:pStyle w:val="FirstParagraph"/>
      </w:pPr>
      <w:r>
        <w:t xml:space="preserve">The potential economic benefits or opportunities associated with climate change mitigation and adaptation efforts.</w:t>
      </w:r>
    </w:p>
    <w:p>
      <w:r>
        <w:pict>
          <v:rect style="width:0;height:1.5pt" o:hralign="center" o:hrstd="t" o:hr="t"/>
        </w:pict>
      </w:r>
    </w:p>
    <w:bookmarkEnd w:id="476"/>
    <w:bookmarkStart w:id="477" w:name="Xb77cead32c9956539ea968301cc7ceb6b7c92c8"/>
    <w:p>
      <w:pPr>
        <w:pStyle w:val="berschrift3"/>
      </w:pPr>
      <w:r>
        <w:t xml:space="preserve">effective equilibrium climate sensitivity</w:t>
      </w:r>
    </w:p>
    <w:p>
      <w:pPr>
        <w:pStyle w:val="FirstParagraph"/>
      </w:pPr>
      <w:r>
        <w:t xml:space="preserve">The equilibrium climate sensitivity considering the effects of feedback mechanisms over time.</w:t>
      </w:r>
    </w:p>
    <w:p>
      <w:r>
        <w:pict>
          <v:rect style="width:0;height:1.5pt" o:hralign="center" o:hrstd="t" o:hr="t"/>
        </w:pict>
      </w:r>
    </w:p>
    <w:bookmarkEnd w:id="477"/>
    <w:bookmarkStart w:id="478" w:name="enabling-conditions"/>
    <w:p>
      <w:pPr>
        <w:pStyle w:val="berschrift3"/>
      </w:pPr>
      <w:r>
        <w:t xml:space="preserve">enabling conditions</w:t>
      </w:r>
    </w:p>
    <w:p>
      <w:pPr>
        <w:pStyle w:val="FirstParagraph"/>
      </w:pPr>
      <w:r>
        <w:t xml:space="preserve">Conditions and factors that facilitate or support the implementation of policies or technologies.</w:t>
      </w:r>
    </w:p>
    <w:p>
      <w:r>
        <w:pict>
          <v:rect style="width:0;height:1.5pt" o:hralign="center" o:hrstd="t" o:hr="t"/>
        </w:pict>
      </w:r>
    </w:p>
    <w:bookmarkEnd w:id="478"/>
    <w:bookmarkStart w:id="479" w:name="ethics"/>
    <w:p>
      <w:pPr>
        <w:pStyle w:val="berschrift3"/>
      </w:pPr>
      <w:r>
        <w:t xml:space="preserve">ethics</w:t>
      </w:r>
    </w:p>
    <w:p>
      <w:pPr>
        <w:pStyle w:val="FirstParagraph"/>
      </w:pPr>
      <w:r>
        <w:t xml:space="preserve">The moral principles and considerations guiding decisions and actions related to climate change.</w:t>
      </w:r>
    </w:p>
    <w:p>
      <w:r>
        <w:pict>
          <v:rect style="width:0;height:1.5pt" o:hralign="center" o:hrstd="t" o:hr="t"/>
        </w:pict>
      </w:r>
    </w:p>
    <w:bookmarkEnd w:id="479"/>
    <w:bookmarkStart w:id="480" w:name="eudaimonic"/>
    <w:p>
      <w:pPr>
        <w:pStyle w:val="berschrift3"/>
      </w:pPr>
      <w:r>
        <w:t xml:space="preserve">eudaimonic</w:t>
      </w:r>
    </w:p>
    <w:p>
      <w:pPr>
        <w:pStyle w:val="FirstParagraph"/>
      </w:pPr>
      <w:r>
        <w:t xml:space="preserve">A concept of well-being and flourishing that emphasizes human potential and fulfillment.</w:t>
      </w:r>
    </w:p>
    <w:p>
      <w:r>
        <w:pict>
          <v:rect style="width:0;height:1.5pt" o:hralign="center" o:hrstd="t" o:hr="t"/>
        </w:pict>
      </w:r>
    </w:p>
    <w:bookmarkEnd w:id="480"/>
    <w:bookmarkStart w:id="481" w:name="evaporation"/>
    <w:p>
      <w:pPr>
        <w:pStyle w:val="berschrift3"/>
      </w:pPr>
      <w:r>
        <w:t xml:space="preserve">evaporation</w:t>
      </w:r>
    </w:p>
    <w:p>
      <w:pPr>
        <w:pStyle w:val="FirstParagraph"/>
      </w:pPr>
      <w:r>
        <w:t xml:space="preserve">The process by which water changes from liquid to vapor, driven by solar radiation.</w:t>
      </w:r>
    </w:p>
    <w:p>
      <w:r>
        <w:pict>
          <v:rect style="width:0;height:1.5pt" o:hralign="center" o:hrstd="t" o:hr="t"/>
        </w:pict>
      </w:r>
    </w:p>
    <w:bookmarkEnd w:id="481"/>
    <w:bookmarkStart w:id="482" w:name="fairness"/>
    <w:p>
      <w:pPr>
        <w:pStyle w:val="berschrift3"/>
      </w:pPr>
      <w:r>
        <w:t xml:space="preserve">fairness</w:t>
      </w:r>
    </w:p>
    <w:p>
      <w:pPr>
        <w:pStyle w:val="FirstParagraph"/>
      </w:pPr>
      <w:r>
        <w:t xml:space="preserve">The quality of being just, equitable, or impartial in distribution or treatment.</w:t>
      </w:r>
    </w:p>
    <w:p>
      <w:r>
        <w:pict>
          <v:rect style="width:0;height:1.5pt" o:hralign="center" o:hrstd="t" o:hr="t"/>
        </w:pict>
      </w:r>
    </w:p>
    <w:bookmarkEnd w:id="482"/>
    <w:bookmarkStart w:id="483" w:name="fitness-for-purpose"/>
    <w:p>
      <w:pPr>
        <w:pStyle w:val="berschrift3"/>
      </w:pPr>
      <w:r>
        <w:t xml:space="preserve">fitness-for-purpose</w:t>
      </w:r>
    </w:p>
    <w:p>
      <w:pPr>
        <w:pStyle w:val="FirstParagraph"/>
      </w:pPr>
      <w:r>
        <w:t xml:space="preserve">The suitability of a product, service, or system to meet specific needs or purposes.</w:t>
      </w:r>
    </w:p>
    <w:p>
      <w:r>
        <w:pict>
          <v:rect style="width:0;height:1.5pt" o:hralign="center" o:hrstd="t" o:hr="t"/>
        </w:pict>
      </w:r>
    </w:p>
    <w:bookmarkEnd w:id="483"/>
    <w:bookmarkStart w:id="484" w:name="free-atmosphere"/>
    <w:p>
      <w:pPr>
        <w:pStyle w:val="berschrift3"/>
      </w:pPr>
      <w:r>
        <w:t xml:space="preserve">free atmosphere</w:t>
      </w:r>
    </w:p>
    <w:p>
      <w:pPr>
        <w:pStyle w:val="FirstParagraph"/>
      </w:pPr>
      <w:r>
        <w:t xml:space="preserve">The part of the atmosphere above the planetary boundary layer where weather phenomena occur.</w:t>
      </w:r>
    </w:p>
    <w:p>
      <w:r>
        <w:pict>
          <v:rect style="width:0;height:1.5pt" o:hralign="center" o:hrstd="t" o:hr="t"/>
        </w:pict>
      </w:r>
    </w:p>
    <w:bookmarkEnd w:id="484"/>
    <w:bookmarkStart w:id="485" w:name="gini-coefficient"/>
    <w:p>
      <w:pPr>
        <w:pStyle w:val="berschrift3"/>
      </w:pPr>
      <w:r>
        <w:t xml:space="preserve">gini coefficient</w:t>
      </w:r>
    </w:p>
    <w:p>
      <w:pPr>
        <w:pStyle w:val="FirstParagraph"/>
      </w:pPr>
      <w:r>
        <w:t xml:space="preserve">A measure of income distribution within a population, indicating inequality.</w:t>
      </w:r>
    </w:p>
    <w:p>
      <w:r>
        <w:pict>
          <v:rect style="width:0;height:1.5pt" o:hralign="center" o:hrstd="t" o:hr="t"/>
        </w:pict>
      </w:r>
    </w:p>
    <w:bookmarkEnd w:id="485"/>
    <w:bookmarkStart w:id="486" w:name="habitability"/>
    <w:p>
      <w:pPr>
        <w:pStyle w:val="berschrift3"/>
      </w:pPr>
      <w:r>
        <w:t xml:space="preserve">habitability</w:t>
      </w:r>
    </w:p>
    <w:p>
      <w:pPr>
        <w:pStyle w:val="FirstParagraph"/>
      </w:pPr>
      <w:r>
        <w:t xml:space="preserve">The suitability of an environment for human habitation, influenced by factors like climate, resources, and infrastructure.</w:t>
      </w:r>
    </w:p>
    <w:p>
      <w:r>
        <w:pict>
          <v:rect style="width:0;height:1.5pt" o:hralign="center" o:hrstd="t" o:hr="t"/>
        </w:pict>
      </w:r>
    </w:p>
    <w:bookmarkEnd w:id="486"/>
    <w:bookmarkStart w:id="487" w:name="ice-age"/>
    <w:p>
      <w:pPr>
        <w:pStyle w:val="berschrift3"/>
      </w:pPr>
      <w:r>
        <w:t xml:space="preserve">ice age</w:t>
      </w:r>
    </w:p>
    <w:p>
      <w:pPr>
        <w:pStyle w:val="FirstParagraph"/>
      </w:pPr>
      <w:r>
        <w:t xml:space="preserve">Periods of long-term cooling or warming of Earth’s climate, marked by glaciations or interglacial periods.</w:t>
      </w:r>
    </w:p>
    <w:p>
      <w:r>
        <w:pict>
          <v:rect style="width:0;height:1.5pt" o:hralign="center" o:hrstd="t" o:hr="t"/>
        </w:pict>
      </w:r>
    </w:p>
    <w:bookmarkEnd w:id="487"/>
    <w:bookmarkStart w:id="488" w:name="isostatic-or-isostasy"/>
    <w:p>
      <w:pPr>
        <w:pStyle w:val="berschrift3"/>
      </w:pPr>
      <w:r>
        <w:t xml:space="preserve">isostatic or isostasy</w:t>
      </w:r>
    </w:p>
    <w:p>
      <w:pPr>
        <w:pStyle w:val="FirstParagraph"/>
      </w:pPr>
      <w:r>
        <w:t xml:space="preserve">Equilibrium in Earth’s crust where buoyancy forces stabilize vertical movements.</w:t>
      </w:r>
    </w:p>
    <w:p>
      <w:r>
        <w:pict>
          <v:rect style="width:0;height:1.5pt" o:hralign="center" o:hrstd="t" o:hr="t"/>
        </w:pict>
      </w:r>
    </w:p>
    <w:bookmarkEnd w:id="488"/>
    <w:bookmarkStart w:id="489" w:name="kriging"/>
    <w:p>
      <w:pPr>
        <w:pStyle w:val="berschrift3"/>
      </w:pPr>
      <w:r>
        <w:t xml:space="preserve">kriging</w:t>
      </w:r>
    </w:p>
    <w:p>
      <w:pPr>
        <w:pStyle w:val="FirstParagraph"/>
      </w:pPr>
      <w:r>
        <w:t xml:space="preserve">A geostatistical method for interpolating spatial data points based on nearby values.</w:t>
      </w:r>
    </w:p>
    <w:p>
      <w:r>
        <w:pict>
          <v:rect style="width:0;height:1.5pt" o:hralign="center" o:hrstd="t" o:hr="t"/>
        </w:pict>
      </w:r>
    </w:p>
    <w:bookmarkEnd w:id="489"/>
    <w:bookmarkStart w:id="490" w:name="lapse-rate"/>
    <w:p>
      <w:pPr>
        <w:pStyle w:val="berschrift3"/>
      </w:pPr>
      <w:r>
        <w:t xml:space="preserve">lapse rate</w:t>
      </w:r>
    </w:p>
    <w:p>
      <w:pPr>
        <w:pStyle w:val="FirstParagraph"/>
      </w:pPr>
      <w:r>
        <w:t xml:space="preserve">The rate at which atmospheric temperature decreases with altitude under specific atmospheric conditions.</w:t>
      </w:r>
    </w:p>
    <w:p>
      <w:r>
        <w:pict>
          <v:rect style="width:0;height:1.5pt" o:hralign="center" o:hrstd="t" o:hr="t"/>
        </w:pict>
      </w:r>
    </w:p>
    <w:bookmarkEnd w:id="490"/>
    <w:bookmarkStart w:id="491" w:name="lifecycle-assessment"/>
    <w:p>
      <w:pPr>
        <w:pStyle w:val="berschrift3"/>
      </w:pPr>
      <w:r>
        <w:t xml:space="preserve">lifecycle assessment</w:t>
      </w:r>
    </w:p>
    <w:p>
      <w:pPr>
        <w:pStyle w:val="FirstParagraph"/>
      </w:pPr>
      <w:r>
        <w:t xml:space="preserve">Assessment of the environmental impacts of a product or service throughout its lifecycle.</w:t>
      </w:r>
    </w:p>
    <w:p>
      <w:r>
        <w:pict>
          <v:rect style="width:0;height:1.5pt" o:hralign="center" o:hrstd="t" o:hr="t"/>
        </w:pict>
      </w:r>
    </w:p>
    <w:bookmarkEnd w:id="491"/>
    <w:bookmarkStart w:id="492" w:name="light-absorbing-particles"/>
    <w:p>
      <w:pPr>
        <w:pStyle w:val="berschrift3"/>
      </w:pPr>
      <w:r>
        <w:t xml:space="preserve">light-absorbing particles</w:t>
      </w:r>
    </w:p>
    <w:p>
      <w:pPr>
        <w:pStyle w:val="FirstParagraph"/>
      </w:pPr>
      <w:r>
        <w:t xml:space="preserve">Particles absorbing sunlight in the atmosphere, contributing to warming.</w:t>
      </w:r>
    </w:p>
    <w:p>
      <w:r>
        <w:pict>
          <v:rect style="width:0;height:1.5pt" o:hralign="center" o:hrstd="t" o:hr="t"/>
        </w:pict>
      </w:r>
    </w:p>
    <w:bookmarkEnd w:id="492"/>
    <w:bookmarkStart w:id="493" w:name="maddenjulian-oscillation"/>
    <w:p>
      <w:pPr>
        <w:pStyle w:val="berschrift3"/>
      </w:pPr>
      <w:r>
        <w:t xml:space="preserve">madden–julian oscillation</w:t>
      </w:r>
    </w:p>
    <w:p>
      <w:pPr>
        <w:pStyle w:val="FirstParagraph"/>
      </w:pPr>
      <w:r>
        <w:t xml:space="preserve">A tropical climate oscillation affecting weather patterns and precipitation in the Indian and Pacific Oceans.</w:t>
      </w:r>
    </w:p>
    <w:p>
      <w:r>
        <w:pict>
          <v:rect style="width:0;height:1.5pt" o:hralign="center" o:hrstd="t" o:hr="t"/>
        </w:pict>
      </w:r>
    </w:p>
    <w:bookmarkEnd w:id="493"/>
    <w:bookmarkStart w:id="494" w:name="marine-cloud-brightening"/>
    <w:p>
      <w:pPr>
        <w:pStyle w:val="berschrift3"/>
      </w:pPr>
      <w:r>
        <w:t xml:space="preserve">marine cloud brightening</w:t>
      </w:r>
    </w:p>
    <w:p>
      <w:pPr>
        <w:pStyle w:val="FirstParagraph"/>
      </w:pPr>
      <w:r>
        <w:t xml:space="preserve">A geoengineering concept aiming to increase cloud reflectivity to cool the planet.</w:t>
      </w:r>
    </w:p>
    <w:p>
      <w:r>
        <w:pict>
          <v:rect style="width:0;height:1.5pt" o:hralign="center" o:hrstd="t" o:hr="t"/>
        </w:pict>
      </w:r>
    </w:p>
    <w:bookmarkEnd w:id="494"/>
    <w:bookmarkStart w:id="495" w:name="material-substitution"/>
    <w:p>
      <w:pPr>
        <w:pStyle w:val="berschrift3"/>
      </w:pPr>
      <w:r>
        <w:t xml:space="preserve">material substitution</w:t>
      </w:r>
    </w:p>
    <w:p>
      <w:pPr>
        <w:pStyle w:val="FirstParagraph"/>
      </w:pPr>
      <w:r>
        <w:t xml:space="preserve">Substituting one material for another to reduce environmental impact.</w:t>
      </w:r>
    </w:p>
    <w:p>
      <w:r>
        <w:pict>
          <v:rect style="width:0;height:1.5pt" o:hralign="center" o:hrstd="t" o:hr="t"/>
        </w:pict>
      </w:r>
    </w:p>
    <w:bookmarkEnd w:id="495"/>
    <w:bookmarkStart w:id="496" w:name="mean-sea-level"/>
    <w:p>
      <w:pPr>
        <w:pStyle w:val="berschrift3"/>
      </w:pPr>
      <w:r>
        <w:t xml:space="preserve">mean sea level</w:t>
      </w:r>
    </w:p>
    <w:p>
      <w:pPr>
        <w:pStyle w:val="FirstParagraph"/>
      </w:pPr>
      <w:r>
        <w:t xml:space="preserve">multilateral environmental agreement</w:t>
      </w:r>
    </w:p>
    <w:p>
      <w:r>
        <w:pict>
          <v:rect style="width:0;height:1.5pt" o:hralign="center" o:hrstd="t" o:hr="t"/>
        </w:pict>
      </w:r>
    </w:p>
    <w:bookmarkEnd w:id="496"/>
    <w:bookmarkStart w:id="497" w:name="meltwater-pulse-1a"/>
    <w:p>
      <w:pPr>
        <w:pStyle w:val="berschrift3"/>
      </w:pPr>
      <w:r>
        <w:t xml:space="preserve">meltwater pulse 1a</w:t>
      </w:r>
    </w:p>
    <w:p>
      <w:pPr>
        <w:pStyle w:val="FirstParagraph"/>
      </w:pPr>
      <w:r>
        <w:t xml:space="preserve">A rapid rise in global sea levels around 14,000 years ago due to melting ice sheets.</w:t>
      </w:r>
    </w:p>
    <w:p>
      <w:r>
        <w:pict>
          <v:rect style="width:0;height:1.5pt" o:hralign="center" o:hrstd="t" o:hr="t"/>
        </w:pict>
      </w:r>
    </w:p>
    <w:bookmarkEnd w:id="497"/>
    <w:bookmarkStart w:id="498" w:name="meridional-overturning-circulation"/>
    <w:p>
      <w:pPr>
        <w:pStyle w:val="berschrift3"/>
      </w:pPr>
      <w:r>
        <w:t xml:space="preserve">meridional overturning circulation</w:t>
      </w:r>
    </w:p>
    <w:p>
      <w:pPr>
        <w:pStyle w:val="FirstParagraph"/>
      </w:pPr>
      <w:r>
        <w:t xml:space="preserve">The overturning circulation of water masses in the world’s oceans, affecting climate and ecosystems.</w:t>
      </w:r>
    </w:p>
    <w:p>
      <w:r>
        <w:pict>
          <v:rect style="width:0;height:1.5pt" o:hralign="center" o:hrstd="t" o:hr="t"/>
        </w:pict>
      </w:r>
    </w:p>
    <w:bookmarkEnd w:id="498"/>
    <w:bookmarkStart w:id="499" w:name="microclimate"/>
    <w:p>
      <w:pPr>
        <w:pStyle w:val="berschrift3"/>
      </w:pPr>
      <w:r>
        <w:t xml:space="preserve">microclimate</w:t>
      </w:r>
    </w:p>
    <w:p>
      <w:pPr>
        <w:pStyle w:val="FirstParagraph"/>
      </w:pPr>
      <w:r>
        <w:t xml:space="preserve">The climate conditions of a small-scale or localized area, differing from the surrounding region.</w:t>
      </w:r>
    </w:p>
    <w:p>
      <w:r>
        <w:pict>
          <v:rect style="width:0;height:1.5pt" o:hralign="center" o:hrstd="t" o:hr="t"/>
        </w:pict>
      </w:r>
    </w:p>
    <w:bookmarkEnd w:id="499"/>
    <w:bookmarkStart w:id="500" w:name="near-surface-permafrost"/>
    <w:p>
      <w:pPr>
        <w:pStyle w:val="berschrift3"/>
      </w:pPr>
      <w:r>
        <w:t xml:space="preserve">near-surface permafrost</w:t>
      </w:r>
    </w:p>
    <w:p>
      <w:pPr>
        <w:pStyle w:val="FirstParagraph"/>
      </w:pPr>
      <w:r>
        <w:t xml:space="preserve">Permanently frozen soil near Earth’s surface, crucial for ecosystem stability in polar regions.</w:t>
      </w:r>
    </w:p>
    <w:p>
      <w:r>
        <w:pict>
          <v:rect style="width:0;height:1.5pt" o:hralign="center" o:hrstd="t" o:hr="t"/>
        </w:pict>
      </w:r>
    </w:p>
    <w:bookmarkEnd w:id="500"/>
    <w:bookmarkStart w:id="501" w:name="pacific-decadal-oscillation"/>
    <w:p>
      <w:pPr>
        <w:pStyle w:val="berschrift3"/>
      </w:pPr>
      <w:r>
        <w:t xml:space="preserve">pacific decadal oscillation</w:t>
      </w:r>
    </w:p>
    <w:p>
      <w:pPr>
        <w:pStyle w:val="FirstParagraph"/>
      </w:pPr>
    </w:p>
    <w:p>
      <w:r>
        <w:pict>
          <v:rect style="width:0;height:1.5pt" o:hralign="center" o:hrstd="t" o:hr="t"/>
        </w:pict>
      </w:r>
    </w:p>
    <w:bookmarkEnd w:id="501"/>
    <w:bookmarkStart w:id="502" w:name="pasture"/>
    <w:p>
      <w:pPr>
        <w:pStyle w:val="berschrift3"/>
      </w:pPr>
      <w:r>
        <w:t xml:space="preserve">pasture</w:t>
      </w:r>
    </w:p>
    <w:p>
      <w:pPr>
        <w:pStyle w:val="FirstParagraph"/>
      </w:pPr>
      <w:r>
        <w:t xml:space="preserve">Land used for grazing livestock, influencing carbon storage and biodiversity.</w:t>
      </w:r>
    </w:p>
    <w:p>
      <w:r>
        <w:pict>
          <v:rect style="width:0;height:1.5pt" o:hralign="center" o:hrstd="t" o:hr="t"/>
        </w:pict>
      </w:r>
    </w:p>
    <w:bookmarkEnd w:id="502"/>
    <w:bookmarkStart w:id="503" w:name="phenology"/>
    <w:p>
      <w:pPr>
        <w:pStyle w:val="berschrift3"/>
      </w:pPr>
      <w:r>
        <w:t xml:space="preserve">phenology</w:t>
      </w:r>
    </w:p>
    <w:p>
      <w:pPr>
        <w:pStyle w:val="FirstParagraph"/>
      </w:pPr>
      <w:r>
        <w:t xml:space="preserve">The study of cyclic and seasonal natural phenomena in plants and animals.</w:t>
      </w:r>
    </w:p>
    <w:p>
      <w:r>
        <w:pict>
          <v:rect style="width:0;height:1.5pt" o:hralign="center" o:hrstd="t" o:hr="t"/>
        </w:pict>
      </w:r>
    </w:p>
    <w:bookmarkEnd w:id="503"/>
    <w:bookmarkStart w:id="504" w:name="primary-energy"/>
    <w:p>
      <w:pPr>
        <w:pStyle w:val="berschrift3"/>
      </w:pPr>
      <w:r>
        <w:t xml:space="preserve">primary energy</w:t>
      </w:r>
    </w:p>
    <w:p>
      <w:pPr>
        <w:pStyle w:val="FirstParagraph"/>
      </w:pPr>
      <w:r>
        <w:t xml:space="preserve">Energy from sources before conversion or transformation, such as coal or solar radiation.</w:t>
      </w:r>
    </w:p>
    <w:p>
      <w:r>
        <w:pict>
          <v:rect style="width:0;height:1.5pt" o:hralign="center" o:hrstd="t" o:hr="t"/>
        </w:pict>
      </w:r>
    </w:p>
    <w:bookmarkEnd w:id="504"/>
    <w:bookmarkStart w:id="505" w:name="reanalysis"/>
    <w:p>
      <w:pPr>
        <w:pStyle w:val="berschrift3"/>
      </w:pPr>
      <w:r>
        <w:t xml:space="preserve">reanalysis</w:t>
      </w:r>
    </w:p>
    <w:p>
      <w:pPr>
        <w:pStyle w:val="FirstParagraph"/>
      </w:pPr>
      <w:r>
        <w:t xml:space="preserve">A method combining historical data with models to create consistent datasets for climate analysis.</w:t>
      </w:r>
    </w:p>
    <w:p>
      <w:r>
        <w:pict>
          <v:rect style="width:0;height:1.5pt" o:hralign="center" o:hrstd="t" o:hr="t"/>
        </w:pict>
      </w:r>
    </w:p>
    <w:bookmarkEnd w:id="505"/>
    <w:bookmarkStart w:id="506" w:name="regenerative-agriculture"/>
    <w:p>
      <w:pPr>
        <w:pStyle w:val="berschrift3"/>
      </w:pPr>
      <w:r>
        <w:t xml:space="preserve">regenerative agriculture</w:t>
      </w:r>
    </w:p>
    <w:p>
      <w:pPr>
        <w:pStyle w:val="FirstParagraph"/>
      </w:pPr>
      <w:r>
        <w:t xml:space="preserve">Agricultural practices enhancing ecosystem health and soil fertility while sequestering carbon.</w:t>
      </w:r>
    </w:p>
    <w:p>
      <w:r>
        <w:pict>
          <v:rect style="width:0;height:1.5pt" o:hralign="center" o:hrstd="t" o:hr="t"/>
        </w:pict>
      </w:r>
    </w:p>
    <w:bookmarkEnd w:id="506"/>
    <w:bookmarkStart w:id="507" w:name="rock-glacier"/>
    <w:p>
      <w:pPr>
        <w:pStyle w:val="berschrift3"/>
      </w:pPr>
      <w:r>
        <w:t xml:space="preserve">rock glacier</w:t>
      </w:r>
    </w:p>
    <w:p>
      <w:pPr>
        <w:pStyle w:val="FirstParagraph"/>
      </w:pPr>
      <w:r>
        <w:t xml:space="preserve">A type of glacier containing significant amounts of rock debris, affecting movement and dynamics.</w:t>
      </w:r>
    </w:p>
    <w:p>
      <w:r>
        <w:pict>
          <v:rect style="width:0;height:1.5pt" o:hralign="center" o:hrstd="t" o:hr="t"/>
        </w:pict>
      </w:r>
    </w:p>
    <w:bookmarkEnd w:id="507"/>
    <w:bookmarkStart w:id="508" w:name="sampling-uncertainty"/>
    <w:p>
      <w:pPr>
        <w:pStyle w:val="berschrift3"/>
      </w:pPr>
      <w:r>
        <w:t xml:space="preserve">sampling uncertainty</w:t>
      </w:r>
    </w:p>
    <w:p>
      <w:pPr>
        <w:pStyle w:val="FirstParagraph"/>
      </w:pPr>
      <w:r>
        <w:t xml:space="preserve">Uncertainty associated with the representativeness of sampled data.</w:t>
      </w:r>
    </w:p>
    <w:p>
      <w:r>
        <w:pict>
          <v:rect style="width:0;height:1.5pt" o:hralign="center" o:hrstd="t" o:hr="t"/>
        </w:pict>
      </w:r>
    </w:p>
    <w:bookmarkEnd w:id="508"/>
    <w:bookmarkStart w:id="509" w:name="scenario-storyline"/>
    <w:p>
      <w:pPr>
        <w:pStyle w:val="berschrift3"/>
      </w:pPr>
      <w:r>
        <w:t xml:space="preserve">scenario storyline</w:t>
      </w:r>
    </w:p>
    <w:p>
      <w:pPr>
        <w:pStyle w:val="FirstParagraph"/>
      </w:pPr>
      <w:r>
        <w:t xml:space="preserve">A plausible and internally consistent description of a potential future state or development.</w:t>
      </w:r>
    </w:p>
    <w:p>
      <w:r>
        <w:pict>
          <v:rect style="width:0;height:1.5pt" o:hralign="center" o:hrstd="t" o:hr="t"/>
        </w:pict>
      </w:r>
    </w:p>
    <w:bookmarkEnd w:id="509"/>
    <w:bookmarkStart w:id="510" w:name="sea-ice-area"/>
    <w:p>
      <w:pPr>
        <w:pStyle w:val="berschrift3"/>
      </w:pPr>
      <w:r>
        <w:t xml:space="preserve">sea ice area</w:t>
      </w:r>
    </w:p>
    <w:p>
      <w:pPr>
        <w:pStyle w:val="FirstParagraph"/>
      </w:pPr>
      <w:r>
        <w:t xml:space="preserve">The total area covered by sea ice within a given region.</w:t>
      </w:r>
    </w:p>
    <w:p>
      <w:r>
        <w:pict>
          <v:rect style="width:0;height:1.5pt" o:hralign="center" o:hrstd="t" o:hr="t"/>
        </w:pict>
      </w:r>
    </w:p>
    <w:bookmarkEnd w:id="510"/>
    <w:bookmarkStart w:id="511" w:name="semi-arid-zone"/>
    <w:p>
      <w:pPr>
        <w:pStyle w:val="berschrift3"/>
      </w:pPr>
      <w:r>
        <w:t xml:space="preserve">semi-arid zone</w:t>
      </w:r>
    </w:p>
    <w:p>
      <w:pPr>
        <w:pStyle w:val="FirstParagraph"/>
      </w:pPr>
      <w:r>
        <w:t xml:space="preserve">A region receiving low annual precipitation, prone to drought and desertification.</w:t>
      </w:r>
    </w:p>
    <w:p>
      <w:r>
        <w:pict>
          <v:rect style="width:0;height:1.5pt" o:hralign="center" o:hrstd="t" o:hr="t"/>
        </w:pict>
      </w:r>
    </w:p>
    <w:bookmarkEnd w:id="511"/>
    <w:bookmarkStart w:id="512" w:name="service-provisioning"/>
    <w:p>
      <w:pPr>
        <w:pStyle w:val="berschrift3"/>
      </w:pPr>
      <w:r>
        <w:t xml:space="preserve">service provisioning</w:t>
      </w:r>
    </w:p>
    <w:p>
      <w:pPr>
        <w:pStyle w:val="FirstParagraph"/>
      </w:pPr>
      <w:r>
        <w:t xml:space="preserve">The ability of ecosystems to provide resources and services to support human well-being.</w:t>
      </w:r>
    </w:p>
    <w:p>
      <w:r>
        <w:pict>
          <v:rect style="width:0;height:1.5pt" o:hralign="center" o:hrstd="t" o:hr="t"/>
        </w:pict>
      </w:r>
    </w:p>
    <w:bookmarkEnd w:id="512"/>
    <w:bookmarkStart w:id="513" w:name="shared-socio-economic-pathways"/>
    <w:p>
      <w:pPr>
        <w:pStyle w:val="berschrift3"/>
      </w:pPr>
      <w:r>
        <w:t xml:space="preserve">shared socio-economic pathways</w:t>
      </w:r>
    </w:p>
    <w:p>
      <w:pPr>
        <w:pStyle w:val="FirstParagraph"/>
      </w:pPr>
      <w:r>
        <w:t xml:space="preserve">A set of future socio-economic scenarios used in climate change impact assessments.</w:t>
      </w:r>
    </w:p>
    <w:p>
      <w:r>
        <w:pict>
          <v:rect style="width:0;height:1.5pt" o:hralign="center" o:hrstd="t" o:hr="t"/>
        </w:pict>
      </w:r>
    </w:p>
    <w:bookmarkEnd w:id="513"/>
    <w:bookmarkStart w:id="514" w:name="shelf-seas"/>
    <w:p>
      <w:pPr>
        <w:pStyle w:val="berschrift3"/>
      </w:pPr>
      <w:r>
        <w:t xml:space="preserve">shelf seas</w:t>
      </w:r>
    </w:p>
    <w:p>
      <w:pPr>
        <w:pStyle w:val="FirstParagraph"/>
      </w:pPr>
      <w:r>
        <w:t xml:space="preserve">Coastal seas extending from the shoreline to the continental shelf, rich in marine life.</w:t>
      </w:r>
    </w:p>
    <w:p>
      <w:r>
        <w:pict>
          <v:rect style="width:0;height:1.5pt" o:hralign="center" o:hrstd="t" o:hr="t"/>
        </w:pict>
      </w:r>
    </w:p>
    <w:bookmarkEnd w:id="514"/>
    <w:bookmarkStart w:id="515" w:name="significant-wave-height"/>
    <w:p>
      <w:pPr>
        <w:pStyle w:val="berschrift3"/>
      </w:pPr>
      <w:r>
        <w:t xml:space="preserve">significant wave height</w:t>
      </w:r>
    </w:p>
    <w:p>
      <w:pPr>
        <w:pStyle w:val="FirstParagraph"/>
      </w:pPr>
      <w:r>
        <w:t xml:space="preserve">The average height of the highest third of waves in a given time period.</w:t>
      </w:r>
    </w:p>
    <w:p>
      <w:r>
        <w:pict>
          <v:rect style="width:0;height:1.5pt" o:hralign="center" o:hrstd="t" o:hr="t"/>
        </w:pict>
      </w:r>
    </w:p>
    <w:bookmarkEnd w:id="515"/>
    <w:bookmarkStart w:id="516" w:name="small-island-developing-states"/>
    <w:p>
      <w:pPr>
        <w:pStyle w:val="berschrift3"/>
      </w:pPr>
      <w:r>
        <w:t xml:space="preserve">small island developing states</w:t>
      </w:r>
    </w:p>
    <w:p>
      <w:pPr>
        <w:pStyle w:val="FirstParagraph"/>
      </w:pPr>
      <w:r>
        <w:t xml:space="preserve">Small island nations facing unique vulnerabilities to climate change impacts.</w:t>
      </w:r>
    </w:p>
    <w:p>
      <w:r>
        <w:pict>
          <v:rect style="width:0;height:1.5pt" o:hralign="center" o:hrstd="t" o:hr="t"/>
        </w:pict>
      </w:r>
    </w:p>
    <w:bookmarkEnd w:id="516"/>
    <w:bookmarkStart w:id="517" w:name="smart-grids"/>
    <w:p>
      <w:pPr>
        <w:pStyle w:val="berschrift3"/>
      </w:pPr>
      <w:r>
        <w:t xml:space="preserve">smart grids</w:t>
      </w:r>
    </w:p>
    <w:p>
      <w:pPr>
        <w:pStyle w:val="FirstParagraph"/>
      </w:pPr>
      <w:r>
        <w:t xml:space="preserve">Electrical grids incorporating digital technology to optimize energy distribution and consumption.</w:t>
      </w:r>
    </w:p>
    <w:p>
      <w:r>
        <w:pict>
          <v:rect style="width:0;height:1.5pt" o:hralign="center" o:hrstd="t" o:hr="t"/>
        </w:pict>
      </w:r>
    </w:p>
    <w:bookmarkEnd w:id="517"/>
    <w:bookmarkStart w:id="518" w:name="social-cost-of-carbon"/>
    <w:p>
      <w:pPr>
        <w:pStyle w:val="berschrift3"/>
      </w:pPr>
      <w:r>
        <w:t xml:space="preserve">social cost of carbon</w:t>
      </w:r>
    </w:p>
    <w:p>
      <w:pPr>
        <w:pStyle w:val="FirstParagraph"/>
      </w:pPr>
      <w:r>
        <w:t xml:space="preserve">The economic cost imposed by carbon emissions, accounting for damages caused by climate change.</w:t>
      </w:r>
    </w:p>
    <w:p>
      <w:r>
        <w:pict>
          <v:rect style="width:0;height:1.5pt" o:hralign="center" o:hrstd="t" o:hr="t"/>
        </w:pict>
      </w:r>
    </w:p>
    <w:bookmarkEnd w:id="518"/>
    <w:bookmarkStart w:id="519" w:name="soil-carbon-sequestration"/>
    <w:p>
      <w:pPr>
        <w:pStyle w:val="berschrift3"/>
      </w:pPr>
      <w:r>
        <w:t xml:space="preserve">soil carbon sequestration</w:t>
      </w:r>
    </w:p>
    <w:p>
      <w:pPr>
        <w:pStyle w:val="FirstParagraph"/>
      </w:pPr>
      <w:r>
        <w:t xml:space="preserve">The process of storing carbon in soils through improved land management practices.</w:t>
      </w:r>
    </w:p>
    <w:p>
      <w:r>
        <w:pict>
          <v:rect style="width:0;height:1.5pt" o:hralign="center" o:hrstd="t" o:hr="t"/>
        </w:pict>
      </w:r>
    </w:p>
    <w:bookmarkEnd w:id="519"/>
    <w:bookmarkStart w:id="520" w:name="spatial-and-temporal-scales"/>
    <w:p>
      <w:pPr>
        <w:pStyle w:val="berschrift3"/>
      </w:pPr>
      <w:r>
        <w:t xml:space="preserve">spatial and temporal scales</w:t>
      </w:r>
    </w:p>
    <w:p>
      <w:pPr>
        <w:pStyle w:val="FirstParagraph"/>
      </w:pPr>
      <w:r>
        <w:t xml:space="preserve">The spatial and temporal dimensions over which phenomena or processes occur.</w:t>
      </w:r>
    </w:p>
    <w:p>
      <w:r>
        <w:pict>
          <v:rect style="width:0;height:1.5pt" o:hralign="center" o:hrstd="t" o:hr="t"/>
        </w:pict>
      </w:r>
    </w:p>
    <w:bookmarkEnd w:id="520"/>
    <w:bookmarkStart w:id="521" w:name="spill-over-effect"/>
    <w:p>
      <w:pPr>
        <w:pStyle w:val="berschrift3"/>
      </w:pPr>
      <w:r>
        <w:t xml:space="preserve">spill-over effect</w:t>
      </w:r>
    </w:p>
    <w:p>
      <w:pPr>
        <w:pStyle w:val="FirstParagraph"/>
      </w:pPr>
      <w:r>
        <w:t xml:space="preserve">The unintended spread or transfer of effects from one area to another.</w:t>
      </w:r>
    </w:p>
    <w:p>
      <w:r>
        <w:pict>
          <v:rect style="width:0;height:1.5pt" o:hralign="center" o:hrstd="t" o:hr="t"/>
        </w:pict>
      </w:r>
    </w:p>
    <w:bookmarkEnd w:id="521"/>
    <w:bookmarkStart w:id="522" w:name="steric-sea-level-change"/>
    <w:p>
      <w:pPr>
        <w:pStyle w:val="berschrift3"/>
      </w:pPr>
      <w:r>
        <w:t xml:space="preserve">steric sea level change</w:t>
      </w:r>
    </w:p>
    <w:p>
      <w:pPr>
        <w:pStyle w:val="FirstParagraph"/>
      </w:pPr>
      <w:r>
        <w:t xml:space="preserve">Changes in sea level due to thermal expansion, affecting coastal ecosystems and communities.</w:t>
      </w:r>
    </w:p>
    <w:p>
      <w:r>
        <w:pict>
          <v:rect style="width:0;height:1.5pt" o:hralign="center" o:hrstd="t" o:hr="t"/>
        </w:pict>
      </w:r>
    </w:p>
    <w:bookmarkEnd w:id="522"/>
    <w:bookmarkStart w:id="523" w:name="surface-energy-budget"/>
    <w:p>
      <w:pPr>
        <w:pStyle w:val="berschrift3"/>
      </w:pPr>
      <w:r>
        <w:t xml:space="preserve">surface energy budget</w:t>
      </w:r>
    </w:p>
    <w:p>
      <w:pPr>
        <w:pStyle w:val="FirstParagraph"/>
      </w:pPr>
      <w:r>
        <w:t xml:space="preserve">The balance between incoming and outgoing energy at Earth’s surface.</w:t>
      </w:r>
    </w:p>
    <w:p>
      <w:r>
        <w:pict>
          <v:rect style="width:0;height:1.5pt" o:hralign="center" o:hrstd="t" o:hr="t"/>
        </w:pict>
      </w:r>
    </w:p>
    <w:bookmarkEnd w:id="523"/>
    <w:bookmarkStart w:id="524" w:name="swash"/>
    <w:p>
      <w:pPr>
        <w:pStyle w:val="berschrift3"/>
      </w:pPr>
      <w:r>
        <w:t xml:space="preserve">swash</w:t>
      </w:r>
    </w:p>
    <w:p>
      <w:pPr>
        <w:pStyle w:val="FirstParagraph"/>
      </w:pPr>
      <w:r>
        <w:t xml:space="preserve">The rush of seawater up a beach after a wave breaks.</w:t>
      </w:r>
    </w:p>
    <w:p>
      <w:r>
        <w:pict>
          <v:rect style="width:0;height:1.5pt" o:hralign="center" o:hrstd="t" o:hr="t"/>
        </w:pict>
      </w:r>
    </w:p>
    <w:bookmarkEnd w:id="524"/>
    <w:bookmarkStart w:id="525" w:name="talik"/>
    <w:p>
      <w:pPr>
        <w:pStyle w:val="berschrift3"/>
      </w:pPr>
      <w:r>
        <w:t xml:space="preserve">talik</w:t>
      </w:r>
    </w:p>
    <w:p>
      <w:pPr>
        <w:pStyle w:val="FirstParagraph"/>
      </w:pPr>
      <w:r>
        <w:t xml:space="preserve">A layer of unfrozen ground surrounded by permafrost.</w:t>
      </w:r>
    </w:p>
    <w:p>
      <w:r>
        <w:pict>
          <v:rect style="width:0;height:1.5pt" o:hralign="center" o:hrstd="t" o:hr="t"/>
        </w:pict>
      </w:r>
    </w:p>
    <w:bookmarkEnd w:id="525"/>
    <w:bookmarkStart w:id="526" w:name="technical-potential"/>
    <w:p>
      <w:pPr>
        <w:pStyle w:val="berschrift3"/>
      </w:pPr>
      <w:r>
        <w:t xml:space="preserve">technical potential</w:t>
      </w:r>
    </w:p>
    <w:p>
      <w:pPr>
        <w:pStyle w:val="FirstParagraph"/>
      </w:pPr>
      <w:r>
        <w:t xml:space="preserve">The maximum achievable level of technology adoption under ideal conditions.</w:t>
      </w:r>
    </w:p>
    <w:p>
      <w:r>
        <w:pict>
          <v:rect style="width:0;height:1.5pt" o:hralign="center" o:hrstd="t" o:hr="t"/>
        </w:pict>
      </w:r>
    </w:p>
    <w:bookmarkEnd w:id="526"/>
    <w:bookmarkStart w:id="527" w:name="trace-gas"/>
    <w:p>
      <w:pPr>
        <w:pStyle w:val="berschrift3"/>
      </w:pPr>
      <w:r>
        <w:t xml:space="preserve">trace gas</w:t>
      </w:r>
    </w:p>
    <w:p>
      <w:pPr>
        <w:pStyle w:val="FirstParagraph"/>
      </w:pPr>
      <w:r>
        <w:t xml:space="preserve">Gases present in trace amounts in the atmosphere, influencing climate.</w:t>
      </w:r>
    </w:p>
    <w:p>
      <w:r>
        <w:pict>
          <v:rect style="width:0;height:1.5pt" o:hralign="center" o:hrstd="t" o:hr="t"/>
        </w:pict>
      </w:r>
    </w:p>
    <w:bookmarkEnd w:id="527"/>
    <w:bookmarkStart w:id="528" w:name="tsunami"/>
    <w:p>
      <w:pPr>
        <w:pStyle w:val="berschrift3"/>
      </w:pPr>
      <w:r>
        <w:t xml:space="preserve">tsunami</w:t>
      </w:r>
    </w:p>
    <w:p>
      <w:pPr>
        <w:pStyle w:val="FirstParagraph"/>
      </w:pPr>
      <w:r>
        <w:t xml:space="preserve">Cold, treeless plains in the Arctic and Antarctic.</w:t>
      </w:r>
    </w:p>
    <w:p>
      <w:r>
        <w:pict>
          <v:rect style="width:0;height:1.5pt" o:hralign="center" o:hrstd="t" o:hr="t"/>
        </w:pict>
      </w:r>
    </w:p>
    <w:bookmarkEnd w:id="528"/>
    <w:bookmarkStart w:id="529" w:name="uncertainty"/>
    <w:p>
      <w:pPr>
        <w:pStyle w:val="berschrift3"/>
      </w:pPr>
      <w:r>
        <w:t xml:space="preserve">uncertainty</w:t>
      </w:r>
    </w:p>
    <w:p>
      <w:pPr>
        <w:pStyle w:val="FirstParagraph"/>
      </w:pPr>
      <w:r>
        <w:t xml:space="preserve">An international treaty combating desertification, adopted in 1994.</w:t>
      </w:r>
    </w:p>
    <w:p>
      <w:r>
        <w:pict>
          <v:rect style="width:0;height:1.5pt" o:hralign="center" o:hrstd="t" o:hr="t"/>
        </w:pict>
      </w:r>
    </w:p>
    <w:bookmarkEnd w:id="529"/>
    <w:bookmarkStart w:id="530" w:name="values-and-beliefs"/>
    <w:p>
      <w:pPr>
        <w:pStyle w:val="berschrift3"/>
      </w:pPr>
      <w:r>
        <w:t xml:space="preserve">values and beliefs</w:t>
      </w:r>
    </w:p>
    <w:p>
      <w:pPr>
        <w:pStyle w:val="FirstParagraph"/>
      </w:pPr>
      <w:r>
        <w:t xml:space="preserve">Renewable energy sources that fluctuate based on natural factors like wind and sunlight.</w:t>
      </w:r>
    </w:p>
    <w:p>
      <w:r>
        <w:pict>
          <v:rect style="width:0;height:1.5pt" o:hralign="center" o:hrstd="t" o:hr="t"/>
        </w:pict>
      </w:r>
    </w:p>
    <w:bookmarkEnd w:id="530"/>
    <w:bookmarkStart w:id="531" w:name="variable-renewable-energy"/>
    <w:p>
      <w:pPr>
        <w:pStyle w:val="berschrift3"/>
      </w:pPr>
      <w:r>
        <w:t xml:space="preserve">variable renewable energy</w:t>
      </w:r>
    </w:p>
    <w:p>
      <w:pPr>
        <w:pStyle w:val="FirstParagraph"/>
      </w:pPr>
      <w:r>
        <w:t xml:space="preserve">Diseases transmitted by vectors such as mosquitoes or ticks.</w:t>
      </w:r>
    </w:p>
    <w:p>
      <w:r>
        <w:pict>
          <v:rect style="width:0;height:1.5pt" o:hralign="center" o:hrstd="t" o:hr="t"/>
        </w:pict>
      </w:r>
    </w:p>
    <w:bookmarkEnd w:id="531"/>
    <w:bookmarkStart w:id="532" w:name="walker-circulation"/>
    <w:p>
      <w:pPr>
        <w:pStyle w:val="berschrift3"/>
      </w:pPr>
      <w:r>
        <w:t xml:space="preserve">walker circulation</w:t>
      </w:r>
    </w:p>
    <w:p>
      <w:pPr>
        <w:pStyle w:val="FirstParagraph"/>
      </w:pPr>
      <w:r>
        <w:t xml:space="preserve">Diseases transmitted through contaminated water sources.</w:t>
      </w:r>
    </w:p>
    <w:p>
      <w:r>
        <w:pict>
          <v:rect style="width:0;height:1.5pt" o:hralign="center" o:hrstd="t" o:hr="t"/>
        </w:pict>
      </w:r>
    </w:p>
    <w:bookmarkEnd w:id="532"/>
    <w:bookmarkStart w:id="533" w:name="impact-assessment"/>
    <w:p>
      <w:pPr>
        <w:pStyle w:val="berschrift3"/>
      </w:pPr>
      <w:r>
        <w:t xml:space="preserve">impact assessment</w:t>
      </w:r>
    </w:p>
    <w:p>
      <w:pPr>
        <w:pStyle w:val="FirstParagraph"/>
      </w:pPr>
      <w:r>
        <w:t xml:space="preserve">A measure of the acidity or alkalinity of a substance.</w:t>
      </w:r>
    </w:p>
    <w:bookmarkEnd w:id="533"/>
    <w:bookmarkEnd w:id="534"/>
    <w:bookmarkStart w:id="1909" w:name="ipcc-akronyme"/>
    <w:p>
      <w:pPr>
        <w:pStyle w:val="berschrift1"/>
      </w:pPr>
      <w:r>
        <w:t xml:space="preserve">IPCC Akronyme</w:t>
      </w:r>
    </w:p>
    <w:p>
      <w:pPr>
        <w:pStyle w:val="FirstParagraph"/>
      </w:pPr>
    </w:p>
    <w:p>
      <w:r>
        <w:pict>
          <v:rect style="width:0;height:1.5pt" o:hralign="center" o:hrstd="t" o:hr="t"/>
        </w:pict>
      </w:r>
    </w:p>
    <w:bookmarkStart w:id="535" w:name="cr"/>
    <w:p>
      <w:pPr>
        <w:pStyle w:val="berschrift3"/>
      </w:pPr>
      <w:r>
        <w:t xml:space="preserve">20CR</w:t>
      </w:r>
    </w:p>
    <w:p>
      <w:pPr>
        <w:pStyle w:val="FirstParagraph"/>
      </w:pPr>
      <w:r>
        <w:t xml:space="preserve">20th Century Reanalysis</w:t>
      </w:r>
    </w:p>
    <w:p>
      <w:r>
        <w:pict>
          <v:rect style="width:0;height:1.5pt" o:hralign="center" o:hrstd="t" o:hr="t"/>
        </w:pict>
      </w:r>
    </w:p>
    <w:bookmarkEnd w:id="535"/>
    <w:bookmarkStart w:id="536" w:name="ar"/>
    <w:p>
      <w:pPr>
        <w:pStyle w:val="berschrift3"/>
      </w:pPr>
      <w:r>
        <w:t xml:space="preserve">A/R</w:t>
      </w:r>
    </w:p>
    <w:p>
      <w:pPr>
        <w:pStyle w:val="FirstParagraph"/>
      </w:pPr>
      <w:r>
        <w:t xml:space="preserve">Afforestation and Reforestation</w:t>
      </w:r>
    </w:p>
    <w:p>
      <w:r>
        <w:pict>
          <v:rect style="width:0;height:1.5pt" o:hralign="center" o:hrstd="t" o:hr="t"/>
        </w:pict>
      </w:r>
    </w:p>
    <w:bookmarkEnd w:id="536"/>
    <w:bookmarkStart w:id="537" w:name="a1b"/>
    <w:p>
      <w:pPr>
        <w:pStyle w:val="berschrift3"/>
      </w:pPr>
      <w:r>
        <w:t xml:space="preserve">A1B</w:t>
      </w:r>
    </w:p>
    <w:p>
      <w:pPr>
        <w:pStyle w:val="FirstParagraph"/>
      </w:pPr>
      <w:r>
        <w:t xml:space="preserve">Special Report on Emissions Scenarios</w:t>
      </w:r>
    </w:p>
    <w:p>
      <w:r>
        <w:pict>
          <v:rect style="width:0;height:1.5pt" o:hralign="center" o:hrstd="t" o:hr="t"/>
        </w:pict>
      </w:r>
    </w:p>
    <w:bookmarkEnd w:id="537"/>
    <w:bookmarkStart w:id="538" w:name="aabw"/>
    <w:p>
      <w:pPr>
        <w:pStyle w:val="berschrift3"/>
      </w:pPr>
      <w:r>
        <w:t xml:space="preserve">AABW</w:t>
      </w:r>
    </w:p>
    <w:p>
      <w:pPr>
        <w:pStyle w:val="FirstParagraph"/>
      </w:pPr>
      <w:r>
        <w:t xml:space="preserve">Antarctic bottom water</w:t>
      </w:r>
    </w:p>
    <w:p>
      <w:r>
        <w:pict>
          <v:rect style="width:0;height:1.5pt" o:hralign="center" o:hrstd="t" o:hr="t"/>
        </w:pict>
      </w:r>
    </w:p>
    <w:bookmarkEnd w:id="538"/>
    <w:bookmarkStart w:id="539" w:name="aai"/>
    <w:p>
      <w:pPr>
        <w:pStyle w:val="berschrift3"/>
      </w:pPr>
      <w:r>
        <w:t xml:space="preserve">AAI</w:t>
      </w:r>
    </w:p>
    <w:p>
      <w:pPr>
        <w:pStyle w:val="FirstParagraph"/>
      </w:pPr>
      <w:r>
        <w:t xml:space="preserve">Africa Adaptation Initiative</w:t>
      </w:r>
    </w:p>
    <w:p>
      <w:r>
        <w:pict>
          <v:rect style="width:0;height:1.5pt" o:hralign="center" o:hrstd="t" o:hr="t"/>
        </w:pict>
      </w:r>
    </w:p>
    <w:bookmarkEnd w:id="539"/>
    <w:bookmarkStart w:id="540" w:name="aaiw"/>
    <w:p>
      <w:pPr>
        <w:pStyle w:val="berschrift3"/>
      </w:pPr>
      <w:r>
        <w:t xml:space="preserve">AAIW</w:t>
      </w:r>
    </w:p>
    <w:p>
      <w:pPr>
        <w:pStyle w:val="FirstParagraph"/>
      </w:pPr>
      <w:r>
        <w:t xml:space="preserve">Antarctic intermediate water</w:t>
      </w:r>
    </w:p>
    <w:p>
      <w:r>
        <w:pict>
          <v:rect style="width:0;height:1.5pt" o:hralign="center" o:hrstd="t" o:hr="t"/>
        </w:pict>
      </w:r>
    </w:p>
    <w:bookmarkEnd w:id="540"/>
    <w:bookmarkStart w:id="541" w:name="aao"/>
    <w:p>
      <w:pPr>
        <w:pStyle w:val="berschrift3"/>
      </w:pPr>
      <w:r>
        <w:t xml:space="preserve">AAO</w:t>
      </w:r>
    </w:p>
    <w:p>
      <w:pPr>
        <w:pStyle w:val="FirstParagraph"/>
      </w:pPr>
      <w:r>
        <w:t xml:space="preserve">Antarctic Oscillation</w:t>
      </w:r>
    </w:p>
    <w:p>
      <w:r>
        <w:pict>
          <v:rect style="width:0;height:1.5pt" o:hralign="center" o:hrstd="t" o:hr="t"/>
        </w:pict>
      </w:r>
    </w:p>
    <w:bookmarkEnd w:id="541"/>
    <w:bookmarkStart w:id="542" w:name="aas"/>
    <w:p>
      <w:pPr>
        <w:pStyle w:val="berschrift3"/>
      </w:pPr>
      <w:r>
        <w:t xml:space="preserve">AAS</w:t>
      </w:r>
    </w:p>
    <w:p>
      <w:pPr>
        <w:pStyle w:val="FirstParagraph"/>
      </w:pPr>
      <w:r>
        <w:t xml:space="preserve">Australian Academy of Science</w:t>
      </w:r>
    </w:p>
    <w:p>
      <w:r>
        <w:pict>
          <v:rect style="width:0;height:1.5pt" o:hralign="center" o:hrstd="t" o:hr="t"/>
        </w:pict>
      </w:r>
    </w:p>
    <w:bookmarkEnd w:id="542"/>
    <w:bookmarkStart w:id="543" w:name="ab"/>
    <w:p>
      <w:pPr>
        <w:pStyle w:val="berschrift3"/>
      </w:pPr>
      <w:r>
        <w:t xml:space="preserve">AB</w:t>
      </w:r>
    </w:p>
    <w:p>
      <w:pPr>
        <w:pStyle w:val="FirstParagraph"/>
      </w:pPr>
      <w:r>
        <w:t xml:space="preserve">Assembly Bill</w:t>
      </w:r>
    </w:p>
    <w:p>
      <w:r>
        <w:pict>
          <v:rect style="width:0;height:1.5pt" o:hralign="center" o:hrstd="t" o:hr="t"/>
        </w:pict>
      </w:r>
    </w:p>
    <w:bookmarkEnd w:id="543"/>
    <w:bookmarkStart w:id="544" w:name="abnj"/>
    <w:p>
      <w:pPr>
        <w:pStyle w:val="berschrift3"/>
      </w:pPr>
      <w:r>
        <w:t xml:space="preserve">ABNJ</w:t>
      </w:r>
    </w:p>
    <w:p>
      <w:pPr>
        <w:pStyle w:val="FirstParagraph"/>
      </w:pPr>
      <w:r>
        <w:t xml:space="preserve">Areas Beyond National Jurisdiction</w:t>
      </w:r>
    </w:p>
    <w:p>
      <w:r>
        <w:pict>
          <v:rect style="width:0;height:1.5pt" o:hralign="center" o:hrstd="t" o:hr="t"/>
        </w:pict>
      </w:r>
    </w:p>
    <w:bookmarkEnd w:id="544"/>
    <w:bookmarkStart w:id="545" w:name="abs"/>
    <w:p>
      <w:pPr>
        <w:pStyle w:val="berschrift3"/>
      </w:pPr>
      <w:r>
        <w:t xml:space="preserve">ABS</w:t>
      </w:r>
    </w:p>
    <w:p>
      <w:pPr>
        <w:pStyle w:val="FirstParagraph"/>
      </w:pPr>
      <w:r>
        <w:t xml:space="preserve">Australian Bureau of Statistics</w:t>
      </w:r>
    </w:p>
    <w:p>
      <w:r>
        <w:pict>
          <v:rect style="width:0;height:1.5pt" o:hralign="center" o:hrstd="t" o:hr="t"/>
        </w:pict>
      </w:r>
    </w:p>
    <w:bookmarkEnd w:id="545"/>
    <w:bookmarkStart w:id="546" w:name="acc"/>
    <w:p>
      <w:pPr>
        <w:pStyle w:val="berschrift3"/>
      </w:pPr>
      <w:r>
        <w:t xml:space="preserve">ACC</w:t>
      </w:r>
    </w:p>
    <w:p>
      <w:pPr>
        <w:pStyle w:val="FirstParagraph"/>
      </w:pPr>
      <w:r>
        <w:t xml:space="preserve">alternating current</w:t>
      </w:r>
    </w:p>
    <w:p>
      <w:r>
        <w:pict>
          <v:rect style="width:0;height:1.5pt" o:hralign="center" o:hrstd="t" o:hr="t"/>
        </w:pict>
      </w:r>
    </w:p>
    <w:bookmarkEnd w:id="546"/>
    <w:bookmarkStart w:id="547" w:name="accc"/>
    <w:p>
      <w:pPr>
        <w:pStyle w:val="berschrift3"/>
      </w:pPr>
      <w:r>
        <w:t xml:space="preserve">ACCC</w:t>
      </w:r>
    </w:p>
    <w:p>
      <w:pPr>
        <w:pStyle w:val="FirstParagraph"/>
      </w:pPr>
      <w:r>
        <w:t xml:space="preserve">Antarctic Circumpolar Current</w:t>
      </w:r>
    </w:p>
    <w:p>
      <w:r>
        <w:pict>
          <v:rect style="width:0;height:1.5pt" o:hralign="center" o:hrstd="t" o:hr="t"/>
        </w:pict>
      </w:r>
    </w:p>
    <w:bookmarkEnd w:id="547"/>
    <w:bookmarkStart w:id="548" w:name="acccrn"/>
    <w:p>
      <w:pPr>
        <w:pStyle w:val="berschrift3"/>
      </w:pPr>
      <w:r>
        <w:t xml:space="preserve">ACCCRN</w:t>
      </w:r>
    </w:p>
    <w:p>
      <w:pPr>
        <w:pStyle w:val="FirstParagraph"/>
      </w:pPr>
      <w:r>
        <w:t xml:space="preserve">Australian Competition and Consumer Commission</w:t>
      </w:r>
    </w:p>
    <w:p>
      <w:r>
        <w:pict>
          <v:rect style="width:0;height:1.5pt" o:hralign="center" o:hrstd="t" o:hr="t"/>
        </w:pict>
      </w:r>
    </w:p>
    <w:bookmarkEnd w:id="548"/>
    <w:bookmarkStart w:id="549" w:name="access"/>
    <w:p>
      <w:pPr>
        <w:pStyle w:val="berschrift3"/>
      </w:pPr>
      <w:r>
        <w:t xml:space="preserve">ACCESS</w:t>
      </w:r>
    </w:p>
    <w:p>
      <w:pPr>
        <w:pStyle w:val="FirstParagraph"/>
      </w:pPr>
      <w:r>
        <w:t xml:space="preserve">Australian Community Climate and Earth System Simulator</w:t>
      </w:r>
    </w:p>
    <w:p>
      <w:r>
        <w:pict>
          <v:rect style="width:0;height:1.5pt" o:hralign="center" o:hrstd="t" o:hr="t"/>
        </w:pict>
      </w:r>
    </w:p>
    <w:bookmarkEnd w:id="549"/>
    <w:bookmarkStart w:id="550" w:name="accmip"/>
    <w:p>
      <w:pPr>
        <w:pStyle w:val="berschrift3"/>
      </w:pPr>
      <w:r>
        <w:t xml:space="preserve">ACCMIP</w:t>
      </w:r>
    </w:p>
    <w:p>
      <w:pPr>
        <w:pStyle w:val="FirstParagraph"/>
      </w:pPr>
      <w:r>
        <w:t xml:space="preserve">Atmospheric Chemistry and Climate Model Intercomparison Project</w:t>
      </w:r>
    </w:p>
    <w:p>
      <w:r>
        <w:pict>
          <v:rect style="width:0;height:1.5pt" o:hralign="center" o:hrstd="t" o:hr="t"/>
        </w:pict>
      </w:r>
    </w:p>
    <w:bookmarkEnd w:id="550"/>
    <w:bookmarkStart w:id="551" w:name="accts"/>
    <w:p>
      <w:pPr>
        <w:pStyle w:val="berschrift3"/>
      </w:pPr>
      <w:r>
        <w:t xml:space="preserve">ACCTS</w:t>
      </w:r>
    </w:p>
    <w:p>
      <w:pPr>
        <w:pStyle w:val="FirstParagraph"/>
      </w:pPr>
      <w:r>
        <w:t xml:space="preserve">Agreement on Climate Change, Trade and Sustainability,</w:t>
      </w:r>
    </w:p>
    <w:p>
      <w:r>
        <w:pict>
          <v:rect style="width:0;height:1.5pt" o:hralign="center" o:hrstd="t" o:hr="t"/>
        </w:pict>
      </w:r>
    </w:p>
    <w:bookmarkEnd w:id="551"/>
    <w:bookmarkStart w:id="552" w:name="ace"/>
    <w:p>
      <w:pPr>
        <w:pStyle w:val="berschrift3"/>
      </w:pPr>
      <w:r>
        <w:t xml:space="preserve">ACE</w:t>
      </w:r>
    </w:p>
    <w:p>
      <w:pPr>
        <w:pStyle w:val="FirstParagraph"/>
      </w:pPr>
      <w:r>
        <w:t xml:space="preserve">Accumulated Cyclone Energy OR Antarctic Climate &amp; Ecosystems Cooperative Research Centre</w:t>
      </w:r>
    </w:p>
    <w:p>
      <w:r>
        <w:pict>
          <v:rect style="width:0;height:1.5pt" o:hralign="center" o:hrstd="t" o:hr="t"/>
        </w:pict>
      </w:r>
    </w:p>
    <w:bookmarkEnd w:id="552"/>
    <w:bookmarkStart w:id="553" w:name="acf"/>
    <w:p>
      <w:pPr>
        <w:pStyle w:val="berschrift3"/>
      </w:pPr>
      <w:r>
        <w:t xml:space="preserve">ACF</w:t>
      </w:r>
    </w:p>
    <w:p>
      <w:pPr>
        <w:pStyle w:val="FirstParagraph"/>
      </w:pPr>
      <w:r>
        <w:t xml:space="preserve">areal carbon footprint</w:t>
      </w:r>
    </w:p>
    <w:p>
      <w:r>
        <w:pict>
          <v:rect style="width:0;height:1.5pt" o:hralign="center" o:hrstd="t" o:hr="t"/>
        </w:pict>
      </w:r>
    </w:p>
    <w:bookmarkEnd w:id="553"/>
    <w:bookmarkStart w:id="554" w:name="acre"/>
    <w:p>
      <w:pPr>
        <w:pStyle w:val="berschrift3"/>
      </w:pPr>
      <w:r>
        <w:t xml:space="preserve">ACRE</w:t>
      </w:r>
    </w:p>
    <w:p>
      <w:pPr>
        <w:pStyle w:val="FirstParagraph"/>
      </w:pPr>
      <w:r>
        <w:t xml:space="preserve">Agriculture and Climate Risk Enterprise</w:t>
      </w:r>
    </w:p>
    <w:p>
      <w:r>
        <w:pict>
          <v:rect style="width:0;height:1.5pt" o:hralign="center" o:hrstd="t" o:hr="t"/>
        </w:pict>
      </w:r>
    </w:p>
    <w:bookmarkEnd w:id="554"/>
    <w:bookmarkStart w:id="555" w:name="act"/>
    <w:p>
      <w:pPr>
        <w:pStyle w:val="berschrift3"/>
      </w:pPr>
      <w:r>
        <w:t xml:space="preserve">ACT</w:t>
      </w:r>
    </w:p>
    <w:p>
      <w:pPr>
        <w:pStyle w:val="FirstParagraph"/>
      </w:pPr>
      <w:r>
        <w:t xml:space="preserve">Australian Capital Territory</w:t>
      </w:r>
    </w:p>
    <w:p>
      <w:r>
        <w:pict>
          <v:rect style="width:0;height:1.5pt" o:hralign="center" o:hrstd="t" o:hr="t"/>
        </w:pict>
      </w:r>
    </w:p>
    <w:bookmarkEnd w:id="555"/>
    <w:bookmarkStart w:id="556" w:name="adb"/>
    <w:p>
      <w:pPr>
        <w:pStyle w:val="berschrift3"/>
      </w:pPr>
      <w:r>
        <w:t xml:space="preserve">ADB</w:t>
      </w:r>
    </w:p>
    <w:p>
      <w:pPr>
        <w:pStyle w:val="FirstParagraph"/>
      </w:pPr>
      <w:r>
        <w:t xml:space="preserve">Asian Development Bank</w:t>
      </w:r>
    </w:p>
    <w:p>
      <w:r>
        <w:pict>
          <v:rect style="width:0;height:1.5pt" o:hralign="center" o:hrstd="t" o:hr="t"/>
        </w:pict>
      </w:r>
    </w:p>
    <w:bookmarkEnd w:id="556"/>
    <w:bookmarkStart w:id="557" w:name="ademe"/>
    <w:p>
      <w:pPr>
        <w:pStyle w:val="berschrift3"/>
      </w:pPr>
      <w:r>
        <w:t xml:space="preserve">ADEME</w:t>
      </w:r>
    </w:p>
    <w:p>
      <w:pPr>
        <w:pStyle w:val="FirstParagraph"/>
      </w:pPr>
      <w:r>
        <w:t xml:space="preserve">Agence de l’Environnement et de la Maîtrise de l’Energie (French Environment and Energy Management Agency)</w:t>
      </w:r>
    </w:p>
    <w:p>
      <w:r>
        <w:pict>
          <v:rect style="width:0;height:1.5pt" o:hralign="center" o:hrstd="t" o:hr="t"/>
        </w:pict>
      </w:r>
    </w:p>
    <w:bookmarkEnd w:id="557"/>
    <w:bookmarkStart w:id="558" w:name="adw"/>
    <w:p>
      <w:pPr>
        <w:pStyle w:val="berschrift3"/>
      </w:pPr>
      <w:r>
        <w:t xml:space="preserve">ADW</w:t>
      </w:r>
    </w:p>
    <w:p>
      <w:pPr>
        <w:pStyle w:val="FirstParagraph"/>
      </w:pPr>
      <w:r>
        <w:t xml:space="preserve">Alternate Drying and Wetting</w:t>
      </w:r>
    </w:p>
    <w:p>
      <w:r>
        <w:pict>
          <v:rect style="width:0;height:1.5pt" o:hralign="center" o:hrstd="t" o:hr="t"/>
        </w:pict>
      </w:r>
    </w:p>
    <w:bookmarkEnd w:id="558"/>
    <w:bookmarkStart w:id="559" w:name="aed"/>
    <w:p>
      <w:pPr>
        <w:pStyle w:val="berschrift3"/>
      </w:pPr>
      <w:r>
        <w:t xml:space="preserve">AED</w:t>
      </w:r>
    </w:p>
    <w:p>
      <w:pPr>
        <w:pStyle w:val="FirstParagraph"/>
      </w:pPr>
      <w:r>
        <w:t xml:space="preserve">atmospheric evaporative demand</w:t>
      </w:r>
    </w:p>
    <w:p>
      <w:r>
        <w:pict>
          <v:rect style="width:0;height:1.5pt" o:hralign="center" o:hrstd="t" o:hr="t"/>
        </w:pict>
      </w:r>
    </w:p>
    <w:bookmarkEnd w:id="559"/>
    <w:bookmarkStart w:id="560" w:name="aemo"/>
    <w:p>
      <w:pPr>
        <w:pStyle w:val="berschrift3"/>
      </w:pPr>
      <w:r>
        <w:t xml:space="preserve">AEMO</w:t>
      </w:r>
    </w:p>
    <w:p>
      <w:pPr>
        <w:pStyle w:val="FirstParagraph"/>
      </w:pPr>
      <w:r>
        <w:t xml:space="preserve">Australian Energy Market Operator</w:t>
      </w:r>
    </w:p>
    <w:p>
      <w:r>
        <w:pict>
          <v:rect style="width:0;height:1.5pt" o:hralign="center" o:hrstd="t" o:hr="t"/>
        </w:pict>
      </w:r>
    </w:p>
    <w:bookmarkEnd w:id="560"/>
    <w:bookmarkStart w:id="561" w:name="aeronet"/>
    <w:p>
      <w:pPr>
        <w:pStyle w:val="berschrift3"/>
      </w:pPr>
      <w:r>
        <w:t xml:space="preserve">AERONET</w:t>
      </w:r>
    </w:p>
    <w:p>
      <w:pPr>
        <w:pStyle w:val="FirstParagraph"/>
      </w:pPr>
      <w:r>
        <w:t xml:space="preserve">Aerosol Robotic Network</w:t>
      </w:r>
    </w:p>
    <w:p>
      <w:r>
        <w:pict>
          <v:rect style="width:0;height:1.5pt" o:hralign="center" o:hrstd="t" o:hr="t"/>
        </w:pict>
      </w:r>
    </w:p>
    <w:bookmarkEnd w:id="561"/>
    <w:bookmarkStart w:id="562" w:name="aew"/>
    <w:p>
      <w:pPr>
        <w:pStyle w:val="berschrift3"/>
      </w:pPr>
      <w:r>
        <w:t xml:space="preserve">AEW</w:t>
      </w:r>
    </w:p>
    <w:p>
      <w:pPr>
        <w:pStyle w:val="FirstParagraph"/>
      </w:pPr>
      <w:r>
        <w:t xml:space="preserve">African Easterly Wave</w:t>
      </w:r>
    </w:p>
    <w:p>
      <w:r>
        <w:pict>
          <v:rect style="width:0;height:1.5pt" o:hralign="center" o:hrstd="t" o:hr="t"/>
        </w:pict>
      </w:r>
    </w:p>
    <w:bookmarkEnd w:id="562"/>
    <w:bookmarkStart w:id="563" w:name="af"/>
    <w:p>
      <w:pPr>
        <w:pStyle w:val="berschrift3"/>
      </w:pPr>
      <w:r>
        <w:t xml:space="preserve">AF</w:t>
      </w:r>
    </w:p>
    <w:p>
      <w:pPr>
        <w:pStyle w:val="FirstParagraph"/>
      </w:pPr>
      <w:r>
        <w:t xml:space="preserve">Adaptation Fund OR Africa OR Agroecological Farming OR airborne fraction of CO2</w:t>
      </w:r>
    </w:p>
    <w:p>
      <w:r>
        <w:pict>
          <v:rect style="width:0;height:1.5pt" o:hralign="center" o:hrstd="t" o:hr="t"/>
        </w:pict>
      </w:r>
    </w:p>
    <w:bookmarkEnd w:id="563"/>
    <w:bookmarkStart w:id="564" w:name="afd"/>
    <w:p>
      <w:pPr>
        <w:pStyle w:val="berschrift3"/>
      </w:pPr>
      <w:r>
        <w:t xml:space="preserve">AFD</w:t>
      </w:r>
    </w:p>
    <w:p>
      <w:pPr>
        <w:pStyle w:val="FirstParagraph"/>
      </w:pPr>
      <w:r>
        <w:t xml:space="preserve">French Development Agency</w:t>
      </w:r>
    </w:p>
    <w:p>
      <w:r>
        <w:pict>
          <v:rect style="width:0;height:1.5pt" o:hralign="center" o:hrstd="t" o:hr="t"/>
        </w:pict>
      </w:r>
    </w:p>
    <w:bookmarkEnd w:id="564"/>
    <w:bookmarkStart w:id="565" w:name="afolu"/>
    <w:p>
      <w:pPr>
        <w:pStyle w:val="berschrift3"/>
      </w:pPr>
      <w:r>
        <w:t xml:space="preserve">AFOLU</w:t>
      </w:r>
    </w:p>
    <w:p>
      <w:pPr>
        <w:pStyle w:val="FirstParagraph"/>
      </w:pPr>
      <w:r>
        <w:t xml:space="preserve">Agriculture, Forestry and Other Land Use</w:t>
      </w:r>
    </w:p>
    <w:p>
      <w:r>
        <w:pict>
          <v:rect style="width:0;height:1.5pt" o:hralign="center" o:hrstd="t" o:hr="t"/>
        </w:pict>
      </w:r>
    </w:p>
    <w:bookmarkEnd w:id="565"/>
    <w:bookmarkStart w:id="566" w:name="afr"/>
    <w:p>
      <w:pPr>
        <w:pStyle w:val="berschrift3"/>
      </w:pPr>
      <w:r>
        <w:t xml:space="preserve">AFR</w:t>
      </w:r>
    </w:p>
    <w:p>
      <w:pPr>
        <w:pStyle w:val="FirstParagraph"/>
      </w:pPr>
      <w:r>
        <w:t xml:space="preserve">Africa</w:t>
      </w:r>
    </w:p>
    <w:p>
      <w:r>
        <w:pict>
          <v:rect style="width:0;height:1.5pt" o:hralign="center" o:hrstd="t" o:hr="t"/>
        </w:pict>
      </w:r>
    </w:p>
    <w:bookmarkEnd w:id="566"/>
    <w:bookmarkStart w:id="567" w:name="afsi"/>
    <w:p>
      <w:pPr>
        <w:pStyle w:val="berschrift3"/>
      </w:pPr>
      <w:r>
        <w:t xml:space="preserve">AFSI</w:t>
      </w:r>
    </w:p>
    <w:p>
      <w:pPr>
        <w:pStyle w:val="FirstParagraph"/>
      </w:pPr>
      <w:r>
        <w:t xml:space="preserve">Australian Sustainable Finance Initiative</w:t>
      </w:r>
    </w:p>
    <w:p>
      <w:r>
        <w:pict>
          <v:rect style="width:0;height:1.5pt" o:hralign="center" o:hrstd="t" o:hr="t"/>
        </w:pict>
      </w:r>
    </w:p>
    <w:bookmarkEnd w:id="567"/>
    <w:bookmarkStart w:id="568" w:name="agage"/>
    <w:p>
      <w:pPr>
        <w:pStyle w:val="berschrift3"/>
      </w:pPr>
      <w:r>
        <w:t xml:space="preserve">AGAGE</w:t>
      </w:r>
    </w:p>
    <w:p>
      <w:pPr>
        <w:pStyle w:val="FirstParagraph"/>
      </w:pPr>
      <w:r>
        <w:t xml:space="preserve">Advanced Global Atmospheric Gases Experiment</w:t>
      </w:r>
    </w:p>
    <w:p>
      <w:r>
        <w:pict>
          <v:rect style="width:0;height:1.5pt" o:hralign="center" o:hrstd="t" o:hr="t"/>
        </w:pict>
      </w:r>
    </w:p>
    <w:bookmarkEnd w:id="568"/>
    <w:bookmarkStart w:id="569" w:name="agcm"/>
    <w:p>
      <w:pPr>
        <w:pStyle w:val="berschrift3"/>
      </w:pPr>
      <w:r>
        <w:t xml:space="preserve">AGCM</w:t>
      </w:r>
    </w:p>
    <w:p>
      <w:pPr>
        <w:pStyle w:val="FirstParagraph"/>
      </w:pPr>
      <w:r>
        <w:t xml:space="preserve">atmospheric global climate model</w:t>
      </w:r>
    </w:p>
    <w:p>
      <w:r>
        <w:pict>
          <v:rect style="width:0;height:1.5pt" o:hralign="center" o:hrstd="t" o:hr="t"/>
        </w:pict>
      </w:r>
    </w:p>
    <w:bookmarkEnd w:id="569"/>
    <w:bookmarkStart w:id="570" w:name="agfp"/>
    <w:p>
      <w:pPr>
        <w:pStyle w:val="berschrift3"/>
      </w:pPr>
      <w:r>
        <w:t xml:space="preserve">AGFP</w:t>
      </w:r>
    </w:p>
    <w:p>
      <w:pPr>
        <w:pStyle w:val="FirstParagraph"/>
      </w:pPr>
      <w:r>
        <w:t xml:space="preserve">absolute global forcing potential</w:t>
      </w:r>
    </w:p>
    <w:p>
      <w:r>
        <w:pict>
          <v:rect style="width:0;height:1.5pt" o:hralign="center" o:hrstd="t" o:hr="t"/>
        </w:pict>
      </w:r>
    </w:p>
    <w:bookmarkEnd w:id="570"/>
    <w:bookmarkStart w:id="571" w:name="agrecol"/>
    <w:p>
      <w:pPr>
        <w:pStyle w:val="berschrift3"/>
      </w:pPr>
      <w:r>
        <w:t xml:space="preserve">AGR/ECOL</w:t>
      </w:r>
    </w:p>
    <w:p>
      <w:pPr>
        <w:pStyle w:val="FirstParagraph"/>
      </w:pPr>
      <w:r>
        <w:t xml:space="preserve">agriculture and ecological droughts</w:t>
      </w:r>
    </w:p>
    <w:p>
      <w:r>
        <w:pict>
          <v:rect style="width:0;height:1.5pt" o:hralign="center" o:hrstd="t" o:hr="t"/>
        </w:pict>
      </w:r>
    </w:p>
    <w:bookmarkEnd w:id="571"/>
    <w:bookmarkStart w:id="572" w:name="agtp"/>
    <w:p>
      <w:pPr>
        <w:pStyle w:val="berschrift3"/>
      </w:pPr>
      <w:r>
        <w:t xml:space="preserve">AGTP</w:t>
      </w:r>
    </w:p>
    <w:p>
      <w:pPr>
        <w:pStyle w:val="FirstParagraph"/>
      </w:pPr>
      <w:r>
        <w:t xml:space="preserve">absolute global temperature change potential</w:t>
      </w:r>
    </w:p>
    <w:p>
      <w:r>
        <w:pict>
          <v:rect style="width:0;height:1.5pt" o:hralign="center" o:hrstd="t" o:hr="t"/>
        </w:pict>
      </w:r>
    </w:p>
    <w:bookmarkEnd w:id="572"/>
    <w:bookmarkStart w:id="573" w:name="agwp"/>
    <w:p>
      <w:pPr>
        <w:pStyle w:val="berschrift3"/>
      </w:pPr>
      <w:r>
        <w:t xml:space="preserve">AGWP</w:t>
      </w:r>
    </w:p>
    <w:p>
      <w:pPr>
        <w:pStyle w:val="FirstParagraph"/>
      </w:pPr>
      <w:r>
        <w:t xml:space="preserve">absolute global warming potentials</w:t>
      </w:r>
    </w:p>
    <w:p>
      <w:r>
        <w:pict>
          <v:rect style="width:0;height:1.5pt" o:hralign="center" o:hrstd="t" o:hr="t"/>
        </w:pict>
      </w:r>
    </w:p>
    <w:bookmarkEnd w:id="573"/>
    <w:bookmarkStart w:id="574" w:name="ahp"/>
    <w:p>
      <w:pPr>
        <w:pStyle w:val="berschrift3"/>
      </w:pPr>
      <w:r>
        <w:t xml:space="preserve">AHP</w:t>
      </w:r>
    </w:p>
    <w:p>
      <w:pPr>
        <w:pStyle w:val="FirstParagraph"/>
      </w:pPr>
      <w:r>
        <w:t xml:space="preserve">Analytic Hierarchy Processing</w:t>
      </w:r>
    </w:p>
    <w:p>
      <w:r>
        <w:pict>
          <v:rect style="width:0;height:1.5pt" o:hralign="center" o:hrstd="t" o:hr="t"/>
        </w:pict>
      </w:r>
    </w:p>
    <w:bookmarkEnd w:id="574"/>
    <w:bookmarkStart w:id="575" w:name="ai"/>
    <w:p>
      <w:pPr>
        <w:pStyle w:val="berschrift3"/>
      </w:pPr>
      <w:r>
        <w:t xml:space="preserve">AI</w:t>
      </w:r>
    </w:p>
    <w:p>
      <w:pPr>
        <w:pStyle w:val="FirstParagraph"/>
      </w:pPr>
      <w:r>
        <w:t xml:space="preserve">Artificial Intelligence</w:t>
      </w:r>
    </w:p>
    <w:p>
      <w:r>
        <w:pict>
          <v:rect style="width:0;height:1.5pt" o:hralign="center" o:hrstd="t" o:hr="t"/>
        </w:pict>
      </w:r>
    </w:p>
    <w:bookmarkEnd w:id="575"/>
    <w:bookmarkStart w:id="576" w:name="aidr"/>
    <w:p>
      <w:pPr>
        <w:pStyle w:val="berschrift3"/>
      </w:pPr>
      <w:r>
        <w:t xml:space="preserve">AIDR</w:t>
      </w:r>
    </w:p>
    <w:p>
      <w:pPr>
        <w:pStyle w:val="FirstParagraph"/>
      </w:pPr>
      <w:r>
        <w:t xml:space="preserve">Australian Institute for Disaster Resilience</w:t>
      </w:r>
    </w:p>
    <w:p>
      <w:r>
        <w:pict>
          <v:rect style="width:0;height:1.5pt" o:hralign="center" o:hrstd="t" o:hr="t"/>
        </w:pict>
      </w:r>
    </w:p>
    <w:bookmarkEnd w:id="576"/>
    <w:bookmarkStart w:id="577" w:name="aihw"/>
    <w:p>
      <w:pPr>
        <w:pStyle w:val="berschrift3"/>
      </w:pPr>
      <w:r>
        <w:t xml:space="preserve">AIHW</w:t>
      </w:r>
    </w:p>
    <w:p>
      <w:pPr>
        <w:pStyle w:val="FirstParagraph"/>
      </w:pPr>
      <w:r>
        <w:t xml:space="preserve">Australian Institute of Health and Welfare</w:t>
      </w:r>
    </w:p>
    <w:p>
      <w:r>
        <w:pict>
          <v:rect style="width:0;height:1.5pt" o:hralign="center" o:hrstd="t" o:hr="t"/>
        </w:pict>
      </w:r>
    </w:p>
    <w:bookmarkEnd w:id="577"/>
    <w:bookmarkStart w:id="578" w:name="ailac"/>
    <w:p>
      <w:pPr>
        <w:pStyle w:val="berschrift3"/>
      </w:pPr>
      <w:r>
        <w:t xml:space="preserve">AILAC</w:t>
      </w:r>
    </w:p>
    <w:p>
      <w:pPr>
        <w:pStyle w:val="FirstParagraph"/>
      </w:pPr>
      <w:r>
        <w:t xml:space="preserve">Association of the Latin American and Caribbean Countries</w:t>
      </w:r>
    </w:p>
    <w:p>
      <w:r>
        <w:pict>
          <v:rect style="width:0;height:1.5pt" o:hralign="center" o:hrstd="t" o:hr="t"/>
        </w:pict>
      </w:r>
    </w:p>
    <w:bookmarkEnd w:id="578"/>
    <w:bookmarkStart w:id="579" w:name="airs"/>
    <w:p>
      <w:pPr>
        <w:pStyle w:val="berschrift3"/>
      </w:pPr>
      <w:r>
        <w:t xml:space="preserve">AIRS</w:t>
      </w:r>
    </w:p>
    <w:p>
      <w:pPr>
        <w:pStyle w:val="FirstParagraph"/>
      </w:pPr>
      <w:r>
        <w:t xml:space="preserve">Atmospheric Infrared Sounder</w:t>
      </w:r>
    </w:p>
    <w:p>
      <w:r>
        <w:pict>
          <v:rect style="width:0;height:1.5pt" o:hralign="center" o:hrstd="t" o:hr="t"/>
        </w:pict>
      </w:r>
    </w:p>
    <w:bookmarkEnd w:id="579"/>
    <w:bookmarkStart w:id="580" w:name="ais"/>
    <w:p>
      <w:pPr>
        <w:pStyle w:val="berschrift3"/>
      </w:pPr>
      <w:r>
        <w:t xml:space="preserve">AIS</w:t>
      </w:r>
    </w:p>
    <w:p>
      <w:pPr>
        <w:pStyle w:val="FirstParagraph"/>
      </w:pPr>
      <w:r>
        <w:t xml:space="preserve">Antarctic Ice Sheet</w:t>
      </w:r>
    </w:p>
    <w:p>
      <w:r>
        <w:pict>
          <v:rect style="width:0;height:1.5pt" o:hralign="center" o:hrstd="t" o:hr="t"/>
        </w:pict>
      </w:r>
    </w:p>
    <w:bookmarkEnd w:id="580"/>
    <w:bookmarkStart w:id="581" w:name="ak"/>
    <w:p>
      <w:pPr>
        <w:pStyle w:val="berschrift3"/>
      </w:pPr>
      <w:r>
        <w:t xml:space="preserve">AK</w:t>
      </w:r>
    </w:p>
    <w:p>
      <w:pPr>
        <w:pStyle w:val="FirstParagraph"/>
      </w:pPr>
      <w:r>
        <w:t xml:space="preserve">Alaska</w:t>
      </w:r>
    </w:p>
    <w:p>
      <w:r>
        <w:pict>
          <v:rect style="width:0;height:1.5pt" o:hralign="center" o:hrstd="t" o:hr="t"/>
        </w:pict>
      </w:r>
    </w:p>
    <w:bookmarkEnd w:id="581"/>
    <w:bookmarkStart w:id="582" w:name="alba"/>
    <w:p>
      <w:pPr>
        <w:pStyle w:val="berschrift3"/>
      </w:pPr>
      <w:r>
        <w:t xml:space="preserve">ALBA</w:t>
      </w:r>
    </w:p>
    <w:p>
      <w:pPr>
        <w:pStyle w:val="FirstParagraph"/>
      </w:pPr>
      <w:r>
        <w:t xml:space="preserve">Alianza Bolivariana para los Pueblos de Nuestra América (Bolivarian Alliance for the Peoples of our Americas)</w:t>
      </w:r>
    </w:p>
    <w:p>
      <w:r>
        <w:pict>
          <v:rect style="width:0;height:1.5pt" o:hralign="center" o:hrstd="t" o:hr="t"/>
        </w:pict>
      </w:r>
    </w:p>
    <w:bookmarkEnd w:id="582"/>
    <w:bookmarkStart w:id="583" w:name="alca"/>
    <w:p>
      <w:pPr>
        <w:pStyle w:val="berschrift3"/>
      </w:pPr>
      <w:r>
        <w:t xml:space="preserve">ALCA</w:t>
      </w:r>
    </w:p>
    <w:p>
      <w:pPr>
        <w:pStyle w:val="FirstParagraph"/>
      </w:pPr>
      <w:r>
        <w:t xml:space="preserve">Attributional Life Cycle Assessment</w:t>
      </w:r>
    </w:p>
    <w:p>
      <w:r>
        <w:pict>
          <v:rect style="width:0;height:1.5pt" o:hralign="center" o:hrstd="t" o:hr="t"/>
        </w:pict>
      </w:r>
    </w:p>
    <w:bookmarkEnd w:id="583"/>
    <w:bookmarkStart w:id="584" w:name="all"/>
    <w:p>
      <w:pPr>
        <w:pStyle w:val="berschrift3"/>
      </w:pPr>
      <w:r>
        <w:t xml:space="preserve">ALL</w:t>
      </w:r>
    </w:p>
    <w:p>
      <w:pPr>
        <w:pStyle w:val="FirstParagraph"/>
      </w:pPr>
      <w:r>
        <w:t xml:space="preserve">all forcings</w:t>
      </w:r>
    </w:p>
    <w:p>
      <w:r>
        <w:pict>
          <v:rect style="width:0;height:1.5pt" o:hralign="center" o:hrstd="t" o:hr="t"/>
        </w:pict>
      </w:r>
    </w:p>
    <w:bookmarkEnd w:id="584"/>
    <w:bookmarkStart w:id="585" w:name="alt"/>
    <w:p>
      <w:pPr>
        <w:pStyle w:val="berschrift3"/>
      </w:pPr>
      <w:r>
        <w:t xml:space="preserve">ALT</w:t>
      </w:r>
    </w:p>
    <w:p>
      <w:pPr>
        <w:pStyle w:val="FirstParagraph"/>
      </w:pPr>
      <w:r>
        <w:t xml:space="preserve">Active Layer Thickness</w:t>
      </w:r>
    </w:p>
    <w:p>
      <w:r>
        <w:pict>
          <v:rect style="width:0;height:1.5pt" o:hralign="center" o:hrstd="t" o:hr="t"/>
        </w:pict>
      </w:r>
    </w:p>
    <w:bookmarkEnd w:id="585"/>
    <w:bookmarkStart w:id="586" w:name="am"/>
    <w:p>
      <w:pPr>
        <w:pStyle w:val="berschrift3"/>
      </w:pPr>
      <w:r>
        <w:t xml:space="preserve">AM</w:t>
      </w:r>
    </w:p>
    <w:p>
      <w:pPr>
        <w:pStyle w:val="FirstParagraph"/>
      </w:pPr>
      <w:r>
        <w:t xml:space="preserve">additive manufacturing</w:t>
      </w:r>
    </w:p>
    <w:p>
      <w:r>
        <w:pict>
          <v:rect style="width:0;height:1.5pt" o:hralign="center" o:hrstd="t" o:hr="t"/>
        </w:pict>
      </w:r>
    </w:p>
    <w:bookmarkEnd w:id="586"/>
    <w:bookmarkStart w:id="587" w:name="amip"/>
    <w:p>
      <w:pPr>
        <w:pStyle w:val="berschrift3"/>
      </w:pPr>
      <w:r>
        <w:t xml:space="preserve">AMIP</w:t>
      </w:r>
    </w:p>
    <w:p>
      <w:pPr>
        <w:pStyle w:val="FirstParagraph"/>
      </w:pPr>
      <w:r>
        <w:t xml:space="preserve">Atmospheric Model Intercomparison Project</w:t>
      </w:r>
    </w:p>
    <w:p>
      <w:r>
        <w:pict>
          <v:rect style="width:0;height:1.5pt" o:hralign="center" o:hrstd="t" o:hr="t"/>
        </w:pict>
      </w:r>
    </w:p>
    <w:bookmarkEnd w:id="587"/>
    <w:bookmarkStart w:id="588" w:name="amm"/>
    <w:p>
      <w:pPr>
        <w:pStyle w:val="berschrift3"/>
      </w:pPr>
      <w:r>
        <w:t xml:space="preserve">AMM</w:t>
      </w:r>
    </w:p>
    <w:p>
      <w:pPr>
        <w:pStyle w:val="FirstParagraph"/>
      </w:pPr>
      <w:r>
        <w:t xml:space="preserve">Atlantic Meridional Mode</w:t>
      </w:r>
    </w:p>
    <w:p>
      <w:r>
        <w:pict>
          <v:rect style="width:0;height:1.5pt" o:hralign="center" o:hrstd="t" o:hr="t"/>
        </w:pict>
      </w:r>
    </w:p>
    <w:bookmarkEnd w:id="588"/>
    <w:bookmarkStart w:id="589" w:name="amma"/>
    <w:p>
      <w:pPr>
        <w:pStyle w:val="berschrift3"/>
      </w:pPr>
      <w:r>
        <w:t xml:space="preserve">AMMA</w:t>
      </w:r>
    </w:p>
    <w:p>
      <w:pPr>
        <w:pStyle w:val="FirstParagraph"/>
      </w:pPr>
      <w:r>
        <w:t xml:space="preserve">African Monsoon Multidisciplinary Analyses</w:t>
      </w:r>
    </w:p>
    <w:p>
      <w:r>
        <w:pict>
          <v:rect style="width:0;height:1.5pt" o:hralign="center" o:hrstd="t" o:hr="t"/>
        </w:pict>
      </w:r>
    </w:p>
    <w:bookmarkEnd w:id="589"/>
    <w:bookmarkStart w:id="590" w:name="amo"/>
    <w:p>
      <w:pPr>
        <w:pStyle w:val="berschrift3"/>
      </w:pPr>
      <w:r>
        <w:t xml:space="preserve">AMO</w:t>
      </w:r>
    </w:p>
    <w:p>
      <w:pPr>
        <w:pStyle w:val="FirstParagraph"/>
      </w:pPr>
      <w:r>
        <w:t xml:space="preserve">Atlantic Multidecadal Oscillation</w:t>
      </w:r>
    </w:p>
    <w:p>
      <w:r>
        <w:pict>
          <v:rect style="width:0;height:1.5pt" o:hralign="center" o:hrstd="t" o:hr="t"/>
        </w:pict>
      </w:r>
    </w:p>
    <w:bookmarkEnd w:id="590"/>
    <w:bookmarkStart w:id="591" w:name="amoc"/>
    <w:p>
      <w:pPr>
        <w:pStyle w:val="berschrift3"/>
      </w:pPr>
      <w:r>
        <w:t xml:space="preserve">AMOC</w:t>
      </w:r>
    </w:p>
    <w:p>
      <w:pPr>
        <w:pStyle w:val="FirstParagraph"/>
      </w:pPr>
      <w:r>
        <w:t xml:space="preserve">Atlantic Meridional Overturning Circulation</w:t>
      </w:r>
    </w:p>
    <w:p>
      <w:r>
        <w:pict>
          <v:rect style="width:0;height:1.5pt" o:hralign="center" o:hrstd="t" o:hr="t"/>
        </w:pict>
      </w:r>
    </w:p>
    <w:bookmarkEnd w:id="591"/>
    <w:bookmarkStart w:id="592" w:name="amsu"/>
    <w:p>
      <w:pPr>
        <w:pStyle w:val="berschrift3"/>
      </w:pPr>
      <w:r>
        <w:t xml:space="preserve">AMSU</w:t>
      </w:r>
    </w:p>
    <w:p>
      <w:pPr>
        <w:pStyle w:val="FirstParagraph"/>
      </w:pPr>
      <w:r>
        <w:t xml:space="preserve">Advanced Microwave Sounding Unit</w:t>
      </w:r>
    </w:p>
    <w:p>
      <w:r>
        <w:pict>
          <v:rect style="width:0;height:1.5pt" o:hralign="center" o:hrstd="t" o:hr="t"/>
        </w:pict>
      </w:r>
    </w:p>
    <w:bookmarkEnd w:id="592"/>
    <w:bookmarkStart w:id="593" w:name="amv"/>
    <w:p>
      <w:pPr>
        <w:pStyle w:val="berschrift3"/>
      </w:pPr>
      <w:r>
        <w:t xml:space="preserve">AMV</w:t>
      </w:r>
    </w:p>
    <w:p>
      <w:pPr>
        <w:pStyle w:val="FirstParagraph"/>
      </w:pPr>
      <w:r>
        <w:t xml:space="preserve">Atlantic Multi-decadal Variability</w:t>
      </w:r>
    </w:p>
    <w:p>
      <w:r>
        <w:pict>
          <v:rect style="width:0;height:1.5pt" o:hralign="center" o:hrstd="t" o:hr="t"/>
        </w:pict>
      </w:r>
    </w:p>
    <w:bookmarkEnd w:id="593"/>
    <w:bookmarkStart w:id="594" w:name="anpp"/>
    <w:p>
      <w:pPr>
        <w:pStyle w:val="berschrift3"/>
      </w:pPr>
      <w:r>
        <w:t xml:space="preserve">ANPP</w:t>
      </w:r>
    </w:p>
    <w:p>
      <w:pPr>
        <w:pStyle w:val="FirstParagraph"/>
      </w:pPr>
      <w:r>
        <w:t xml:space="preserve">Annual Net Primary Productivity</w:t>
      </w:r>
    </w:p>
    <w:p>
      <w:r>
        <w:pict>
          <v:rect style="width:0;height:1.5pt" o:hralign="center" o:hrstd="t" o:hr="t"/>
        </w:pict>
      </w:r>
    </w:p>
    <w:bookmarkEnd w:id="594"/>
    <w:bookmarkStart w:id="595" w:name="ao"/>
    <w:p>
      <w:pPr>
        <w:pStyle w:val="berschrift3"/>
      </w:pPr>
      <w:r>
        <w:t xml:space="preserve">AO</w:t>
      </w:r>
    </w:p>
    <w:p>
      <w:pPr>
        <w:pStyle w:val="FirstParagraph"/>
      </w:pPr>
      <w:r>
        <w:t xml:space="preserve">Arctic Oscillation</w:t>
      </w:r>
    </w:p>
    <w:p>
      <w:r>
        <w:pict>
          <v:rect style="width:0;height:1.5pt" o:hralign="center" o:hrstd="t" o:hr="t"/>
        </w:pict>
      </w:r>
    </w:p>
    <w:bookmarkEnd w:id="595"/>
    <w:bookmarkStart w:id="596" w:name="aod"/>
    <w:p>
      <w:pPr>
        <w:pStyle w:val="berschrift3"/>
      </w:pPr>
      <w:r>
        <w:t xml:space="preserve">AOD</w:t>
      </w:r>
    </w:p>
    <w:p>
      <w:pPr>
        <w:pStyle w:val="FirstParagraph"/>
      </w:pPr>
      <w:r>
        <w:t xml:space="preserve">aerosol optical depth</w:t>
      </w:r>
    </w:p>
    <w:p>
      <w:r>
        <w:pict>
          <v:rect style="width:0;height:1.5pt" o:hralign="center" o:hrstd="t" o:hr="t"/>
        </w:pict>
      </w:r>
    </w:p>
    <w:bookmarkEnd w:id="596"/>
    <w:bookmarkStart w:id="597" w:name="aogcm"/>
    <w:p>
      <w:pPr>
        <w:pStyle w:val="berschrift3"/>
      </w:pPr>
      <w:r>
        <w:t xml:space="preserve">AOGCM</w:t>
      </w:r>
    </w:p>
    <w:p>
      <w:pPr>
        <w:pStyle w:val="FirstParagraph"/>
      </w:pPr>
      <w:r>
        <w:t xml:space="preserve">Atmosphere-Ocean General Circulation Model</w:t>
      </w:r>
    </w:p>
    <w:p>
      <w:r>
        <w:pict>
          <v:rect style="width:0;height:1.5pt" o:hralign="center" o:hrstd="t" o:hr="t"/>
        </w:pict>
      </w:r>
    </w:p>
    <w:bookmarkEnd w:id="597"/>
    <w:bookmarkStart w:id="598" w:name="aosis"/>
    <w:p>
      <w:pPr>
        <w:pStyle w:val="berschrift3"/>
      </w:pPr>
      <w:r>
        <w:t xml:space="preserve">AOSIS</w:t>
      </w:r>
    </w:p>
    <w:p>
      <w:pPr>
        <w:pStyle w:val="FirstParagraph"/>
      </w:pPr>
      <w:r>
        <w:t xml:space="preserve">Alliance of Small Island States</w:t>
      </w:r>
    </w:p>
    <w:p>
      <w:r>
        <w:pict>
          <v:rect style="width:0;height:1.5pt" o:hralign="center" o:hrstd="t" o:hr="t"/>
        </w:pict>
      </w:r>
    </w:p>
    <w:bookmarkEnd w:id="598"/>
    <w:bookmarkStart w:id="599" w:name="ap"/>
    <w:p>
      <w:pPr>
        <w:pStyle w:val="berschrift3"/>
      </w:pPr>
      <w:r>
        <w:t xml:space="preserve">AP</w:t>
      </w:r>
    </w:p>
    <w:p>
      <w:pPr>
        <w:pStyle w:val="FirstParagraph"/>
      </w:pPr>
      <w:r>
        <w:t xml:space="preserve">Antarctic Peninsula</w:t>
      </w:r>
    </w:p>
    <w:p>
      <w:r>
        <w:pict>
          <v:rect style="width:0;height:1.5pt" o:hralign="center" o:hrstd="t" o:hr="t"/>
        </w:pict>
      </w:r>
    </w:p>
    <w:bookmarkEnd w:id="599"/>
    <w:bookmarkStart w:id="600" w:name="apec"/>
    <w:p>
      <w:pPr>
        <w:pStyle w:val="berschrift3"/>
      </w:pPr>
      <w:r>
        <w:t xml:space="preserve">APEC</w:t>
      </w:r>
    </w:p>
    <w:p>
      <w:pPr>
        <w:pStyle w:val="FirstParagraph"/>
      </w:pPr>
      <w:r>
        <w:t xml:space="preserve">Asia-Pacific Economic Cooperation</w:t>
      </w:r>
    </w:p>
    <w:p>
      <w:r>
        <w:pict>
          <v:rect style="width:0;height:1.5pt" o:hralign="center" o:hrstd="t" o:hr="t"/>
        </w:pict>
      </w:r>
    </w:p>
    <w:bookmarkEnd w:id="600"/>
    <w:bookmarkStart w:id="601" w:name="app"/>
    <w:p>
      <w:pPr>
        <w:pStyle w:val="berschrift3"/>
      </w:pPr>
      <w:r>
        <w:t xml:space="preserve">APP</w:t>
      </w:r>
    </w:p>
    <w:p>
      <w:pPr>
        <w:pStyle w:val="FirstParagraph"/>
      </w:pPr>
      <w:r>
        <w:t xml:space="preserve">Agricultural Adaptation and Perception</w:t>
      </w:r>
    </w:p>
    <w:p>
      <w:r>
        <w:pict>
          <v:rect style="width:0;height:1.5pt" o:hralign="center" o:hrstd="t" o:hr="t"/>
        </w:pict>
      </w:r>
    </w:p>
    <w:bookmarkEnd w:id="601"/>
    <w:bookmarkStart w:id="602" w:name="apra"/>
    <w:p>
      <w:pPr>
        <w:pStyle w:val="berschrift3"/>
      </w:pPr>
      <w:r>
        <w:t xml:space="preserve">APRA</w:t>
      </w:r>
    </w:p>
    <w:p>
      <w:pPr>
        <w:pStyle w:val="FirstParagraph"/>
      </w:pPr>
      <w:r>
        <w:t xml:space="preserve">Australian Prudential Regulation Authority</w:t>
      </w:r>
    </w:p>
    <w:p>
      <w:r>
        <w:pict>
          <v:rect style="width:0;height:1.5pt" o:hralign="center" o:hrstd="t" o:hr="t"/>
        </w:pict>
      </w:r>
    </w:p>
    <w:bookmarkEnd w:id="602"/>
    <w:bookmarkStart w:id="603" w:name="aq"/>
    <w:p>
      <w:pPr>
        <w:pStyle w:val="berschrift3"/>
      </w:pPr>
      <w:r>
        <w:t xml:space="preserve">AQ</w:t>
      </w:r>
    </w:p>
    <w:p>
      <w:pPr>
        <w:pStyle w:val="FirstParagraph"/>
      </w:pPr>
      <w:r>
        <w:t xml:space="preserve">air quality</w:t>
      </w:r>
    </w:p>
    <w:p>
      <w:r>
        <w:pict>
          <v:rect style="width:0;height:1.5pt" o:hralign="center" o:hrstd="t" o:hr="t"/>
        </w:pict>
      </w:r>
    </w:p>
    <w:bookmarkEnd w:id="603"/>
    <w:bookmarkStart w:id="604" w:name="ar-1"/>
    <w:p>
      <w:pPr>
        <w:pStyle w:val="berschrift3"/>
      </w:pPr>
      <w:r>
        <w:t xml:space="preserve">AR</w:t>
      </w:r>
    </w:p>
    <w:p>
      <w:pPr>
        <w:pStyle w:val="FirstParagraph"/>
      </w:pPr>
      <w:r>
        <w:t xml:space="preserve">atmospheric river</w:t>
      </w:r>
    </w:p>
    <w:p>
      <w:r>
        <w:pict>
          <v:rect style="width:0;height:1.5pt" o:hralign="center" o:hrstd="t" o:hr="t"/>
        </w:pict>
      </w:r>
    </w:p>
    <w:bookmarkEnd w:id="604"/>
    <w:bookmarkStart w:id="605" w:name="ar4"/>
    <w:p>
      <w:pPr>
        <w:pStyle w:val="berschrift3"/>
      </w:pPr>
      <w:r>
        <w:t xml:space="preserve">AR4</w:t>
      </w:r>
    </w:p>
    <w:p>
      <w:pPr>
        <w:pStyle w:val="FirstParagraph"/>
      </w:pPr>
      <w:r>
        <w:t xml:space="preserve">Fourth Assessment Report of the Intergovernmental Panel on Climate Change</w:t>
      </w:r>
    </w:p>
    <w:p>
      <w:r>
        <w:pict>
          <v:rect style="width:0;height:1.5pt" o:hralign="center" o:hrstd="t" o:hr="t"/>
        </w:pict>
      </w:r>
    </w:p>
    <w:bookmarkEnd w:id="605"/>
    <w:bookmarkStart w:id="606" w:name="ar5"/>
    <w:p>
      <w:pPr>
        <w:pStyle w:val="berschrift3"/>
      </w:pPr>
      <w:r>
        <w:t xml:space="preserve">AR5</w:t>
      </w:r>
    </w:p>
    <w:p>
      <w:pPr>
        <w:pStyle w:val="FirstParagraph"/>
      </w:pPr>
      <w:r>
        <w:t xml:space="preserve">Fifth Assessment Report of the Intergovernmental Panel on Climate Change</w:t>
      </w:r>
    </w:p>
    <w:p>
      <w:r>
        <w:pict>
          <v:rect style="width:0;height:1.5pt" o:hralign="center" o:hrstd="t" o:hr="t"/>
        </w:pict>
      </w:r>
    </w:p>
    <w:bookmarkEnd w:id="606"/>
    <w:bookmarkStart w:id="607" w:name="ar6"/>
    <w:p>
      <w:pPr>
        <w:pStyle w:val="berschrift3"/>
      </w:pPr>
      <w:r>
        <w:t xml:space="preserve">AR6</w:t>
      </w:r>
    </w:p>
    <w:p>
      <w:pPr>
        <w:pStyle w:val="FirstParagraph"/>
      </w:pPr>
      <w:r>
        <w:t xml:space="preserve">Sixth Assessment Report of the Intergovernmental Panel on Climate Change</w:t>
      </w:r>
    </w:p>
    <w:p>
      <w:r>
        <w:pict>
          <v:rect style="width:0;height:1.5pt" o:hralign="center" o:hrstd="t" o:hr="t"/>
        </w:pict>
      </w:r>
    </w:p>
    <w:bookmarkEnd w:id="607"/>
    <w:bookmarkStart w:id="608" w:name="ar7"/>
    <w:p>
      <w:pPr>
        <w:pStyle w:val="berschrift3"/>
      </w:pPr>
      <w:r>
        <w:t xml:space="preserve">AR7</w:t>
      </w:r>
    </w:p>
    <w:p>
      <w:pPr>
        <w:pStyle w:val="FirstParagraph"/>
      </w:pPr>
      <w:r>
        <w:t xml:space="preserve">Seventh Assessment Cycle of the Intergovernmental Panel on Climate Change</w:t>
      </w:r>
    </w:p>
    <w:p>
      <w:r>
        <w:pict>
          <v:rect style="width:0;height:1.5pt" o:hralign="center" o:hrstd="t" o:hr="t"/>
        </w:pict>
      </w:r>
    </w:p>
    <w:bookmarkEnd w:id="608"/>
    <w:bookmarkStart w:id="609" w:name="ara"/>
    <w:p>
      <w:pPr>
        <w:pStyle w:val="berschrift3"/>
      </w:pPr>
      <w:r>
        <w:t xml:space="preserve">ARA</w:t>
      </w:r>
    </w:p>
    <w:p>
      <w:pPr>
        <w:pStyle w:val="FirstParagraph"/>
      </w:pPr>
      <w:r>
        <w:t xml:space="preserve">Arab Region of Asia</w:t>
      </w:r>
    </w:p>
    <w:p>
      <w:r>
        <w:pict>
          <v:rect style="width:0;height:1.5pt" o:hralign="center" o:hrstd="t" o:hr="t"/>
        </w:pict>
      </w:r>
    </w:p>
    <w:bookmarkEnd w:id="609"/>
    <w:bookmarkStart w:id="610" w:name="arc"/>
    <w:p>
      <w:pPr>
        <w:pStyle w:val="berschrift3"/>
      </w:pPr>
      <w:r>
        <w:t xml:space="preserve">ARC</w:t>
      </w:r>
    </w:p>
    <w:p>
      <w:pPr>
        <w:pStyle w:val="FirstParagraph"/>
      </w:pPr>
      <w:r>
        <w:t xml:space="preserve">African Risk Capacity</w:t>
      </w:r>
    </w:p>
    <w:p>
      <w:r>
        <w:pict>
          <v:rect style="width:0;height:1.5pt" o:hralign="center" o:hrstd="t" o:hr="t"/>
        </w:pict>
      </w:r>
    </w:p>
    <w:bookmarkEnd w:id="610"/>
    <w:bookmarkStart w:id="611" w:name="ari"/>
    <w:p>
      <w:pPr>
        <w:pStyle w:val="berschrift3"/>
      </w:pPr>
      <w:r>
        <w:t xml:space="preserve">ARI</w:t>
      </w:r>
    </w:p>
    <w:p>
      <w:pPr>
        <w:pStyle w:val="FirstParagraph"/>
      </w:pPr>
      <w:r>
        <w:t xml:space="preserve">Acute Respiratory Infection</w:t>
      </w:r>
    </w:p>
    <w:p>
      <w:r>
        <w:pict>
          <v:rect style="width:0;height:1.5pt" o:hralign="center" o:hrstd="t" o:hr="t"/>
        </w:pict>
      </w:r>
    </w:p>
    <w:bookmarkEnd w:id="611"/>
    <w:bookmarkStart w:id="612" w:name="aro"/>
    <w:p>
      <w:pPr>
        <w:pStyle w:val="berschrift3"/>
      </w:pPr>
      <w:r>
        <w:t xml:space="preserve">ARO</w:t>
      </w:r>
    </w:p>
    <w:p>
      <w:pPr>
        <w:pStyle w:val="FirstParagraph"/>
      </w:pPr>
      <w:r>
        <w:t xml:space="preserve">Arctic Ocean</w:t>
      </w:r>
    </w:p>
    <w:p>
      <w:r>
        <w:pict>
          <v:rect style="width:0;height:1.5pt" o:hralign="center" o:hrstd="t" o:hr="t"/>
        </w:pict>
      </w:r>
    </w:p>
    <w:bookmarkEnd w:id="612"/>
    <w:bookmarkStart w:id="613" w:name="arp"/>
    <w:p>
      <w:pPr>
        <w:pStyle w:val="berschrift3"/>
      </w:pPr>
      <w:r>
        <w:t xml:space="preserve">ARP</w:t>
      </w:r>
    </w:p>
    <w:p>
      <w:pPr>
        <w:pStyle w:val="FirstParagraph"/>
      </w:pPr>
      <w:r>
        <w:t xml:space="preserve">Arabian Peninsula</w:t>
      </w:r>
    </w:p>
    <w:p>
      <w:r>
        <w:pict>
          <v:rect style="width:0;height:1.5pt" o:hralign="center" o:hrstd="t" o:hr="t"/>
        </w:pict>
      </w:r>
    </w:p>
    <w:bookmarkEnd w:id="613"/>
    <w:bookmarkStart w:id="614" w:name="arpa-e"/>
    <w:p>
      <w:pPr>
        <w:pStyle w:val="berschrift3"/>
      </w:pPr>
      <w:r>
        <w:t xml:space="preserve">ARPA-E</w:t>
      </w:r>
    </w:p>
    <w:p>
      <w:pPr>
        <w:pStyle w:val="FirstParagraph"/>
      </w:pPr>
      <w:r>
        <w:t xml:space="preserve">Advanced Research Projects Agency-Energy</w:t>
      </w:r>
    </w:p>
    <w:p>
      <w:r>
        <w:pict>
          <v:rect style="width:0;height:1.5pt" o:hralign="center" o:hrstd="t" o:hr="t"/>
        </w:pict>
      </w:r>
    </w:p>
    <w:bookmarkEnd w:id="614"/>
    <w:bookmarkStart w:id="615" w:name="ars"/>
    <w:p>
      <w:pPr>
        <w:pStyle w:val="berschrift3"/>
      </w:pPr>
      <w:r>
        <w:t xml:space="preserve">ARS</w:t>
      </w:r>
    </w:p>
    <w:p>
      <w:pPr>
        <w:pStyle w:val="FirstParagraph"/>
      </w:pPr>
      <w:r>
        <w:t xml:space="preserve">Arabian Sea</w:t>
      </w:r>
    </w:p>
    <w:p>
      <w:r>
        <w:pict>
          <v:rect style="width:0;height:1.5pt" o:hralign="center" o:hrstd="t" o:hr="t"/>
        </w:pict>
      </w:r>
    </w:p>
    <w:bookmarkEnd w:id="615"/>
    <w:bookmarkStart w:id="616" w:name="art"/>
    <w:p>
      <w:pPr>
        <w:pStyle w:val="berschrift3"/>
      </w:pPr>
      <w:r>
        <w:t xml:space="preserve">ART</w:t>
      </w:r>
    </w:p>
    <w:p>
      <w:pPr>
        <w:pStyle w:val="FirstParagraph"/>
      </w:pPr>
      <w:r>
        <w:t xml:space="preserve">Architecture for REDD+ Transactions</w:t>
      </w:r>
    </w:p>
    <w:p>
      <w:r>
        <w:pict>
          <v:rect style="width:0;height:1.5pt" o:hralign="center" o:hrstd="t" o:hr="t"/>
        </w:pict>
      </w:r>
    </w:p>
    <w:bookmarkEnd w:id="616"/>
    <w:bookmarkStart w:id="617" w:name="asap"/>
    <w:p>
      <w:pPr>
        <w:pStyle w:val="berschrift3"/>
      </w:pPr>
      <w:r>
        <w:t xml:space="preserve">ASAP</w:t>
      </w:r>
    </w:p>
    <w:p>
      <w:pPr>
        <w:pStyle w:val="FirstParagraph"/>
      </w:pPr>
      <w:r>
        <w:t xml:space="preserve">Adaptation for Smallholder Agriculture Programme</w:t>
      </w:r>
    </w:p>
    <w:p>
      <w:r>
        <w:pict>
          <v:rect style="width:0;height:1.5pt" o:hralign="center" o:hrstd="t" o:hr="t"/>
        </w:pict>
      </w:r>
    </w:p>
    <w:bookmarkEnd w:id="617"/>
    <w:bookmarkStart w:id="618" w:name="asbec"/>
    <w:p>
      <w:pPr>
        <w:pStyle w:val="berschrift3"/>
      </w:pPr>
      <w:r>
        <w:t xml:space="preserve">ASBEC</w:t>
      </w:r>
    </w:p>
    <w:p>
      <w:pPr>
        <w:pStyle w:val="FirstParagraph"/>
      </w:pPr>
      <w:r>
        <w:t xml:space="preserve">Australian Sustainable Built Environment Council</w:t>
      </w:r>
    </w:p>
    <w:p>
      <w:r>
        <w:pict>
          <v:rect style="width:0;height:1.5pt" o:hralign="center" o:hrstd="t" o:hr="t"/>
        </w:pict>
      </w:r>
    </w:p>
    <w:bookmarkEnd w:id="618"/>
    <w:bookmarkStart w:id="619" w:name="ascm"/>
    <w:p>
      <w:pPr>
        <w:pStyle w:val="berschrift3"/>
      </w:pPr>
      <w:r>
        <w:t xml:space="preserve">ASCM</w:t>
      </w:r>
    </w:p>
    <w:p>
      <w:pPr>
        <w:pStyle w:val="FirstParagraph"/>
      </w:pPr>
      <w:r>
        <w:t xml:space="preserve">Agreement on Subsidies and Countervailing Measures</w:t>
      </w:r>
    </w:p>
    <w:p>
      <w:r>
        <w:pict>
          <v:rect style="width:0;height:1.5pt" o:hralign="center" o:hrstd="t" o:hr="t"/>
        </w:pict>
      </w:r>
    </w:p>
    <w:bookmarkEnd w:id="619"/>
    <w:bookmarkStart w:id="620" w:name="ase"/>
    <w:p>
      <w:pPr>
        <w:pStyle w:val="berschrift3"/>
      </w:pPr>
      <w:r>
        <w:t xml:space="preserve">ASE</w:t>
      </w:r>
    </w:p>
    <w:p>
      <w:pPr>
        <w:pStyle w:val="FirstParagraph"/>
      </w:pPr>
      <w:r>
        <w:t xml:space="preserve">Amundsen Sea Embayment</w:t>
      </w:r>
    </w:p>
    <w:p>
      <w:r>
        <w:pict>
          <v:rect style="width:0;height:1.5pt" o:hralign="center" o:hrstd="t" o:hr="t"/>
        </w:pict>
      </w:r>
    </w:p>
    <w:bookmarkEnd w:id="620"/>
    <w:bookmarkStart w:id="621" w:name="asean"/>
    <w:p>
      <w:pPr>
        <w:pStyle w:val="berschrift3"/>
      </w:pPr>
      <w:r>
        <w:t xml:space="preserve">ASEAN</w:t>
      </w:r>
    </w:p>
    <w:p>
      <w:pPr>
        <w:pStyle w:val="FirstParagraph"/>
      </w:pPr>
      <w:r>
        <w:t xml:space="preserve">Association of Southeast Asian Nations</w:t>
      </w:r>
    </w:p>
    <w:p>
      <w:r>
        <w:pict>
          <v:rect style="width:0;height:1.5pt" o:hralign="center" o:hrstd="t" o:hr="t"/>
        </w:pict>
      </w:r>
    </w:p>
    <w:bookmarkEnd w:id="621"/>
    <w:bookmarkStart w:id="622" w:name="asfi"/>
    <w:p>
      <w:pPr>
        <w:pStyle w:val="berschrift3"/>
      </w:pPr>
      <w:r>
        <w:t xml:space="preserve">ASFI</w:t>
      </w:r>
    </w:p>
    <w:p>
      <w:pPr>
        <w:pStyle w:val="FirstParagraph"/>
      </w:pPr>
      <w:r>
        <w:t xml:space="preserve">Australian Sustainable Finance Initiative</w:t>
      </w:r>
    </w:p>
    <w:p>
      <w:r>
        <w:pict>
          <v:rect style="width:0;height:1.5pt" o:hralign="center" o:hrstd="t" o:hr="t"/>
        </w:pict>
      </w:r>
    </w:p>
    <w:bookmarkEnd w:id="622"/>
    <w:bookmarkStart w:id="623" w:name="asi"/>
    <w:p>
      <w:pPr>
        <w:pStyle w:val="berschrift3"/>
      </w:pPr>
      <w:r>
        <w:t xml:space="preserve">ASI</w:t>
      </w:r>
    </w:p>
    <w:p>
      <w:pPr>
        <w:pStyle w:val="FirstParagraph"/>
      </w:pPr>
      <w:r>
        <w:t xml:space="preserve">Avoid-Shift-Improve</w:t>
      </w:r>
    </w:p>
    <w:p>
      <w:r>
        <w:pict>
          <v:rect style="width:0;height:1.5pt" o:hralign="center" o:hrstd="t" o:hr="t"/>
        </w:pict>
      </w:r>
    </w:p>
    <w:bookmarkEnd w:id="623"/>
    <w:bookmarkStart w:id="624" w:name="ask"/>
    <w:p>
      <w:pPr>
        <w:pStyle w:val="berschrift3"/>
      </w:pPr>
      <w:r>
        <w:t xml:space="preserve">ASK</w:t>
      </w:r>
    </w:p>
    <w:p>
      <w:pPr>
        <w:pStyle w:val="FirstParagraph"/>
      </w:pPr>
      <w:r>
        <w:t xml:space="preserve">available seat kilometres</w:t>
      </w:r>
    </w:p>
    <w:p>
      <w:r>
        <w:pict>
          <v:rect style="width:0;height:1.5pt" o:hralign="center" o:hrstd="t" o:hr="t"/>
        </w:pict>
      </w:r>
    </w:p>
    <w:bookmarkEnd w:id="624"/>
    <w:bookmarkStart w:id="625" w:name="asp"/>
    <w:p>
      <w:pPr>
        <w:pStyle w:val="berschrift3"/>
      </w:pPr>
      <w:r>
        <w:t xml:space="preserve">ASP</w:t>
      </w:r>
    </w:p>
    <w:p>
      <w:pPr>
        <w:pStyle w:val="FirstParagraph"/>
      </w:pPr>
      <w:r>
        <w:t xml:space="preserve">Adaptive Social Protection</w:t>
      </w:r>
    </w:p>
    <w:p>
      <w:r>
        <w:pict>
          <v:rect style="width:0;height:1.5pt" o:hralign="center" o:hrstd="t" o:hr="t"/>
        </w:pict>
      </w:r>
    </w:p>
    <w:bookmarkEnd w:id="625"/>
    <w:bookmarkStart w:id="626" w:name="atlas"/>
    <w:p>
      <w:pPr>
        <w:pStyle w:val="berschrift3"/>
      </w:pPr>
      <w:r>
        <w:t xml:space="preserve">ATLAS</w:t>
      </w:r>
    </w:p>
    <w:p>
      <w:pPr>
        <w:pStyle w:val="FirstParagraph"/>
      </w:pPr>
      <w:r>
        <w:t xml:space="preserve">Adaptation Thought Leadership and Assessments</w:t>
      </w:r>
    </w:p>
    <w:p>
      <w:r>
        <w:pict>
          <v:rect style="width:0;height:1.5pt" o:hralign="center" o:hrstd="t" o:hr="t"/>
        </w:pict>
      </w:r>
    </w:p>
    <w:bookmarkEnd w:id="626"/>
    <w:bookmarkStart w:id="627" w:name="au"/>
    <w:p>
      <w:pPr>
        <w:pStyle w:val="berschrift3"/>
      </w:pPr>
      <w:r>
        <w:t xml:space="preserve">AU</w:t>
      </w:r>
    </w:p>
    <w:p>
      <w:pPr>
        <w:pStyle w:val="FirstParagraph"/>
      </w:pPr>
      <w:r>
        <w:t xml:space="preserve">African Union</w:t>
      </w:r>
    </w:p>
    <w:p>
      <w:r>
        <w:pict>
          <v:rect style="width:0;height:1.5pt" o:hralign="center" o:hrstd="t" o:hr="t"/>
        </w:pict>
      </w:r>
    </w:p>
    <w:bookmarkEnd w:id="627"/>
    <w:bookmarkStart w:id="628" w:name="auc"/>
    <w:p>
      <w:pPr>
        <w:pStyle w:val="berschrift3"/>
      </w:pPr>
      <w:r>
        <w:t xml:space="preserve">AUC</w:t>
      </w:r>
    </w:p>
    <w:p>
      <w:pPr>
        <w:pStyle w:val="FirstParagraph"/>
      </w:pPr>
      <w:r>
        <w:t xml:space="preserve">Area under the Curve</w:t>
      </w:r>
    </w:p>
    <w:p>
      <w:r>
        <w:pict>
          <v:rect style="width:0;height:1.5pt" o:hralign="center" o:hrstd="t" o:hr="t"/>
        </w:pict>
      </w:r>
    </w:p>
    <w:bookmarkEnd w:id="628"/>
    <w:bookmarkStart w:id="629" w:name="aum"/>
    <w:p>
      <w:pPr>
        <w:pStyle w:val="berschrift3"/>
      </w:pPr>
      <w:r>
        <w:t xml:space="preserve">AUM</w:t>
      </w:r>
    </w:p>
    <w:p>
      <w:pPr>
        <w:pStyle w:val="FirstParagraph"/>
      </w:pPr>
      <w:r>
        <w:t xml:space="preserve">assets under management</w:t>
      </w:r>
    </w:p>
    <w:p>
      <w:r>
        <w:pict>
          <v:rect style="width:0;height:1.5pt" o:hralign="center" o:hrstd="t" o:hr="t"/>
        </w:pict>
      </w:r>
    </w:p>
    <w:bookmarkEnd w:id="629"/>
    <w:bookmarkStart w:id="630" w:name="aup"/>
    <w:p>
      <w:pPr>
        <w:pStyle w:val="berschrift3"/>
      </w:pPr>
      <w:r>
        <w:t xml:space="preserve">AUP</w:t>
      </w:r>
    </w:p>
    <w:p>
      <w:pPr>
        <w:pStyle w:val="FirstParagraph"/>
      </w:pPr>
      <w:r>
        <w:t xml:space="preserve">Auckland Unitary Plan</w:t>
      </w:r>
    </w:p>
    <w:p>
      <w:r>
        <w:pict>
          <v:rect style="width:0;height:1.5pt" o:hralign="center" o:hrstd="t" o:hr="t"/>
        </w:pict>
      </w:r>
    </w:p>
    <w:bookmarkEnd w:id="630"/>
    <w:bookmarkStart w:id="631" w:name="aus"/>
    <w:p>
      <w:pPr>
        <w:pStyle w:val="berschrift3"/>
      </w:pPr>
      <w:r>
        <w:t xml:space="preserve">AUS</w:t>
      </w:r>
    </w:p>
    <w:p>
      <w:pPr>
        <w:pStyle w:val="FirstParagraph"/>
      </w:pPr>
      <w:r>
        <w:t xml:space="preserve">Australasia</w:t>
      </w:r>
    </w:p>
    <w:p>
      <w:r>
        <w:pict>
          <v:rect style="width:0;height:1.5pt" o:hralign="center" o:hrstd="t" o:hr="t"/>
        </w:pict>
      </w:r>
    </w:p>
    <w:bookmarkEnd w:id="631"/>
    <w:bookmarkStart w:id="632" w:name="avhrr"/>
    <w:p>
      <w:pPr>
        <w:pStyle w:val="berschrift3"/>
      </w:pPr>
      <w:r>
        <w:t xml:space="preserve">AVHRR</w:t>
      </w:r>
    </w:p>
    <w:p>
      <w:pPr>
        <w:pStyle w:val="FirstParagraph"/>
      </w:pPr>
      <w:r>
        <w:t xml:space="preserve">Advanced Very High Resolution Radiometer</w:t>
      </w:r>
    </w:p>
    <w:p>
      <w:r>
        <w:pict>
          <v:rect style="width:0;height:1.5pt" o:hralign="center" o:hrstd="t" o:hr="t"/>
        </w:pict>
      </w:r>
    </w:p>
    <w:bookmarkEnd w:id="632"/>
    <w:bookmarkStart w:id="633" w:name="azm"/>
    <w:p>
      <w:pPr>
        <w:pStyle w:val="berschrift3"/>
      </w:pPr>
      <w:r>
        <w:t xml:space="preserve">AZM</w:t>
      </w:r>
    </w:p>
    <w:p>
      <w:pPr>
        <w:pStyle w:val="FirstParagraph"/>
      </w:pPr>
      <w:r>
        <w:t xml:space="preserve">Atlantic Zonal Modes</w:t>
      </w:r>
    </w:p>
    <w:p>
      <w:r>
        <w:pict>
          <v:rect style="width:0;height:1.5pt" o:hralign="center" o:hrstd="t" o:hr="t"/>
        </w:pict>
      </w:r>
    </w:p>
    <w:bookmarkEnd w:id="633"/>
    <w:bookmarkStart w:id="634" w:name="aerchemmip"/>
    <w:p>
      <w:pPr>
        <w:pStyle w:val="berschrift3"/>
      </w:pPr>
      <w:r>
        <w:t xml:space="preserve">AerChemMIP</w:t>
      </w:r>
    </w:p>
    <w:p>
      <w:pPr>
        <w:pStyle w:val="FirstParagraph"/>
      </w:pPr>
      <w:r>
        <w:t xml:space="preserve">Aerosols and Chemistry Model Intercomparison Project</w:t>
      </w:r>
    </w:p>
    <w:p>
      <w:r>
        <w:pict>
          <v:rect style="width:0;height:1.5pt" o:hralign="center" o:hrstd="t" o:hr="t"/>
        </w:pict>
      </w:r>
    </w:p>
    <w:bookmarkEnd w:id="634"/>
    <w:bookmarkStart w:id="635" w:name="aerocom"/>
    <w:p>
      <w:pPr>
        <w:pStyle w:val="berschrift3"/>
      </w:pPr>
      <w:r>
        <w:t xml:space="preserve">AeroCom</w:t>
      </w:r>
    </w:p>
    <w:p>
      <w:pPr>
        <w:pStyle w:val="FirstParagraph"/>
      </w:pPr>
      <w:r>
        <w:t xml:space="preserve">Aerosol Comparisons between Observations and Models project</w:t>
      </w:r>
    </w:p>
    <w:p>
      <w:r>
        <w:pict>
          <v:rect style="width:0;height:1.5pt" o:hralign="center" o:hrstd="t" o:hr="t"/>
        </w:pict>
      </w:r>
    </w:p>
    <w:bookmarkEnd w:id="635"/>
    <w:bookmarkStart w:id="636" w:name="afdb"/>
    <w:p>
      <w:pPr>
        <w:pStyle w:val="berschrift3"/>
      </w:pPr>
      <w:r>
        <w:t xml:space="preserve">AfDB</w:t>
      </w:r>
    </w:p>
    <w:p>
      <w:pPr>
        <w:pStyle w:val="FirstParagraph"/>
      </w:pPr>
      <w:r>
        <w:t xml:space="preserve">African Development Bank</w:t>
      </w:r>
    </w:p>
    <w:p>
      <w:r>
        <w:pict>
          <v:rect style="width:0;height:1.5pt" o:hralign="center" o:hrstd="t" o:hr="t"/>
        </w:pict>
      </w:r>
    </w:p>
    <w:bookmarkEnd w:id="636"/>
    <w:bookmarkStart w:id="637" w:name="agmip"/>
    <w:p>
      <w:pPr>
        <w:pStyle w:val="berschrift3"/>
      </w:pPr>
      <w:r>
        <w:t xml:space="preserve">AgMIP</w:t>
      </w:r>
    </w:p>
    <w:p>
      <w:pPr>
        <w:pStyle w:val="FirstParagraph"/>
      </w:pPr>
      <w:r>
        <w:t xml:space="preserve">Agricultural Model Intercomparison and Improvement Project</w:t>
      </w:r>
    </w:p>
    <w:p>
      <w:r>
        <w:pict>
          <v:rect style="width:0;height:1.5pt" o:hralign="center" o:hrstd="t" o:hr="t"/>
        </w:pict>
      </w:r>
    </w:p>
    <w:bookmarkEnd w:id="637"/>
    <w:bookmarkStart w:id="638" w:name="art."/>
    <w:p>
      <w:pPr>
        <w:pStyle w:val="berschrift3"/>
      </w:pPr>
      <w:r>
        <w:t xml:space="preserve">Art.</w:t>
      </w:r>
    </w:p>
    <w:p>
      <w:pPr>
        <w:pStyle w:val="FirstParagraph"/>
      </w:pPr>
      <w:r>
        <w:t xml:space="preserve">Article (e.g., of the UNFCCC),</w:t>
      </w:r>
    </w:p>
    <w:p>
      <w:r>
        <w:pict>
          <v:rect style="width:0;height:1.5pt" o:hralign="center" o:hrstd="t" o:hr="t"/>
        </w:pict>
      </w:r>
    </w:p>
    <w:bookmarkEnd w:id="638"/>
    <w:bookmarkStart w:id="639" w:name="ausmcm"/>
    <w:p>
      <w:pPr>
        <w:pStyle w:val="berschrift3"/>
      </w:pPr>
      <w:r>
        <w:t xml:space="preserve">AusMCM</w:t>
      </w:r>
    </w:p>
    <w:p>
      <w:pPr>
        <w:pStyle w:val="FirstParagraph"/>
      </w:pPr>
      <w:r>
        <w:t xml:space="preserve">Australian–Maritime Continent monsoon</w:t>
      </w:r>
    </w:p>
    <w:p>
      <w:r>
        <w:pict>
          <v:rect style="width:0;height:1.5pt" o:hralign="center" o:hrstd="t" o:hr="t"/>
        </w:pict>
      </w:r>
    </w:p>
    <w:bookmarkEnd w:id="639"/>
    <w:bookmarkStart w:id="640" w:name="bat"/>
    <w:p>
      <w:pPr>
        <w:pStyle w:val="berschrift3"/>
      </w:pPr>
      <w:r>
        <w:t xml:space="preserve">BAT</w:t>
      </w:r>
    </w:p>
    <w:p>
      <w:pPr>
        <w:pStyle w:val="FirstParagraph"/>
      </w:pPr>
      <w:r>
        <w:t xml:space="preserve">best available technology</w:t>
      </w:r>
    </w:p>
    <w:p>
      <w:r>
        <w:pict>
          <v:rect style="width:0;height:1.5pt" o:hralign="center" o:hrstd="t" o:hr="t"/>
        </w:pict>
      </w:r>
    </w:p>
    <w:bookmarkEnd w:id="640"/>
    <w:bookmarkStart w:id="641" w:name="bau"/>
    <w:p>
      <w:pPr>
        <w:pStyle w:val="berschrift3"/>
      </w:pPr>
      <w:r>
        <w:t xml:space="preserve">BAU</w:t>
      </w:r>
    </w:p>
    <w:p>
      <w:pPr>
        <w:pStyle w:val="FirstParagraph"/>
      </w:pPr>
      <w:r>
        <w:t xml:space="preserve">Business-as-Usual</w:t>
      </w:r>
    </w:p>
    <w:p>
      <w:r>
        <w:pict>
          <v:rect style="width:0;height:1.5pt" o:hralign="center" o:hrstd="t" o:hr="t"/>
        </w:pict>
      </w:r>
    </w:p>
    <w:bookmarkEnd w:id="641"/>
    <w:bookmarkStart w:id="642" w:name="bc"/>
    <w:p>
      <w:pPr>
        <w:pStyle w:val="berschrift3"/>
      </w:pPr>
      <w:r>
        <w:t xml:space="preserve">BC</w:t>
      </w:r>
    </w:p>
    <w:p>
      <w:pPr>
        <w:pStyle w:val="FirstParagraph"/>
      </w:pPr>
      <w:r>
        <w:t xml:space="preserve">black carbon</w:t>
      </w:r>
    </w:p>
    <w:p>
      <w:r>
        <w:pict>
          <v:rect style="width:0;height:1.5pt" o:hralign="center" o:hrstd="t" o:hr="t"/>
        </w:pict>
      </w:r>
    </w:p>
    <w:bookmarkEnd w:id="642"/>
    <w:bookmarkStart w:id="643" w:name="bca"/>
    <w:p>
      <w:pPr>
        <w:pStyle w:val="berschrift3"/>
      </w:pPr>
      <w:r>
        <w:t xml:space="preserve">BCA</w:t>
      </w:r>
    </w:p>
    <w:p>
      <w:pPr>
        <w:pStyle w:val="FirstParagraph"/>
      </w:pPr>
      <w:r>
        <w:t xml:space="preserve">border carbon adjustment</w:t>
      </w:r>
    </w:p>
    <w:p>
      <w:r>
        <w:pict>
          <v:rect style="width:0;height:1.5pt" o:hralign="center" o:hrstd="t" o:hr="t"/>
        </w:pict>
      </w:r>
    </w:p>
    <w:bookmarkEnd w:id="643"/>
    <w:bookmarkStart w:id="644" w:name="bce"/>
    <w:p>
      <w:pPr>
        <w:pStyle w:val="berschrift3"/>
      </w:pPr>
      <w:r>
        <w:t xml:space="preserve">BCE</w:t>
      </w:r>
    </w:p>
    <w:p>
      <w:pPr>
        <w:pStyle w:val="FirstParagraph"/>
      </w:pPr>
      <w:r>
        <w:t xml:space="preserve">Before the Common Era</w:t>
      </w:r>
    </w:p>
    <w:p>
      <w:r>
        <w:pict>
          <v:rect style="width:0;height:1.5pt" o:hralign="center" o:hrstd="t" o:hr="t"/>
        </w:pict>
      </w:r>
    </w:p>
    <w:bookmarkEnd w:id="644"/>
    <w:bookmarkStart w:id="645" w:name="bcp"/>
    <w:p>
      <w:pPr>
        <w:pStyle w:val="berschrift3"/>
      </w:pPr>
      <w:r>
        <w:t xml:space="preserve">BCP</w:t>
      </w:r>
    </w:p>
    <w:p>
      <w:pPr>
        <w:pStyle w:val="FirstParagraph"/>
      </w:pPr>
      <w:r>
        <w:t xml:space="preserve">biological carbon pump</w:t>
      </w:r>
    </w:p>
    <w:p>
      <w:r>
        <w:pict>
          <v:rect style="width:0;height:1.5pt" o:hralign="center" o:hrstd="t" o:hr="t"/>
        </w:pict>
      </w:r>
    </w:p>
    <w:bookmarkEnd w:id="645"/>
    <w:bookmarkStart w:id="646" w:name="bdp"/>
    <w:p>
      <w:pPr>
        <w:pStyle w:val="berschrift3"/>
      </w:pPr>
      <w:r>
        <w:t xml:space="preserve">BDP</w:t>
      </w:r>
    </w:p>
    <w:p>
      <w:pPr>
        <w:pStyle w:val="FirstParagraph"/>
      </w:pPr>
      <w:r>
        <w:t xml:space="preserve">The Bangladesh Delta Plan</w:t>
      </w:r>
    </w:p>
    <w:p>
      <w:r>
        <w:pict>
          <v:rect style="width:0;height:1.5pt" o:hralign="center" o:hrstd="t" o:hr="t"/>
        </w:pict>
      </w:r>
    </w:p>
    <w:bookmarkEnd w:id="646"/>
    <w:bookmarkStart w:id="647" w:name="be"/>
    <w:p>
      <w:pPr>
        <w:pStyle w:val="berschrift3"/>
      </w:pPr>
      <w:r>
        <w:t xml:space="preserve">BE</w:t>
      </w:r>
    </w:p>
    <w:p>
      <w:pPr>
        <w:pStyle w:val="FirstParagraph"/>
      </w:pPr>
      <w:r>
        <w:t xml:space="preserve">Berkeley Earth</w:t>
      </w:r>
    </w:p>
    <w:p>
      <w:r>
        <w:pict>
          <v:rect style="width:0;height:1.5pt" o:hralign="center" o:hrstd="t" o:hr="t"/>
        </w:pict>
      </w:r>
    </w:p>
    <w:bookmarkEnd w:id="647"/>
    <w:bookmarkStart w:id="648" w:name="beccs"/>
    <w:p>
      <w:pPr>
        <w:pStyle w:val="berschrift3"/>
      </w:pPr>
      <w:r>
        <w:t xml:space="preserve">BECCS</w:t>
      </w:r>
    </w:p>
    <w:p>
      <w:pPr>
        <w:pStyle w:val="FirstParagraph"/>
      </w:pPr>
      <w:r>
        <w:t xml:space="preserve">Bioenergy with Carbon Dioxide Capture and Storage</w:t>
      </w:r>
    </w:p>
    <w:p>
      <w:r>
        <w:pict>
          <v:rect style="width:0;height:1.5pt" o:hralign="center" o:hrstd="t" o:hr="t"/>
        </w:pict>
      </w:r>
    </w:p>
    <w:bookmarkEnd w:id="648"/>
    <w:bookmarkStart w:id="649" w:name="bees"/>
    <w:p>
      <w:pPr>
        <w:pStyle w:val="berschrift3"/>
      </w:pPr>
      <w:r>
        <w:t xml:space="preserve">BEES</w:t>
      </w:r>
    </w:p>
    <w:p>
      <w:pPr>
        <w:pStyle w:val="FirstParagraph"/>
      </w:pPr>
      <w:r>
        <w:t xml:space="preserve">building energy efficiency standards</w:t>
      </w:r>
    </w:p>
    <w:p>
      <w:r>
        <w:pict>
          <v:rect style="width:0;height:1.5pt" o:hralign="center" o:hrstd="t" o:hr="t"/>
        </w:pict>
      </w:r>
    </w:p>
    <w:bookmarkEnd w:id="649"/>
    <w:bookmarkStart w:id="650" w:name="bems"/>
    <w:p>
      <w:pPr>
        <w:pStyle w:val="berschrift3"/>
      </w:pPr>
      <w:r>
        <w:t xml:space="preserve">BEMS</w:t>
      </w:r>
    </w:p>
    <w:p>
      <w:pPr>
        <w:pStyle w:val="FirstParagraph"/>
      </w:pPr>
      <w:r>
        <w:t xml:space="preserve">building energy management systems</w:t>
      </w:r>
    </w:p>
    <w:p>
      <w:r>
        <w:pict>
          <v:rect style="width:0;height:1.5pt" o:hralign="center" o:hrstd="t" o:hr="t"/>
        </w:pict>
      </w:r>
    </w:p>
    <w:bookmarkEnd w:id="650"/>
    <w:bookmarkStart w:id="651" w:name="bev"/>
    <w:p>
      <w:pPr>
        <w:pStyle w:val="berschrift3"/>
      </w:pPr>
      <w:r>
        <w:t xml:space="preserve">BEV</w:t>
      </w:r>
    </w:p>
    <w:p>
      <w:pPr>
        <w:pStyle w:val="FirstParagraph"/>
      </w:pPr>
      <w:r>
        <w:t xml:space="preserve">battery electric vehicle</w:t>
      </w:r>
    </w:p>
    <w:p>
      <w:r>
        <w:pict>
          <v:rect style="width:0;height:1.5pt" o:hralign="center" o:hrstd="t" o:hr="t"/>
        </w:pict>
      </w:r>
    </w:p>
    <w:bookmarkEnd w:id="651"/>
    <w:bookmarkStart w:id="652" w:name="bf-bof"/>
    <w:p>
      <w:pPr>
        <w:pStyle w:val="berschrift3"/>
      </w:pPr>
      <w:r>
        <w:t xml:space="preserve">BF-BOF</w:t>
      </w:r>
    </w:p>
    <w:p>
      <w:pPr>
        <w:pStyle w:val="FirstParagraph"/>
      </w:pPr>
      <w:r>
        <w:t xml:space="preserve">blast furnace-basic oxygen furnace</w:t>
      </w:r>
    </w:p>
    <w:p>
      <w:r>
        <w:pict>
          <v:rect style="width:0;height:1.5pt" o:hralign="center" o:hrstd="t" o:hr="t"/>
        </w:pict>
      </w:r>
    </w:p>
    <w:bookmarkEnd w:id="652"/>
    <w:bookmarkStart w:id="653" w:name="bfv"/>
    <w:p>
      <w:pPr>
        <w:pStyle w:val="berschrift3"/>
      </w:pPr>
      <w:r>
        <w:t xml:space="preserve">BFV</w:t>
      </w:r>
    </w:p>
    <w:p>
      <w:pPr>
        <w:pStyle w:val="FirstParagraph"/>
      </w:pPr>
      <w:r>
        <w:t xml:space="preserve">Barmah Forest Virus</w:t>
      </w:r>
    </w:p>
    <w:p>
      <w:r>
        <w:pict>
          <v:rect style="width:0;height:1.5pt" o:hralign="center" o:hrstd="t" o:hr="t"/>
        </w:pict>
      </w:r>
    </w:p>
    <w:bookmarkEnd w:id="653"/>
    <w:bookmarkStart w:id="654" w:name="bim"/>
    <w:p>
      <w:pPr>
        <w:pStyle w:val="berschrift3"/>
      </w:pPr>
      <w:r>
        <w:t xml:space="preserve">BIM</w:t>
      </w:r>
    </w:p>
    <w:p>
      <w:pPr>
        <w:pStyle w:val="FirstParagraph"/>
      </w:pPr>
      <w:r>
        <w:t xml:space="preserve">Building Information Modelling</w:t>
      </w:r>
    </w:p>
    <w:p>
      <w:r>
        <w:pict>
          <v:rect style="width:0;height:1.5pt" o:hralign="center" o:hrstd="t" o:hr="t"/>
        </w:pict>
      </w:r>
    </w:p>
    <w:bookmarkEnd w:id="654"/>
    <w:bookmarkStart w:id="655" w:name="bipv"/>
    <w:p>
      <w:pPr>
        <w:pStyle w:val="berschrift3"/>
      </w:pPr>
      <w:r>
        <w:t xml:space="preserve">BIPV</w:t>
      </w:r>
    </w:p>
    <w:p>
      <w:pPr>
        <w:pStyle w:val="FirstParagraph"/>
      </w:pPr>
      <w:r>
        <w:t xml:space="preserve">building-integrated photovoltaic</w:t>
      </w:r>
    </w:p>
    <w:p>
      <w:r>
        <w:pict>
          <v:rect style="width:0;height:1.5pt" o:hralign="center" o:hrstd="t" o:hr="t"/>
        </w:pict>
      </w:r>
    </w:p>
    <w:bookmarkEnd w:id="655"/>
    <w:bookmarkStart w:id="656" w:name="blue"/>
    <w:p>
      <w:pPr>
        <w:pStyle w:val="berschrift3"/>
      </w:pPr>
      <w:r>
        <w:t xml:space="preserve">BLUE</w:t>
      </w:r>
    </w:p>
    <w:p>
      <w:pPr>
        <w:pStyle w:val="FirstParagraph"/>
      </w:pPr>
      <w:r>
        <w:t xml:space="preserve">Bookkeeping of land-use emissions</w:t>
      </w:r>
    </w:p>
    <w:p>
      <w:r>
        <w:pict>
          <v:rect style="width:0;height:1.5pt" o:hralign="center" o:hrstd="t" o:hr="t"/>
        </w:pict>
      </w:r>
    </w:p>
    <w:bookmarkEnd w:id="656"/>
    <w:bookmarkStart w:id="657" w:name="bmps"/>
    <w:p>
      <w:pPr>
        <w:pStyle w:val="berschrift3"/>
      </w:pPr>
      <w:r>
        <w:t xml:space="preserve">BMPs</w:t>
      </w:r>
    </w:p>
    <w:p>
      <w:pPr>
        <w:pStyle w:val="FirstParagraph"/>
      </w:pPr>
      <w:r>
        <w:t xml:space="preserve">Best Management Practices</w:t>
      </w:r>
    </w:p>
    <w:p>
      <w:r>
        <w:pict>
          <v:rect style="width:0;height:1.5pt" o:hralign="center" o:hrstd="t" o:hr="t"/>
        </w:pict>
      </w:r>
    </w:p>
    <w:bookmarkEnd w:id="657"/>
    <w:bookmarkStart w:id="658" w:name="bob"/>
    <w:p>
      <w:pPr>
        <w:pStyle w:val="berschrift3"/>
      </w:pPr>
      <w:r>
        <w:t xml:space="preserve">BOB</w:t>
      </w:r>
    </w:p>
    <w:p>
      <w:pPr>
        <w:pStyle w:val="FirstParagraph"/>
      </w:pPr>
      <w:r>
        <w:t xml:space="preserve">Bay of Bengal</w:t>
      </w:r>
    </w:p>
    <w:p>
      <w:r>
        <w:pict>
          <v:rect style="width:0;height:1.5pt" o:hralign="center" o:hrstd="t" o:hr="t"/>
        </w:pict>
      </w:r>
    </w:p>
    <w:bookmarkEnd w:id="658"/>
    <w:bookmarkStart w:id="659" w:name="bom"/>
    <w:p>
      <w:pPr>
        <w:pStyle w:val="berschrift3"/>
      </w:pPr>
      <w:r>
        <w:t xml:space="preserve">BOM</w:t>
      </w:r>
    </w:p>
    <w:p>
      <w:pPr>
        <w:pStyle w:val="FirstParagraph"/>
      </w:pPr>
      <w:r>
        <w:t xml:space="preserve">Bureau of Meteorology</w:t>
      </w:r>
    </w:p>
    <w:p>
      <w:r>
        <w:pict>
          <v:rect style="width:0;height:1.5pt" o:hralign="center" o:hrstd="t" o:hr="t"/>
        </w:pict>
      </w:r>
    </w:p>
    <w:bookmarkEnd w:id="659"/>
    <w:bookmarkStart w:id="660" w:name="borda"/>
    <w:p>
      <w:pPr>
        <w:pStyle w:val="berschrift3"/>
      </w:pPr>
      <w:r>
        <w:t xml:space="preserve">BORDA</w:t>
      </w:r>
    </w:p>
    <w:p>
      <w:pPr>
        <w:pStyle w:val="FirstParagraph"/>
      </w:pPr>
      <w:r>
        <w:t xml:space="preserve">Bremen Overseas Research &amp; Development Association</w:t>
      </w:r>
    </w:p>
    <w:p>
      <w:r>
        <w:pict>
          <v:rect style="width:0;height:1.5pt" o:hralign="center" o:hrstd="t" o:hr="t"/>
        </w:pict>
      </w:r>
    </w:p>
    <w:bookmarkEnd w:id="660"/>
    <w:bookmarkStart w:id="661" w:name="bp"/>
    <w:p>
      <w:pPr>
        <w:pStyle w:val="berschrift3"/>
      </w:pPr>
      <w:r>
        <w:t xml:space="preserve">BP</w:t>
      </w:r>
    </w:p>
    <w:p>
      <w:pPr>
        <w:pStyle w:val="FirstParagraph"/>
      </w:pPr>
      <w:r>
        <w:t xml:space="preserve">before the present</w:t>
      </w:r>
    </w:p>
    <w:p>
      <w:r>
        <w:pict>
          <v:rect style="width:0;height:1.5pt" o:hralign="center" o:hrstd="t" o:hr="t"/>
        </w:pict>
      </w:r>
    </w:p>
    <w:bookmarkEnd w:id="661"/>
    <w:bookmarkStart w:id="662" w:name="br"/>
    <w:p>
      <w:pPr>
        <w:pStyle w:val="berschrift3"/>
      </w:pPr>
      <w:r>
        <w:t xml:space="preserve">BR</w:t>
      </w:r>
    </w:p>
    <w:p>
      <w:pPr>
        <w:pStyle w:val="FirstParagraph"/>
      </w:pPr>
      <w:r>
        <w:t xml:space="preserve">biennial report</w:t>
      </w:r>
    </w:p>
    <w:p>
      <w:r>
        <w:pict>
          <v:rect style="width:0;height:1.5pt" o:hralign="center" o:hrstd="t" o:hr="t"/>
        </w:pict>
      </w:r>
    </w:p>
    <w:bookmarkEnd w:id="662"/>
    <w:bookmarkStart w:id="663" w:name="bri"/>
    <w:p>
      <w:pPr>
        <w:pStyle w:val="berschrift3"/>
      </w:pPr>
      <w:r>
        <w:t xml:space="preserve">BRI</w:t>
      </w:r>
    </w:p>
    <w:p>
      <w:pPr>
        <w:pStyle w:val="FirstParagraph"/>
      </w:pPr>
      <w:r>
        <w:t xml:space="preserve">Belt and Road Initiative</w:t>
      </w:r>
    </w:p>
    <w:p>
      <w:r>
        <w:pict>
          <v:rect style="width:0;height:1.5pt" o:hralign="center" o:hrstd="t" o:hr="t"/>
        </w:pict>
      </w:r>
    </w:p>
    <w:bookmarkEnd w:id="663"/>
    <w:bookmarkStart w:id="664" w:name="brics"/>
    <w:p>
      <w:pPr>
        <w:pStyle w:val="berschrift3"/>
      </w:pPr>
      <w:r>
        <w:t xml:space="preserve">BRICS</w:t>
      </w:r>
    </w:p>
    <w:p>
      <w:pPr>
        <w:pStyle w:val="FirstParagraph"/>
      </w:pPr>
      <w:r>
        <w:t xml:space="preserve">Brazil, Russia, India, China and South Africa</w:t>
      </w:r>
    </w:p>
    <w:p>
      <w:r>
        <w:pict>
          <v:rect style="width:0;height:1.5pt" o:hralign="center" o:hrstd="t" o:hr="t"/>
        </w:pict>
      </w:r>
    </w:p>
    <w:bookmarkEnd w:id="664"/>
    <w:bookmarkStart w:id="665" w:name="brt"/>
    <w:p>
      <w:pPr>
        <w:pStyle w:val="berschrift3"/>
      </w:pPr>
      <w:r>
        <w:t xml:space="preserve">BRT</w:t>
      </w:r>
    </w:p>
    <w:p>
      <w:pPr>
        <w:pStyle w:val="FirstParagraph"/>
      </w:pPr>
      <w:r>
        <w:t xml:space="preserve">bus rapid transport</w:t>
      </w:r>
    </w:p>
    <w:p>
      <w:r>
        <w:pict>
          <v:rect style="width:0;height:1.5pt" o:hralign="center" o:hrstd="t" o:hr="t"/>
        </w:pict>
      </w:r>
    </w:p>
    <w:bookmarkEnd w:id="665"/>
    <w:bookmarkStart w:id="666" w:name="bsiso"/>
    <w:p>
      <w:pPr>
        <w:pStyle w:val="berschrift3"/>
      </w:pPr>
      <w:r>
        <w:t xml:space="preserve">BSISO</w:t>
      </w:r>
    </w:p>
    <w:p>
      <w:pPr>
        <w:pStyle w:val="FirstParagraph"/>
      </w:pPr>
      <w:r>
        <w:t xml:space="preserve">boreal summer intra-seasonal oscillation</w:t>
      </w:r>
    </w:p>
    <w:p>
      <w:r>
        <w:pict>
          <v:rect style="width:0;height:1.5pt" o:hralign="center" o:hrstd="t" o:hr="t"/>
        </w:pict>
      </w:r>
    </w:p>
    <w:bookmarkEnd w:id="666"/>
    <w:bookmarkStart w:id="667" w:name="btm"/>
    <w:p>
      <w:pPr>
        <w:pStyle w:val="berschrift3"/>
      </w:pPr>
      <w:r>
        <w:t xml:space="preserve">BTM</w:t>
      </w:r>
    </w:p>
    <w:p>
      <w:pPr>
        <w:pStyle w:val="FirstParagraph"/>
      </w:pPr>
      <w:r>
        <w:t xml:space="preserve">Bhutanese Traditional Medicine</w:t>
      </w:r>
    </w:p>
    <w:p>
      <w:r>
        <w:pict>
          <v:rect style="width:0;height:1.5pt" o:hralign="center" o:hrstd="t" o:hr="t"/>
        </w:pict>
      </w:r>
    </w:p>
    <w:bookmarkEnd w:id="667"/>
    <w:bookmarkStart w:id="668" w:name="btr"/>
    <w:p>
      <w:pPr>
        <w:pStyle w:val="berschrift3"/>
      </w:pPr>
      <w:r>
        <w:t xml:space="preserve">BTR</w:t>
      </w:r>
    </w:p>
    <w:p>
      <w:pPr>
        <w:pStyle w:val="FirstParagraph"/>
      </w:pPr>
      <w:r>
        <w:t xml:space="preserve">biennial transparency report</w:t>
      </w:r>
    </w:p>
    <w:p>
      <w:r>
        <w:pict>
          <v:rect style="width:0;height:1.5pt" o:hralign="center" o:hrstd="t" o:hr="t"/>
        </w:pict>
      </w:r>
    </w:p>
    <w:bookmarkEnd w:id="668"/>
    <w:bookmarkStart w:id="669" w:name="btu"/>
    <w:p>
      <w:pPr>
        <w:pStyle w:val="berschrift3"/>
      </w:pPr>
      <w:r>
        <w:t xml:space="preserve">BTU</w:t>
      </w:r>
    </w:p>
    <w:p>
      <w:pPr>
        <w:pStyle w:val="FirstParagraph"/>
      </w:pPr>
      <w:r>
        <w:t xml:space="preserve">British thermal units</w:t>
      </w:r>
    </w:p>
    <w:p>
      <w:r>
        <w:pict>
          <v:rect style="width:0;height:1.5pt" o:hralign="center" o:hrstd="t" o:hr="t"/>
        </w:pict>
      </w:r>
    </w:p>
    <w:bookmarkEnd w:id="669"/>
    <w:bookmarkStart w:id="670" w:name="bur"/>
    <w:p>
      <w:pPr>
        <w:pStyle w:val="berschrift3"/>
      </w:pPr>
      <w:r>
        <w:t xml:space="preserve">BUR</w:t>
      </w:r>
    </w:p>
    <w:p>
      <w:pPr>
        <w:pStyle w:val="FirstParagraph"/>
      </w:pPr>
      <w:r>
        <w:t xml:space="preserve">bottom up</w:t>
      </w:r>
    </w:p>
    <w:p>
      <w:r>
        <w:pict>
          <v:rect style="width:0;height:1.5pt" o:hralign="center" o:hrstd="t" o:hr="t"/>
        </w:pict>
      </w:r>
    </w:p>
    <w:bookmarkEnd w:id="670"/>
    <w:bookmarkStart w:id="671" w:name="bvoc"/>
    <w:p>
      <w:pPr>
        <w:pStyle w:val="berschrift3"/>
      </w:pPr>
      <w:r>
        <w:t xml:space="preserve">BVOC</w:t>
      </w:r>
    </w:p>
    <w:p>
      <w:pPr>
        <w:pStyle w:val="FirstParagraph"/>
      </w:pPr>
      <w:r>
        <w:t xml:space="preserve">Biogenic Volatile Organic Compounds</w:t>
      </w:r>
    </w:p>
    <w:p>
      <w:r>
        <w:pict>
          <v:rect style="width:0;height:1.5pt" o:hralign="center" o:hrstd="t" o:hr="t"/>
        </w:pict>
      </w:r>
    </w:p>
    <w:bookmarkEnd w:id="671"/>
    <w:bookmarkStart w:id="672" w:name="brc"/>
    <w:p>
      <w:pPr>
        <w:pStyle w:val="berschrift3"/>
      </w:pPr>
      <w:r>
        <w:t xml:space="preserve">BrC</w:t>
      </w:r>
    </w:p>
    <w:p>
      <w:pPr>
        <w:pStyle w:val="FirstParagraph"/>
      </w:pPr>
      <w:r>
        <w:t xml:space="preserve">brown carbon</w:t>
      </w:r>
    </w:p>
    <w:p>
      <w:r>
        <w:pict>
          <v:rect style="width:0;height:1.5pt" o:hralign="center" o:hrstd="t" o:hr="t"/>
        </w:pict>
      </w:r>
    </w:p>
    <w:bookmarkEnd w:id="672"/>
    <w:bookmarkStart w:id="673" w:name="cs"/>
    <w:p>
      <w:pPr>
        <w:pStyle w:val="berschrift3"/>
      </w:pPr>
      <w:r>
        <w:t xml:space="preserve">C&amp;S</w:t>
      </w:r>
    </w:p>
    <w:p>
      <w:pPr>
        <w:pStyle w:val="FirstParagraph"/>
      </w:pPr>
      <w:r>
        <w:t xml:space="preserve">Cities and Settlements</w:t>
      </w:r>
    </w:p>
    <w:p>
      <w:r>
        <w:pict>
          <v:rect style="width:0;height:1.5pt" o:hralign="center" o:hrstd="t" o:hr="t"/>
        </w:pict>
      </w:r>
    </w:p>
    <w:bookmarkEnd w:id="673"/>
    <w:bookmarkStart w:id="674" w:name="c3s"/>
    <w:p>
      <w:pPr>
        <w:pStyle w:val="berschrift3"/>
      </w:pPr>
      <w:r>
        <w:t xml:space="preserve">C3S</w:t>
      </w:r>
    </w:p>
    <w:p>
      <w:pPr>
        <w:pStyle w:val="FirstParagraph"/>
      </w:pPr>
      <w:r>
        <w:t xml:space="preserve">Copernicus Climate Change Service</w:t>
      </w:r>
    </w:p>
    <w:p>
      <w:r>
        <w:pict>
          <v:rect style="width:0;height:1.5pt" o:hralign="center" o:hrstd="t" o:hr="t"/>
        </w:pict>
      </w:r>
    </w:p>
    <w:bookmarkEnd w:id="674"/>
    <w:bookmarkStart w:id="675" w:name="c4mip"/>
    <w:p>
      <w:pPr>
        <w:pStyle w:val="berschrift3"/>
      </w:pPr>
      <w:r>
        <w:t xml:space="preserve">C4MIP</w:t>
      </w:r>
    </w:p>
    <w:p>
      <w:pPr>
        <w:pStyle w:val="FirstParagraph"/>
      </w:pPr>
      <w:r>
        <w:t xml:space="preserve">Coupled Climate Carbon Cycle Model Intercomparison Project</w:t>
      </w:r>
    </w:p>
    <w:p>
      <w:r>
        <w:pict>
          <v:rect style="width:0;height:1.5pt" o:hralign="center" o:hrstd="t" o:hr="t"/>
        </w:pict>
      </w:r>
    </w:p>
    <w:bookmarkEnd w:id="675"/>
    <w:bookmarkStart w:id="676" w:name="ca"/>
    <w:p>
      <w:pPr>
        <w:pStyle w:val="berschrift3"/>
      </w:pPr>
      <w:r>
        <w:t xml:space="preserve">CA</w:t>
      </w:r>
    </w:p>
    <w:p>
      <w:pPr>
        <w:pStyle w:val="FirstParagraph"/>
      </w:pPr>
      <w:r>
        <w:t xml:space="preserve">Conservation Agriculture</w:t>
      </w:r>
    </w:p>
    <w:p>
      <w:r>
        <w:pict>
          <v:rect style="width:0;height:1.5pt" o:hralign="center" o:hrstd="t" o:hr="t"/>
        </w:pict>
      </w:r>
    </w:p>
    <w:bookmarkEnd w:id="676"/>
    <w:bookmarkStart w:id="677" w:name="caf"/>
    <w:p>
      <w:pPr>
        <w:pStyle w:val="berschrift3"/>
      </w:pPr>
      <w:r>
        <w:t xml:space="preserve">CAF</w:t>
      </w:r>
    </w:p>
    <w:p>
      <w:pPr>
        <w:pStyle w:val="FirstParagraph"/>
      </w:pPr>
      <w:r>
        <w:t xml:space="preserve">Central Africa</w:t>
      </w:r>
    </w:p>
    <w:p>
      <w:r>
        <w:pict>
          <v:rect style="width:0;height:1.5pt" o:hralign="center" o:hrstd="t" o:hr="t"/>
        </w:pict>
      </w:r>
    </w:p>
    <w:bookmarkEnd w:id="677"/>
    <w:bookmarkStart w:id="678" w:name="cagr"/>
    <w:p>
      <w:pPr>
        <w:pStyle w:val="berschrift3"/>
      </w:pPr>
      <w:r>
        <w:t xml:space="preserve">CAGR</w:t>
      </w:r>
    </w:p>
    <w:p>
      <w:pPr>
        <w:pStyle w:val="FirstParagraph"/>
      </w:pPr>
      <w:r>
        <w:t xml:space="preserve">compound annual growth rate</w:t>
      </w:r>
    </w:p>
    <w:p>
      <w:r>
        <w:pict>
          <v:rect style="width:0;height:1.5pt" o:hralign="center" o:hrstd="t" o:hr="t"/>
        </w:pict>
      </w:r>
    </w:p>
    <w:bookmarkEnd w:id="678"/>
    <w:bookmarkStart w:id="679" w:name="cait"/>
    <w:p>
      <w:pPr>
        <w:pStyle w:val="berschrift3"/>
      </w:pPr>
      <w:r>
        <w:t xml:space="preserve">CAIT</w:t>
      </w:r>
    </w:p>
    <w:p>
      <w:pPr>
        <w:pStyle w:val="FirstParagraph"/>
      </w:pPr>
      <w:r>
        <w:t xml:space="preserve">Climate Analysis Indicators Tool</w:t>
      </w:r>
    </w:p>
    <w:p>
      <w:r>
        <w:pict>
          <v:rect style="width:0;height:1.5pt" o:hralign="center" o:hrstd="t" o:hr="t"/>
        </w:pict>
      </w:r>
    </w:p>
    <w:bookmarkEnd w:id="679"/>
    <w:bookmarkStart w:id="680" w:name="cam"/>
    <w:p>
      <w:pPr>
        <w:pStyle w:val="berschrift3"/>
      </w:pPr>
      <w:r>
        <w:t xml:space="preserve">CAM</w:t>
      </w:r>
    </w:p>
    <w:p>
      <w:pPr>
        <w:pStyle w:val="FirstParagraph"/>
      </w:pPr>
      <w:r>
        <w:t xml:space="preserve">Crassulacean Acid Metabolism</w:t>
      </w:r>
    </w:p>
    <w:p>
      <w:r>
        <w:pict>
          <v:rect style="width:0;height:1.5pt" o:hralign="center" o:hrstd="t" o:hr="t"/>
        </w:pict>
      </w:r>
    </w:p>
    <w:bookmarkEnd w:id="680"/>
    <w:bookmarkStart w:id="681" w:name="cams"/>
    <w:p>
      <w:pPr>
        <w:pStyle w:val="berschrift3"/>
      </w:pPr>
      <w:r>
        <w:t xml:space="preserve">CAMS</w:t>
      </w:r>
    </w:p>
    <w:p>
      <w:pPr>
        <w:pStyle w:val="FirstParagraph"/>
      </w:pPr>
      <w:r>
        <w:t xml:space="preserve">Copernicus Atmosphere Monitoring Service</w:t>
      </w:r>
    </w:p>
    <w:p>
      <w:r>
        <w:pict>
          <v:rect style="width:0;height:1.5pt" o:hralign="center" o:hrstd="t" o:hr="t"/>
        </w:pict>
      </w:r>
    </w:p>
    <w:bookmarkEnd w:id="681"/>
    <w:bookmarkStart w:id="682" w:name="cape"/>
    <w:p>
      <w:pPr>
        <w:pStyle w:val="berschrift3"/>
      </w:pPr>
      <w:r>
        <w:t xml:space="preserve">CAPE</w:t>
      </w:r>
    </w:p>
    <w:p>
      <w:pPr>
        <w:pStyle w:val="FirstParagraph"/>
      </w:pPr>
      <w:r>
        <w:t xml:space="preserve">convective available potential energy</w:t>
      </w:r>
    </w:p>
    <w:p>
      <w:r>
        <w:pict>
          <v:rect style="width:0;height:1.5pt" o:hralign="center" o:hrstd="t" o:hr="t"/>
        </w:pict>
      </w:r>
    </w:p>
    <w:bookmarkEnd w:id="682"/>
    <w:bookmarkStart w:id="683" w:name="capex"/>
    <w:p>
      <w:pPr>
        <w:pStyle w:val="berschrift3"/>
      </w:pPr>
      <w:r>
        <w:t xml:space="preserve">CAPEX</w:t>
      </w:r>
    </w:p>
    <w:p>
      <w:pPr>
        <w:pStyle w:val="FirstParagraph"/>
      </w:pPr>
      <w:r>
        <w:t xml:space="preserve">capital expenditure</w:t>
      </w:r>
    </w:p>
    <w:p>
      <w:r>
        <w:pict>
          <v:rect style="width:0;height:1.5pt" o:hralign="center" o:hrstd="t" o:hr="t"/>
        </w:pict>
      </w:r>
    </w:p>
    <w:bookmarkEnd w:id="683"/>
    <w:bookmarkStart w:id="684" w:name="car"/>
    <w:p>
      <w:pPr>
        <w:pStyle w:val="berschrift3"/>
      </w:pPr>
      <w:r>
        <w:t xml:space="preserve">CAR</w:t>
      </w:r>
    </w:p>
    <w:p>
      <w:pPr>
        <w:pStyle w:val="FirstParagraph"/>
      </w:pPr>
      <w:r>
        <w:t xml:space="preserve">Climate Action Reserve</w:t>
      </w:r>
    </w:p>
    <w:p>
      <w:r>
        <w:pict>
          <v:rect style="width:0;height:1.5pt" o:hralign="center" o:hrstd="t" o:hr="t"/>
        </w:pict>
      </w:r>
    </w:p>
    <w:bookmarkEnd w:id="684"/>
    <w:bookmarkStart w:id="685" w:name="cat"/>
    <w:p>
      <w:pPr>
        <w:pStyle w:val="berschrift3"/>
      </w:pPr>
      <w:r>
        <w:t xml:space="preserve">CAT</w:t>
      </w:r>
    </w:p>
    <w:p>
      <w:pPr>
        <w:pStyle w:val="FirstParagraph"/>
      </w:pPr>
      <w:r>
        <w:t xml:space="preserve">Climate Action Tracker</w:t>
      </w:r>
    </w:p>
    <w:p>
      <w:r>
        <w:pict>
          <v:rect style="width:0;height:1.5pt" o:hralign="center" o:hrstd="t" o:hr="t"/>
        </w:pict>
      </w:r>
    </w:p>
    <w:bookmarkEnd w:id="685"/>
    <w:bookmarkStart w:id="686" w:name="cau"/>
    <w:p>
      <w:pPr>
        <w:pStyle w:val="berschrift3"/>
      </w:pPr>
      <w:r>
        <w:t xml:space="preserve">CAU</w:t>
      </w:r>
    </w:p>
    <w:p>
      <w:pPr>
        <w:pStyle w:val="FirstParagraph"/>
      </w:pPr>
      <w:r>
        <w:t xml:space="preserve">Central Australia</w:t>
      </w:r>
    </w:p>
    <w:p>
      <w:r>
        <w:pict>
          <v:rect style="width:0;height:1.5pt" o:hralign="center" o:hrstd="t" o:hr="t"/>
        </w:pict>
      </w:r>
    </w:p>
    <w:bookmarkEnd w:id="686"/>
    <w:bookmarkStart w:id="687" w:name="cba"/>
    <w:p>
      <w:pPr>
        <w:pStyle w:val="berschrift3"/>
      </w:pPr>
      <w:r>
        <w:t xml:space="preserve">CBA</w:t>
      </w:r>
    </w:p>
    <w:p>
      <w:pPr>
        <w:pStyle w:val="FirstParagraph"/>
      </w:pPr>
      <w:r>
        <w:t xml:space="preserve">cost-benefit analysis</w:t>
      </w:r>
    </w:p>
    <w:p>
      <w:r>
        <w:pict>
          <v:rect style="width:0;height:1.5pt" o:hralign="center" o:hrstd="t" o:hr="t"/>
        </w:pict>
      </w:r>
    </w:p>
    <w:bookmarkEnd w:id="687"/>
    <w:bookmarkStart w:id="688" w:name="cbam"/>
    <w:p>
      <w:pPr>
        <w:pStyle w:val="berschrift3"/>
      </w:pPr>
      <w:r>
        <w:t xml:space="preserve">CBAM</w:t>
      </w:r>
    </w:p>
    <w:p>
      <w:pPr>
        <w:pStyle w:val="FirstParagraph"/>
      </w:pPr>
      <w:r>
        <w:t xml:space="preserve">carbon border adjustment mechanism</w:t>
      </w:r>
    </w:p>
    <w:p>
      <w:r>
        <w:pict>
          <v:rect style="width:0;height:1.5pt" o:hralign="center" o:hrstd="t" o:hr="t"/>
        </w:pict>
      </w:r>
    </w:p>
    <w:bookmarkEnd w:id="688"/>
    <w:bookmarkStart w:id="689" w:name="cbcf"/>
    <w:p>
      <w:pPr>
        <w:pStyle w:val="berschrift3"/>
      </w:pPr>
      <w:r>
        <w:t xml:space="preserve">CBCF</w:t>
      </w:r>
    </w:p>
    <w:p>
      <w:pPr>
        <w:pStyle w:val="FirstParagraph"/>
      </w:pPr>
      <w:r>
        <w:t xml:space="preserve">consumption-based carbon footprint (accounting)</w:t>
      </w:r>
    </w:p>
    <w:p>
      <w:r>
        <w:pict>
          <v:rect style="width:0;height:1.5pt" o:hralign="center" o:hrstd="t" o:hr="t"/>
        </w:pict>
      </w:r>
    </w:p>
    <w:bookmarkEnd w:id="689"/>
    <w:bookmarkStart w:id="690" w:name="cbd"/>
    <w:p>
      <w:pPr>
        <w:pStyle w:val="berschrift3"/>
      </w:pPr>
      <w:r>
        <w:t xml:space="preserve">CBD</w:t>
      </w:r>
    </w:p>
    <w:p>
      <w:pPr>
        <w:pStyle w:val="FirstParagraph"/>
      </w:pPr>
      <w:r>
        <w:t xml:space="preserve">Convention on Biological Diversity</w:t>
      </w:r>
    </w:p>
    <w:p>
      <w:r>
        <w:pict>
          <v:rect style="width:0;height:1.5pt" o:hralign="center" o:hrstd="t" o:hr="t"/>
        </w:pict>
      </w:r>
    </w:p>
    <w:bookmarkEnd w:id="690"/>
    <w:bookmarkStart w:id="691" w:name="cbdrrc"/>
    <w:p>
      <w:pPr>
        <w:pStyle w:val="berschrift3"/>
      </w:pPr>
      <w:r>
        <w:t xml:space="preserve">CBDRRC</w:t>
      </w:r>
    </w:p>
    <w:p>
      <w:pPr>
        <w:pStyle w:val="FirstParagraph"/>
      </w:pPr>
      <w:r>
        <w:t xml:space="preserve">common but differentiated responsibilities and respective capabilities</w:t>
      </w:r>
    </w:p>
    <w:p>
      <w:r>
        <w:pict>
          <v:rect style="width:0;height:1.5pt" o:hralign="center" o:hrstd="t" o:hr="t"/>
        </w:pict>
      </w:r>
    </w:p>
    <w:bookmarkEnd w:id="691"/>
    <w:bookmarkStart w:id="692" w:name="cbes"/>
    <w:p>
      <w:pPr>
        <w:pStyle w:val="berschrift3"/>
      </w:pPr>
      <w:r>
        <w:t xml:space="preserve">CBEs</w:t>
      </w:r>
    </w:p>
    <w:p>
      <w:pPr>
        <w:pStyle w:val="FirstParagraph"/>
      </w:pPr>
      <w:r>
        <w:t xml:space="preserve">consumption-based emissions</w:t>
      </w:r>
    </w:p>
    <w:p>
      <w:r>
        <w:pict>
          <v:rect style="width:0;height:1.5pt" o:hralign="center" o:hrstd="t" o:hr="t"/>
        </w:pict>
      </w:r>
    </w:p>
    <w:bookmarkEnd w:id="692"/>
    <w:bookmarkStart w:id="693" w:name="cbo"/>
    <w:p>
      <w:pPr>
        <w:pStyle w:val="berschrift3"/>
      </w:pPr>
      <w:r>
        <w:t xml:space="preserve">CBO</w:t>
      </w:r>
    </w:p>
    <w:p>
      <w:pPr>
        <w:pStyle w:val="FirstParagraph"/>
      </w:pPr>
      <w:r>
        <w:t xml:space="preserve">Community-Based Organisations</w:t>
      </w:r>
    </w:p>
    <w:p>
      <w:r>
        <w:pict>
          <v:rect style="width:0;height:1.5pt" o:hralign="center" o:hrstd="t" o:hr="t"/>
        </w:pict>
      </w:r>
    </w:p>
    <w:bookmarkEnd w:id="693"/>
    <w:bookmarkStart w:id="694" w:name="cbs"/>
    <w:p>
      <w:pPr>
        <w:pStyle w:val="berschrift3"/>
      </w:pPr>
      <w:r>
        <w:t xml:space="preserve">CBs</w:t>
      </w:r>
    </w:p>
    <w:p>
      <w:pPr>
        <w:pStyle w:val="FirstParagraph"/>
      </w:pPr>
      <w:r>
        <w:t xml:space="preserve">Central Banks</w:t>
      </w:r>
    </w:p>
    <w:p>
      <w:r>
        <w:pict>
          <v:rect style="width:0;height:1.5pt" o:hralign="center" o:hrstd="t" o:hr="t"/>
        </w:pict>
      </w:r>
    </w:p>
    <w:bookmarkEnd w:id="694"/>
    <w:bookmarkStart w:id="695" w:name="cca"/>
    <w:p>
      <w:pPr>
        <w:pStyle w:val="berschrift3"/>
      </w:pPr>
      <w:r>
        <w:t xml:space="preserve">CCA</w:t>
      </w:r>
    </w:p>
    <w:p>
      <w:pPr>
        <w:pStyle w:val="FirstParagraph"/>
      </w:pPr>
      <w:r>
        <w:t xml:space="preserve">Climate-Change Adaptation</w:t>
      </w:r>
    </w:p>
    <w:p>
      <w:r>
        <w:pict>
          <v:rect style="width:0;height:1.5pt" o:hralign="center" o:hrstd="t" o:hr="t"/>
        </w:pict>
      </w:r>
    </w:p>
    <w:bookmarkEnd w:id="695"/>
    <w:bookmarkStart w:id="696" w:name="ccac"/>
    <w:p>
      <w:pPr>
        <w:pStyle w:val="berschrift3"/>
      </w:pPr>
      <w:r>
        <w:t xml:space="preserve">CCAC</w:t>
      </w:r>
    </w:p>
    <w:p>
      <w:pPr>
        <w:pStyle w:val="FirstParagraph"/>
      </w:pPr>
      <w:r>
        <w:t xml:space="preserve">Climate and Clean Air Coalition</w:t>
      </w:r>
    </w:p>
    <w:p>
      <w:r>
        <w:pict>
          <v:rect style="width:0;height:1.5pt" o:hralign="center" o:hrstd="t" o:hr="t"/>
        </w:pict>
      </w:r>
    </w:p>
    <w:bookmarkEnd w:id="696"/>
    <w:bookmarkStart w:id="697" w:name="ccafs"/>
    <w:p>
      <w:pPr>
        <w:pStyle w:val="berschrift3"/>
      </w:pPr>
      <w:r>
        <w:t xml:space="preserve">CCAFS</w:t>
      </w:r>
    </w:p>
    <w:p>
      <w:pPr>
        <w:pStyle w:val="FirstParagraph"/>
      </w:pPr>
      <w:r>
        <w:t xml:space="preserve">Climate Change, Agriculture and Food Security</w:t>
      </w:r>
    </w:p>
    <w:p>
      <w:r>
        <w:pict>
          <v:rect style="width:0;height:1.5pt" o:hralign="center" o:hrstd="t" o:hr="t"/>
        </w:pict>
      </w:r>
    </w:p>
    <w:bookmarkEnd w:id="697"/>
    <w:bookmarkStart w:id="698" w:name="ccatwg"/>
    <w:p>
      <w:pPr>
        <w:pStyle w:val="berschrift3"/>
      </w:pPr>
      <w:r>
        <w:t xml:space="preserve">CCATWG</w:t>
      </w:r>
    </w:p>
    <w:p>
      <w:pPr>
        <w:pStyle w:val="FirstParagraph"/>
      </w:pPr>
      <w:r>
        <w:t xml:space="preserve">Climate Change Adaptation Technical Working Group</w:t>
      </w:r>
    </w:p>
    <w:p>
      <w:r>
        <w:pict>
          <v:rect style="width:0;height:1.5pt" o:hralign="center" o:hrstd="t" o:hr="t"/>
        </w:pict>
      </w:r>
    </w:p>
    <w:bookmarkEnd w:id="698"/>
    <w:bookmarkStart w:id="699" w:name="ccc"/>
    <w:p>
      <w:pPr>
        <w:pStyle w:val="berschrift3"/>
      </w:pPr>
      <w:r>
        <w:t xml:space="preserve">CCC</w:t>
      </w:r>
    </w:p>
    <w:p>
      <w:pPr>
        <w:pStyle w:val="FirstParagraph"/>
      </w:pPr>
      <w:r>
        <w:t xml:space="preserve">Climate Change Committee</w:t>
      </w:r>
    </w:p>
    <w:p>
      <w:r>
        <w:pict>
          <v:rect style="width:0;height:1.5pt" o:hralign="center" o:hrstd="t" o:hr="t"/>
        </w:pict>
      </w:r>
    </w:p>
    <w:bookmarkEnd w:id="699"/>
    <w:bookmarkStart w:id="700" w:name="ccd"/>
    <w:p>
      <w:pPr>
        <w:pStyle w:val="berschrift3"/>
      </w:pPr>
      <w:r>
        <w:t xml:space="preserve">CCD</w:t>
      </w:r>
    </w:p>
    <w:p>
      <w:pPr>
        <w:pStyle w:val="FirstParagraph"/>
      </w:pPr>
      <w:r>
        <w:t xml:space="preserve">climate-compatible development</w:t>
      </w:r>
    </w:p>
    <w:p>
      <w:r>
        <w:pict>
          <v:rect style="width:0;height:1.5pt" o:hralign="center" o:hrstd="t" o:hr="t"/>
        </w:pict>
      </w:r>
    </w:p>
    <w:bookmarkEnd w:id="700"/>
    <w:bookmarkStart w:id="701" w:name="ccdmf"/>
    <w:p>
      <w:pPr>
        <w:pStyle w:val="berschrift3"/>
      </w:pPr>
      <w:r>
        <w:t xml:space="preserve">CCDMF</w:t>
      </w:r>
    </w:p>
    <w:p>
      <w:pPr>
        <w:pStyle w:val="FirstParagraph"/>
      </w:pPr>
      <w:r>
        <w:t xml:space="preserve">China Clean Development Mechanism Fund</w:t>
      </w:r>
    </w:p>
    <w:p>
      <w:r>
        <w:pict>
          <v:rect style="width:0;height:1.5pt" o:hralign="center" o:hrstd="t" o:hr="t"/>
        </w:pict>
      </w:r>
    </w:p>
    <w:bookmarkEnd w:id="701"/>
    <w:bookmarkStart w:id="702" w:name="cce"/>
    <w:p>
      <w:pPr>
        <w:pStyle w:val="berschrift3"/>
      </w:pPr>
      <w:r>
        <w:t xml:space="preserve">CCE</w:t>
      </w:r>
    </w:p>
    <w:p>
      <w:pPr>
        <w:pStyle w:val="FirstParagraph"/>
      </w:pPr>
      <w:r>
        <w:t xml:space="preserve">Climate-Change Education</w:t>
      </w:r>
    </w:p>
    <w:p>
      <w:r>
        <w:pict>
          <v:rect style="width:0;height:1.5pt" o:hralign="center" o:hrstd="t" o:hr="t"/>
        </w:pict>
      </w:r>
    </w:p>
    <w:bookmarkEnd w:id="702"/>
    <w:bookmarkStart w:id="703" w:name="ccm"/>
    <w:p>
      <w:pPr>
        <w:pStyle w:val="berschrift3"/>
      </w:pPr>
      <w:r>
        <w:t xml:space="preserve">CCM</w:t>
      </w:r>
    </w:p>
    <w:p>
      <w:pPr>
        <w:pStyle w:val="FirstParagraph"/>
      </w:pPr>
      <w:r>
        <w:t xml:space="preserve">chemistry–climate model</w:t>
      </w:r>
    </w:p>
    <w:p>
      <w:r>
        <w:pict>
          <v:rect style="width:0;height:1.5pt" o:hralign="center" o:hrstd="t" o:hr="t"/>
        </w:pict>
      </w:r>
    </w:p>
    <w:bookmarkEnd w:id="703"/>
    <w:bookmarkStart w:id="704" w:name="ccmi"/>
    <w:p>
      <w:pPr>
        <w:pStyle w:val="berschrift3"/>
      </w:pPr>
      <w:r>
        <w:t xml:space="preserve">CCMI</w:t>
      </w:r>
    </w:p>
    <w:p>
      <w:pPr>
        <w:pStyle w:val="FirstParagraph"/>
      </w:pPr>
      <w:r>
        <w:t xml:space="preserve">Chemistry–Climate Modelling Initiative</w:t>
      </w:r>
    </w:p>
    <w:p>
      <w:r>
        <w:pict>
          <v:rect style="width:0;height:1.5pt" o:hralign="center" o:hrstd="t" o:hr="t"/>
        </w:pict>
      </w:r>
    </w:p>
    <w:bookmarkEnd w:id="704"/>
    <w:bookmarkStart w:id="705" w:name="ccn"/>
    <w:p>
      <w:pPr>
        <w:pStyle w:val="berschrift3"/>
      </w:pPr>
      <w:r>
        <w:t xml:space="preserve">CCN</w:t>
      </w:r>
    </w:p>
    <w:p>
      <w:pPr>
        <w:pStyle w:val="FirstParagraph"/>
      </w:pPr>
      <w:r>
        <w:t xml:space="preserve">cloud condensation nuclei</w:t>
      </w:r>
    </w:p>
    <w:p>
      <w:r>
        <w:pict>
          <v:rect style="width:0;height:1.5pt" o:hralign="center" o:hrstd="t" o:hr="t"/>
        </w:pict>
      </w:r>
    </w:p>
    <w:bookmarkEnd w:id="705"/>
    <w:bookmarkStart w:id="706" w:name="ccp"/>
    <w:p>
      <w:pPr>
        <w:pStyle w:val="berschrift3"/>
      </w:pPr>
      <w:r>
        <w:t xml:space="preserve">CCP</w:t>
      </w:r>
    </w:p>
    <w:p>
      <w:pPr>
        <w:pStyle w:val="FirstParagraph"/>
      </w:pPr>
      <w:r>
        <w:t xml:space="preserve">Cross-Chapter Paper</w:t>
      </w:r>
    </w:p>
    <w:p>
      <w:r>
        <w:pict>
          <v:rect style="width:0;height:1.5pt" o:hralign="center" o:hrstd="t" o:hr="t"/>
        </w:pict>
      </w:r>
    </w:p>
    <w:bookmarkEnd w:id="706"/>
    <w:bookmarkStart w:id="707" w:name="ccpi"/>
    <w:p>
      <w:pPr>
        <w:pStyle w:val="berschrift3"/>
      </w:pPr>
      <w:r>
        <w:t xml:space="preserve">CCPI</w:t>
      </w:r>
    </w:p>
    <w:p>
      <w:pPr>
        <w:pStyle w:val="FirstParagraph"/>
      </w:pPr>
      <w:r>
        <w:t xml:space="preserve">Climate Change Performance Index</w:t>
      </w:r>
    </w:p>
    <w:p>
      <w:r>
        <w:pict>
          <v:rect style="width:0;height:1.5pt" o:hralign="center" o:hrstd="t" o:hr="t"/>
        </w:pict>
      </w:r>
    </w:p>
    <w:bookmarkEnd w:id="707"/>
    <w:bookmarkStart w:id="708" w:name="ccra"/>
    <w:p>
      <w:pPr>
        <w:pStyle w:val="berschrift3"/>
      </w:pPr>
      <w:r>
        <w:t xml:space="preserve">CCRA</w:t>
      </w:r>
    </w:p>
    <w:p>
      <w:pPr>
        <w:pStyle w:val="FirstParagraph"/>
      </w:pPr>
      <w:r>
        <w:t xml:space="preserve">Climate Change Response Act</w:t>
      </w:r>
    </w:p>
    <w:p>
      <w:r>
        <w:pict>
          <v:rect style="width:0;height:1.5pt" o:hralign="center" o:hrstd="t" o:hr="t"/>
        </w:pict>
      </w:r>
    </w:p>
    <w:bookmarkEnd w:id="708"/>
    <w:bookmarkStart w:id="709" w:name="ccrif"/>
    <w:p>
      <w:pPr>
        <w:pStyle w:val="berschrift3"/>
      </w:pPr>
      <w:r>
        <w:t xml:space="preserve">CCRIF</w:t>
      </w:r>
    </w:p>
    <w:p>
      <w:pPr>
        <w:pStyle w:val="FirstParagraph"/>
      </w:pPr>
      <w:r>
        <w:t xml:space="preserve">Caribbean Catastrophe Risk Insurance Facility</w:t>
      </w:r>
    </w:p>
    <w:p>
      <w:r>
        <w:pict>
          <v:rect style="width:0;height:1.5pt" o:hralign="center" o:hrstd="t" o:hr="t"/>
        </w:pict>
      </w:r>
    </w:p>
    <w:bookmarkEnd w:id="709"/>
    <w:bookmarkStart w:id="710" w:name="ccs"/>
    <w:p>
      <w:pPr>
        <w:pStyle w:val="berschrift3"/>
      </w:pPr>
      <w:r>
        <w:t xml:space="preserve">CCS</w:t>
      </w:r>
    </w:p>
    <w:p>
      <w:pPr>
        <w:pStyle w:val="FirstParagraph"/>
      </w:pPr>
      <w:r>
        <w:t xml:space="preserve">carbon dioxide capture and storage</w:t>
      </w:r>
    </w:p>
    <w:p>
      <w:r>
        <w:pict>
          <v:rect style="width:0;height:1.5pt" o:hralign="center" o:hrstd="t" o:hr="t"/>
        </w:pict>
      </w:r>
    </w:p>
    <w:bookmarkEnd w:id="710"/>
    <w:bookmarkStart w:id="711" w:name="cct"/>
    <w:p>
      <w:pPr>
        <w:pStyle w:val="berschrift3"/>
      </w:pPr>
      <w:r>
        <w:t xml:space="preserve">CCT</w:t>
      </w:r>
    </w:p>
    <w:p>
      <w:pPr>
        <w:pStyle w:val="FirstParagraph"/>
      </w:pPr>
      <w:r>
        <w:t xml:space="preserve">cirrus cloud thinning</w:t>
      </w:r>
    </w:p>
    <w:p>
      <w:r>
        <w:pict>
          <v:rect style="width:0;height:1.5pt" o:hralign="center" o:hrstd="t" o:hr="t"/>
        </w:pict>
      </w:r>
    </w:p>
    <w:bookmarkEnd w:id="711"/>
    <w:bookmarkStart w:id="712" w:name="ccu"/>
    <w:p>
      <w:pPr>
        <w:pStyle w:val="berschrift3"/>
      </w:pPr>
      <w:r>
        <w:t xml:space="preserve">CCU</w:t>
      </w:r>
    </w:p>
    <w:p>
      <w:pPr>
        <w:pStyle w:val="FirstParagraph"/>
      </w:pPr>
      <w:r>
        <w:t xml:space="preserve">Carbon Dioxide Capture and Utilisation</w:t>
      </w:r>
    </w:p>
    <w:p>
      <w:r>
        <w:pict>
          <v:rect style="width:0;height:1.5pt" o:hralign="center" o:hrstd="t" o:hr="t"/>
        </w:pict>
      </w:r>
    </w:p>
    <w:bookmarkEnd w:id="712"/>
    <w:bookmarkStart w:id="713" w:name="ccus"/>
    <w:p>
      <w:pPr>
        <w:pStyle w:val="berschrift3"/>
      </w:pPr>
      <w:r>
        <w:t xml:space="preserve">CCUS</w:t>
      </w:r>
    </w:p>
    <w:p>
      <w:pPr>
        <w:pStyle w:val="FirstParagraph"/>
      </w:pPr>
      <w:r>
        <w:t xml:space="preserve">carbon capture, use and storage,</w:t>
      </w:r>
    </w:p>
    <w:p>
      <w:r>
        <w:pict>
          <v:rect style="width:0;height:1.5pt" o:hralign="center" o:hrstd="t" o:hr="t"/>
        </w:pict>
      </w:r>
    </w:p>
    <w:bookmarkEnd w:id="713"/>
    <w:bookmarkStart w:id="714" w:name="ccx"/>
    <w:p>
      <w:pPr>
        <w:pStyle w:val="berschrift3"/>
      </w:pPr>
      <w:r>
        <w:t xml:space="preserve">CCX</w:t>
      </w:r>
    </w:p>
    <w:p>
      <w:pPr>
        <w:pStyle w:val="FirstParagraph"/>
      </w:pPr>
      <w:r>
        <w:t xml:space="preserve">Chicago Climate Exchange</w:t>
      </w:r>
    </w:p>
    <w:p>
      <w:r>
        <w:pict>
          <v:rect style="width:0;height:1.5pt" o:hralign="center" o:hrstd="t" o:hr="t"/>
        </w:pict>
      </w:r>
    </w:p>
    <w:bookmarkEnd w:id="714"/>
    <w:bookmarkStart w:id="715" w:name="cd"/>
    <w:p>
      <w:pPr>
        <w:pStyle w:val="berschrift3"/>
      </w:pPr>
      <w:r>
        <w:t xml:space="preserve">CD</w:t>
      </w:r>
    </w:p>
    <w:p>
      <w:pPr>
        <w:pStyle w:val="FirstParagraph"/>
      </w:pPr>
      <w:r>
        <w:t xml:space="preserve">cooling degree days</w:t>
      </w:r>
    </w:p>
    <w:p>
      <w:r>
        <w:pict>
          <v:rect style="width:0;height:1.5pt" o:hralign="center" o:hrstd="t" o:hr="t"/>
        </w:pict>
      </w:r>
    </w:p>
    <w:bookmarkEnd w:id="715"/>
    <w:bookmarkStart w:id="716" w:name="cdc"/>
    <w:p>
      <w:pPr>
        <w:pStyle w:val="berschrift3"/>
      </w:pPr>
      <w:r>
        <w:t xml:space="preserve">CDC</w:t>
      </w:r>
    </w:p>
    <w:p>
      <w:pPr>
        <w:pStyle w:val="FirstParagraph"/>
      </w:pPr>
      <w:r>
        <w:t xml:space="preserve">Community Development Committees</w:t>
      </w:r>
    </w:p>
    <w:p>
      <w:r>
        <w:pict>
          <v:rect style="width:0;height:1.5pt" o:hralign="center" o:hrstd="t" o:hr="t"/>
        </w:pict>
      </w:r>
    </w:p>
    <w:bookmarkEnd w:id="716"/>
    <w:bookmarkStart w:id="717" w:name="cdd"/>
    <w:p>
      <w:pPr>
        <w:pStyle w:val="berschrift3"/>
      </w:pPr>
      <w:r>
        <w:t xml:space="preserve">CDD</w:t>
      </w:r>
    </w:p>
    <w:p>
      <w:pPr>
        <w:pStyle w:val="FirstParagraph"/>
      </w:pPr>
      <w:r>
        <w:t xml:space="preserve">cooling degree-days</w:t>
      </w:r>
    </w:p>
    <w:p>
      <w:r>
        <w:pict>
          <v:rect style="width:0;height:1.5pt" o:hralign="center" o:hrstd="t" o:hr="t"/>
        </w:pict>
      </w:r>
    </w:p>
    <w:bookmarkEnd w:id="717"/>
    <w:bookmarkStart w:id="718" w:name="cdem"/>
    <w:p>
      <w:pPr>
        <w:pStyle w:val="berschrift3"/>
      </w:pPr>
      <w:r>
        <w:t xml:space="preserve">CDEM</w:t>
      </w:r>
    </w:p>
    <w:p>
      <w:pPr>
        <w:pStyle w:val="FirstParagraph"/>
      </w:pPr>
      <w:r>
        <w:t xml:space="preserve">Civil Defence &amp; Emergency Management</w:t>
      </w:r>
    </w:p>
    <w:p>
      <w:r>
        <w:pict>
          <v:rect style="width:0;height:1.5pt" o:hralign="center" o:hrstd="t" o:hr="t"/>
        </w:pict>
      </w:r>
    </w:p>
    <w:bookmarkEnd w:id="718"/>
    <w:bookmarkStart w:id="719" w:name="cdiac"/>
    <w:p>
      <w:pPr>
        <w:pStyle w:val="berschrift3"/>
      </w:pPr>
      <w:r>
        <w:t xml:space="preserve">CDIAC</w:t>
      </w:r>
    </w:p>
    <w:p>
      <w:pPr>
        <w:pStyle w:val="FirstParagraph"/>
      </w:pPr>
      <w:r>
        <w:t xml:space="preserve">Carbon Dioxide Information Analysis Center</w:t>
      </w:r>
    </w:p>
    <w:p>
      <w:r>
        <w:pict>
          <v:rect style="width:0;height:1.5pt" o:hralign="center" o:hrstd="t" o:hr="t"/>
        </w:pict>
      </w:r>
    </w:p>
    <w:bookmarkEnd w:id="719"/>
    <w:bookmarkStart w:id="720" w:name="cdkn"/>
    <w:p>
      <w:pPr>
        <w:pStyle w:val="berschrift3"/>
      </w:pPr>
      <w:r>
        <w:t xml:space="preserve">CDKN</w:t>
      </w:r>
    </w:p>
    <w:p>
      <w:pPr>
        <w:pStyle w:val="FirstParagraph"/>
      </w:pPr>
      <w:r>
        <w:t xml:space="preserve">Climate &amp; Development Knowledge Network</w:t>
      </w:r>
    </w:p>
    <w:p>
      <w:r>
        <w:pict>
          <v:rect style="width:0;height:1.5pt" o:hralign="center" o:hrstd="t" o:hr="t"/>
        </w:pict>
      </w:r>
    </w:p>
    <w:bookmarkEnd w:id="720"/>
    <w:bookmarkStart w:id="721" w:name="cdm"/>
    <w:p>
      <w:pPr>
        <w:pStyle w:val="berschrift3"/>
      </w:pPr>
      <w:r>
        <w:t xml:space="preserve">CDM</w:t>
      </w:r>
    </w:p>
    <w:p>
      <w:pPr>
        <w:pStyle w:val="FirstParagraph"/>
      </w:pPr>
      <w:r>
        <w:t xml:space="preserve">Clean Development Mechanism</w:t>
      </w:r>
    </w:p>
    <w:p>
      <w:r>
        <w:pict>
          <v:rect style="width:0;height:1.5pt" o:hralign="center" o:hrstd="t" o:hr="t"/>
        </w:pict>
      </w:r>
    </w:p>
    <w:bookmarkEnd w:id="721"/>
    <w:bookmarkStart w:id="722" w:name="cdmc"/>
    <w:p>
      <w:pPr>
        <w:pStyle w:val="berschrift3"/>
      </w:pPr>
      <w:r>
        <w:t xml:space="preserve">CDMC</w:t>
      </w:r>
    </w:p>
    <w:p>
      <w:pPr>
        <w:pStyle w:val="FirstParagraph"/>
      </w:pPr>
      <w:r>
        <w:t xml:space="preserve">Community Disaster Management Committees</w:t>
      </w:r>
    </w:p>
    <w:p>
      <w:r>
        <w:pict>
          <v:rect style="width:0;height:1.5pt" o:hralign="center" o:hrstd="t" o:hr="t"/>
        </w:pict>
      </w:r>
    </w:p>
    <w:bookmarkEnd w:id="722"/>
    <w:bookmarkStart w:id="723" w:name="cdr"/>
    <w:p>
      <w:pPr>
        <w:pStyle w:val="berschrift3"/>
      </w:pPr>
      <w:r>
        <w:t xml:space="preserve">CDR</w:t>
      </w:r>
    </w:p>
    <w:p>
      <w:pPr>
        <w:pStyle w:val="FirstParagraph"/>
      </w:pPr>
      <w:r>
        <w:t xml:space="preserve">carbon dioxide removal</w:t>
      </w:r>
    </w:p>
    <w:p>
      <w:r>
        <w:pict>
          <v:rect style="width:0;height:1.5pt" o:hralign="center" o:hrstd="t" o:hr="t"/>
        </w:pict>
      </w:r>
    </w:p>
    <w:bookmarkEnd w:id="723"/>
    <w:bookmarkStart w:id="724" w:name="cdrmip"/>
    <w:p>
      <w:pPr>
        <w:pStyle w:val="berschrift3"/>
      </w:pPr>
      <w:r>
        <w:t xml:space="preserve">CDRMIP</w:t>
      </w:r>
    </w:p>
    <w:p>
      <w:pPr>
        <w:pStyle w:val="FirstParagraph"/>
      </w:pPr>
      <w:r>
        <w:t xml:space="preserve">Carbon Dioxide Removal Model Intercomparison Project</w:t>
      </w:r>
    </w:p>
    <w:p>
      <w:r>
        <w:pict>
          <v:rect style="width:0;height:1.5pt" o:hralign="center" o:hrstd="t" o:hr="t"/>
        </w:pict>
      </w:r>
    </w:p>
    <w:bookmarkEnd w:id="724"/>
    <w:bookmarkStart w:id="725" w:name="cdw"/>
    <w:p>
      <w:pPr>
        <w:pStyle w:val="berschrift3"/>
      </w:pPr>
      <w:r>
        <w:t xml:space="preserve">CDW</w:t>
      </w:r>
    </w:p>
    <w:p>
      <w:pPr>
        <w:pStyle w:val="FirstParagraph"/>
      </w:pPr>
      <w:r>
        <w:t xml:space="preserve">Circumpolar Deep Water</w:t>
      </w:r>
    </w:p>
    <w:p>
      <w:r>
        <w:pict>
          <v:rect style="width:0;height:1.5pt" o:hralign="center" o:hrstd="t" o:hr="t"/>
        </w:pict>
      </w:r>
    </w:p>
    <w:bookmarkEnd w:id="725"/>
    <w:bookmarkStart w:id="726" w:name="ce"/>
    <w:p>
      <w:pPr>
        <w:pStyle w:val="berschrift3"/>
      </w:pPr>
      <w:r>
        <w:t xml:space="preserve">CE</w:t>
      </w:r>
    </w:p>
    <w:p>
      <w:pPr>
        <w:pStyle w:val="FirstParagraph"/>
      </w:pPr>
      <w:r>
        <w:t xml:space="preserve">Common Era</w:t>
      </w:r>
    </w:p>
    <w:p>
      <w:r>
        <w:pict>
          <v:rect style="width:0;height:1.5pt" o:hralign="center" o:hrstd="t" o:hr="t"/>
        </w:pict>
      </w:r>
    </w:p>
    <w:bookmarkEnd w:id="726"/>
    <w:bookmarkStart w:id="727" w:name="cea"/>
    <w:p>
      <w:pPr>
        <w:pStyle w:val="berschrift3"/>
      </w:pPr>
      <w:r>
        <w:t xml:space="preserve">CEA</w:t>
      </w:r>
    </w:p>
    <w:p>
      <w:pPr>
        <w:pStyle w:val="FirstParagraph"/>
      </w:pPr>
      <w:r>
        <w:t xml:space="preserve">cost-effectiveness analysis</w:t>
      </w:r>
    </w:p>
    <w:p>
      <w:r>
        <w:pict>
          <v:rect style="width:0;height:1.5pt" o:hralign="center" o:hrstd="t" o:hr="t"/>
        </w:pict>
      </w:r>
    </w:p>
    <w:bookmarkEnd w:id="727"/>
    <w:bookmarkStart w:id="728" w:name="ceds"/>
    <w:p>
      <w:pPr>
        <w:pStyle w:val="berschrift3"/>
      </w:pPr>
      <w:r>
        <w:t xml:space="preserve">CEDS</w:t>
      </w:r>
    </w:p>
    <w:p>
      <w:pPr>
        <w:pStyle w:val="FirstParagraph"/>
      </w:pPr>
      <w:r>
        <w:t xml:space="preserve">Community Emissions Data System</w:t>
      </w:r>
    </w:p>
    <w:p>
      <w:r>
        <w:pict>
          <v:rect style="width:0;height:1.5pt" o:hralign="center" o:hrstd="t" o:hr="t"/>
        </w:pict>
      </w:r>
    </w:p>
    <w:bookmarkEnd w:id="728"/>
    <w:bookmarkStart w:id="729" w:name="ceic"/>
    <w:p>
      <w:pPr>
        <w:pStyle w:val="berschrift3"/>
      </w:pPr>
      <w:r>
        <w:t xml:space="preserve">CEIC</w:t>
      </w:r>
    </w:p>
    <w:p>
      <w:pPr>
        <w:pStyle w:val="FirstParagraph"/>
      </w:pPr>
      <w:r>
        <w:t xml:space="preserve">Census and Economic Information Center</w:t>
      </w:r>
    </w:p>
    <w:p>
      <w:r>
        <w:pict>
          <v:rect style="width:0;height:1.5pt" o:hralign="center" o:hrstd="t" o:hr="t"/>
        </w:pict>
      </w:r>
    </w:p>
    <w:bookmarkEnd w:id="729"/>
    <w:bookmarkStart w:id="730" w:name="cer"/>
    <w:p>
      <w:pPr>
        <w:pStyle w:val="berschrift3"/>
      </w:pPr>
      <w:r>
        <w:t xml:space="preserve">CER</w:t>
      </w:r>
    </w:p>
    <w:p>
      <w:pPr>
        <w:pStyle w:val="FirstParagraph"/>
      </w:pPr>
      <w:r>
        <w:t xml:space="preserve">Certified Emissions Reduction</w:t>
      </w:r>
    </w:p>
    <w:p>
      <w:r>
        <w:pict>
          <v:rect style="width:0;height:1.5pt" o:hralign="center" o:hrstd="t" o:hr="t"/>
        </w:pict>
      </w:r>
    </w:p>
    <w:bookmarkEnd w:id="730"/>
    <w:bookmarkStart w:id="731" w:name="ceres"/>
    <w:p>
      <w:pPr>
        <w:pStyle w:val="berschrift3"/>
      </w:pPr>
      <w:r>
        <w:t xml:space="preserve">CERES</w:t>
      </w:r>
    </w:p>
    <w:p>
      <w:pPr>
        <w:pStyle w:val="FirstParagraph"/>
      </w:pPr>
      <w:r>
        <w:t xml:space="preserve">Clouds and the Earth’s Radiant Energy System</w:t>
      </w:r>
    </w:p>
    <w:p>
      <w:r>
        <w:pict>
          <v:rect style="width:0;height:1.5pt" o:hralign="center" o:hrstd="t" o:hr="t"/>
        </w:pict>
      </w:r>
    </w:p>
    <w:bookmarkEnd w:id="731"/>
    <w:bookmarkStart w:id="732" w:name="ces"/>
    <w:p>
      <w:pPr>
        <w:pStyle w:val="berschrift3"/>
      </w:pPr>
      <w:r>
        <w:t xml:space="preserve">CES</w:t>
      </w:r>
    </w:p>
    <w:p>
      <w:pPr>
        <w:pStyle w:val="FirstParagraph"/>
      </w:pPr>
      <w:r>
        <w:t xml:space="preserve">Cultural Ecosystem Services</w:t>
      </w:r>
    </w:p>
    <w:p>
      <w:r>
        <w:pict>
          <v:rect style="width:0;height:1.5pt" o:hralign="center" o:hrstd="t" o:hr="t"/>
        </w:pict>
      </w:r>
    </w:p>
    <w:bookmarkEnd w:id="732"/>
    <w:bookmarkStart w:id="733" w:name="cesm"/>
    <w:p>
      <w:pPr>
        <w:pStyle w:val="berschrift3"/>
      </w:pPr>
      <w:r>
        <w:t xml:space="preserve">CESM</w:t>
      </w:r>
    </w:p>
    <w:p>
      <w:pPr>
        <w:pStyle w:val="FirstParagraph"/>
      </w:pPr>
      <w:r>
        <w:t xml:space="preserve">Community Earth System Model</w:t>
      </w:r>
    </w:p>
    <w:p>
      <w:r>
        <w:pict>
          <v:rect style="width:0;height:1.5pt" o:hralign="center" o:hrstd="t" o:hr="t"/>
        </w:pict>
      </w:r>
    </w:p>
    <w:bookmarkEnd w:id="733"/>
    <w:bookmarkStart w:id="734" w:name="ceta"/>
    <w:p>
      <w:pPr>
        <w:pStyle w:val="berschrift3"/>
      </w:pPr>
      <w:r>
        <w:t xml:space="preserve">CETA</w:t>
      </w:r>
    </w:p>
    <w:p>
      <w:pPr>
        <w:pStyle w:val="FirstParagraph"/>
      </w:pPr>
      <w:r>
        <w:t xml:space="preserve">EU-Canada Comprehensive Economic and Trade Agreement</w:t>
      </w:r>
    </w:p>
    <w:p>
      <w:r>
        <w:pict>
          <v:rect style="width:0;height:1.5pt" o:hralign="center" o:hrstd="t" o:hr="t"/>
        </w:pict>
      </w:r>
    </w:p>
    <w:bookmarkEnd w:id="734"/>
    <w:bookmarkStart w:id="735" w:name="cfc"/>
    <w:p>
      <w:pPr>
        <w:pStyle w:val="berschrift3"/>
      </w:pPr>
      <w:r>
        <w:t xml:space="preserve">CFC</w:t>
      </w:r>
    </w:p>
    <w:p>
      <w:pPr>
        <w:pStyle w:val="FirstParagraph"/>
      </w:pPr>
      <w:r>
        <w:t xml:space="preserve">Chlorofluorocarbon</w:t>
      </w:r>
    </w:p>
    <w:p>
      <w:r>
        <w:pict>
          <v:rect style="width:0;height:1.5pt" o:hralign="center" o:hrstd="t" o:hr="t"/>
        </w:pict>
      </w:r>
    </w:p>
    <w:bookmarkEnd w:id="735"/>
    <w:bookmarkStart w:id="736" w:name="cfcs"/>
    <w:p>
      <w:pPr>
        <w:pStyle w:val="berschrift3"/>
      </w:pPr>
      <w:r>
        <w:t xml:space="preserve">CFCs</w:t>
      </w:r>
    </w:p>
    <w:p>
      <w:pPr>
        <w:pStyle w:val="FirstParagraph"/>
      </w:pPr>
      <w:r>
        <w:t xml:space="preserve">chlorofluorocarbons</w:t>
      </w:r>
    </w:p>
    <w:p>
      <w:r>
        <w:pict>
          <v:rect style="width:0;height:1.5pt" o:hralign="center" o:hrstd="t" o:hr="t"/>
        </w:pict>
      </w:r>
    </w:p>
    <w:bookmarkEnd w:id="736"/>
    <w:bookmarkStart w:id="737" w:name="cfl"/>
    <w:p>
      <w:pPr>
        <w:pStyle w:val="berschrift3"/>
      </w:pPr>
      <w:r>
        <w:t xml:space="preserve">CFL</w:t>
      </w:r>
    </w:p>
    <w:p>
      <w:pPr>
        <w:pStyle w:val="FirstParagraph"/>
      </w:pPr>
      <w:r>
        <w:t xml:space="preserve">compact fluorescent lamp [/lighting]</w:t>
      </w:r>
    </w:p>
    <w:p>
      <w:r>
        <w:pict>
          <v:rect style="width:0;height:1.5pt" o:hralign="center" o:hrstd="t" o:hr="t"/>
        </w:pict>
      </w:r>
    </w:p>
    <w:bookmarkEnd w:id="737"/>
    <w:bookmarkStart w:id="738" w:name="cfm"/>
    <w:p>
      <w:pPr>
        <w:pStyle w:val="berschrift3"/>
      </w:pPr>
      <w:r>
        <w:t xml:space="preserve">CFM</w:t>
      </w:r>
    </w:p>
    <w:p>
      <w:pPr>
        <w:pStyle w:val="FirstParagraph"/>
      </w:pPr>
      <w:r>
        <w:t xml:space="preserve">Community Forest Management</w:t>
      </w:r>
    </w:p>
    <w:p>
      <w:r>
        <w:pict>
          <v:rect style="width:0;height:1.5pt" o:hralign="center" o:hrstd="t" o:hr="t"/>
        </w:pict>
      </w:r>
    </w:p>
    <w:bookmarkEnd w:id="738"/>
    <w:bookmarkStart w:id="739" w:name="cfmip"/>
    <w:p>
      <w:pPr>
        <w:pStyle w:val="berschrift3"/>
      </w:pPr>
      <w:r>
        <w:t xml:space="preserve">CFMIP</w:t>
      </w:r>
    </w:p>
    <w:p>
      <w:pPr>
        <w:pStyle w:val="FirstParagraph"/>
      </w:pPr>
      <w:r>
        <w:t xml:space="preserve">Cloud Feedback Model Intercomparison Project</w:t>
      </w:r>
    </w:p>
    <w:p>
      <w:r>
        <w:pict>
          <v:rect style="width:0;height:1.5pt" o:hralign="center" o:hrstd="t" o:hr="t"/>
        </w:pict>
      </w:r>
    </w:p>
    <w:bookmarkEnd w:id="739"/>
    <w:bookmarkStart w:id="740" w:name="cfp"/>
    <w:p>
      <w:pPr>
        <w:pStyle w:val="berschrift3"/>
      </w:pPr>
      <w:r>
        <w:t xml:space="preserve">CFP</w:t>
      </w:r>
    </w:p>
    <w:p>
      <w:pPr>
        <w:pStyle w:val="FirstParagraph"/>
      </w:pPr>
      <w:r>
        <w:t xml:space="preserve">Ciguatera Fish Poisoning</w:t>
      </w:r>
    </w:p>
    <w:p>
      <w:r>
        <w:pict>
          <v:rect style="width:0;height:1.5pt" o:hralign="center" o:hrstd="t" o:hr="t"/>
        </w:pict>
      </w:r>
    </w:p>
    <w:bookmarkEnd w:id="740"/>
    <w:bookmarkStart w:id="741" w:name="cfpp"/>
    <w:p>
      <w:pPr>
        <w:pStyle w:val="berschrift3"/>
      </w:pPr>
      <w:r>
        <w:t xml:space="preserve">CFPP</w:t>
      </w:r>
    </w:p>
    <w:p>
      <w:pPr>
        <w:pStyle w:val="FirstParagraph"/>
      </w:pPr>
      <w:r>
        <w:t xml:space="preserve">Coal-Fired Power Plant</w:t>
      </w:r>
    </w:p>
    <w:p>
      <w:r>
        <w:pict>
          <v:rect style="width:0;height:1.5pt" o:hralign="center" o:hrstd="t" o:hr="t"/>
        </w:pict>
      </w:r>
    </w:p>
    <w:bookmarkEnd w:id="741"/>
    <w:bookmarkStart w:id="742" w:name="cfsr"/>
    <w:p>
      <w:pPr>
        <w:pStyle w:val="berschrift3"/>
      </w:pPr>
      <w:r>
        <w:t xml:space="preserve">CFSR</w:t>
      </w:r>
    </w:p>
    <w:p>
      <w:pPr>
        <w:pStyle w:val="FirstParagraph"/>
      </w:pPr>
      <w:r>
        <w:t xml:space="preserve">Climate Forecast System Reanalysis</w:t>
      </w:r>
    </w:p>
    <w:p>
      <w:r>
        <w:pict>
          <v:rect style="width:0;height:1.5pt" o:hralign="center" o:hrstd="t" o:hr="t"/>
        </w:pict>
      </w:r>
    </w:p>
    <w:bookmarkEnd w:id="742"/>
    <w:bookmarkStart w:id="743" w:name="cge"/>
    <w:p>
      <w:pPr>
        <w:pStyle w:val="berschrift3"/>
      </w:pPr>
      <w:r>
        <w:t xml:space="preserve">CGE</w:t>
      </w:r>
    </w:p>
    <w:p>
      <w:pPr>
        <w:pStyle w:val="FirstParagraph"/>
      </w:pPr>
      <w:r>
        <w:t xml:space="preserve">Computable General Equilibrium</w:t>
      </w:r>
    </w:p>
    <w:p>
      <w:r>
        <w:pict>
          <v:rect style="width:0;height:1.5pt" o:hralign="center" o:hrstd="t" o:hr="t"/>
        </w:pict>
      </w:r>
    </w:p>
    <w:bookmarkEnd w:id="743"/>
    <w:bookmarkStart w:id="744" w:name="cgiar"/>
    <w:p>
      <w:pPr>
        <w:pStyle w:val="berschrift3"/>
      </w:pPr>
      <w:r>
        <w:t xml:space="preserve">CGIAR</w:t>
      </w:r>
    </w:p>
    <w:p>
      <w:pPr>
        <w:pStyle w:val="FirstParagraph"/>
      </w:pPr>
      <w:r>
        <w:t xml:space="preserve">Consultative Group on International Agricultural Research</w:t>
      </w:r>
    </w:p>
    <w:p>
      <w:r>
        <w:pict>
          <v:rect style="width:0;height:1.5pt" o:hralign="center" o:hrstd="t" o:hr="t"/>
        </w:pict>
      </w:r>
    </w:p>
    <w:bookmarkEnd w:id="744"/>
    <w:bookmarkStart w:id="745" w:name="cgra"/>
    <w:p>
      <w:pPr>
        <w:pStyle w:val="berschrift3"/>
      </w:pPr>
      <w:r>
        <w:t xml:space="preserve">CGRA</w:t>
      </w:r>
    </w:p>
    <w:p>
      <w:pPr>
        <w:pStyle w:val="FirstParagraph"/>
      </w:pPr>
      <w:r>
        <w:t xml:space="preserve">Coordinated Global and Regional Assessments</w:t>
      </w:r>
    </w:p>
    <w:p>
      <w:r>
        <w:pict>
          <v:rect style="width:0;height:1.5pt" o:hralign="center" o:hrstd="t" o:hr="t"/>
        </w:pict>
      </w:r>
    </w:p>
    <w:bookmarkEnd w:id="745"/>
    <w:bookmarkStart w:id="746" w:name="cgtp"/>
    <w:p>
      <w:pPr>
        <w:pStyle w:val="berschrift3"/>
      </w:pPr>
      <w:r>
        <w:t xml:space="preserve">CGTP</w:t>
      </w:r>
    </w:p>
    <w:p>
      <w:pPr>
        <w:pStyle w:val="FirstParagraph"/>
      </w:pPr>
      <w:r>
        <w:t xml:space="preserve">combined global temperature change potential</w:t>
      </w:r>
    </w:p>
    <w:p>
      <w:r>
        <w:pict>
          <v:rect style="width:0;height:1.5pt" o:hralign="center" o:hrstd="t" o:hr="t"/>
        </w:pict>
      </w:r>
    </w:p>
    <w:bookmarkEnd w:id="746"/>
    <w:bookmarkStart w:id="747" w:name="ch"/>
    <w:p>
      <w:pPr>
        <w:pStyle w:val="berschrift3"/>
      </w:pPr>
      <w:r>
        <w:t xml:space="preserve">CH</w:t>
      </w:r>
    </w:p>
    <w:p>
      <w:pPr>
        <w:pStyle w:val="FirstParagraph"/>
      </w:pPr>
      <w:r>
        <w:t xml:space="preserve">Switzerland</w:t>
      </w:r>
    </w:p>
    <w:p>
      <w:r>
        <w:pict>
          <v:rect style="width:0;height:1.5pt" o:hralign="center" o:hrstd="t" o:hr="t"/>
        </w:pict>
      </w:r>
    </w:p>
    <w:bookmarkEnd w:id="747"/>
    <w:bookmarkStart w:id="748" w:name="ch4"/>
    <w:p>
      <w:pPr>
        <w:pStyle w:val="berschrift3"/>
      </w:pPr>
      <w:r>
        <w:t xml:space="preserve">CH4</w:t>
      </w:r>
    </w:p>
    <w:p>
      <w:pPr>
        <w:pStyle w:val="FirstParagraph"/>
      </w:pPr>
      <w:r>
        <w:t xml:space="preserve">methane</w:t>
      </w:r>
    </w:p>
    <w:p>
      <w:r>
        <w:pict>
          <v:rect style="width:0;height:1.5pt" o:hralign="center" o:hrstd="t" o:hr="t"/>
        </w:pict>
      </w:r>
    </w:p>
    <w:bookmarkEnd w:id="748"/>
    <w:bookmarkStart w:id="749" w:name="ch4-1"/>
    <w:p>
      <w:pPr>
        <w:pStyle w:val="berschrift3"/>
      </w:pPr>
      <w:r>
        <w:t xml:space="preserve">CH</w:t>
      </w:r>
      <w:r>
        <w:t xml:space="preserve">4</w:t>
      </w:r>
    </w:p>
    <w:p>
      <w:pPr>
        <w:pStyle w:val="FirstParagraph"/>
      </w:pPr>
      <w:r>
        <w:t xml:space="preserve">methane</w:t>
      </w:r>
    </w:p>
    <w:p>
      <w:r>
        <w:pict>
          <v:rect style="width:0;height:1.5pt" o:hralign="center" o:hrstd="t" o:hr="t"/>
        </w:pict>
      </w:r>
    </w:p>
    <w:bookmarkEnd w:id="749"/>
    <w:bookmarkStart w:id="750" w:name="chp"/>
    <w:p>
      <w:pPr>
        <w:pStyle w:val="berschrift3"/>
      </w:pPr>
      <w:r>
        <w:t xml:space="preserve">CHP</w:t>
      </w:r>
    </w:p>
    <w:p>
      <w:pPr>
        <w:pStyle w:val="FirstParagraph"/>
      </w:pPr>
      <w:r>
        <w:t xml:space="preserve">combined heat and power</w:t>
      </w:r>
    </w:p>
    <w:p>
      <w:r>
        <w:pict>
          <v:rect style="width:0;height:1.5pt" o:hralign="center" o:hrstd="t" o:hr="t"/>
        </w:pict>
      </w:r>
    </w:p>
    <w:bookmarkEnd w:id="750"/>
    <w:bookmarkStart w:id="751" w:name="cicero"/>
    <w:p>
      <w:pPr>
        <w:pStyle w:val="berschrift3"/>
      </w:pPr>
      <w:r>
        <w:t xml:space="preserve">CICERO</w:t>
      </w:r>
    </w:p>
    <w:p>
      <w:pPr>
        <w:pStyle w:val="FirstParagraph"/>
      </w:pPr>
      <w:r>
        <w:t xml:space="preserve">Center for International Climate and Environment Research</w:t>
      </w:r>
    </w:p>
    <w:p>
      <w:r>
        <w:pict>
          <v:rect style="width:0;height:1.5pt" o:hralign="center" o:hrstd="t" o:hr="t"/>
        </w:pict>
      </w:r>
    </w:p>
    <w:bookmarkEnd w:id="751"/>
    <w:bookmarkStart w:id="752" w:name="cid"/>
    <w:p>
      <w:pPr>
        <w:pStyle w:val="berschrift3"/>
      </w:pPr>
      <w:r>
        <w:t xml:space="preserve">CID</w:t>
      </w:r>
    </w:p>
    <w:p>
      <w:pPr>
        <w:pStyle w:val="FirstParagraph"/>
      </w:pPr>
      <w:r>
        <w:t xml:space="preserve">climatic impact-driver</w:t>
      </w:r>
    </w:p>
    <w:p>
      <w:r>
        <w:pict>
          <v:rect style="width:0;height:1.5pt" o:hralign="center" o:hrstd="t" o:hr="t"/>
        </w:pict>
      </w:r>
    </w:p>
    <w:bookmarkEnd w:id="752"/>
    <w:bookmarkStart w:id="753" w:name="cii"/>
    <w:p>
      <w:pPr>
        <w:pStyle w:val="berschrift3"/>
      </w:pPr>
      <w:r>
        <w:t xml:space="preserve">CII</w:t>
      </w:r>
    </w:p>
    <w:p>
      <w:pPr>
        <w:pStyle w:val="FirstParagraph"/>
      </w:pPr>
      <w:r>
        <w:t xml:space="preserve">Carbon Intensity Indicator</w:t>
      </w:r>
    </w:p>
    <w:p>
      <w:r>
        <w:pict>
          <v:rect style="width:0;height:1.5pt" o:hralign="center" o:hrstd="t" o:hr="t"/>
        </w:pict>
      </w:r>
    </w:p>
    <w:bookmarkEnd w:id="753"/>
    <w:bookmarkStart w:id="754" w:name="cis"/>
    <w:p>
      <w:pPr>
        <w:pStyle w:val="berschrift3"/>
      </w:pPr>
      <w:r>
        <w:t xml:space="preserve">CIS</w:t>
      </w:r>
    </w:p>
    <w:p>
      <w:pPr>
        <w:pStyle w:val="FirstParagraph"/>
      </w:pPr>
      <w:r>
        <w:t xml:space="preserve">Climate Information Services</w:t>
      </w:r>
    </w:p>
    <w:p>
      <w:r>
        <w:pict>
          <v:rect style="width:0;height:1.5pt" o:hralign="center" o:hrstd="t" o:hr="t"/>
        </w:pict>
      </w:r>
    </w:p>
    <w:bookmarkEnd w:id="754"/>
    <w:bookmarkStart w:id="755" w:name="cism2"/>
    <w:p>
      <w:pPr>
        <w:pStyle w:val="berschrift3"/>
      </w:pPr>
      <w:r>
        <w:t xml:space="preserve">CISM2</w:t>
      </w:r>
    </w:p>
    <w:p>
      <w:pPr>
        <w:pStyle w:val="FirstParagraph"/>
      </w:pPr>
      <w:r>
        <w:t xml:space="preserve">Community Ice Sheet Model 2</w:t>
      </w:r>
    </w:p>
    <w:p>
      <w:r>
        <w:pict>
          <v:rect style="width:0;height:1.5pt" o:hralign="center" o:hrstd="t" o:hr="t"/>
        </w:pict>
      </w:r>
    </w:p>
    <w:bookmarkEnd w:id="755"/>
    <w:bookmarkStart w:id="756" w:name="clasp"/>
    <w:p>
      <w:pPr>
        <w:pStyle w:val="berschrift3"/>
      </w:pPr>
      <w:r>
        <w:t xml:space="preserve">CLASP</w:t>
      </w:r>
    </w:p>
    <w:p>
      <w:pPr>
        <w:pStyle w:val="FirstParagraph"/>
      </w:pPr>
      <w:r>
        <w:t xml:space="preserve">Collaborative Labelling and Appliance Standards Program</w:t>
      </w:r>
    </w:p>
    <w:p>
      <w:r>
        <w:pict>
          <v:rect style="width:0;height:1.5pt" o:hralign="center" o:hrstd="t" o:hr="t"/>
        </w:pict>
      </w:r>
    </w:p>
    <w:bookmarkEnd w:id="756"/>
    <w:bookmarkStart w:id="757" w:name="clc"/>
    <w:p>
      <w:pPr>
        <w:pStyle w:val="berschrift3"/>
      </w:pPr>
      <w:r>
        <w:t xml:space="preserve">CLC</w:t>
      </w:r>
    </w:p>
    <w:p>
      <w:pPr>
        <w:pStyle w:val="FirstParagraph"/>
      </w:pPr>
      <w:r>
        <w:t xml:space="preserve">constant land cover</w:t>
      </w:r>
    </w:p>
    <w:p>
      <w:r>
        <w:pict>
          <v:rect style="width:0;height:1.5pt" o:hralign="center" o:hrstd="t" o:hr="t"/>
        </w:pict>
      </w:r>
    </w:p>
    <w:bookmarkEnd w:id="757"/>
    <w:bookmarkStart w:id="758" w:name="clca"/>
    <w:p>
      <w:pPr>
        <w:pStyle w:val="berschrift3"/>
      </w:pPr>
      <w:r>
        <w:t xml:space="preserve">CLCA</w:t>
      </w:r>
    </w:p>
    <w:p>
      <w:pPr>
        <w:pStyle w:val="FirstParagraph"/>
      </w:pPr>
      <w:r>
        <w:t xml:space="preserve">Consequential Life Cycle Assessment</w:t>
      </w:r>
    </w:p>
    <w:p>
      <w:r>
        <w:pict>
          <v:rect style="width:0;height:1.5pt" o:hralign="center" o:hrstd="t" o:hr="t"/>
        </w:pict>
      </w:r>
    </w:p>
    <w:bookmarkEnd w:id="758"/>
    <w:bookmarkStart w:id="759" w:name="climi"/>
    <w:p>
      <w:pPr>
        <w:pStyle w:val="berschrift3"/>
      </w:pPr>
      <w:r>
        <w:t xml:space="preserve">CLIMI</w:t>
      </w:r>
    </w:p>
    <w:p>
      <w:pPr>
        <w:pStyle w:val="FirstParagraph"/>
      </w:pPr>
      <w:r>
        <w:t xml:space="preserve">Climate Laws, Institutions and Measures Index,</w:t>
      </w:r>
    </w:p>
    <w:p>
      <w:r>
        <w:pict>
          <v:rect style="width:0;height:1.5pt" o:hralign="center" o:hrstd="t" o:hr="t"/>
        </w:pict>
      </w:r>
    </w:p>
    <w:bookmarkEnd w:id="759"/>
    <w:bookmarkStart w:id="760" w:name="cllj"/>
    <w:p>
      <w:pPr>
        <w:pStyle w:val="berschrift3"/>
      </w:pPr>
      <w:r>
        <w:t xml:space="preserve">CLLJ</w:t>
      </w:r>
    </w:p>
    <w:p>
      <w:pPr>
        <w:pStyle w:val="FirstParagraph"/>
      </w:pPr>
      <w:r>
        <w:t xml:space="preserve">Caribbean low-level jet</w:t>
      </w:r>
    </w:p>
    <w:p>
      <w:r>
        <w:pict>
          <v:rect style="width:0;height:1.5pt" o:hralign="center" o:hrstd="t" o:hr="t"/>
        </w:pict>
      </w:r>
    </w:p>
    <w:bookmarkEnd w:id="760"/>
    <w:bookmarkStart w:id="761" w:name="clp"/>
    <w:p>
      <w:pPr>
        <w:pStyle w:val="berschrift3"/>
      </w:pPr>
      <w:r>
        <w:t xml:space="preserve">CLP</w:t>
      </w:r>
    </w:p>
    <w:p>
      <w:pPr>
        <w:pStyle w:val="FirstParagraph"/>
      </w:pPr>
      <w:r>
        <w:t xml:space="preserve">Community Learning Platform</w:t>
      </w:r>
    </w:p>
    <w:p>
      <w:r>
        <w:pict>
          <v:rect style="width:0;height:1.5pt" o:hralign="center" o:hrstd="t" o:hr="t"/>
        </w:pict>
      </w:r>
    </w:p>
    <w:bookmarkEnd w:id="761"/>
    <w:bookmarkStart w:id="762" w:name="clrtap"/>
    <w:p>
      <w:pPr>
        <w:pStyle w:val="berschrift3"/>
      </w:pPr>
      <w:r>
        <w:t xml:space="preserve">CLRTAP</w:t>
      </w:r>
    </w:p>
    <w:p>
      <w:pPr>
        <w:pStyle w:val="FirstParagraph"/>
      </w:pPr>
      <w:r>
        <w:t xml:space="preserve">Convention on Long-Range Transboundary Air Pollution</w:t>
      </w:r>
    </w:p>
    <w:p>
      <w:r>
        <w:pict>
          <v:rect style="width:0;height:1.5pt" o:hralign="center" o:hrstd="t" o:hr="t"/>
        </w:pict>
      </w:r>
    </w:p>
    <w:bookmarkEnd w:id="762"/>
    <w:bookmarkStart w:id="763" w:name="clsat"/>
    <w:p>
      <w:pPr>
        <w:pStyle w:val="berschrift3"/>
      </w:pPr>
      <w:r>
        <w:t xml:space="preserve">CLSAT</w:t>
      </w:r>
    </w:p>
    <w:p>
      <w:pPr>
        <w:pStyle w:val="FirstParagraph"/>
      </w:pPr>
      <w:r>
        <w:t xml:space="preserve">China Land Surface Air Temperature</w:t>
      </w:r>
    </w:p>
    <w:p>
      <w:r>
        <w:pict>
          <v:rect style="width:0;height:1.5pt" o:hralign="center" o:hrstd="t" o:hr="t"/>
        </w:pict>
      </w:r>
    </w:p>
    <w:bookmarkEnd w:id="763"/>
    <w:bookmarkStart w:id="764" w:name="clt"/>
    <w:p>
      <w:pPr>
        <w:pStyle w:val="berschrift3"/>
      </w:pPr>
      <w:r>
        <w:t xml:space="preserve">CLT</w:t>
      </w:r>
    </w:p>
    <w:p>
      <w:pPr>
        <w:pStyle w:val="FirstParagraph"/>
      </w:pPr>
      <w:r>
        <w:t xml:space="preserve">cross-laminated timber</w:t>
      </w:r>
    </w:p>
    <w:p>
      <w:r>
        <w:pict>
          <v:rect style="width:0;height:1.5pt" o:hralign="center" o:hrstd="t" o:hr="t"/>
        </w:pict>
      </w:r>
    </w:p>
    <w:bookmarkEnd w:id="764"/>
    <w:bookmarkStart w:id="765" w:name="cma"/>
    <w:p>
      <w:pPr>
        <w:pStyle w:val="berschrift3"/>
      </w:pPr>
      <w:r>
        <w:t xml:space="preserve">CMA</w:t>
      </w:r>
    </w:p>
    <w:p>
      <w:pPr>
        <w:pStyle w:val="FirstParagraph"/>
      </w:pPr>
      <w:r>
        <w:t xml:space="preserve">Conference of the Parties serving as the meeting of the Parties to the Paris Agreement</w:t>
      </w:r>
    </w:p>
    <w:p>
      <w:r>
        <w:pict>
          <v:rect style="width:0;height:1.5pt" o:hralign="center" o:hrstd="t" o:hr="t"/>
        </w:pict>
      </w:r>
    </w:p>
    <w:bookmarkEnd w:id="765"/>
    <w:bookmarkStart w:id="766" w:name="cmap"/>
    <w:p>
      <w:pPr>
        <w:pStyle w:val="berschrift3"/>
      </w:pPr>
      <w:r>
        <w:t xml:space="preserve">CMAP</w:t>
      </w:r>
    </w:p>
    <w:p>
      <w:pPr>
        <w:pStyle w:val="FirstParagraph"/>
      </w:pPr>
      <w:r>
        <w:t xml:space="preserve">NOAA Climate Prediction Center Merged Analysis of Precipitation</w:t>
      </w:r>
    </w:p>
    <w:p>
      <w:r>
        <w:pict>
          <v:rect style="width:0;height:1.5pt" o:hralign="center" o:hrstd="t" o:hr="t"/>
        </w:pict>
      </w:r>
    </w:p>
    <w:bookmarkEnd w:id="766"/>
    <w:bookmarkStart w:id="767" w:name="cmip"/>
    <w:p>
      <w:pPr>
        <w:pStyle w:val="berschrift3"/>
      </w:pPr>
      <w:r>
        <w:t xml:space="preserve">CMIP</w:t>
      </w:r>
    </w:p>
    <w:p>
      <w:pPr>
        <w:pStyle w:val="FirstParagraph"/>
      </w:pPr>
      <w:r>
        <w:t xml:space="preserve">Coupled Model Intercomparison Project</w:t>
      </w:r>
    </w:p>
    <w:p>
      <w:r>
        <w:pict>
          <v:rect style="width:0;height:1.5pt" o:hralign="center" o:hrstd="t" o:hr="t"/>
        </w:pict>
      </w:r>
    </w:p>
    <w:bookmarkEnd w:id="767"/>
    <w:bookmarkStart w:id="768" w:name="cmip3"/>
    <w:p>
      <w:pPr>
        <w:pStyle w:val="berschrift3"/>
      </w:pPr>
      <w:r>
        <w:t xml:space="preserve">CMIP3</w:t>
      </w:r>
    </w:p>
    <w:p>
      <w:pPr>
        <w:pStyle w:val="FirstParagraph"/>
      </w:pPr>
      <w:r>
        <w:t xml:space="preserve">Coupled Model Intercomparison Project Phase 3</w:t>
      </w:r>
    </w:p>
    <w:p>
      <w:r>
        <w:pict>
          <v:rect style="width:0;height:1.5pt" o:hralign="center" o:hrstd="t" o:hr="t"/>
        </w:pict>
      </w:r>
    </w:p>
    <w:bookmarkEnd w:id="768"/>
    <w:bookmarkStart w:id="769" w:name="cmip5"/>
    <w:p>
      <w:pPr>
        <w:pStyle w:val="berschrift3"/>
      </w:pPr>
      <w:r>
        <w:t xml:space="preserve">CMIP5</w:t>
      </w:r>
    </w:p>
    <w:p>
      <w:pPr>
        <w:pStyle w:val="FirstParagraph"/>
      </w:pPr>
      <w:r>
        <w:t xml:space="preserve">Coupled Model Intercomparison Project Phase 5</w:t>
      </w:r>
    </w:p>
    <w:p>
      <w:r>
        <w:pict>
          <v:rect style="width:0;height:1.5pt" o:hralign="center" o:hrstd="t" o:hr="t"/>
        </w:pict>
      </w:r>
    </w:p>
    <w:bookmarkEnd w:id="769"/>
    <w:bookmarkStart w:id="770" w:name="cmip6"/>
    <w:p>
      <w:pPr>
        <w:pStyle w:val="berschrift3"/>
      </w:pPr>
      <w:r>
        <w:t xml:space="preserve">CMIP6</w:t>
      </w:r>
    </w:p>
    <w:p>
      <w:pPr>
        <w:pStyle w:val="FirstParagraph"/>
      </w:pPr>
      <w:r>
        <w:t xml:space="preserve">Coupled Model Intercomparison Project Phase 6</w:t>
      </w:r>
    </w:p>
    <w:p>
      <w:r>
        <w:pict>
          <v:rect style="width:0;height:1.5pt" o:hralign="center" o:hrstd="t" o:hr="t"/>
        </w:pict>
      </w:r>
    </w:p>
    <w:bookmarkEnd w:id="770"/>
    <w:bookmarkStart w:id="771" w:name="cmr"/>
    <w:p>
      <w:pPr>
        <w:pStyle w:val="berschrift3"/>
      </w:pPr>
      <w:r>
        <w:t xml:space="preserve">CMR</w:t>
      </w:r>
    </w:p>
    <w:p>
      <w:pPr>
        <w:pStyle w:val="FirstParagraph"/>
      </w:pPr>
      <w:r>
        <w:t xml:space="preserve">Crude Mortality Rate</w:t>
      </w:r>
    </w:p>
    <w:p>
      <w:r>
        <w:pict>
          <v:rect style="width:0;height:1.5pt" o:hralign="center" o:hrstd="t" o:hr="t"/>
        </w:pict>
      </w:r>
    </w:p>
    <w:bookmarkEnd w:id="771"/>
    <w:bookmarkStart w:id="772" w:name="cmsi"/>
    <w:p>
      <w:pPr>
        <w:pStyle w:val="berschrift3"/>
      </w:pPr>
      <w:r>
        <w:t xml:space="preserve">CMSI</w:t>
      </w:r>
    </w:p>
    <w:p>
      <w:pPr>
        <w:pStyle w:val="FirstParagraph"/>
      </w:pPr>
      <w:r>
        <w:t xml:space="preserve">Climate Measurement Standards Initiative</w:t>
      </w:r>
    </w:p>
    <w:p>
      <w:r>
        <w:pict>
          <v:rect style="width:0;height:1.5pt" o:hralign="center" o:hrstd="t" o:hr="t"/>
        </w:pict>
      </w:r>
    </w:p>
    <w:bookmarkEnd w:id="772"/>
    <w:bookmarkStart w:id="773" w:name="cna"/>
    <w:p>
      <w:pPr>
        <w:pStyle w:val="berschrift3"/>
      </w:pPr>
      <w:r>
        <w:t xml:space="preserve">CNA</w:t>
      </w:r>
    </w:p>
    <w:p>
      <w:pPr>
        <w:pStyle w:val="FirstParagraph"/>
      </w:pPr>
      <w:r>
        <w:t xml:space="preserve">Central North America</w:t>
      </w:r>
    </w:p>
    <w:p>
      <w:r>
        <w:pict>
          <v:rect style="width:0;height:1.5pt" o:hralign="center" o:hrstd="t" o:hr="t"/>
        </w:pict>
      </w:r>
    </w:p>
    <w:bookmarkEnd w:id="773"/>
    <w:bookmarkStart w:id="774" w:name="cng"/>
    <w:p>
      <w:pPr>
        <w:pStyle w:val="berschrift3"/>
      </w:pPr>
      <w:r>
        <w:t xml:space="preserve">CNG</w:t>
      </w:r>
    </w:p>
    <w:p>
      <w:pPr>
        <w:pStyle w:val="FirstParagraph"/>
      </w:pPr>
      <w:r>
        <w:t xml:space="preserve">compressed natural gas</w:t>
      </w:r>
    </w:p>
    <w:p>
      <w:r>
        <w:pict>
          <v:rect style="width:0;height:1.5pt" o:hralign="center" o:hrstd="t" o:hr="t"/>
        </w:pict>
      </w:r>
    </w:p>
    <w:bookmarkEnd w:id="774"/>
    <w:bookmarkStart w:id="775" w:name="cnrm"/>
    <w:p>
      <w:pPr>
        <w:pStyle w:val="berschrift3"/>
      </w:pPr>
      <w:r>
        <w:t xml:space="preserve">CNRM</w:t>
      </w:r>
    </w:p>
    <w:p>
      <w:pPr>
        <w:pStyle w:val="FirstParagraph"/>
      </w:pPr>
      <w:r>
        <w:t xml:space="preserve">Centre National de la Recherche Météorologique</w:t>
      </w:r>
    </w:p>
    <w:p>
      <w:r>
        <w:pict>
          <v:rect style="width:0;height:1.5pt" o:hralign="center" o:hrstd="t" o:hr="t"/>
        </w:pict>
      </w:r>
    </w:p>
    <w:bookmarkEnd w:id="775"/>
    <w:bookmarkStart w:id="776" w:name="co"/>
    <w:p>
      <w:pPr>
        <w:pStyle w:val="berschrift3"/>
      </w:pPr>
      <w:r>
        <w:t xml:space="preserve">CO</w:t>
      </w:r>
    </w:p>
    <w:p>
      <w:pPr>
        <w:pStyle w:val="FirstParagraph"/>
      </w:pPr>
      <w:r>
        <w:t xml:space="preserve">carbon monoxide</w:t>
      </w:r>
    </w:p>
    <w:p>
      <w:r>
        <w:pict>
          <v:rect style="width:0;height:1.5pt" o:hralign="center" o:hrstd="t" o:hr="t"/>
        </w:pict>
      </w:r>
    </w:p>
    <w:bookmarkEnd w:id="776"/>
    <w:bookmarkStart w:id="777" w:name="co-²-eq"/>
    <w:p>
      <w:pPr>
        <w:pStyle w:val="berschrift3"/>
      </w:pPr>
      <w:r>
        <w:t xml:space="preserve">CO ²-eq</w:t>
      </w:r>
    </w:p>
    <w:p>
      <w:pPr>
        <w:pStyle w:val="FirstParagraph"/>
      </w:pPr>
      <w:r>
        <w:t xml:space="preserve">carbon dioxide equivalent</w:t>
      </w:r>
    </w:p>
    <w:p>
      <w:r>
        <w:pict>
          <v:rect style="width:0;height:1.5pt" o:hralign="center" o:hrstd="t" o:hr="t"/>
        </w:pict>
      </w:r>
    </w:p>
    <w:bookmarkEnd w:id="777"/>
    <w:bookmarkStart w:id="778" w:name="co-²"/>
    <w:p>
      <w:pPr>
        <w:pStyle w:val="berschrift3"/>
      </w:pPr>
      <w:r>
        <w:t xml:space="preserve">CO ²</w:t>
      </w:r>
    </w:p>
    <w:p>
      <w:pPr>
        <w:pStyle w:val="FirstParagraph"/>
      </w:pPr>
      <w:r>
        <w:t xml:space="preserve">carbon dioxide</w:t>
      </w:r>
    </w:p>
    <w:p>
      <w:r>
        <w:pict>
          <v:rect style="width:0;height:1.5pt" o:hralign="center" o:hrstd="t" o:hr="t"/>
        </w:pict>
      </w:r>
    </w:p>
    <w:bookmarkEnd w:id="778"/>
    <w:bookmarkStart w:id="779" w:name="co2"/>
    <w:p>
      <w:pPr>
        <w:pStyle w:val="berschrift3"/>
      </w:pPr>
      <w:r>
        <w:t xml:space="preserve">CO2</w:t>
      </w:r>
    </w:p>
    <w:p>
      <w:pPr>
        <w:pStyle w:val="FirstParagraph"/>
      </w:pPr>
      <w:r>
        <w:t xml:space="preserve">emissions</w:t>
      </w:r>
    </w:p>
    <w:p>
      <w:r>
        <w:pict>
          <v:rect style="width:0;height:1.5pt" o:hralign="center" o:hrstd="t" o:hr="t"/>
        </w:pict>
      </w:r>
    </w:p>
    <w:bookmarkEnd w:id="779"/>
    <w:bookmarkStart w:id="780" w:name="co2-ffi"/>
    <w:p>
      <w:pPr>
        <w:pStyle w:val="berschrift3"/>
      </w:pPr>
      <w:r>
        <w:t xml:space="preserve">CO2-FFI</w:t>
      </w:r>
    </w:p>
    <w:p>
      <w:pPr>
        <w:pStyle w:val="FirstParagraph"/>
      </w:pPr>
      <w:r>
        <w:t xml:space="preserve">CO2 from Fossil Fuel combustion and Industrial processes</w:t>
      </w:r>
    </w:p>
    <w:p>
      <w:r>
        <w:pict>
          <v:rect style="width:0;height:1.5pt" o:hralign="center" o:hrstd="t" o:hr="t"/>
        </w:pict>
      </w:r>
    </w:p>
    <w:bookmarkEnd w:id="780"/>
    <w:bookmarkStart w:id="781" w:name="co2-lulucf"/>
    <w:p>
      <w:pPr>
        <w:pStyle w:val="berschrift3"/>
      </w:pPr>
      <w:r>
        <w:t xml:space="preserve">CO2-LULUCF</w:t>
      </w:r>
    </w:p>
    <w:p>
      <w:pPr>
        <w:pStyle w:val="FirstParagraph"/>
      </w:pPr>
      <w:r>
        <w:t xml:space="preserve">CO2 from Land Use, Land-Use Change and Forestry</w:t>
      </w:r>
    </w:p>
    <w:p>
      <w:r>
        <w:pict>
          <v:rect style="width:0;height:1.5pt" o:hralign="center" o:hrstd="t" o:hr="t"/>
        </w:pict>
      </w:r>
    </w:p>
    <w:bookmarkEnd w:id="781"/>
    <w:bookmarkStart w:id="782" w:name="co2-eq"/>
    <w:p>
      <w:pPr>
        <w:pStyle w:val="berschrift3"/>
      </w:pPr>
      <w:r>
        <w:t xml:space="preserve">CO2-eq</w:t>
      </w:r>
    </w:p>
    <w:p>
      <w:pPr>
        <w:pStyle w:val="FirstParagraph"/>
      </w:pPr>
      <w:r>
        <w:t xml:space="preserve">carbon dioxide equivalent</w:t>
      </w:r>
    </w:p>
    <w:p>
      <w:r>
        <w:pict>
          <v:rect style="width:0;height:1.5pt" o:hralign="center" o:hrstd="t" o:hr="t"/>
        </w:pict>
      </w:r>
    </w:p>
    <w:bookmarkEnd w:id="782"/>
    <w:bookmarkStart w:id="783" w:name="coag"/>
    <w:p>
      <w:pPr>
        <w:pStyle w:val="berschrift3"/>
      </w:pPr>
      <w:r>
        <w:t xml:space="preserve">COAG</w:t>
      </w:r>
    </w:p>
    <w:p>
      <w:pPr>
        <w:pStyle w:val="FirstParagraph"/>
      </w:pPr>
      <w:r>
        <w:t xml:space="preserve">Council of Australian Governments</w:t>
      </w:r>
    </w:p>
    <w:p>
      <w:r>
        <w:pict>
          <v:rect style="width:0;height:1.5pt" o:hralign="center" o:hrstd="t" o:hr="t"/>
        </w:pict>
      </w:r>
    </w:p>
    <w:bookmarkEnd w:id="783"/>
    <w:bookmarkStart w:id="784" w:name="cobe"/>
    <w:p>
      <w:pPr>
        <w:pStyle w:val="berschrift3"/>
      </w:pPr>
      <w:r>
        <w:t xml:space="preserve">COBE</w:t>
      </w:r>
    </w:p>
    <w:p>
      <w:pPr>
        <w:pStyle w:val="FirstParagraph"/>
      </w:pPr>
      <w:r>
        <w:t xml:space="preserve">Centennial in situ Observation-Based Estimates of Sea Surface Temperature</w:t>
      </w:r>
    </w:p>
    <w:p>
      <w:r>
        <w:pict>
          <v:rect style="width:0;height:1.5pt" o:hralign="center" o:hrstd="t" o:hr="t"/>
        </w:pict>
      </w:r>
    </w:p>
    <w:bookmarkEnd w:id="784"/>
    <w:bookmarkStart w:id="785" w:name="codohsapa"/>
    <w:p>
      <w:pPr>
        <w:pStyle w:val="berschrift3"/>
      </w:pPr>
      <w:r>
        <w:t xml:space="preserve">CODOHSAPA</w:t>
      </w:r>
    </w:p>
    <w:p>
      <w:pPr>
        <w:pStyle w:val="FirstParagraph"/>
      </w:pPr>
      <w:r>
        <w:t xml:space="preserve">Centre for Dialogue on Human Settlement and Poverty Alleviation</w:t>
      </w:r>
    </w:p>
    <w:p>
      <w:r>
        <w:pict>
          <v:rect style="width:0;height:1.5pt" o:hralign="center" o:hrstd="t" o:hr="t"/>
        </w:pict>
      </w:r>
    </w:p>
    <w:bookmarkEnd w:id="785"/>
    <w:bookmarkStart w:id="786" w:name="commit"/>
    <w:p>
      <w:pPr>
        <w:pStyle w:val="berschrift3"/>
      </w:pPr>
      <w:r>
        <w:t xml:space="preserve">COMMIT</w:t>
      </w:r>
    </w:p>
    <w:p>
      <w:pPr>
        <w:pStyle w:val="FirstParagraph"/>
      </w:pPr>
      <w:r>
        <w:t xml:space="preserve">Climate policy assessment and Mitigation Modelling to Integrate national and global Transition pathways</w:t>
      </w:r>
    </w:p>
    <w:p>
      <w:r>
        <w:pict>
          <v:rect style="width:0;height:1.5pt" o:hralign="center" o:hrstd="t" o:hr="t"/>
        </w:pict>
      </w:r>
    </w:p>
    <w:bookmarkEnd w:id="786"/>
    <w:bookmarkStart w:id="787" w:name="cop"/>
    <w:p>
      <w:pPr>
        <w:pStyle w:val="berschrift3"/>
      </w:pPr>
      <w:r>
        <w:t xml:space="preserve">COP</w:t>
      </w:r>
    </w:p>
    <w:p>
      <w:pPr>
        <w:pStyle w:val="FirstParagraph"/>
      </w:pPr>
      <w:r>
        <w:t xml:space="preserve">Conference of the Parties</w:t>
      </w:r>
    </w:p>
    <w:p>
      <w:r>
        <w:pict>
          <v:rect style="width:0;height:1.5pt" o:hralign="center" o:hrstd="t" o:hr="t"/>
        </w:pict>
      </w:r>
    </w:p>
    <w:bookmarkEnd w:id="787"/>
    <w:bookmarkStart w:id="788" w:name="cop16"/>
    <w:p>
      <w:pPr>
        <w:pStyle w:val="berschrift3"/>
      </w:pPr>
      <w:r>
        <w:t xml:space="preserve">COP16</w:t>
      </w:r>
    </w:p>
    <w:p>
      <w:pPr>
        <w:pStyle w:val="FirstParagraph"/>
      </w:pPr>
      <w:r>
        <w:t xml:space="preserve">16th Session of the Conference of the Parties</w:t>
      </w:r>
    </w:p>
    <w:p>
      <w:r>
        <w:pict>
          <v:rect style="width:0;height:1.5pt" o:hralign="center" o:hrstd="t" o:hr="t"/>
        </w:pict>
      </w:r>
    </w:p>
    <w:bookmarkEnd w:id="788"/>
    <w:bookmarkStart w:id="789" w:name="cop19"/>
    <w:p>
      <w:pPr>
        <w:pStyle w:val="berschrift3"/>
      </w:pPr>
      <w:r>
        <w:t xml:space="preserve">COP19</w:t>
      </w:r>
    </w:p>
    <w:p>
      <w:pPr>
        <w:pStyle w:val="FirstParagraph"/>
      </w:pPr>
      <w:r>
        <w:t xml:space="preserve">19th Session of the Conference of the Parties</w:t>
      </w:r>
    </w:p>
    <w:p>
      <w:r>
        <w:pict>
          <v:rect style="width:0;height:1.5pt" o:hralign="center" o:hrstd="t" o:hr="t"/>
        </w:pict>
      </w:r>
    </w:p>
    <w:bookmarkEnd w:id="789"/>
    <w:bookmarkStart w:id="790" w:name="cop26"/>
    <w:p>
      <w:pPr>
        <w:pStyle w:val="berschrift3"/>
      </w:pPr>
      <w:r>
        <w:t xml:space="preserve">COP26</w:t>
      </w:r>
    </w:p>
    <w:p>
      <w:pPr>
        <w:pStyle w:val="FirstParagraph"/>
      </w:pPr>
      <w:r>
        <w:t xml:space="preserve">26th Session of the Conference of the Parties</w:t>
      </w:r>
    </w:p>
    <w:p>
      <w:r>
        <w:pict>
          <v:rect style="width:0;height:1.5pt" o:hralign="center" o:hrstd="t" o:hr="t"/>
        </w:pict>
      </w:r>
    </w:p>
    <w:bookmarkEnd w:id="790"/>
    <w:bookmarkStart w:id="791" w:name="copd"/>
    <w:p>
      <w:pPr>
        <w:pStyle w:val="berschrift3"/>
      </w:pPr>
      <w:r>
        <w:t xml:space="preserve">COPD</w:t>
      </w:r>
    </w:p>
    <w:p>
      <w:pPr>
        <w:pStyle w:val="FirstParagraph"/>
      </w:pPr>
      <w:r>
        <w:t xml:space="preserve">Chronic Obstructive Pulmonary Disease</w:t>
      </w:r>
    </w:p>
    <w:p>
      <w:r>
        <w:pict>
          <v:rect style="width:0;height:1.5pt" o:hralign="center" o:hrstd="t" o:hr="t"/>
        </w:pict>
      </w:r>
    </w:p>
    <w:bookmarkEnd w:id="791"/>
    <w:bookmarkStart w:id="792" w:name="cordex"/>
    <w:p>
      <w:pPr>
        <w:pStyle w:val="berschrift3"/>
      </w:pPr>
      <w:r>
        <w:t xml:space="preserve">CORDEX</w:t>
      </w:r>
    </w:p>
    <w:p>
      <w:pPr>
        <w:pStyle w:val="FirstParagraph"/>
      </w:pPr>
      <w:r>
        <w:t xml:space="preserve">Coordinated Regional Climate Downscaling Experiment</w:t>
      </w:r>
    </w:p>
    <w:p>
      <w:r>
        <w:pict>
          <v:rect style="width:0;height:1.5pt" o:hralign="center" o:hrstd="t" o:hr="t"/>
        </w:pict>
      </w:r>
    </w:p>
    <w:bookmarkEnd w:id="792"/>
    <w:bookmarkStart w:id="793" w:name="corsia"/>
    <w:p>
      <w:pPr>
        <w:pStyle w:val="berschrift3"/>
      </w:pPr>
      <w:r>
        <w:t xml:space="preserve">CORSIA</w:t>
      </w:r>
    </w:p>
    <w:p>
      <w:pPr>
        <w:pStyle w:val="FirstParagraph"/>
      </w:pPr>
      <w:r>
        <w:t xml:space="preserve">Carbon Offsetting and Reduction Scheme for International Aviation</w:t>
      </w:r>
    </w:p>
    <w:p>
      <w:r>
        <w:pict>
          <v:rect style="width:0;height:1.5pt" o:hralign="center" o:hrstd="t" o:hr="t"/>
        </w:pict>
      </w:r>
    </w:p>
    <w:bookmarkEnd w:id="793"/>
    <w:bookmarkStart w:id="794" w:name="cosmo"/>
    <w:p>
      <w:pPr>
        <w:pStyle w:val="berschrift3"/>
      </w:pPr>
      <w:r>
        <w:t xml:space="preserve">COSMO</w:t>
      </w:r>
    </w:p>
    <w:p>
      <w:pPr>
        <w:pStyle w:val="FirstParagraph"/>
      </w:pPr>
      <w:r>
        <w:t xml:space="preserve">Consortium for Small-scale Modeling</w:t>
      </w:r>
    </w:p>
    <w:p>
      <w:r>
        <w:pict>
          <v:rect style="width:0;height:1.5pt" o:hralign="center" o:hrstd="t" o:hr="t"/>
        </w:pict>
      </w:r>
    </w:p>
    <w:bookmarkEnd w:id="794"/>
    <w:bookmarkStart w:id="795" w:name="cossao"/>
    <w:p>
      <w:pPr>
        <w:pStyle w:val="berschrift3"/>
      </w:pPr>
      <w:r>
        <w:t xml:space="preserve">COSSAO</w:t>
      </w:r>
    </w:p>
    <w:p>
      <w:pPr>
        <w:pStyle w:val="FirstParagraph"/>
      </w:pPr>
      <w:r>
        <w:t xml:space="preserve">Corporacion De Servicios De Salud Y Desarrollo Socioeconemico, El Otoao</w:t>
      </w:r>
    </w:p>
    <w:p>
      <w:r>
        <w:pict>
          <v:rect style="width:0;height:1.5pt" o:hralign="center" o:hrstd="t" o:hr="t"/>
        </w:pict>
      </w:r>
    </w:p>
    <w:bookmarkEnd w:id="795"/>
    <w:bookmarkStart w:id="796" w:name="covid-19"/>
    <w:p>
      <w:pPr>
        <w:pStyle w:val="berschrift3"/>
      </w:pPr>
      <w:r>
        <w:t xml:space="preserve">COVID-19</w:t>
      </w:r>
    </w:p>
    <w:p>
      <w:pPr>
        <w:pStyle w:val="FirstParagraph"/>
      </w:pPr>
      <w:r>
        <w:t xml:space="preserve">coronavirus disease of 2019</w:t>
      </w:r>
    </w:p>
    <w:p>
      <w:r>
        <w:pict>
          <v:rect style="width:0;height:1.5pt" o:hralign="center" o:hrstd="t" o:hr="t"/>
        </w:pict>
      </w:r>
    </w:p>
    <w:bookmarkEnd w:id="796"/>
    <w:bookmarkStart w:id="797" w:name="cp"/>
    <w:p>
      <w:pPr>
        <w:pStyle w:val="berschrift3"/>
      </w:pPr>
      <w:r>
        <w:t xml:space="preserve">CP</w:t>
      </w:r>
    </w:p>
    <w:p>
      <w:pPr>
        <w:pStyle w:val="FirstParagraph"/>
      </w:pPr>
      <w:r>
        <w:t xml:space="preserve">Central Pacific</w:t>
      </w:r>
    </w:p>
    <w:p>
      <w:r>
        <w:pict>
          <v:rect style="width:0;height:1.5pt" o:hralign="center" o:hrstd="t" o:hr="t"/>
        </w:pict>
      </w:r>
    </w:p>
    <w:bookmarkEnd w:id="797"/>
    <w:bookmarkStart w:id="798" w:name="cpa"/>
    <w:p>
      <w:pPr>
        <w:pStyle w:val="berschrift3"/>
      </w:pPr>
      <w:r>
        <w:t xml:space="preserve">CPA</w:t>
      </w:r>
    </w:p>
    <w:p>
      <w:pPr>
        <w:pStyle w:val="FirstParagraph"/>
      </w:pPr>
      <w:r>
        <w:t xml:space="preserve">Conservation Priority Areas</w:t>
      </w:r>
    </w:p>
    <w:p>
      <w:r>
        <w:pict>
          <v:rect style="width:0;height:1.5pt" o:hralign="center" o:hrstd="t" o:hr="t"/>
        </w:pict>
      </w:r>
    </w:p>
    <w:bookmarkEnd w:id="798"/>
    <w:bookmarkStart w:id="799" w:name="cpi"/>
    <w:p>
      <w:pPr>
        <w:pStyle w:val="berschrift3"/>
      </w:pPr>
      <w:r>
        <w:t xml:space="preserve">CPI</w:t>
      </w:r>
    </w:p>
    <w:p>
      <w:pPr>
        <w:pStyle w:val="FirstParagraph"/>
      </w:pPr>
      <w:r>
        <w:t xml:space="preserve">Climate Policy Integration</w:t>
      </w:r>
    </w:p>
    <w:p>
      <w:r>
        <w:pict>
          <v:rect style="width:0;height:1.5pt" o:hralign="center" o:hrstd="t" o:hr="t"/>
        </w:pict>
      </w:r>
    </w:p>
    <w:bookmarkEnd w:id="799"/>
    <w:bookmarkStart w:id="800" w:name="cpm"/>
    <w:p>
      <w:pPr>
        <w:pStyle w:val="berschrift3"/>
      </w:pPr>
      <w:r>
        <w:t xml:space="preserve">CPM</w:t>
      </w:r>
    </w:p>
    <w:p>
      <w:pPr>
        <w:pStyle w:val="FirstParagraph"/>
      </w:pPr>
      <w:r>
        <w:t xml:space="preserve">convection-permitting model</w:t>
      </w:r>
    </w:p>
    <w:p>
      <w:r>
        <w:pict>
          <v:rect style="width:0;height:1.5pt" o:hralign="center" o:hrstd="t" o:hr="t"/>
        </w:pict>
      </w:r>
    </w:p>
    <w:bookmarkEnd w:id="800"/>
    <w:bookmarkStart w:id="801" w:name="cprs"/>
    <w:p>
      <w:pPr>
        <w:pStyle w:val="berschrift3"/>
      </w:pPr>
      <w:r>
        <w:t xml:space="preserve">CPRS</w:t>
      </w:r>
    </w:p>
    <w:p>
      <w:pPr>
        <w:pStyle w:val="FirstParagraph"/>
      </w:pPr>
      <w:r>
        <w:t xml:space="preserve">Climate Policy Relevant Sectors</w:t>
      </w:r>
    </w:p>
    <w:p>
      <w:r>
        <w:pict>
          <v:rect style="width:0;height:1.5pt" o:hralign="center" o:hrstd="t" o:hr="t"/>
        </w:pict>
      </w:r>
    </w:p>
    <w:bookmarkEnd w:id="801"/>
    <w:bookmarkStart w:id="802" w:name="cptpp"/>
    <w:p>
      <w:pPr>
        <w:pStyle w:val="berschrift3"/>
      </w:pPr>
      <w:r>
        <w:t xml:space="preserve">CPTPP</w:t>
      </w:r>
    </w:p>
    <w:p>
      <w:pPr>
        <w:pStyle w:val="FirstParagraph"/>
      </w:pPr>
      <w:r>
        <w:t xml:space="preserve">Comprehensive and Progressive Agreement for Trans-Pacific Partnership</w:t>
      </w:r>
    </w:p>
    <w:p>
      <w:r>
        <w:pict>
          <v:rect style="width:0;height:1.5pt" o:hralign="center" o:hrstd="t" o:hr="t"/>
        </w:pict>
      </w:r>
    </w:p>
    <w:bookmarkEnd w:id="802"/>
    <w:bookmarkStart w:id="803" w:name="cra"/>
    <w:p>
      <w:pPr>
        <w:pStyle w:val="berschrift3"/>
      </w:pPr>
      <w:r>
        <w:t xml:space="preserve">CRA</w:t>
      </w:r>
    </w:p>
    <w:p>
      <w:pPr>
        <w:pStyle w:val="FirstParagraph"/>
      </w:pPr>
      <w:r>
        <w:t xml:space="preserve">climate risk and adaptation assessment</w:t>
      </w:r>
    </w:p>
    <w:p>
      <w:r>
        <w:pict>
          <v:rect style="width:0;height:1.5pt" o:hralign="center" o:hrstd="t" o:hr="t"/>
        </w:pict>
      </w:r>
    </w:p>
    <w:bookmarkEnd w:id="803"/>
    <w:bookmarkStart w:id="804" w:name="crc"/>
    <w:p>
      <w:pPr>
        <w:pStyle w:val="berschrift3"/>
      </w:pPr>
      <w:r>
        <w:t xml:space="preserve">CRC</w:t>
      </w:r>
    </w:p>
    <w:p>
      <w:pPr>
        <w:pStyle w:val="FirstParagraph"/>
      </w:pPr>
      <w:r>
        <w:t xml:space="preserve">Climate Resilient City</w:t>
      </w:r>
    </w:p>
    <w:p>
      <w:r>
        <w:pict>
          <v:rect style="width:0;height:1.5pt" o:hralign="center" o:hrstd="t" o:hr="t"/>
        </w:pict>
      </w:r>
    </w:p>
    <w:bookmarkEnd w:id="804"/>
    <w:bookmarkStart w:id="805" w:name="crd"/>
    <w:p>
      <w:pPr>
        <w:pStyle w:val="berschrift3"/>
      </w:pPr>
      <w:r>
        <w:t xml:space="preserve">CRD</w:t>
      </w:r>
    </w:p>
    <w:p>
      <w:pPr>
        <w:pStyle w:val="FirstParagraph"/>
      </w:pPr>
      <w:r>
        <w:t xml:space="preserve">climate-resilient development</w:t>
      </w:r>
    </w:p>
    <w:p>
      <w:r>
        <w:pict>
          <v:rect style="width:0;height:1.5pt" o:hralign="center" o:hrstd="t" o:hr="t"/>
        </w:pict>
      </w:r>
    </w:p>
    <w:bookmarkEnd w:id="805"/>
    <w:bookmarkStart w:id="806" w:name="crdp"/>
    <w:p>
      <w:pPr>
        <w:pStyle w:val="berschrift3"/>
      </w:pPr>
      <w:r>
        <w:t xml:space="preserve">CRDP</w:t>
      </w:r>
    </w:p>
    <w:p>
      <w:pPr>
        <w:pStyle w:val="FirstParagraph"/>
      </w:pPr>
      <w:r>
        <w:t xml:space="preserve">Climate Resilient Development Pathway</w:t>
      </w:r>
    </w:p>
    <w:p>
      <w:r>
        <w:pict>
          <v:rect style="width:0;height:1.5pt" o:hralign="center" o:hrstd="t" o:hr="t"/>
        </w:pict>
      </w:r>
    </w:p>
    <w:bookmarkEnd w:id="806"/>
    <w:bookmarkStart w:id="807" w:name="cre"/>
    <w:p>
      <w:pPr>
        <w:pStyle w:val="berschrift3"/>
      </w:pPr>
      <w:r>
        <w:t xml:space="preserve">CRE</w:t>
      </w:r>
    </w:p>
    <w:p>
      <w:pPr>
        <w:pStyle w:val="FirstParagraph"/>
      </w:pPr>
      <w:r>
        <w:t xml:space="preserve">cloud radiative effect</w:t>
      </w:r>
    </w:p>
    <w:p>
      <w:r>
        <w:pict>
          <v:rect style="width:0;height:1.5pt" o:hralign="center" o:hrstd="t" o:hr="t"/>
        </w:pict>
      </w:r>
    </w:p>
    <w:bookmarkEnd w:id="807"/>
    <w:bookmarkStart w:id="808" w:name="cremas"/>
    <w:p>
      <w:pPr>
        <w:pStyle w:val="berschrift3"/>
      </w:pPr>
      <w:r>
        <w:t xml:space="preserve">CREMAs</w:t>
      </w:r>
    </w:p>
    <w:p>
      <w:pPr>
        <w:pStyle w:val="FirstParagraph"/>
      </w:pPr>
      <w:r>
        <w:t xml:space="preserve">Community Resource Management Area Mechanisms (Ghana)</w:t>
      </w:r>
    </w:p>
    <w:p>
      <w:r>
        <w:pict>
          <v:rect style="width:0;height:1.5pt" o:hralign="center" o:hrstd="t" o:hr="t"/>
        </w:pict>
      </w:r>
    </w:p>
    <w:bookmarkEnd w:id="808"/>
    <w:bookmarkStart w:id="809" w:name="crf"/>
    <w:p>
      <w:pPr>
        <w:pStyle w:val="berschrift3"/>
      </w:pPr>
      <w:r>
        <w:t xml:space="preserve">CRF</w:t>
      </w:r>
    </w:p>
    <w:p>
      <w:pPr>
        <w:pStyle w:val="FirstParagraph"/>
      </w:pPr>
      <w:r>
        <w:t xml:space="preserve">common reporting format</w:t>
      </w:r>
    </w:p>
    <w:p>
      <w:r>
        <w:pict>
          <v:rect style="width:0;height:1.5pt" o:hralign="center" o:hrstd="t" o:hr="t"/>
        </w:pict>
      </w:r>
    </w:p>
    <w:bookmarkEnd w:id="809"/>
    <w:bookmarkStart w:id="810" w:name="crfs"/>
    <w:p>
      <w:pPr>
        <w:pStyle w:val="berschrift3"/>
      </w:pPr>
      <w:r>
        <w:t xml:space="preserve">CRFS</w:t>
      </w:r>
    </w:p>
    <w:p>
      <w:pPr>
        <w:pStyle w:val="FirstParagraph"/>
      </w:pPr>
      <w:r>
        <w:t xml:space="preserve">City Region Food System</w:t>
      </w:r>
    </w:p>
    <w:p>
      <w:r>
        <w:pict>
          <v:rect style="width:0;height:1.5pt" o:hralign="center" o:hrstd="t" o:hr="t"/>
        </w:pict>
      </w:r>
    </w:p>
    <w:bookmarkEnd w:id="810"/>
    <w:bookmarkStart w:id="811" w:name="crge"/>
    <w:p>
      <w:pPr>
        <w:pStyle w:val="berschrift3"/>
      </w:pPr>
      <w:r>
        <w:t xml:space="preserve">CRGE</w:t>
      </w:r>
    </w:p>
    <w:p>
      <w:pPr>
        <w:pStyle w:val="FirstParagraph"/>
      </w:pPr>
      <w:r>
        <w:t xml:space="preserve">Climate Resilient Green Economy</w:t>
      </w:r>
    </w:p>
    <w:p>
      <w:r>
        <w:pict>
          <v:rect style="width:0;height:1.5pt" o:hralign="center" o:hrstd="t" o:hr="t"/>
        </w:pict>
      </w:r>
    </w:p>
    <w:bookmarkEnd w:id="811"/>
    <w:bookmarkStart w:id="812" w:name="cribs"/>
    <w:p>
      <w:pPr>
        <w:pStyle w:val="berschrift3"/>
      </w:pPr>
      <w:r>
        <w:t xml:space="preserve">CRIBs</w:t>
      </w:r>
    </w:p>
    <w:p>
      <w:pPr>
        <w:pStyle w:val="FirstParagraph"/>
      </w:pPr>
      <w:r>
        <w:t xml:space="preserve">Climate Relevant Innovation-system Builders</w:t>
      </w:r>
    </w:p>
    <w:p>
      <w:r>
        <w:pict>
          <v:rect style="width:0;height:1.5pt" o:hralign="center" o:hrstd="t" o:hr="t"/>
        </w:pict>
      </w:r>
    </w:p>
    <w:bookmarkEnd w:id="812"/>
    <w:bookmarkStart w:id="813" w:name="crida"/>
    <w:p>
      <w:pPr>
        <w:pStyle w:val="berschrift3"/>
      </w:pPr>
      <w:r>
        <w:t xml:space="preserve">CRIDA</w:t>
      </w:r>
    </w:p>
    <w:p>
      <w:pPr>
        <w:pStyle w:val="FirstParagraph"/>
      </w:pPr>
      <w:r>
        <w:t xml:space="preserve">Climate Risk Informed Decision Analysis</w:t>
      </w:r>
    </w:p>
    <w:p>
      <w:r>
        <w:pict>
          <v:rect style="width:0;height:1.5pt" o:hralign="center" o:hrstd="t" o:hr="t"/>
        </w:pict>
      </w:r>
    </w:p>
    <w:bookmarkEnd w:id="813"/>
    <w:bookmarkStart w:id="814" w:name="crm"/>
    <w:p>
      <w:pPr>
        <w:pStyle w:val="berschrift3"/>
      </w:pPr>
      <w:r>
        <w:t xml:space="preserve">CRM</w:t>
      </w:r>
    </w:p>
    <w:p>
      <w:pPr>
        <w:pStyle w:val="FirstParagraph"/>
      </w:pPr>
      <w:r>
        <w:t xml:space="preserve">cloud resolving model</w:t>
      </w:r>
    </w:p>
    <w:p>
      <w:r>
        <w:pict>
          <v:rect style="width:0;height:1.5pt" o:hralign="center" o:hrstd="t" o:hr="t"/>
        </w:pict>
      </w:r>
    </w:p>
    <w:bookmarkEnd w:id="814"/>
    <w:bookmarkStart w:id="815" w:name="cro"/>
    <w:p>
      <w:pPr>
        <w:pStyle w:val="berschrift3"/>
      </w:pPr>
      <w:r>
        <w:t xml:space="preserve">CRO</w:t>
      </w:r>
    </w:p>
    <w:p>
      <w:pPr>
        <w:pStyle w:val="FirstParagraph"/>
      </w:pPr>
      <w:r>
        <w:t xml:space="preserve">Chief Resilience Officer</w:t>
      </w:r>
    </w:p>
    <w:p>
      <w:r>
        <w:pict>
          <v:rect style="width:0;height:1.5pt" o:hralign="center" o:hrstd="t" o:hr="t"/>
        </w:pict>
      </w:r>
    </w:p>
    <w:bookmarkEnd w:id="815"/>
    <w:bookmarkStart w:id="816" w:name="crs"/>
    <w:p>
      <w:pPr>
        <w:pStyle w:val="berschrift3"/>
      </w:pPr>
      <w:r>
        <w:t xml:space="preserve">CRS</w:t>
      </w:r>
    </w:p>
    <w:p>
      <w:pPr>
        <w:pStyle w:val="FirstParagraph"/>
      </w:pPr>
      <w:r>
        <w:t xml:space="preserve">Climate Regime Shifts</w:t>
      </w:r>
    </w:p>
    <w:p>
      <w:r>
        <w:pict>
          <v:rect style="width:0;height:1.5pt" o:hralign="center" o:hrstd="t" o:hr="t"/>
        </w:pict>
      </w:r>
    </w:p>
    <w:bookmarkEnd w:id="816"/>
    <w:bookmarkStart w:id="817" w:name="cru"/>
    <w:p>
      <w:pPr>
        <w:pStyle w:val="berschrift3"/>
      </w:pPr>
      <w:r>
        <w:t xml:space="preserve">CRU</w:t>
      </w:r>
    </w:p>
    <w:p>
      <w:pPr>
        <w:pStyle w:val="FirstParagraph"/>
      </w:pPr>
      <w:r>
        <w:t xml:space="preserve">Climate Research Unit</w:t>
      </w:r>
    </w:p>
    <w:p>
      <w:r>
        <w:pict>
          <v:rect style="width:0;height:1.5pt" o:hralign="center" o:hrstd="t" o:hr="t"/>
        </w:pict>
      </w:r>
    </w:p>
    <w:bookmarkEnd w:id="817"/>
    <w:bookmarkStart w:id="818" w:name="crutem"/>
    <w:p>
      <w:pPr>
        <w:pStyle w:val="berschrift3"/>
      </w:pPr>
      <w:r>
        <w:t xml:space="preserve">CRUTEM</w:t>
      </w:r>
    </w:p>
    <w:p>
      <w:pPr>
        <w:pStyle w:val="FirstParagraph"/>
      </w:pPr>
      <w:r>
        <w:t xml:space="preserve">Climatic Research Unit gridded global historical near-surface air temperature dataset</w:t>
      </w:r>
    </w:p>
    <w:p>
      <w:r>
        <w:pict>
          <v:rect style="width:0;height:1.5pt" o:hralign="center" o:hrstd="t" o:hr="t"/>
        </w:pict>
      </w:r>
    </w:p>
    <w:bookmarkEnd w:id="818"/>
    <w:bookmarkStart w:id="819" w:name="cruts"/>
    <w:p>
      <w:pPr>
        <w:pStyle w:val="berschrift3"/>
      </w:pPr>
      <w:r>
        <w:t xml:space="preserve">CRUTS</w:t>
      </w:r>
    </w:p>
    <w:p>
      <w:pPr>
        <w:pStyle w:val="FirstParagraph"/>
      </w:pPr>
      <w:r>
        <w:t xml:space="preserve">Climatic Research Unit gridded time-series dataset</w:t>
      </w:r>
    </w:p>
    <w:p>
      <w:r>
        <w:pict>
          <v:rect style="width:0;height:1.5pt" o:hralign="center" o:hrstd="t" o:hr="t"/>
        </w:pict>
      </w:r>
    </w:p>
    <w:bookmarkEnd w:id="819"/>
    <w:bookmarkStart w:id="820" w:name="cs-1"/>
    <w:p>
      <w:pPr>
        <w:pStyle w:val="berschrift3"/>
      </w:pPr>
      <w:r>
        <w:t xml:space="preserve">CS</w:t>
      </w:r>
    </w:p>
    <w:p>
      <w:pPr>
        <w:pStyle w:val="FirstParagraph"/>
      </w:pPr>
      <w:r>
        <w:t xml:space="preserve">Climate Services</w:t>
      </w:r>
    </w:p>
    <w:p>
      <w:r>
        <w:pict>
          <v:rect style="width:0;height:1.5pt" o:hralign="center" o:hrstd="t" o:hr="t"/>
        </w:pict>
      </w:r>
    </w:p>
    <w:bookmarkEnd w:id="820"/>
    <w:bookmarkStart w:id="821" w:name="csa"/>
    <w:p>
      <w:pPr>
        <w:pStyle w:val="berschrift3"/>
      </w:pPr>
      <w:r>
        <w:t xml:space="preserve">CSA</w:t>
      </w:r>
    </w:p>
    <w:p>
      <w:pPr>
        <w:pStyle w:val="FirstParagraph"/>
      </w:pPr>
      <w:r>
        <w:t xml:space="preserve">Climate-Smart Agriculture</w:t>
      </w:r>
    </w:p>
    <w:p>
      <w:r>
        <w:pict>
          <v:rect style="width:0;height:1.5pt" o:hralign="center" o:hrstd="t" o:hr="t"/>
        </w:pict>
      </w:r>
    </w:p>
    <w:bookmarkEnd w:id="821"/>
    <w:bookmarkStart w:id="822" w:name="csb"/>
    <w:p>
      <w:pPr>
        <w:pStyle w:val="berschrift3"/>
      </w:pPr>
      <w:r>
        <w:t xml:space="preserve">CSB</w:t>
      </w:r>
    </w:p>
    <w:p>
      <w:pPr>
        <w:pStyle w:val="FirstParagraph"/>
      </w:pPr>
      <w:r>
        <w:t xml:space="preserve">Cross-Section Box</w:t>
      </w:r>
    </w:p>
    <w:p>
      <w:r>
        <w:pict>
          <v:rect style="width:0;height:1.5pt" o:hralign="center" o:hrstd="t" o:hr="t"/>
        </w:pict>
      </w:r>
    </w:p>
    <w:bookmarkEnd w:id="822"/>
    <w:bookmarkStart w:id="823" w:name="csc"/>
    <w:p>
      <w:pPr>
        <w:pStyle w:val="berschrift3"/>
      </w:pPr>
      <w:r>
        <w:t xml:space="preserve">CSC</w:t>
      </w:r>
    </w:p>
    <w:p>
      <w:pPr>
        <w:pStyle w:val="FirstParagraph"/>
      </w:pPr>
      <w:r>
        <w:t xml:space="preserve">climate-smart cocoa</w:t>
      </w:r>
    </w:p>
    <w:p>
      <w:r>
        <w:pict>
          <v:rect style="width:0;height:1.5pt" o:hralign="center" o:hrstd="t" o:hr="t"/>
        </w:pict>
      </w:r>
    </w:p>
    <w:bookmarkEnd w:id="823"/>
    <w:bookmarkStart w:id="824" w:name="csf"/>
    <w:p>
      <w:pPr>
        <w:pStyle w:val="berschrift3"/>
      </w:pPr>
      <w:r>
        <w:t xml:space="preserve">CSF</w:t>
      </w:r>
    </w:p>
    <w:p>
      <w:pPr>
        <w:pStyle w:val="FirstParagraph"/>
      </w:pPr>
      <w:r>
        <w:t xml:space="preserve">Climate-Smart Forestry</w:t>
      </w:r>
    </w:p>
    <w:p>
      <w:r>
        <w:pict>
          <v:rect style="width:0;height:1.5pt" o:hralign="center" o:hrstd="t" o:hr="t"/>
        </w:pict>
      </w:r>
    </w:p>
    <w:bookmarkEnd w:id="824"/>
    <w:bookmarkStart w:id="825" w:name="csi"/>
    <w:p>
      <w:pPr>
        <w:pStyle w:val="berschrift3"/>
      </w:pPr>
      <w:r>
        <w:t xml:space="preserve">CSI</w:t>
      </w:r>
    </w:p>
    <w:p>
      <w:pPr>
        <w:pStyle w:val="FirstParagraph"/>
      </w:pPr>
      <w:r>
        <w:t xml:space="preserve">Cement Sustainability Initiative</w:t>
      </w:r>
    </w:p>
    <w:p>
      <w:r>
        <w:pict>
          <v:rect style="width:0;height:1.5pt" o:hralign="center" o:hrstd="t" o:hr="t"/>
        </w:pict>
      </w:r>
    </w:p>
    <w:bookmarkEnd w:id="825"/>
    <w:bookmarkStart w:id="826" w:name="csiro"/>
    <w:p>
      <w:pPr>
        <w:pStyle w:val="berschrift3"/>
      </w:pPr>
      <w:r>
        <w:t xml:space="preserve">CSIRO</w:t>
      </w:r>
    </w:p>
    <w:p>
      <w:pPr>
        <w:pStyle w:val="FirstParagraph"/>
      </w:pPr>
      <w:r>
        <w:t xml:space="preserve">Commonwealth Scientific Industrial and Research Organisation</w:t>
      </w:r>
    </w:p>
    <w:p>
      <w:r>
        <w:pict>
          <v:rect style="width:0;height:1.5pt" o:hralign="center" o:hrstd="t" o:hr="t"/>
        </w:pict>
      </w:r>
    </w:p>
    <w:bookmarkEnd w:id="826"/>
    <w:bookmarkStart w:id="827" w:name="csos"/>
    <w:p>
      <w:pPr>
        <w:pStyle w:val="berschrift3"/>
      </w:pPr>
      <w:r>
        <w:t xml:space="preserve">CSOs</w:t>
      </w:r>
    </w:p>
    <w:p>
      <w:pPr>
        <w:pStyle w:val="FirstParagraph"/>
      </w:pPr>
      <w:r>
        <w:t xml:space="preserve">Combined Sewer Overflows</w:t>
      </w:r>
    </w:p>
    <w:p>
      <w:r>
        <w:pict>
          <v:rect style="width:0;height:1.5pt" o:hralign="center" o:hrstd="t" o:hr="t"/>
        </w:pict>
      </w:r>
    </w:p>
    <w:bookmarkEnd w:id="827"/>
    <w:bookmarkStart w:id="828" w:name="csp"/>
    <w:p>
      <w:pPr>
        <w:pStyle w:val="berschrift3"/>
      </w:pPr>
      <w:r>
        <w:t xml:space="preserve">CSP</w:t>
      </w:r>
    </w:p>
    <w:p>
      <w:pPr>
        <w:pStyle w:val="FirstParagraph"/>
      </w:pPr>
      <w:r>
        <w:t xml:space="preserve">concentrating solar power</w:t>
      </w:r>
    </w:p>
    <w:p>
      <w:r>
        <w:pict>
          <v:rect style="width:0;height:1.5pt" o:hralign="center" o:hrstd="t" o:hr="t"/>
        </w:pict>
      </w:r>
    </w:p>
    <w:bookmarkEnd w:id="828"/>
    <w:bookmarkStart w:id="829" w:name="csr"/>
    <w:p>
      <w:pPr>
        <w:pStyle w:val="berschrift3"/>
      </w:pPr>
      <w:r>
        <w:t xml:space="preserve">CSR</w:t>
      </w:r>
    </w:p>
    <w:p>
      <w:pPr>
        <w:pStyle w:val="FirstParagraph"/>
      </w:pPr>
      <w:r>
        <w:t xml:space="preserve">corporate social responsibility</w:t>
      </w:r>
    </w:p>
    <w:p>
      <w:r>
        <w:pict>
          <v:rect style="width:0;height:1.5pt" o:hralign="center" o:hrstd="t" o:hr="t"/>
        </w:pict>
      </w:r>
    </w:p>
    <w:bookmarkEnd w:id="829"/>
    <w:bookmarkStart w:id="830" w:name="cssp"/>
    <w:p>
      <w:pPr>
        <w:pStyle w:val="berschrift3"/>
      </w:pPr>
      <w:r>
        <w:t xml:space="preserve">CSSP</w:t>
      </w:r>
    </w:p>
    <w:p>
      <w:pPr>
        <w:pStyle w:val="FirstParagraph"/>
      </w:pPr>
      <w:r>
        <w:t xml:space="preserve">cross-sector social partnership</w:t>
      </w:r>
    </w:p>
    <w:p>
      <w:r>
        <w:pict>
          <v:rect style="width:0;height:1.5pt" o:hralign="center" o:hrstd="t" o:hr="t"/>
        </w:pict>
      </w:r>
    </w:p>
    <w:bookmarkEnd w:id="830"/>
    <w:bookmarkStart w:id="831" w:name="ctcn"/>
    <w:p>
      <w:pPr>
        <w:pStyle w:val="berschrift3"/>
      </w:pPr>
      <w:r>
        <w:t xml:space="preserve">CTCN</w:t>
      </w:r>
    </w:p>
    <w:p>
      <w:pPr>
        <w:pStyle w:val="FirstParagraph"/>
      </w:pPr>
      <w:r>
        <w:t xml:space="preserve">Climate Technology Centre and Network</w:t>
      </w:r>
    </w:p>
    <w:p>
      <w:r>
        <w:pict>
          <v:rect style="width:0;height:1.5pt" o:hralign="center" o:hrstd="t" o:hr="t"/>
        </w:pict>
      </w:r>
    </w:p>
    <w:bookmarkEnd w:id="831"/>
    <w:bookmarkStart w:id="832" w:name="cvd"/>
    <w:p>
      <w:pPr>
        <w:pStyle w:val="berschrift3"/>
      </w:pPr>
      <w:r>
        <w:t xml:space="preserve">CVD</w:t>
      </w:r>
    </w:p>
    <w:p>
      <w:pPr>
        <w:pStyle w:val="FirstParagraph"/>
      </w:pPr>
      <w:r>
        <w:t xml:space="preserve">Cardiovascular Disease</w:t>
      </w:r>
    </w:p>
    <w:p>
      <w:r>
        <w:pict>
          <v:rect style="width:0;height:1.5pt" o:hralign="center" o:hrstd="t" o:hr="t"/>
        </w:pict>
      </w:r>
    </w:p>
    <w:bookmarkEnd w:id="832"/>
    <w:bookmarkStart w:id="833" w:name="cz"/>
    <w:p>
      <w:pPr>
        <w:pStyle w:val="berschrift3"/>
      </w:pPr>
      <w:r>
        <w:t xml:space="preserve">CZ</w:t>
      </w:r>
    </w:p>
    <w:p>
      <w:pPr>
        <w:pStyle w:val="FirstParagraph"/>
      </w:pPr>
      <w:r>
        <w:t xml:space="preserve">Czech Republic</w:t>
      </w:r>
    </w:p>
    <w:p>
      <w:r>
        <w:pict>
          <v:rect style="width:0;height:1.5pt" o:hralign="center" o:hrstd="t" o:hr="t"/>
        </w:pict>
      </w:r>
    </w:p>
    <w:bookmarkEnd w:id="833"/>
    <w:bookmarkStart w:id="834" w:name="canesm2"/>
    <w:p>
      <w:pPr>
        <w:pStyle w:val="berschrift3"/>
      </w:pPr>
      <w:r>
        <w:t xml:space="preserve">CanESM2</w:t>
      </w:r>
    </w:p>
    <w:p>
      <w:pPr>
        <w:pStyle w:val="FirstParagraph"/>
      </w:pPr>
      <w:r>
        <w:t xml:space="preserve">Canadian Earth System Model version 2</w:t>
      </w:r>
    </w:p>
    <w:p>
      <w:r>
        <w:pict>
          <v:rect style="width:0;height:1.5pt" o:hralign="center" o:hrstd="t" o:hr="t"/>
        </w:pict>
      </w:r>
    </w:p>
    <w:bookmarkEnd w:id="834"/>
    <w:bookmarkStart w:id="835" w:name="canesm5"/>
    <w:p>
      <w:pPr>
        <w:pStyle w:val="berschrift3"/>
      </w:pPr>
      <w:r>
        <w:t xml:space="preserve">CanESM5</w:t>
      </w:r>
    </w:p>
    <w:p>
      <w:pPr>
        <w:pStyle w:val="FirstParagraph"/>
      </w:pPr>
      <w:r>
        <w:t xml:space="preserve">Canadian Earth System Model version 5</w:t>
      </w:r>
    </w:p>
    <w:p>
      <w:r>
        <w:pict>
          <v:rect style="width:0;height:1.5pt" o:hralign="center" o:hrstd="t" o:hr="t"/>
        </w:pict>
      </w:r>
    </w:p>
    <w:bookmarkEnd w:id="835"/>
    <w:bookmarkStart w:id="836" w:name="cfd"/>
    <w:p>
      <w:pPr>
        <w:pStyle w:val="berschrift3"/>
      </w:pPr>
      <w:r>
        <w:t xml:space="preserve">CfD</w:t>
      </w:r>
    </w:p>
    <w:p>
      <w:pPr>
        <w:pStyle w:val="FirstParagraph"/>
      </w:pPr>
      <w:r>
        <w:t xml:space="preserve">contract for difference</w:t>
      </w:r>
    </w:p>
    <w:p>
      <w:r>
        <w:pict>
          <v:rect style="width:0;height:1.5pt" o:hralign="center" o:hrstd="t" o:hr="t"/>
        </w:pict>
      </w:r>
    </w:p>
    <w:bookmarkEnd w:id="836"/>
    <w:bookmarkStart w:id="837" w:name="coa"/>
    <w:p>
      <w:pPr>
        <w:pStyle w:val="berschrift3"/>
      </w:pPr>
      <w:r>
        <w:t xml:space="preserve">CoA</w:t>
      </w:r>
    </w:p>
    <w:p>
      <w:pPr>
        <w:pStyle w:val="FirstParagraph"/>
      </w:pPr>
      <w:r>
        <w:t xml:space="preserve">Commonwealth of Australia</w:t>
      </w:r>
    </w:p>
    <w:p>
      <w:r>
        <w:pict>
          <v:rect style="width:0;height:1.5pt" o:hralign="center" o:hrstd="t" o:hr="t"/>
        </w:pict>
      </w:r>
    </w:p>
    <w:bookmarkEnd w:id="837"/>
    <w:bookmarkStart w:id="838" w:name="curpol"/>
    <w:p>
      <w:pPr>
        <w:pStyle w:val="berschrift3"/>
      </w:pPr>
      <w:r>
        <w:t xml:space="preserve">CurPol</w:t>
      </w:r>
    </w:p>
    <w:p>
      <w:pPr>
        <w:pStyle w:val="FirstParagraph"/>
      </w:pPr>
      <w:r>
        <w:t xml:space="preserve">Current Policies scenario</w:t>
      </w:r>
    </w:p>
    <w:p>
      <w:r>
        <w:pict>
          <v:rect style="width:0;height:1.5pt" o:hralign="center" o:hrstd="t" o:hr="t"/>
        </w:pict>
      </w:r>
    </w:p>
    <w:bookmarkEnd w:id="838"/>
    <w:bookmarkStart w:id="839" w:name="dac"/>
    <w:p>
      <w:pPr>
        <w:pStyle w:val="berschrift3"/>
      </w:pPr>
      <w:r>
        <w:t xml:space="preserve">DAC</w:t>
      </w:r>
    </w:p>
    <w:p>
      <w:pPr>
        <w:pStyle w:val="FirstParagraph"/>
      </w:pPr>
      <w:r>
        <w:t xml:space="preserve">direct air capture</w:t>
      </w:r>
    </w:p>
    <w:p>
      <w:r>
        <w:pict>
          <v:rect style="width:0;height:1.5pt" o:hralign="center" o:hrstd="t" o:hr="t"/>
        </w:pict>
      </w:r>
    </w:p>
    <w:bookmarkEnd w:id="839"/>
    <w:bookmarkStart w:id="840" w:name="daccs"/>
    <w:p>
      <w:pPr>
        <w:pStyle w:val="berschrift3"/>
      </w:pPr>
      <w:r>
        <w:t xml:space="preserve">DACCS</w:t>
      </w:r>
    </w:p>
    <w:p>
      <w:pPr>
        <w:pStyle w:val="FirstParagraph"/>
      </w:pPr>
      <w:r>
        <w:t xml:space="preserve">direct air carbon capture with carbon storage</w:t>
      </w:r>
    </w:p>
    <w:p>
      <w:r>
        <w:pict>
          <v:rect style="width:0;height:1.5pt" o:hralign="center" o:hrstd="t" o:hr="t"/>
        </w:pict>
      </w:r>
    </w:p>
    <w:bookmarkEnd w:id="840"/>
    <w:bookmarkStart w:id="841" w:name="daccu"/>
    <w:p>
      <w:pPr>
        <w:pStyle w:val="berschrift3"/>
      </w:pPr>
      <w:r>
        <w:t xml:space="preserve">DACCU</w:t>
      </w:r>
    </w:p>
    <w:p>
      <w:pPr>
        <w:pStyle w:val="FirstParagraph"/>
      </w:pPr>
      <w:r>
        <w:t xml:space="preserve">direct air capture carbon and utilisation</w:t>
      </w:r>
    </w:p>
    <w:p>
      <w:r>
        <w:pict>
          <v:rect style="width:0;height:1.5pt" o:hralign="center" o:hrstd="t" o:hr="t"/>
        </w:pict>
      </w:r>
    </w:p>
    <w:bookmarkEnd w:id="841"/>
    <w:bookmarkStart w:id="842" w:name="dae"/>
    <w:p>
      <w:pPr>
        <w:pStyle w:val="berschrift3"/>
      </w:pPr>
      <w:r>
        <w:t xml:space="preserve">DAE</w:t>
      </w:r>
    </w:p>
    <w:p>
      <w:pPr>
        <w:pStyle w:val="FirstParagraph"/>
      </w:pPr>
      <w:r>
        <w:t xml:space="preserve">Direct Access Entities</w:t>
      </w:r>
    </w:p>
    <w:p>
      <w:r>
        <w:pict>
          <v:rect style="width:0;height:1.5pt" o:hralign="center" o:hrstd="t" o:hr="t"/>
        </w:pict>
      </w:r>
    </w:p>
    <w:bookmarkEnd w:id="842"/>
    <w:bookmarkStart w:id="843" w:name="dai"/>
    <w:p>
      <w:pPr>
        <w:pStyle w:val="berschrift3"/>
      </w:pPr>
      <w:r>
        <w:t xml:space="preserve">DAI</w:t>
      </w:r>
    </w:p>
    <w:p>
      <w:pPr>
        <w:pStyle w:val="FirstParagraph"/>
      </w:pPr>
      <w:r>
        <w:t xml:space="preserve">Dangerous Anthropogenic Interference</w:t>
      </w:r>
    </w:p>
    <w:p>
      <w:r>
        <w:pict>
          <v:rect style="width:0;height:1.5pt" o:hralign="center" o:hrstd="t" o:hr="t"/>
        </w:pict>
      </w:r>
    </w:p>
    <w:bookmarkEnd w:id="843"/>
    <w:bookmarkStart w:id="844" w:name="daly"/>
    <w:p>
      <w:pPr>
        <w:pStyle w:val="berschrift3"/>
      </w:pPr>
      <w:r>
        <w:t xml:space="preserve">DALY</w:t>
      </w:r>
    </w:p>
    <w:p>
      <w:pPr>
        <w:pStyle w:val="FirstParagraph"/>
      </w:pPr>
      <w:r>
        <w:t xml:space="preserve">Disability-Adjusted Life Year</w:t>
      </w:r>
    </w:p>
    <w:p>
      <w:r>
        <w:pict>
          <v:rect style="width:0;height:1.5pt" o:hralign="center" o:hrstd="t" o:hr="t"/>
        </w:pict>
      </w:r>
    </w:p>
    <w:bookmarkEnd w:id="844"/>
    <w:bookmarkStart w:id="845" w:name="damip"/>
    <w:p>
      <w:pPr>
        <w:pStyle w:val="berschrift3"/>
      </w:pPr>
      <w:r>
        <w:t xml:space="preserve">DAMIP</w:t>
      </w:r>
    </w:p>
    <w:p>
      <w:pPr>
        <w:pStyle w:val="FirstParagraph"/>
      </w:pPr>
      <w:r>
        <w:t xml:space="preserve">Detection and Attribution Model Intercomparison Project</w:t>
      </w:r>
    </w:p>
    <w:p>
      <w:r>
        <w:pict>
          <v:rect style="width:0;height:1.5pt" o:hralign="center" o:hrstd="t" o:hr="t"/>
        </w:pict>
      </w:r>
    </w:p>
    <w:bookmarkEnd w:id="845"/>
    <w:bookmarkStart w:id="846" w:name="dapp"/>
    <w:p>
      <w:pPr>
        <w:pStyle w:val="berschrift3"/>
      </w:pPr>
      <w:r>
        <w:t xml:space="preserve">DAPP</w:t>
      </w:r>
    </w:p>
    <w:p>
      <w:pPr>
        <w:pStyle w:val="FirstParagraph"/>
      </w:pPr>
      <w:r>
        <w:t xml:space="preserve">Dynamic Adaptive Pathways Planning</w:t>
      </w:r>
    </w:p>
    <w:p>
      <w:r>
        <w:pict>
          <v:rect style="width:0;height:1.5pt" o:hralign="center" o:hrstd="t" o:hr="t"/>
        </w:pict>
      </w:r>
    </w:p>
    <w:bookmarkEnd w:id="846"/>
    <w:bookmarkStart w:id="847" w:name="dbh"/>
    <w:p>
      <w:pPr>
        <w:pStyle w:val="berschrift3"/>
      </w:pPr>
      <w:r>
        <w:t xml:space="preserve">DBH</w:t>
      </w:r>
    </w:p>
    <w:p>
      <w:pPr>
        <w:pStyle w:val="FirstParagraph"/>
      </w:pPr>
      <w:r>
        <w:t xml:space="preserve">diameter at breast height</w:t>
      </w:r>
    </w:p>
    <w:p>
      <w:r>
        <w:pict>
          <v:rect style="width:0;height:1.5pt" o:hralign="center" o:hrstd="t" o:hr="t"/>
        </w:pict>
      </w:r>
    </w:p>
    <w:bookmarkEnd w:id="847"/>
    <w:bookmarkStart w:id="848" w:name="dc"/>
    <w:p>
      <w:pPr>
        <w:pStyle w:val="berschrift3"/>
      </w:pPr>
      <w:r>
        <w:t xml:space="preserve">DC</w:t>
      </w:r>
    </w:p>
    <w:p>
      <w:pPr>
        <w:pStyle w:val="FirstParagraph"/>
      </w:pPr>
      <w:r>
        <w:t xml:space="preserve">direct current</w:t>
      </w:r>
    </w:p>
    <w:p>
      <w:r>
        <w:pict>
          <v:rect style="width:0;height:1.5pt" o:hralign="center" o:hrstd="t" o:hr="t"/>
        </w:pict>
      </w:r>
    </w:p>
    <w:bookmarkEnd w:id="848"/>
    <w:bookmarkStart w:id="849" w:name="dccee"/>
    <w:p>
      <w:pPr>
        <w:pStyle w:val="berschrift3"/>
      </w:pPr>
      <w:r>
        <w:t xml:space="preserve">DCCEE</w:t>
      </w:r>
    </w:p>
    <w:p>
      <w:pPr>
        <w:pStyle w:val="FirstParagraph"/>
      </w:pPr>
      <w:r>
        <w:t xml:space="preserve">Department of Climate Change, Energy and Efficiency</w:t>
      </w:r>
    </w:p>
    <w:p>
      <w:r>
        <w:pict>
          <v:rect style="width:0;height:1.5pt" o:hralign="center" o:hrstd="t" o:hr="t"/>
        </w:pict>
      </w:r>
    </w:p>
    <w:bookmarkEnd w:id="849"/>
    <w:bookmarkStart w:id="850" w:name="dcpp"/>
    <w:p>
      <w:pPr>
        <w:pStyle w:val="berschrift3"/>
      </w:pPr>
      <w:r>
        <w:t xml:space="preserve">DCPP</w:t>
      </w:r>
    </w:p>
    <w:p>
      <w:pPr>
        <w:pStyle w:val="FirstParagraph"/>
      </w:pPr>
      <w:r>
        <w:t xml:space="preserve">Decadal Climate Prediction Project</w:t>
      </w:r>
    </w:p>
    <w:p>
      <w:r>
        <w:pict>
          <v:rect style="width:0;height:1.5pt" o:hralign="center" o:hrstd="t" o:hr="t"/>
        </w:pict>
      </w:r>
    </w:p>
    <w:bookmarkEnd w:id="850"/>
    <w:bookmarkStart w:id="851" w:name="de"/>
    <w:p>
      <w:pPr>
        <w:pStyle w:val="berschrift3"/>
      </w:pPr>
      <w:r>
        <w:t xml:space="preserve">DE</w:t>
      </w:r>
    </w:p>
    <w:p>
      <w:pPr>
        <w:pStyle w:val="FirstParagraph"/>
      </w:pPr>
      <w:r>
        <w:t xml:space="preserve">Germany</w:t>
      </w:r>
    </w:p>
    <w:p>
      <w:r>
        <w:pict>
          <v:rect style="width:0;height:1.5pt" o:hralign="center" o:hrstd="t" o:hr="t"/>
        </w:pict>
      </w:r>
    </w:p>
    <w:bookmarkEnd w:id="851"/>
    <w:bookmarkStart w:id="852" w:name="deck"/>
    <w:p>
      <w:pPr>
        <w:pStyle w:val="berschrift3"/>
      </w:pPr>
      <w:r>
        <w:t xml:space="preserve">DECK</w:t>
      </w:r>
    </w:p>
    <w:p>
      <w:pPr>
        <w:pStyle w:val="FirstParagraph"/>
      </w:pPr>
      <w:r>
        <w:t xml:space="preserve">Diagnostic, Evaluation and Characterization of Klima</w:t>
      </w:r>
    </w:p>
    <w:p>
      <w:r>
        <w:pict>
          <v:rect style="width:0;height:1.5pt" o:hralign="center" o:hrstd="t" o:hr="t"/>
        </w:pict>
      </w:r>
    </w:p>
    <w:bookmarkEnd w:id="852"/>
    <w:bookmarkStart w:id="853" w:name="dem"/>
    <w:p>
      <w:pPr>
        <w:pStyle w:val="berschrift3"/>
      </w:pPr>
      <w:r>
        <w:t xml:space="preserve">DEM</w:t>
      </w:r>
    </w:p>
    <w:p>
      <w:pPr>
        <w:pStyle w:val="FirstParagraph"/>
      </w:pPr>
      <w:r>
        <w:t xml:space="preserve">Digital Elevation Model</w:t>
      </w:r>
    </w:p>
    <w:p>
      <w:r>
        <w:pict>
          <v:rect style="width:0;height:1.5pt" o:hralign="center" o:hrstd="t" o:hr="t"/>
        </w:pict>
      </w:r>
    </w:p>
    <w:bookmarkEnd w:id="853"/>
    <w:bookmarkStart w:id="854" w:name="denr"/>
    <w:p>
      <w:pPr>
        <w:pStyle w:val="berschrift3"/>
      </w:pPr>
      <w:r>
        <w:t xml:space="preserve">DENR</w:t>
      </w:r>
    </w:p>
    <w:p>
      <w:pPr>
        <w:pStyle w:val="FirstParagraph"/>
      </w:pPr>
      <w:r>
        <w:t xml:space="preserve">Department of Environment and Natural Resources</w:t>
      </w:r>
    </w:p>
    <w:p>
      <w:r>
        <w:pict>
          <v:rect style="width:0;height:1.5pt" o:hralign="center" o:hrstd="t" o:hr="t"/>
        </w:pict>
      </w:r>
    </w:p>
    <w:bookmarkEnd w:id="854"/>
    <w:bookmarkStart w:id="855" w:name="des"/>
    <w:p>
      <w:pPr>
        <w:pStyle w:val="berschrift3"/>
      </w:pPr>
      <w:r>
        <w:t xml:space="preserve">DES</w:t>
      </w:r>
    </w:p>
    <w:p>
      <w:pPr>
        <w:pStyle w:val="FirstParagraph"/>
      </w:pPr>
      <w:r>
        <w:t xml:space="preserve">Department of Environment and Science</w:t>
      </w:r>
    </w:p>
    <w:p>
      <w:r>
        <w:pict>
          <v:rect style="width:0;height:1.5pt" o:hralign="center" o:hrstd="t" o:hr="t"/>
        </w:pict>
      </w:r>
    </w:p>
    <w:bookmarkEnd w:id="855"/>
    <w:bookmarkStart w:id="856" w:name="desa"/>
    <w:p>
      <w:pPr>
        <w:pStyle w:val="berschrift3"/>
      </w:pPr>
      <w:r>
        <w:t xml:space="preserve">DESA</w:t>
      </w:r>
    </w:p>
    <w:p>
      <w:pPr>
        <w:pStyle w:val="FirstParagraph"/>
      </w:pPr>
      <w:r>
        <w:t xml:space="preserve">Department of Economic and Social Affairs</w:t>
      </w:r>
    </w:p>
    <w:p>
      <w:r>
        <w:pict>
          <v:rect style="width:0;height:1.5pt" o:hralign="center" o:hrstd="t" o:hr="t"/>
        </w:pict>
      </w:r>
    </w:p>
    <w:bookmarkEnd w:id="856"/>
    <w:bookmarkStart w:id="857" w:name="df"/>
    <w:p>
      <w:pPr>
        <w:pStyle w:val="berschrift3"/>
      </w:pPr>
      <w:r>
        <w:t xml:space="preserve">DF</w:t>
      </w:r>
    </w:p>
    <w:p>
      <w:pPr>
        <w:pStyle w:val="FirstParagraph"/>
      </w:pPr>
      <w:r>
        <w:t xml:space="preserve">drought frequency</w:t>
      </w:r>
    </w:p>
    <w:p>
      <w:r>
        <w:pict>
          <v:rect style="width:0;height:1.5pt" o:hralign="center" o:hrstd="t" o:hr="t"/>
        </w:pict>
      </w:r>
    </w:p>
    <w:bookmarkEnd w:id="857"/>
    <w:bookmarkStart w:id="858" w:name="dfis"/>
    <w:p>
      <w:pPr>
        <w:pStyle w:val="berschrift3"/>
      </w:pPr>
      <w:r>
        <w:t xml:space="preserve">DFIs</w:t>
      </w:r>
    </w:p>
    <w:p>
      <w:pPr>
        <w:pStyle w:val="FirstParagraph"/>
      </w:pPr>
      <w:r>
        <w:t xml:space="preserve">Development Finance Institutions</w:t>
      </w:r>
    </w:p>
    <w:p>
      <w:r>
        <w:pict>
          <v:rect style="width:0;height:1.5pt" o:hralign="center" o:hrstd="t" o:hr="t"/>
        </w:pict>
      </w:r>
    </w:p>
    <w:bookmarkEnd w:id="858"/>
    <w:bookmarkStart w:id="859" w:name="dgvm"/>
    <w:p>
      <w:pPr>
        <w:pStyle w:val="berschrift3"/>
      </w:pPr>
      <w:r>
        <w:t xml:space="preserve">DGVM</w:t>
      </w:r>
    </w:p>
    <w:p>
      <w:pPr>
        <w:pStyle w:val="FirstParagraph"/>
      </w:pPr>
      <w:r>
        <w:t xml:space="preserve">dynamic global vegetation model</w:t>
      </w:r>
    </w:p>
    <w:p>
      <w:r>
        <w:pict>
          <v:rect style="width:0;height:1.5pt" o:hralign="center" o:hrstd="t" o:hr="t"/>
        </w:pict>
      </w:r>
    </w:p>
    <w:bookmarkEnd w:id="859"/>
    <w:bookmarkStart w:id="860" w:name="dgvms"/>
    <w:p>
      <w:pPr>
        <w:pStyle w:val="berschrift3"/>
      </w:pPr>
      <w:r>
        <w:t xml:space="preserve">DGVMs</w:t>
      </w:r>
    </w:p>
    <w:p>
      <w:pPr>
        <w:pStyle w:val="FirstParagraph"/>
      </w:pPr>
      <w:r>
        <w:t xml:space="preserve">Dynamic Global Vegetation Models</w:t>
      </w:r>
    </w:p>
    <w:p>
      <w:r>
        <w:pict>
          <v:rect style="width:0;height:1.5pt" o:hralign="center" o:hrstd="t" o:hr="t"/>
        </w:pict>
      </w:r>
    </w:p>
    <w:bookmarkEnd w:id="860"/>
    <w:bookmarkStart w:id="861" w:name="dhw"/>
    <w:p>
      <w:pPr>
        <w:pStyle w:val="berschrift3"/>
      </w:pPr>
      <w:r>
        <w:t xml:space="preserve">DHW</w:t>
      </w:r>
    </w:p>
    <w:p>
      <w:pPr>
        <w:pStyle w:val="FirstParagraph"/>
      </w:pPr>
      <w:r>
        <w:t xml:space="preserve">Degree Heating Weeks</w:t>
      </w:r>
    </w:p>
    <w:p>
      <w:r>
        <w:pict>
          <v:rect style="width:0;height:1.5pt" o:hralign="center" o:hrstd="t" o:hr="t"/>
        </w:pict>
      </w:r>
    </w:p>
    <w:bookmarkEnd w:id="861"/>
    <w:bookmarkStart w:id="862" w:name="di"/>
    <w:p>
      <w:pPr>
        <w:pStyle w:val="berschrift3"/>
      </w:pPr>
      <w:r>
        <w:t xml:space="preserve">DI</w:t>
      </w:r>
    </w:p>
    <w:p>
      <w:pPr>
        <w:pStyle w:val="FirstParagraph"/>
      </w:pPr>
      <w:r>
        <w:t xml:space="preserve">Drought Index</w:t>
      </w:r>
    </w:p>
    <w:p>
      <w:r>
        <w:pict>
          <v:rect style="width:0;height:1.5pt" o:hralign="center" o:hrstd="t" o:hr="t"/>
        </w:pict>
      </w:r>
    </w:p>
    <w:bookmarkEnd w:id="862"/>
    <w:bookmarkStart w:id="863" w:name="dic"/>
    <w:p>
      <w:pPr>
        <w:pStyle w:val="berschrift3"/>
      </w:pPr>
      <w:r>
        <w:t xml:space="preserve">DIC</w:t>
      </w:r>
    </w:p>
    <w:p>
      <w:pPr>
        <w:pStyle w:val="FirstParagraph"/>
      </w:pPr>
      <w:r>
        <w:t xml:space="preserve">dissolved inorganic carbon</w:t>
      </w:r>
    </w:p>
    <w:p>
      <w:r>
        <w:pict>
          <v:rect style="width:0;height:1.5pt" o:hralign="center" o:hrstd="t" o:hr="t"/>
        </w:pict>
      </w:r>
    </w:p>
    <w:bookmarkEnd w:id="863"/>
    <w:bookmarkStart w:id="864" w:name="dina"/>
    <w:p>
      <w:pPr>
        <w:pStyle w:val="berschrift3"/>
      </w:pPr>
      <w:r>
        <w:t xml:space="preserve">DINA</w:t>
      </w:r>
    </w:p>
    <w:p>
      <w:pPr>
        <w:pStyle w:val="FirstParagraph"/>
      </w:pPr>
      <w:r>
        <w:t xml:space="preserve">Drought Impact and Needs Assessment</w:t>
      </w:r>
    </w:p>
    <w:p>
      <w:r>
        <w:pict>
          <v:rect style="width:0;height:1.5pt" o:hralign="center" o:hrstd="t" o:hr="t"/>
        </w:pict>
      </w:r>
    </w:p>
    <w:bookmarkEnd w:id="864"/>
    <w:bookmarkStart w:id="865" w:name="diser"/>
    <w:p>
      <w:pPr>
        <w:pStyle w:val="berschrift3"/>
      </w:pPr>
      <w:r>
        <w:t xml:space="preserve">DISER</w:t>
      </w:r>
    </w:p>
    <w:p>
      <w:pPr>
        <w:pStyle w:val="FirstParagraph"/>
      </w:pPr>
      <w:r>
        <w:t xml:space="preserve">Department of Industry, Science, Energy and Resources</w:t>
      </w:r>
    </w:p>
    <w:p>
      <w:r>
        <w:pict>
          <v:rect style="width:0;height:1.5pt" o:hralign="center" o:hrstd="t" o:hr="t"/>
        </w:pict>
      </w:r>
    </w:p>
    <w:bookmarkEnd w:id="865"/>
    <w:bookmarkStart w:id="866" w:name="diy"/>
    <w:p>
      <w:pPr>
        <w:pStyle w:val="berschrift3"/>
      </w:pPr>
      <w:r>
        <w:t xml:space="preserve">DIY</w:t>
      </w:r>
    </w:p>
    <w:p>
      <w:pPr>
        <w:pStyle w:val="FirstParagraph"/>
      </w:pPr>
      <w:r>
        <w:t xml:space="preserve">Do It Yourself</w:t>
      </w:r>
    </w:p>
    <w:p>
      <w:r>
        <w:pict>
          <v:rect style="width:0;height:1.5pt" o:hralign="center" o:hrstd="t" o:hr="t"/>
        </w:pict>
      </w:r>
    </w:p>
    <w:bookmarkEnd w:id="866"/>
    <w:bookmarkStart w:id="867" w:name="djf"/>
    <w:p>
      <w:pPr>
        <w:pStyle w:val="berschrift3"/>
      </w:pPr>
      <w:r>
        <w:t xml:space="preserve">DJF</w:t>
      </w:r>
    </w:p>
    <w:p>
      <w:pPr>
        <w:pStyle w:val="FirstParagraph"/>
      </w:pPr>
      <w:r>
        <w:t xml:space="preserve">December–January–February</w:t>
      </w:r>
    </w:p>
    <w:p>
      <w:r>
        <w:pict>
          <v:rect style="width:0;height:1.5pt" o:hralign="center" o:hrstd="t" o:hr="t"/>
        </w:pict>
      </w:r>
    </w:p>
    <w:bookmarkEnd w:id="867"/>
    <w:bookmarkStart w:id="868" w:name="djfm"/>
    <w:p>
      <w:pPr>
        <w:pStyle w:val="berschrift3"/>
      </w:pPr>
      <w:r>
        <w:t xml:space="preserve">DJFM</w:t>
      </w:r>
    </w:p>
    <w:p>
      <w:pPr>
        <w:pStyle w:val="FirstParagraph"/>
      </w:pPr>
      <w:r>
        <w:t xml:space="preserve">December–January–February–March</w:t>
      </w:r>
    </w:p>
    <w:p>
      <w:r>
        <w:pict>
          <v:rect style="width:0;height:1.5pt" o:hralign="center" o:hrstd="t" o:hr="t"/>
        </w:pict>
      </w:r>
    </w:p>
    <w:bookmarkEnd w:id="868"/>
    <w:bookmarkStart w:id="869" w:name="dls"/>
    <w:p>
      <w:pPr>
        <w:pStyle w:val="berschrift3"/>
      </w:pPr>
      <w:r>
        <w:t xml:space="preserve">DLS</w:t>
      </w:r>
    </w:p>
    <w:p>
      <w:pPr>
        <w:pStyle w:val="FirstParagraph"/>
      </w:pPr>
      <w:r>
        <w:t xml:space="preserve">decent living standards</w:t>
      </w:r>
    </w:p>
    <w:p>
      <w:r>
        <w:pict>
          <v:rect style="width:0;height:1.5pt" o:hralign="center" o:hrstd="t" o:hr="t"/>
        </w:pict>
      </w:r>
    </w:p>
    <w:bookmarkEnd w:id="869"/>
    <w:bookmarkStart w:id="870" w:name="dmdu"/>
    <w:p>
      <w:pPr>
        <w:pStyle w:val="berschrift3"/>
      </w:pPr>
      <w:r>
        <w:t xml:space="preserve">DMDU</w:t>
      </w:r>
    </w:p>
    <w:p>
      <w:pPr>
        <w:pStyle w:val="FirstParagraph"/>
      </w:pPr>
      <w:r>
        <w:t xml:space="preserve">Decision-Making under Deep Uncertainty</w:t>
      </w:r>
    </w:p>
    <w:p>
      <w:r>
        <w:pict>
          <v:rect style="width:0;height:1.5pt" o:hralign="center" o:hrstd="t" o:hr="t"/>
        </w:pict>
      </w:r>
    </w:p>
    <w:bookmarkEnd w:id="870"/>
    <w:bookmarkStart w:id="871" w:name="dms"/>
    <w:p>
      <w:pPr>
        <w:pStyle w:val="berschrift3"/>
      </w:pPr>
      <w:r>
        <w:t xml:space="preserve">DMS</w:t>
      </w:r>
    </w:p>
    <w:p>
      <w:pPr>
        <w:pStyle w:val="FirstParagraph"/>
      </w:pPr>
      <w:r>
        <w:t xml:space="preserve">dimethyl sulphide</w:t>
      </w:r>
    </w:p>
    <w:p>
      <w:r>
        <w:pict>
          <v:rect style="width:0;height:1.5pt" o:hralign="center" o:hrstd="t" o:hr="t"/>
        </w:pict>
      </w:r>
    </w:p>
    <w:bookmarkEnd w:id="871"/>
    <w:bookmarkStart w:id="872" w:name="doc"/>
    <w:p>
      <w:pPr>
        <w:pStyle w:val="berschrift3"/>
      </w:pPr>
      <w:r>
        <w:t xml:space="preserve">DOC</w:t>
      </w:r>
    </w:p>
    <w:p>
      <w:pPr>
        <w:pStyle w:val="FirstParagraph"/>
      </w:pPr>
      <w:r>
        <w:t xml:space="preserve">Dissolved Organic Carbon</w:t>
      </w:r>
    </w:p>
    <w:p>
      <w:r>
        <w:pict>
          <v:rect style="width:0;height:1.5pt" o:hralign="center" o:hrstd="t" o:hr="t"/>
        </w:pict>
      </w:r>
    </w:p>
    <w:bookmarkEnd w:id="872"/>
    <w:bookmarkStart w:id="873" w:name="dom"/>
    <w:p>
      <w:pPr>
        <w:pStyle w:val="berschrift3"/>
      </w:pPr>
      <w:r>
        <w:t xml:space="preserve">DOM</w:t>
      </w:r>
    </w:p>
    <w:p>
      <w:pPr>
        <w:pStyle w:val="FirstParagraph"/>
      </w:pPr>
      <w:r>
        <w:t xml:space="preserve">Dissolved Organic Matter</w:t>
      </w:r>
    </w:p>
    <w:p>
      <w:r>
        <w:pict>
          <v:rect style="width:0;height:1.5pt" o:hralign="center" o:hrstd="t" o:hr="t"/>
        </w:pict>
      </w:r>
    </w:p>
    <w:bookmarkEnd w:id="873"/>
    <w:bookmarkStart w:id="874" w:name="drc"/>
    <w:p>
      <w:pPr>
        <w:pStyle w:val="berschrift3"/>
      </w:pPr>
      <w:r>
        <w:t xml:space="preserve">DRC</w:t>
      </w:r>
    </w:p>
    <w:p>
      <w:pPr>
        <w:pStyle w:val="FirstParagraph"/>
      </w:pPr>
      <w:r>
        <w:t xml:space="preserve">Democratic Republic of Congo</w:t>
      </w:r>
    </w:p>
    <w:p>
      <w:r>
        <w:pict>
          <v:rect style="width:0;height:1.5pt" o:hralign="center" o:hrstd="t" o:hr="t"/>
        </w:pict>
      </w:r>
    </w:p>
    <w:bookmarkEnd w:id="874"/>
    <w:bookmarkStart w:id="875" w:name="drfip"/>
    <w:p>
      <w:pPr>
        <w:pStyle w:val="berschrift3"/>
      </w:pPr>
      <w:r>
        <w:t xml:space="preserve">DRFIP</w:t>
      </w:r>
    </w:p>
    <w:p>
      <w:pPr>
        <w:pStyle w:val="FirstParagraph"/>
      </w:pPr>
      <w:r>
        <w:t xml:space="preserve">Disaster Risk Financing and Insurance Program</w:t>
      </w:r>
    </w:p>
    <w:p>
      <w:r>
        <w:pict>
          <v:rect style="width:0;height:1.5pt" o:hralign="center" o:hrstd="t" o:hr="t"/>
        </w:pict>
      </w:r>
    </w:p>
    <w:bookmarkEnd w:id="875"/>
    <w:bookmarkStart w:id="876" w:name="dri"/>
    <w:p>
      <w:pPr>
        <w:pStyle w:val="berschrift3"/>
      </w:pPr>
      <w:r>
        <w:t xml:space="preserve">DRI</w:t>
      </w:r>
    </w:p>
    <w:p>
      <w:pPr>
        <w:pStyle w:val="FirstParagraph"/>
      </w:pPr>
      <w:r>
        <w:t xml:space="preserve">direct reduced iron</w:t>
      </w:r>
    </w:p>
    <w:p>
      <w:r>
        <w:pict>
          <v:rect style="width:0;height:1.5pt" o:hralign="center" o:hrstd="t" o:hr="t"/>
        </w:pict>
      </w:r>
    </w:p>
    <w:bookmarkEnd w:id="876"/>
    <w:bookmarkStart w:id="877" w:name="drm"/>
    <w:p>
      <w:pPr>
        <w:pStyle w:val="berschrift3"/>
      </w:pPr>
      <w:r>
        <w:t xml:space="preserve">DRM</w:t>
      </w:r>
    </w:p>
    <w:p>
      <w:pPr>
        <w:pStyle w:val="FirstParagraph"/>
      </w:pPr>
      <w:r>
        <w:t xml:space="preserve">Disaster Risk Management</w:t>
      </w:r>
    </w:p>
    <w:p>
      <w:r>
        <w:pict>
          <v:rect style="width:0;height:1.5pt" o:hralign="center" o:hrstd="t" o:hr="t"/>
        </w:pict>
      </w:r>
    </w:p>
    <w:bookmarkEnd w:id="877"/>
    <w:bookmarkStart w:id="878" w:name="drr"/>
    <w:p>
      <w:pPr>
        <w:pStyle w:val="berschrift3"/>
      </w:pPr>
      <w:r>
        <w:t xml:space="preserve">DRR</w:t>
      </w:r>
    </w:p>
    <w:p>
      <w:pPr>
        <w:pStyle w:val="FirstParagraph"/>
      </w:pPr>
      <w:r>
        <w:t xml:space="preserve">Disaster Risk Reduction</w:t>
      </w:r>
    </w:p>
    <w:p>
      <w:r>
        <w:pict>
          <v:rect style="width:0;height:1.5pt" o:hralign="center" o:hrstd="t" o:hr="t"/>
        </w:pict>
      </w:r>
    </w:p>
    <w:bookmarkEnd w:id="878"/>
    <w:bookmarkStart w:id="879" w:name="dsm"/>
    <w:p>
      <w:pPr>
        <w:pStyle w:val="berschrift3"/>
      </w:pPr>
      <w:r>
        <w:t xml:space="preserve">DSM</w:t>
      </w:r>
    </w:p>
    <w:p>
      <w:pPr>
        <w:pStyle w:val="FirstParagraph"/>
      </w:pPr>
      <w:r>
        <w:t xml:space="preserve">demand-side management</w:t>
      </w:r>
    </w:p>
    <w:p>
      <w:r>
        <w:pict>
          <v:rect style="width:0;height:1.5pt" o:hralign="center" o:hrstd="t" o:hr="t"/>
        </w:pict>
      </w:r>
    </w:p>
    <w:bookmarkEnd w:id="879"/>
    <w:bookmarkStart w:id="880" w:name="dsr"/>
    <w:p>
      <w:pPr>
        <w:pStyle w:val="berschrift3"/>
      </w:pPr>
      <w:r>
        <w:t xml:space="preserve">DSR</w:t>
      </w:r>
    </w:p>
    <w:p>
      <w:pPr>
        <w:pStyle w:val="FirstParagraph"/>
      </w:pPr>
      <w:r>
        <w:t xml:space="preserve">Direct-Seeded Rice</w:t>
      </w:r>
    </w:p>
    <w:p>
      <w:r>
        <w:pict>
          <v:rect style="width:0;height:1.5pt" o:hralign="center" o:hrstd="t" o:hr="t"/>
        </w:pict>
      </w:r>
    </w:p>
    <w:bookmarkEnd w:id="880"/>
    <w:bookmarkStart w:id="881" w:name="dtr"/>
    <w:p>
      <w:pPr>
        <w:pStyle w:val="berschrift3"/>
      </w:pPr>
      <w:r>
        <w:t xml:space="preserve">DTR</w:t>
      </w:r>
    </w:p>
    <w:p>
      <w:pPr>
        <w:pStyle w:val="FirstParagraph"/>
      </w:pPr>
      <w:r>
        <w:t xml:space="preserve">diurnal temperature range</w:t>
      </w:r>
    </w:p>
    <w:p>
      <w:r>
        <w:pict>
          <v:rect style="width:0;height:1.5pt" o:hralign="center" o:hrstd="t" o:hr="t"/>
        </w:pict>
      </w:r>
    </w:p>
    <w:bookmarkEnd w:id="881"/>
    <w:bookmarkStart w:id="882" w:name="du"/>
    <w:p>
      <w:pPr>
        <w:pStyle w:val="berschrift3"/>
      </w:pPr>
      <w:r>
        <w:t xml:space="preserve">DU</w:t>
      </w:r>
    </w:p>
    <w:p>
      <w:pPr>
        <w:pStyle w:val="FirstParagraph"/>
      </w:pPr>
      <w:r>
        <w:t xml:space="preserve">Dobson Units</w:t>
      </w:r>
    </w:p>
    <w:p>
      <w:r>
        <w:pict>
          <v:rect style="width:0;height:1.5pt" o:hralign="center" o:hrstd="t" o:hr="t"/>
        </w:pict>
      </w:r>
    </w:p>
    <w:bookmarkEnd w:id="882"/>
    <w:bookmarkStart w:id="883" w:name="dwm"/>
    <w:p>
      <w:pPr>
        <w:pStyle w:val="berschrift3"/>
      </w:pPr>
      <w:r>
        <w:t xml:space="preserve">DWM</w:t>
      </w:r>
    </w:p>
    <w:p>
      <w:pPr>
        <w:pStyle w:val="FirstParagraph"/>
      </w:pPr>
      <w:r>
        <w:t xml:space="preserve">down woody material</w:t>
      </w:r>
    </w:p>
    <w:p>
      <w:r>
        <w:pict>
          <v:rect style="width:0;height:1.5pt" o:hralign="center" o:hrstd="t" o:hr="t"/>
        </w:pict>
      </w:r>
    </w:p>
    <w:bookmarkEnd w:id="883"/>
    <w:bookmarkStart w:id="884" w:name="deepmip"/>
    <w:p>
      <w:pPr>
        <w:pStyle w:val="berschrift3"/>
      </w:pPr>
      <w:r>
        <w:t xml:space="preserve">DeepMIP</w:t>
      </w:r>
    </w:p>
    <w:p>
      <w:pPr>
        <w:pStyle w:val="FirstParagraph"/>
      </w:pPr>
      <w:r>
        <w:t xml:space="preserve">Deep-Time Model Intercomparison Project</w:t>
      </w:r>
    </w:p>
    <w:p>
      <w:r>
        <w:pict>
          <v:rect style="width:0;height:1.5pt" o:hralign="center" o:hrstd="t" o:hr="t"/>
        </w:pict>
      </w:r>
    </w:p>
    <w:bookmarkEnd w:id="884"/>
    <w:bookmarkStart w:id="885" w:name="e"/>
    <w:p>
      <w:pPr>
        <w:pStyle w:val="berschrift3"/>
      </w:pPr>
      <w:r>
        <w:t xml:space="preserve">E</w:t>
      </w:r>
    </w:p>
    <w:p>
      <w:pPr>
        <w:pStyle w:val="FirstParagraph"/>
      </w:pPr>
      <w:r>
        <w:t xml:space="preserve">Exposure</w:t>
      </w:r>
    </w:p>
    <w:p>
      <w:r>
        <w:pict>
          <v:rect style="width:0;height:1.5pt" o:hralign="center" o:hrstd="t" o:hr="t"/>
        </w:pict>
      </w:r>
    </w:p>
    <w:bookmarkEnd w:id="885"/>
    <w:bookmarkStart w:id="886" w:name="elucland-use-change-emissions"/>
    <w:p>
      <w:pPr>
        <w:pStyle w:val="berschrift3"/>
      </w:pPr>
      <w:r>
        <w:t xml:space="preserve">E</w:t>
      </w:r>
      <w:r>
        <w:t xml:space="preserve">LUC</w:t>
      </w:r>
      <w:r>
        <w:t xml:space="preserve">land-use change emissions</w:t>
      </w:r>
    </w:p>
    <w:p>
      <w:pPr>
        <w:pStyle w:val="FirstParagraph"/>
      </w:pPr>
    </w:p>
    <w:p>
      <w:r>
        <w:pict>
          <v:rect style="width:0;height:1.5pt" o:hralign="center" o:hrstd="t" o:hr="t"/>
        </w:pict>
      </w:r>
    </w:p>
    <w:bookmarkEnd w:id="886"/>
    <w:bookmarkStart w:id="887" w:name="ead"/>
    <w:p>
      <w:pPr>
        <w:pStyle w:val="berschrift3"/>
      </w:pPr>
      <w:r>
        <w:t xml:space="preserve">EAD</w:t>
      </w:r>
    </w:p>
    <w:p>
      <w:pPr>
        <w:pStyle w:val="FirstParagraph"/>
      </w:pPr>
      <w:r>
        <w:t xml:space="preserve">Expected Annual Damages</w:t>
      </w:r>
    </w:p>
    <w:p>
      <w:r>
        <w:pict>
          <v:rect style="width:0;height:1.5pt" o:hralign="center" o:hrstd="t" o:hr="t"/>
        </w:pict>
      </w:r>
    </w:p>
    <w:bookmarkEnd w:id="887"/>
    <w:bookmarkStart w:id="888" w:name="eaf"/>
    <w:p>
      <w:pPr>
        <w:pStyle w:val="berschrift3"/>
      </w:pPr>
      <w:r>
        <w:t xml:space="preserve">EAF</w:t>
      </w:r>
    </w:p>
    <w:p>
      <w:pPr>
        <w:pStyle w:val="FirstParagraph"/>
      </w:pPr>
      <w:r>
        <w:t xml:space="preserve">electric arc furnace</w:t>
      </w:r>
    </w:p>
    <w:p>
      <w:r>
        <w:pict>
          <v:rect style="width:0;height:1.5pt" o:hralign="center" o:hrstd="t" o:hr="t"/>
        </w:pict>
      </w:r>
    </w:p>
    <w:bookmarkEnd w:id="888"/>
    <w:bookmarkStart w:id="889" w:name="eais"/>
    <w:p>
      <w:pPr>
        <w:pStyle w:val="berschrift3"/>
      </w:pPr>
      <w:r>
        <w:t xml:space="preserve">EAIS</w:t>
      </w:r>
    </w:p>
    <w:p>
      <w:pPr>
        <w:pStyle w:val="FirstParagraph"/>
      </w:pPr>
      <w:r>
        <w:t xml:space="preserve">East Antarctic Ice Sheet</w:t>
      </w:r>
    </w:p>
    <w:p>
      <w:r>
        <w:pict>
          <v:rect style="width:0;height:1.5pt" o:hralign="center" o:hrstd="t" o:hr="t"/>
        </w:pict>
      </w:r>
    </w:p>
    <w:bookmarkEnd w:id="889"/>
    <w:bookmarkStart w:id="890" w:name="ean"/>
    <w:p>
      <w:pPr>
        <w:pStyle w:val="berschrift3"/>
      </w:pPr>
      <w:r>
        <w:t xml:space="preserve">EAN</w:t>
      </w:r>
    </w:p>
    <w:p>
      <w:pPr>
        <w:pStyle w:val="FirstParagraph"/>
      </w:pPr>
      <w:r>
        <w:t xml:space="preserve">East Antarctica</w:t>
      </w:r>
    </w:p>
    <w:p>
      <w:r>
        <w:pict>
          <v:rect style="width:0;height:1.5pt" o:hralign="center" o:hrstd="t" o:hr="t"/>
        </w:pict>
      </w:r>
    </w:p>
    <w:bookmarkEnd w:id="890"/>
    <w:bookmarkStart w:id="891" w:name="eao"/>
    <w:p>
      <w:pPr>
        <w:pStyle w:val="berschrift3"/>
      </w:pPr>
      <w:r>
        <w:t xml:space="preserve">EAO</w:t>
      </w:r>
    </w:p>
    <w:p>
      <w:pPr>
        <w:pStyle w:val="FirstParagraph"/>
      </w:pPr>
      <w:r>
        <w:t xml:space="preserve">Equatorial Atlantic Ocean</w:t>
      </w:r>
    </w:p>
    <w:p>
      <w:r>
        <w:pict>
          <v:rect style="width:0;height:1.5pt" o:hralign="center" o:hrstd="t" o:hr="t"/>
        </w:pict>
      </w:r>
    </w:p>
    <w:bookmarkEnd w:id="891"/>
    <w:bookmarkStart w:id="892" w:name="eas"/>
    <w:p>
      <w:pPr>
        <w:pStyle w:val="berschrift3"/>
      </w:pPr>
      <w:r>
        <w:t xml:space="preserve">EAS</w:t>
      </w:r>
    </w:p>
    <w:p>
      <w:pPr>
        <w:pStyle w:val="FirstParagraph"/>
      </w:pPr>
      <w:r>
        <w:t xml:space="preserve">East Asia</w:t>
      </w:r>
    </w:p>
    <w:p>
      <w:r>
        <w:pict>
          <v:rect style="width:0;height:1.5pt" o:hralign="center" o:hrstd="t" o:hr="t"/>
        </w:pict>
      </w:r>
    </w:p>
    <w:bookmarkEnd w:id="892"/>
    <w:bookmarkStart w:id="893" w:name="easm"/>
    <w:p>
      <w:pPr>
        <w:pStyle w:val="berschrift3"/>
      </w:pPr>
      <w:r>
        <w:t xml:space="preserve">EASM</w:t>
      </w:r>
    </w:p>
    <w:p>
      <w:pPr>
        <w:pStyle w:val="FirstParagraph"/>
      </w:pPr>
      <w:r>
        <w:t xml:space="preserve">East Asian summer monsoon</w:t>
      </w:r>
    </w:p>
    <w:p>
      <w:r>
        <w:pict>
          <v:rect style="width:0;height:1.5pt" o:hralign="center" o:hrstd="t" o:hr="t"/>
        </w:pict>
      </w:r>
    </w:p>
    <w:bookmarkEnd w:id="893"/>
    <w:bookmarkStart w:id="894" w:name="eau"/>
    <w:p>
      <w:pPr>
        <w:pStyle w:val="berschrift3"/>
      </w:pPr>
      <w:r>
        <w:t xml:space="preserve">EAU</w:t>
      </w:r>
    </w:p>
    <w:p>
      <w:pPr>
        <w:pStyle w:val="FirstParagraph"/>
      </w:pPr>
      <w:r>
        <w:t xml:space="preserve">Eastern Australia</w:t>
      </w:r>
    </w:p>
    <w:p>
      <w:r>
        <w:pict>
          <v:rect style="width:0;height:1.5pt" o:hralign="center" o:hrstd="t" o:hr="t"/>
        </w:pict>
      </w:r>
    </w:p>
    <w:bookmarkEnd w:id="894"/>
    <w:bookmarkStart w:id="895" w:name="eawm"/>
    <w:p>
      <w:pPr>
        <w:pStyle w:val="berschrift3"/>
      </w:pPr>
      <w:r>
        <w:t xml:space="preserve">EAWM</w:t>
      </w:r>
    </w:p>
    <w:p>
      <w:pPr>
        <w:pStyle w:val="FirstParagraph"/>
      </w:pPr>
      <w:r>
        <w:t xml:space="preserve">East Asian winter monsoon</w:t>
      </w:r>
    </w:p>
    <w:p>
      <w:r>
        <w:pict>
          <v:rect style="width:0;height:1.5pt" o:hralign="center" o:hrstd="t" o:hr="t"/>
        </w:pict>
      </w:r>
    </w:p>
    <w:bookmarkEnd w:id="895"/>
    <w:bookmarkStart w:id="896" w:name="easiam"/>
    <w:p>
      <w:pPr>
        <w:pStyle w:val="berschrift3"/>
      </w:pPr>
      <w:r>
        <w:t xml:space="preserve">EAsiaM</w:t>
      </w:r>
    </w:p>
    <w:p>
      <w:pPr>
        <w:pStyle w:val="FirstParagraph"/>
      </w:pPr>
      <w:r>
        <w:t xml:space="preserve">East Asian monsoon</w:t>
      </w:r>
    </w:p>
    <w:p>
      <w:r>
        <w:pict>
          <v:rect style="width:0;height:1.5pt" o:hralign="center" o:hrstd="t" o:hr="t"/>
        </w:pict>
      </w:r>
    </w:p>
    <w:bookmarkEnd w:id="896"/>
    <w:bookmarkStart w:id="897" w:name="ebaf"/>
    <w:p>
      <w:pPr>
        <w:pStyle w:val="berschrift3"/>
      </w:pPr>
      <w:r>
        <w:t xml:space="preserve">EBAF</w:t>
      </w:r>
    </w:p>
    <w:p>
      <w:pPr>
        <w:pStyle w:val="FirstParagraph"/>
      </w:pPr>
      <w:r>
        <w:t xml:space="preserve">CERES Energy Balanced and Filled climate data record</w:t>
      </w:r>
    </w:p>
    <w:p>
      <w:r>
        <w:pict>
          <v:rect style="width:0;height:1.5pt" o:hralign="center" o:hrstd="t" o:hr="t"/>
        </w:pict>
      </w:r>
    </w:p>
    <w:bookmarkEnd w:id="897"/>
    <w:bookmarkStart w:id="898" w:name="ebes"/>
    <w:p>
      <w:pPr>
        <w:pStyle w:val="berschrift3"/>
      </w:pPr>
      <w:r>
        <w:t xml:space="preserve">EBEs</w:t>
      </w:r>
    </w:p>
    <w:p>
      <w:pPr>
        <w:pStyle w:val="FirstParagraph"/>
      </w:pPr>
      <w:r>
        <w:t xml:space="preserve">extraction-based emissions</w:t>
      </w:r>
    </w:p>
    <w:p>
      <w:r>
        <w:pict>
          <v:rect style="width:0;height:1.5pt" o:hralign="center" o:hrstd="t" o:hr="t"/>
        </w:pict>
      </w:r>
    </w:p>
    <w:bookmarkEnd w:id="898"/>
    <w:bookmarkStart w:id="899" w:name="ebm"/>
    <w:p>
      <w:pPr>
        <w:pStyle w:val="berschrift3"/>
      </w:pPr>
      <w:r>
        <w:t xml:space="preserve">EBM</w:t>
      </w:r>
    </w:p>
    <w:p>
      <w:pPr>
        <w:pStyle w:val="FirstParagraph"/>
      </w:pPr>
      <w:r>
        <w:t xml:space="preserve">Energy Balance Model</w:t>
      </w:r>
    </w:p>
    <w:p>
      <w:r>
        <w:pict>
          <v:rect style="width:0;height:1.5pt" o:hralign="center" o:hrstd="t" o:hr="t"/>
        </w:pict>
      </w:r>
    </w:p>
    <w:bookmarkEnd w:id="899"/>
    <w:bookmarkStart w:id="900" w:name="ebs"/>
    <w:p>
      <w:pPr>
        <w:pStyle w:val="berschrift3"/>
      </w:pPr>
      <w:r>
        <w:t xml:space="preserve">EBS</w:t>
      </w:r>
    </w:p>
    <w:p>
      <w:pPr>
        <w:pStyle w:val="FirstParagraph"/>
      </w:pPr>
      <w:r>
        <w:t xml:space="preserve">Eastern Bering Sea</w:t>
      </w:r>
    </w:p>
    <w:p>
      <w:r>
        <w:pict>
          <v:rect style="width:0;height:1.5pt" o:hralign="center" o:hrstd="t" o:hr="t"/>
        </w:pict>
      </w:r>
    </w:p>
    <w:bookmarkEnd w:id="900"/>
    <w:bookmarkStart w:id="901" w:name="ebsa"/>
    <w:p>
      <w:pPr>
        <w:pStyle w:val="berschrift3"/>
      </w:pPr>
      <w:r>
        <w:t xml:space="preserve">EBSA</w:t>
      </w:r>
    </w:p>
    <w:p>
      <w:pPr>
        <w:pStyle w:val="FirstParagraph"/>
      </w:pPr>
      <w:r>
        <w:t xml:space="preserve">Ecologically and Biologically Significant Areas</w:t>
      </w:r>
    </w:p>
    <w:p>
      <w:r>
        <w:pict>
          <v:rect style="width:0;height:1.5pt" o:hralign="center" o:hrstd="t" o:hr="t"/>
        </w:pict>
      </w:r>
    </w:p>
    <w:bookmarkEnd w:id="901"/>
    <w:bookmarkStart w:id="902" w:name="ebus"/>
    <w:p>
      <w:pPr>
        <w:pStyle w:val="berschrift3"/>
      </w:pPr>
      <w:r>
        <w:t xml:space="preserve">EBUS</w:t>
      </w:r>
    </w:p>
    <w:p>
      <w:pPr>
        <w:pStyle w:val="FirstParagraph"/>
      </w:pPr>
      <w:r>
        <w:t xml:space="preserve">Eastern boundary upwelling systems</w:t>
      </w:r>
    </w:p>
    <w:p>
      <w:r>
        <w:pict>
          <v:rect style="width:0;height:1.5pt" o:hralign="center" o:hrstd="t" o:hr="t"/>
        </w:pict>
      </w:r>
    </w:p>
    <w:bookmarkEnd w:id="902"/>
    <w:bookmarkStart w:id="903" w:name="ec"/>
    <w:p>
      <w:pPr>
        <w:pStyle w:val="berschrift3"/>
      </w:pPr>
      <w:r>
        <w:t xml:space="preserve">EC</w:t>
      </w:r>
    </w:p>
    <w:p>
      <w:pPr>
        <w:pStyle w:val="FirstParagraph"/>
      </w:pPr>
      <w:r>
        <w:t xml:space="preserve">End-Century</w:t>
      </w:r>
    </w:p>
    <w:p>
      <w:r>
        <w:pict>
          <v:rect style="width:0;height:1.5pt" o:hralign="center" o:hrstd="t" o:hr="t"/>
        </w:pict>
      </w:r>
    </w:p>
    <w:bookmarkEnd w:id="903"/>
    <w:bookmarkStart w:id="904" w:name="ecb"/>
    <w:p>
      <w:pPr>
        <w:pStyle w:val="berschrift3"/>
      </w:pPr>
      <w:r>
        <w:t xml:space="preserve">ECB</w:t>
      </w:r>
    </w:p>
    <w:p>
      <w:pPr>
        <w:pStyle w:val="FirstParagraph"/>
      </w:pPr>
      <w:r>
        <w:t xml:space="preserve">European Central Bank</w:t>
      </w:r>
    </w:p>
    <w:p>
      <w:r>
        <w:pict>
          <v:rect style="width:0;height:1.5pt" o:hralign="center" o:hrstd="t" o:hr="t"/>
        </w:pict>
      </w:r>
    </w:p>
    <w:bookmarkEnd w:id="904"/>
    <w:bookmarkStart w:id="905" w:name="ecmwf"/>
    <w:p>
      <w:pPr>
        <w:pStyle w:val="berschrift3"/>
      </w:pPr>
      <w:r>
        <w:t xml:space="preserve">ECMWF</w:t>
      </w:r>
    </w:p>
    <w:p>
      <w:pPr>
        <w:pStyle w:val="FirstParagraph"/>
      </w:pPr>
      <w:r>
        <w:t xml:space="preserve">European Centre for Medium-Range Weather Forecasts</w:t>
      </w:r>
    </w:p>
    <w:p>
      <w:r>
        <w:pict>
          <v:rect style="width:0;height:1.5pt" o:hralign="center" o:hrstd="t" o:hr="t"/>
        </w:pict>
      </w:r>
    </w:p>
    <w:bookmarkEnd w:id="905"/>
    <w:bookmarkStart w:id="906" w:name="ecosoc"/>
    <w:p>
      <w:pPr>
        <w:pStyle w:val="berschrift3"/>
      </w:pPr>
      <w:r>
        <w:t xml:space="preserve">ECOSOC</w:t>
      </w:r>
    </w:p>
    <w:p>
      <w:pPr>
        <w:pStyle w:val="FirstParagraph"/>
      </w:pPr>
      <w:r>
        <w:t xml:space="preserve">Economic and Social Council of the United Nations</w:t>
      </w:r>
    </w:p>
    <w:p>
      <w:r>
        <w:pict>
          <v:rect style="width:0;height:1.5pt" o:hralign="center" o:hrstd="t" o:hr="t"/>
        </w:pict>
      </w:r>
    </w:p>
    <w:bookmarkEnd w:id="906"/>
    <w:bookmarkStart w:id="907" w:name="ecs"/>
    <w:p>
      <w:pPr>
        <w:pStyle w:val="berschrift3"/>
      </w:pPr>
      <w:r>
        <w:t xml:space="preserve">ECS</w:t>
      </w:r>
    </w:p>
    <w:p>
      <w:pPr>
        <w:pStyle w:val="FirstParagraph"/>
      </w:pPr>
      <w:r>
        <w:t xml:space="preserve">equilibrium climate sensitivity</w:t>
      </w:r>
    </w:p>
    <w:p>
      <w:r>
        <w:pict>
          <v:rect style="width:0;height:1.5pt" o:hralign="center" o:hrstd="t" o:hr="t"/>
        </w:pict>
      </w:r>
    </w:p>
    <w:bookmarkEnd w:id="907"/>
    <w:bookmarkStart w:id="908" w:name="ecv"/>
    <w:p>
      <w:pPr>
        <w:pStyle w:val="berschrift3"/>
      </w:pPr>
      <w:r>
        <w:t xml:space="preserve">ECV</w:t>
      </w:r>
    </w:p>
    <w:p>
      <w:pPr>
        <w:pStyle w:val="FirstParagraph"/>
      </w:pPr>
      <w:r>
        <w:t xml:space="preserve">Essential Climate Variable</w:t>
      </w:r>
    </w:p>
    <w:p>
      <w:r>
        <w:pict>
          <v:rect style="width:0;height:1.5pt" o:hralign="center" o:hrstd="t" o:hr="t"/>
        </w:pict>
      </w:r>
    </w:p>
    <w:bookmarkEnd w:id="908"/>
    <w:bookmarkStart w:id="909" w:name="ecwl"/>
    <w:p>
      <w:pPr>
        <w:pStyle w:val="berschrift3"/>
      </w:pPr>
      <w:r>
        <w:t xml:space="preserve">ECWL</w:t>
      </w:r>
    </w:p>
    <w:p>
      <w:pPr>
        <w:pStyle w:val="FirstParagraph"/>
      </w:pPr>
      <w:r>
        <w:t xml:space="preserve">Extreme Coastal Water Level</w:t>
      </w:r>
    </w:p>
    <w:p>
      <w:r>
        <w:pict>
          <v:rect style="width:0;height:1.5pt" o:hralign="center" o:hrstd="t" o:hr="t"/>
        </w:pict>
      </w:r>
    </w:p>
    <w:bookmarkEnd w:id="909"/>
    <w:bookmarkStart w:id="910" w:name="edcd"/>
    <w:p>
      <w:pPr>
        <w:pStyle w:val="berschrift3"/>
      </w:pPr>
      <w:r>
        <w:t xml:space="preserve">EDCD</w:t>
      </w:r>
    </w:p>
    <w:p>
      <w:pPr>
        <w:pStyle w:val="FirstParagraph"/>
      </w:pPr>
      <w:r>
        <w:t xml:space="preserve">European Centre for Disease Prevention and Control</w:t>
      </w:r>
    </w:p>
    <w:p>
      <w:r>
        <w:pict>
          <v:rect style="width:0;height:1.5pt" o:hralign="center" o:hrstd="t" o:hr="t"/>
        </w:pict>
      </w:r>
    </w:p>
    <w:bookmarkEnd w:id="910"/>
    <w:bookmarkStart w:id="911" w:name="edgar"/>
    <w:p>
      <w:pPr>
        <w:pStyle w:val="berschrift3"/>
      </w:pPr>
      <w:r>
        <w:t xml:space="preserve">EDGAR</w:t>
      </w:r>
    </w:p>
    <w:p>
      <w:pPr>
        <w:pStyle w:val="FirstParagraph"/>
      </w:pPr>
      <w:r>
        <w:t xml:space="preserve">Emissions Database for Global Atmospheric Research</w:t>
      </w:r>
    </w:p>
    <w:p>
      <w:r>
        <w:pict>
          <v:rect style="width:0;height:1.5pt" o:hralign="center" o:hrstd="t" o:hr="t"/>
        </w:pict>
      </w:r>
    </w:p>
    <w:bookmarkEnd w:id="911"/>
    <w:bookmarkStart w:id="912" w:name="edlc"/>
    <w:p>
      <w:pPr>
        <w:pStyle w:val="berschrift3"/>
      </w:pPr>
      <w:r>
        <w:t xml:space="preserve">EDLC</w:t>
      </w:r>
    </w:p>
    <w:p>
      <w:pPr>
        <w:pStyle w:val="FirstParagraph"/>
      </w:pPr>
      <w:r>
        <w:t xml:space="preserve">electrochemical double layer capacitor</w:t>
      </w:r>
    </w:p>
    <w:p>
      <w:r>
        <w:pict>
          <v:rect style="width:0;height:1.5pt" o:hralign="center" o:hrstd="t" o:hr="t"/>
        </w:pict>
      </w:r>
    </w:p>
    <w:bookmarkEnd w:id="912"/>
    <w:bookmarkStart w:id="913" w:name="edrm"/>
    <w:p>
      <w:pPr>
        <w:pStyle w:val="berschrift3"/>
      </w:pPr>
      <w:r>
        <w:t xml:space="preserve">EDRM</w:t>
      </w:r>
    </w:p>
    <w:p>
      <w:pPr>
        <w:pStyle w:val="FirstParagraph"/>
      </w:pPr>
      <w:r>
        <w:t xml:space="preserve">Emergency and Disaster Risk Management</w:t>
      </w:r>
    </w:p>
    <w:p>
      <w:r>
        <w:pict>
          <v:rect style="width:0;height:1.5pt" o:hralign="center" o:hrstd="t" o:hr="t"/>
        </w:pict>
      </w:r>
    </w:p>
    <w:bookmarkEnd w:id="913"/>
    <w:bookmarkStart w:id="914" w:name="edw"/>
    <w:p>
      <w:pPr>
        <w:pStyle w:val="berschrift3"/>
      </w:pPr>
      <w:r>
        <w:t xml:space="preserve">EDW</w:t>
      </w:r>
    </w:p>
    <w:p>
      <w:pPr>
        <w:pStyle w:val="FirstParagraph"/>
      </w:pPr>
      <w:r>
        <w:t xml:space="preserve">elevation-dependent warming</w:t>
      </w:r>
    </w:p>
    <w:p>
      <w:r>
        <w:pict>
          <v:rect style="width:0;height:1.5pt" o:hralign="center" o:hrstd="t" o:hr="t"/>
        </w:pict>
      </w:r>
    </w:p>
    <w:bookmarkEnd w:id="914"/>
    <w:bookmarkStart w:id="915" w:name="eea"/>
    <w:p>
      <w:pPr>
        <w:pStyle w:val="berschrift3"/>
      </w:pPr>
      <w:r>
        <w:t xml:space="preserve">EEA</w:t>
      </w:r>
    </w:p>
    <w:p>
      <w:pPr>
        <w:pStyle w:val="FirstParagraph"/>
      </w:pPr>
      <w:r>
        <w:t xml:space="preserve">European Environment Agency</w:t>
      </w:r>
    </w:p>
    <w:p>
      <w:r>
        <w:pict>
          <v:rect style="width:0;height:1.5pt" o:hralign="center" o:hrstd="t" o:hr="t"/>
        </w:pict>
      </w:r>
    </w:p>
    <w:bookmarkEnd w:id="915"/>
    <w:bookmarkStart w:id="916" w:name="eeco"/>
    <w:p>
      <w:pPr>
        <w:pStyle w:val="berschrift3"/>
      </w:pPr>
      <w:r>
        <w:t xml:space="preserve">EECO</w:t>
      </w:r>
    </w:p>
    <w:p>
      <w:pPr>
        <w:pStyle w:val="FirstParagraph"/>
      </w:pPr>
      <w:r>
        <w:t xml:space="preserve">Early Eocene Climatic Optimum</w:t>
      </w:r>
    </w:p>
    <w:p>
      <w:r>
        <w:pict>
          <v:rect style="width:0;height:1.5pt" o:hralign="center" o:hrstd="t" o:hr="t"/>
        </w:pict>
      </w:r>
    </w:p>
    <w:bookmarkEnd w:id="916"/>
    <w:bookmarkStart w:id="917" w:name="eed"/>
    <w:p>
      <w:pPr>
        <w:pStyle w:val="berschrift3"/>
      </w:pPr>
      <w:r>
        <w:t xml:space="preserve">EED</w:t>
      </w:r>
    </w:p>
    <w:p>
      <w:pPr>
        <w:pStyle w:val="FirstParagraph"/>
      </w:pPr>
      <w:r>
        <w:t xml:space="preserve">Energy Efficiency Directive</w:t>
      </w:r>
    </w:p>
    <w:p>
      <w:r>
        <w:pict>
          <v:rect style="width:0;height:1.5pt" o:hralign="center" o:hrstd="t" o:hr="t"/>
        </w:pict>
      </w:r>
    </w:p>
    <w:bookmarkEnd w:id="917"/>
    <w:bookmarkStart w:id="918" w:name="eedi"/>
    <w:p>
      <w:pPr>
        <w:pStyle w:val="berschrift3"/>
      </w:pPr>
      <w:r>
        <w:t xml:space="preserve">EEDI</w:t>
      </w:r>
    </w:p>
    <w:p>
      <w:pPr>
        <w:pStyle w:val="FirstParagraph"/>
      </w:pPr>
      <w:r>
        <w:t xml:space="preserve">Energy Efficiency Design Index</w:t>
      </w:r>
    </w:p>
    <w:p>
      <w:r>
        <w:pict>
          <v:rect style="width:0;height:1.5pt" o:hralign="center" o:hrstd="t" o:hr="t"/>
        </w:pict>
      </w:r>
    </w:p>
    <w:bookmarkEnd w:id="918"/>
    <w:bookmarkStart w:id="919" w:name="eee"/>
    <w:p>
      <w:pPr>
        <w:pStyle w:val="berschrift3"/>
      </w:pPr>
      <w:r>
        <w:t xml:space="preserve">EEE</w:t>
      </w:r>
    </w:p>
    <w:p>
      <w:pPr>
        <w:pStyle w:val="FirstParagraph"/>
      </w:pPr>
      <w:r>
        <w:t xml:space="preserve">emissions embodied in exports</w:t>
      </w:r>
    </w:p>
    <w:p>
      <w:r>
        <w:pict>
          <v:rect style="width:0;height:1.5pt" o:hralign="center" o:hrstd="t" o:hr="t"/>
        </w:pict>
      </w:r>
    </w:p>
    <w:bookmarkEnd w:id="919"/>
    <w:bookmarkStart w:id="920" w:name="ees"/>
    <w:p>
      <w:pPr>
        <w:pStyle w:val="berschrift3"/>
      </w:pPr>
      <w:r>
        <w:t xml:space="preserve">EES</w:t>
      </w:r>
    </w:p>
    <w:p>
      <w:pPr>
        <w:pStyle w:val="FirstParagraph"/>
      </w:pPr>
      <w:r>
        <w:t xml:space="preserve">electrical energy storage</w:t>
      </w:r>
    </w:p>
    <w:p>
      <w:r>
        <w:pict>
          <v:rect style="width:0;height:1.5pt" o:hralign="center" o:hrstd="t" o:hr="t"/>
        </w:pict>
      </w:r>
    </w:p>
    <w:bookmarkEnd w:id="920"/>
    <w:bookmarkStart w:id="921" w:name="eet"/>
    <w:p>
      <w:pPr>
        <w:pStyle w:val="berschrift3"/>
      </w:pPr>
      <w:r>
        <w:t xml:space="preserve">EET</w:t>
      </w:r>
    </w:p>
    <w:p>
      <w:pPr>
        <w:pStyle w:val="FirstParagraph"/>
      </w:pPr>
      <w:r>
        <w:t xml:space="preserve">emissions embodied in trade</w:t>
      </w:r>
    </w:p>
    <w:p>
      <w:r>
        <w:pict>
          <v:rect style="width:0;height:1.5pt" o:hralign="center" o:hrstd="t" o:hr="t"/>
        </w:pict>
      </w:r>
    </w:p>
    <w:bookmarkEnd w:id="921"/>
    <w:bookmarkStart w:id="922" w:name="eeu"/>
    <w:p>
      <w:pPr>
        <w:pStyle w:val="berschrift3"/>
      </w:pPr>
      <w:r>
        <w:t xml:space="preserve">EEU</w:t>
      </w:r>
    </w:p>
    <w:p>
      <w:pPr>
        <w:pStyle w:val="FirstParagraph"/>
      </w:pPr>
      <w:r>
        <w:t xml:space="preserve">Eastern Europe</w:t>
      </w:r>
    </w:p>
    <w:p>
      <w:r>
        <w:pict>
          <v:rect style="width:0;height:1.5pt" o:hralign="center" o:hrstd="t" o:hr="t"/>
        </w:pict>
      </w:r>
    </w:p>
    <w:bookmarkEnd w:id="922"/>
    <w:bookmarkStart w:id="923" w:name="eexi"/>
    <w:p>
      <w:pPr>
        <w:pStyle w:val="berschrift3"/>
      </w:pPr>
      <w:r>
        <w:t xml:space="preserve">EEXI</w:t>
      </w:r>
    </w:p>
    <w:p>
      <w:pPr>
        <w:pStyle w:val="FirstParagraph"/>
      </w:pPr>
      <w:r>
        <w:t xml:space="preserve">Energy Efficiency Existing Ship Index</w:t>
      </w:r>
    </w:p>
    <w:p>
      <w:r>
        <w:pict>
          <v:rect style="width:0;height:1.5pt" o:hralign="center" o:hrstd="t" o:hr="t"/>
        </w:pict>
      </w:r>
    </w:p>
    <w:bookmarkEnd w:id="923"/>
    <w:bookmarkStart w:id="924" w:name="eez"/>
    <w:p>
      <w:pPr>
        <w:pStyle w:val="berschrift3"/>
      </w:pPr>
      <w:r>
        <w:t xml:space="preserve">EEZ</w:t>
      </w:r>
    </w:p>
    <w:p>
      <w:pPr>
        <w:pStyle w:val="FirstParagraph"/>
      </w:pPr>
      <w:r>
        <w:t xml:space="preserve">Exclusive Economic Zone</w:t>
      </w:r>
    </w:p>
    <w:p>
      <w:r>
        <w:pict>
          <v:rect style="width:0;height:1.5pt" o:hralign="center" o:hrstd="t" o:hr="t"/>
        </w:pict>
      </w:r>
    </w:p>
    <w:bookmarkEnd w:id="924"/>
    <w:bookmarkStart w:id="925" w:name="ef"/>
    <w:p>
      <w:pPr>
        <w:pStyle w:val="berschrift3"/>
      </w:pPr>
      <w:r>
        <w:t xml:space="preserve">EF</w:t>
      </w:r>
    </w:p>
    <w:p>
      <w:pPr>
        <w:pStyle w:val="FirstParagraph"/>
      </w:pPr>
      <w:r>
        <w:t xml:space="preserve">emission factor</w:t>
      </w:r>
    </w:p>
    <w:p>
      <w:r>
        <w:pict>
          <v:rect style="width:0;height:1.5pt" o:hralign="center" o:hrstd="t" o:hr="t"/>
        </w:pict>
      </w:r>
    </w:p>
    <w:bookmarkEnd w:id="925"/>
    <w:bookmarkStart w:id="926" w:name="efrs"/>
    <w:p>
      <w:pPr>
        <w:pStyle w:val="berschrift3"/>
      </w:pPr>
      <w:r>
        <w:t xml:space="preserve">EFRs</w:t>
      </w:r>
    </w:p>
    <w:p>
      <w:pPr>
        <w:pStyle w:val="FirstParagraph"/>
      </w:pPr>
      <w:r>
        <w:t xml:space="preserve">Environmental Flow Requirements</w:t>
      </w:r>
    </w:p>
    <w:p>
      <w:r>
        <w:pict>
          <v:rect style="width:0;height:1.5pt" o:hralign="center" o:hrstd="t" o:hr="t"/>
        </w:pict>
      </w:r>
    </w:p>
    <w:bookmarkEnd w:id="926"/>
    <w:bookmarkStart w:id="927" w:name="egr"/>
    <w:p>
      <w:pPr>
        <w:pStyle w:val="berschrift3"/>
      </w:pPr>
      <w:r>
        <w:t xml:space="preserve">EGR</w:t>
      </w:r>
    </w:p>
    <w:p>
      <w:pPr>
        <w:pStyle w:val="FirstParagraph"/>
      </w:pPr>
      <w:r>
        <w:t xml:space="preserve">exhaust gas recirculation</w:t>
      </w:r>
    </w:p>
    <w:p>
      <w:r>
        <w:pict>
          <v:rect style="width:0;height:1.5pt" o:hralign="center" o:hrstd="t" o:hr="t"/>
        </w:pict>
      </w:r>
    </w:p>
    <w:bookmarkEnd w:id="927"/>
    <w:bookmarkStart w:id="928" w:name="egtt"/>
    <w:p>
      <w:pPr>
        <w:pStyle w:val="berschrift3"/>
      </w:pPr>
      <w:r>
        <w:t xml:space="preserve">EGTT</w:t>
      </w:r>
    </w:p>
    <w:p>
      <w:pPr>
        <w:pStyle w:val="FirstParagraph"/>
      </w:pPr>
      <w:r>
        <w:t xml:space="preserve">Expert Group on Technology Transfer</w:t>
      </w:r>
    </w:p>
    <w:p>
      <w:r>
        <w:pict>
          <v:rect style="width:0;height:1.5pt" o:hralign="center" o:hrstd="t" o:hr="t"/>
        </w:pict>
      </w:r>
    </w:p>
    <w:bookmarkEnd w:id="928"/>
    <w:bookmarkStart w:id="929" w:name="eia"/>
    <w:p>
      <w:pPr>
        <w:pStyle w:val="berschrift3"/>
      </w:pPr>
      <w:r>
        <w:t xml:space="preserve">EIA</w:t>
      </w:r>
    </w:p>
    <w:p>
      <w:pPr>
        <w:pStyle w:val="FirstParagraph"/>
      </w:pPr>
      <w:r>
        <w:t xml:space="preserve">Energy Information Administration</w:t>
      </w:r>
    </w:p>
    <w:p>
      <w:r>
        <w:pict>
          <v:rect style="width:0;height:1.5pt" o:hralign="center" o:hrstd="t" o:hr="t"/>
        </w:pict>
      </w:r>
    </w:p>
    <w:bookmarkEnd w:id="929"/>
    <w:bookmarkStart w:id="930" w:name="eims"/>
    <w:p>
      <w:pPr>
        <w:pStyle w:val="berschrift3"/>
      </w:pPr>
      <w:r>
        <w:t xml:space="preserve">EIMs</w:t>
      </w:r>
    </w:p>
    <w:p>
      <w:pPr>
        <w:pStyle w:val="FirstParagraph"/>
      </w:pPr>
      <w:r>
        <w:t xml:space="preserve">Energy Improvement Mortgages</w:t>
      </w:r>
    </w:p>
    <w:p>
      <w:r>
        <w:pict>
          <v:rect style="width:0;height:1.5pt" o:hralign="center" o:hrstd="t" o:hr="t"/>
        </w:pict>
      </w:r>
    </w:p>
    <w:bookmarkEnd w:id="930"/>
    <w:bookmarkStart w:id="931" w:name="eio"/>
    <w:p>
      <w:pPr>
        <w:pStyle w:val="berschrift3"/>
      </w:pPr>
      <w:r>
        <w:t xml:space="preserve">EIO</w:t>
      </w:r>
    </w:p>
    <w:p>
      <w:pPr>
        <w:pStyle w:val="FirstParagraph"/>
      </w:pPr>
      <w:r>
        <w:t xml:space="preserve">Equatorial Indian Ocean</w:t>
      </w:r>
    </w:p>
    <w:p>
      <w:r>
        <w:pict>
          <v:rect style="width:0;height:1.5pt" o:hralign="center" o:hrstd="t" o:hr="t"/>
        </w:pict>
      </w:r>
    </w:p>
    <w:bookmarkEnd w:id="931"/>
    <w:bookmarkStart w:id="932" w:name="eip"/>
    <w:p>
      <w:pPr>
        <w:pStyle w:val="berschrift3"/>
      </w:pPr>
      <w:r>
        <w:t xml:space="preserve">EIP</w:t>
      </w:r>
    </w:p>
    <w:p>
      <w:pPr>
        <w:pStyle w:val="FirstParagraph"/>
      </w:pPr>
      <w:r>
        <w:t xml:space="preserve">energy and industrial processes</w:t>
      </w:r>
    </w:p>
    <w:p>
      <w:r>
        <w:pict>
          <v:rect style="width:0;height:1.5pt" o:hralign="center" o:hrstd="t" o:hr="t"/>
        </w:pict>
      </w:r>
    </w:p>
    <w:bookmarkEnd w:id="932"/>
    <w:bookmarkStart w:id="933" w:name="ej"/>
    <w:p>
      <w:pPr>
        <w:pStyle w:val="berschrift3"/>
      </w:pPr>
      <w:r>
        <w:t xml:space="preserve">EJ</w:t>
      </w:r>
    </w:p>
    <w:p>
      <w:pPr>
        <w:pStyle w:val="FirstParagraph"/>
      </w:pPr>
      <w:r>
        <w:t xml:space="preserve">exajoule</w:t>
      </w:r>
    </w:p>
    <w:p>
      <w:r>
        <w:pict>
          <v:rect style="width:0;height:1.5pt" o:hralign="center" o:hrstd="t" o:hr="t"/>
        </w:pict>
      </w:r>
    </w:p>
    <w:bookmarkEnd w:id="933"/>
    <w:bookmarkStart w:id="934" w:name="ekc"/>
    <w:p>
      <w:pPr>
        <w:pStyle w:val="berschrift3"/>
      </w:pPr>
      <w:r>
        <w:t xml:space="preserve">EKC</w:t>
      </w:r>
    </w:p>
    <w:p>
      <w:pPr>
        <w:pStyle w:val="FirstParagraph"/>
      </w:pPr>
      <w:r>
        <w:t xml:space="preserve">Environmental Kuznets Curve</w:t>
      </w:r>
    </w:p>
    <w:p>
      <w:r>
        <w:pict>
          <v:rect style="width:0;height:1.5pt" o:hralign="center" o:hrstd="t" o:hr="t"/>
        </w:pict>
      </w:r>
    </w:p>
    <w:bookmarkEnd w:id="934"/>
    <w:bookmarkStart w:id="935" w:name="emas"/>
    <w:p>
      <w:pPr>
        <w:pStyle w:val="berschrift3"/>
      </w:pPr>
      <w:r>
        <w:t xml:space="preserve">EMAS</w:t>
      </w:r>
    </w:p>
    <w:p>
      <w:pPr>
        <w:pStyle w:val="FirstParagraph"/>
      </w:pPr>
      <w:r>
        <w:t xml:space="preserve">Eco-Management and Auditing Scheme</w:t>
      </w:r>
    </w:p>
    <w:p>
      <w:r>
        <w:pict>
          <v:rect style="width:0;height:1.5pt" o:hralign="center" o:hrstd="t" o:hr="t"/>
        </w:pict>
      </w:r>
    </w:p>
    <w:bookmarkEnd w:id="935"/>
    <w:bookmarkStart w:id="936" w:name="emic"/>
    <w:p>
      <w:pPr>
        <w:pStyle w:val="berschrift3"/>
      </w:pPr>
      <w:r>
        <w:t xml:space="preserve">EMIC</w:t>
      </w:r>
    </w:p>
    <w:p>
      <w:pPr>
        <w:pStyle w:val="FirstParagraph"/>
      </w:pPr>
      <w:r>
        <w:t xml:space="preserve">Earth models of intermediate complexity</w:t>
      </w:r>
    </w:p>
    <w:p>
      <w:r>
        <w:pict>
          <v:rect style="width:0;height:1.5pt" o:hralign="center" o:hrstd="t" o:hr="t"/>
        </w:pict>
      </w:r>
    </w:p>
    <w:bookmarkEnd w:id="936"/>
    <w:bookmarkStart w:id="937" w:name="ena"/>
    <w:p>
      <w:pPr>
        <w:pStyle w:val="berschrift3"/>
      </w:pPr>
      <w:r>
        <w:t xml:space="preserve">ENA</w:t>
      </w:r>
    </w:p>
    <w:p>
      <w:pPr>
        <w:pStyle w:val="FirstParagraph"/>
      </w:pPr>
      <w:r>
        <w:t xml:space="preserve">Eastern North America</w:t>
      </w:r>
    </w:p>
    <w:p>
      <w:r>
        <w:pict>
          <v:rect style="width:0;height:1.5pt" o:hralign="center" o:hrstd="t" o:hr="t"/>
        </w:pict>
      </w:r>
    </w:p>
    <w:bookmarkEnd w:id="937"/>
    <w:bookmarkStart w:id="938" w:name="enacts"/>
    <w:p>
      <w:pPr>
        <w:pStyle w:val="berschrift3"/>
      </w:pPr>
      <w:r>
        <w:t xml:space="preserve">ENACTS</w:t>
      </w:r>
    </w:p>
    <w:p>
      <w:pPr>
        <w:pStyle w:val="FirstParagraph"/>
      </w:pPr>
      <w:r>
        <w:t xml:space="preserve">East Africa and the West African Sahel</w:t>
      </w:r>
    </w:p>
    <w:p>
      <w:r>
        <w:pict>
          <v:rect style="width:0;height:1.5pt" o:hralign="center" o:hrstd="t" o:hr="t"/>
        </w:pict>
      </w:r>
    </w:p>
    <w:bookmarkEnd w:id="938"/>
    <w:bookmarkStart w:id="939" w:name="enso"/>
    <w:p>
      <w:pPr>
        <w:pStyle w:val="berschrift3"/>
      </w:pPr>
      <w:r>
        <w:t xml:space="preserve">ENSO</w:t>
      </w:r>
    </w:p>
    <w:p>
      <w:pPr>
        <w:pStyle w:val="FirstParagraph"/>
      </w:pPr>
      <w:r>
        <w:t xml:space="preserve">El Nino-Southern Oscillation</w:t>
      </w:r>
    </w:p>
    <w:p>
      <w:r>
        <w:pict>
          <v:rect style="width:0;height:1.5pt" o:hralign="center" o:hrstd="t" o:hr="t"/>
        </w:pict>
      </w:r>
    </w:p>
    <w:bookmarkEnd w:id="939"/>
    <w:bookmarkStart w:id="940" w:name="eof"/>
    <w:p>
      <w:pPr>
        <w:pStyle w:val="berschrift3"/>
      </w:pPr>
      <w:r>
        <w:t xml:space="preserve">EOF</w:t>
      </w:r>
    </w:p>
    <w:p>
      <w:pPr>
        <w:pStyle w:val="FirstParagraph"/>
      </w:pPr>
      <w:r>
        <w:t xml:space="preserve">empirical orthogonal function</w:t>
      </w:r>
    </w:p>
    <w:p>
      <w:r>
        <w:pict>
          <v:rect style="width:0;height:1.5pt" o:hralign="center" o:hrstd="t" o:hr="t"/>
        </w:pict>
      </w:r>
    </w:p>
    <w:bookmarkEnd w:id="940"/>
    <w:bookmarkStart w:id="941" w:name="eov"/>
    <w:p>
      <w:pPr>
        <w:pStyle w:val="berschrift3"/>
      </w:pPr>
      <w:r>
        <w:t xml:space="preserve">EOV</w:t>
      </w:r>
    </w:p>
    <w:p>
      <w:pPr>
        <w:pStyle w:val="FirstParagraph"/>
      </w:pPr>
      <w:r>
        <w:t xml:space="preserve">Essential Ocean Variable</w:t>
      </w:r>
    </w:p>
    <w:p>
      <w:r>
        <w:pict>
          <v:rect style="width:0;height:1.5pt" o:hralign="center" o:hrstd="t" o:hr="t"/>
        </w:pict>
      </w:r>
    </w:p>
    <w:bookmarkEnd w:id="941"/>
    <w:bookmarkStart w:id="942" w:name="ep"/>
    <w:p>
      <w:pPr>
        <w:pStyle w:val="berschrift3"/>
      </w:pPr>
      <w:r>
        <w:t xml:space="preserve">EP</w:t>
      </w:r>
    </w:p>
    <w:p>
      <w:pPr>
        <w:pStyle w:val="FirstParagraph"/>
      </w:pPr>
      <w:r>
        <w:t xml:space="preserve">Environmental Peacebuilding</w:t>
      </w:r>
    </w:p>
    <w:p>
      <w:r>
        <w:pict>
          <v:rect style="width:0;height:1.5pt" o:hralign="center" o:hrstd="t" o:hr="t"/>
        </w:pict>
      </w:r>
    </w:p>
    <w:bookmarkEnd w:id="942"/>
    <w:bookmarkStart w:id="943" w:name="epa"/>
    <w:p>
      <w:pPr>
        <w:pStyle w:val="berschrift3"/>
      </w:pPr>
      <w:r>
        <w:t xml:space="preserve">EPA</w:t>
      </w:r>
    </w:p>
    <w:p>
      <w:pPr>
        <w:pStyle w:val="FirstParagraph"/>
      </w:pPr>
      <w:r>
        <w:t xml:space="preserve">USA Environmental Protection Agency</w:t>
      </w:r>
    </w:p>
    <w:p>
      <w:r>
        <w:pict>
          <v:rect style="width:0;height:1.5pt" o:hralign="center" o:hrstd="t" o:hr="t"/>
        </w:pict>
      </w:r>
    </w:p>
    <w:bookmarkEnd w:id="943"/>
    <w:bookmarkStart w:id="944" w:name="epbd"/>
    <w:p>
      <w:pPr>
        <w:pStyle w:val="berschrift3"/>
      </w:pPr>
      <w:r>
        <w:t xml:space="preserve">EPBD</w:t>
      </w:r>
    </w:p>
    <w:p>
      <w:pPr>
        <w:pStyle w:val="FirstParagraph"/>
      </w:pPr>
      <w:r>
        <w:t xml:space="preserve">Energy Performance Buildings Directive</w:t>
      </w:r>
    </w:p>
    <w:p>
      <w:r>
        <w:pict>
          <v:rect style="width:0;height:1.5pt" o:hralign="center" o:hrstd="t" o:hr="t"/>
        </w:pict>
      </w:r>
    </w:p>
    <w:bookmarkEnd w:id="944"/>
    <w:bookmarkStart w:id="945" w:name="epcs"/>
    <w:p>
      <w:pPr>
        <w:pStyle w:val="berschrift3"/>
      </w:pPr>
      <w:r>
        <w:t xml:space="preserve">EPCs</w:t>
      </w:r>
    </w:p>
    <w:p>
      <w:pPr>
        <w:pStyle w:val="FirstParagraph"/>
      </w:pPr>
      <w:r>
        <w:t xml:space="preserve">Energy Performance Certificates</w:t>
      </w:r>
    </w:p>
    <w:p>
      <w:r>
        <w:pict>
          <v:rect style="width:0;height:1.5pt" o:hralign="center" o:hrstd="t" o:hr="t"/>
        </w:pict>
      </w:r>
    </w:p>
    <w:bookmarkEnd w:id="945"/>
    <w:bookmarkStart w:id="946" w:name="epd"/>
    <w:p>
      <w:pPr>
        <w:pStyle w:val="berschrift3"/>
      </w:pPr>
      <w:r>
        <w:t xml:space="preserve">EPD</w:t>
      </w:r>
    </w:p>
    <w:p>
      <w:pPr>
        <w:pStyle w:val="FirstParagraph"/>
      </w:pPr>
      <w:r>
        <w:t xml:space="preserve">Environmental Product Declaration</w:t>
      </w:r>
    </w:p>
    <w:p>
      <w:r>
        <w:pict>
          <v:rect style="width:0;height:1.5pt" o:hralign="center" o:hrstd="t" o:hr="t"/>
        </w:pict>
      </w:r>
    </w:p>
    <w:bookmarkEnd w:id="946"/>
    <w:bookmarkStart w:id="947" w:name="epo"/>
    <w:p>
      <w:pPr>
        <w:pStyle w:val="berschrift3"/>
      </w:pPr>
      <w:r>
        <w:t xml:space="preserve">EPO</w:t>
      </w:r>
    </w:p>
    <w:p>
      <w:pPr>
        <w:pStyle w:val="FirstParagraph"/>
      </w:pPr>
      <w:r>
        <w:t xml:space="preserve">Equatorial Pacific Ocean</w:t>
      </w:r>
    </w:p>
    <w:p>
      <w:r>
        <w:pict>
          <v:rect style="width:0;height:1.5pt" o:hralign="center" o:hrstd="t" o:hr="t"/>
        </w:pict>
      </w:r>
    </w:p>
    <w:bookmarkEnd w:id="947"/>
    <w:bookmarkStart w:id="948" w:name="epr"/>
    <w:p>
      <w:pPr>
        <w:pStyle w:val="berschrift3"/>
      </w:pPr>
      <w:r>
        <w:t xml:space="preserve">EPR</w:t>
      </w:r>
    </w:p>
    <w:p>
      <w:pPr>
        <w:pStyle w:val="FirstParagraph"/>
      </w:pPr>
      <w:r>
        <w:t xml:space="preserve">extended producer responsibility</w:t>
      </w:r>
    </w:p>
    <w:p>
      <w:r>
        <w:pict>
          <v:rect style="width:0;height:1.5pt" o:hralign="center" o:hrstd="t" o:hr="t"/>
        </w:pict>
      </w:r>
    </w:p>
    <w:bookmarkEnd w:id="948"/>
    <w:bookmarkStart w:id="949" w:name="eps"/>
    <w:p>
      <w:pPr>
        <w:pStyle w:val="berschrift3"/>
      </w:pPr>
      <w:r>
        <w:t xml:space="preserve">EPS</w:t>
      </w:r>
    </w:p>
    <w:p>
      <w:pPr>
        <w:pStyle w:val="FirstParagraph"/>
      </w:pPr>
      <w:r>
        <w:t xml:space="preserve">Emissions Performance Standard</w:t>
      </w:r>
    </w:p>
    <w:p>
      <w:r>
        <w:pict>
          <v:rect style="width:0;height:1.5pt" o:hralign="center" o:hrstd="t" o:hr="t"/>
        </w:pict>
      </w:r>
    </w:p>
    <w:bookmarkEnd w:id="949"/>
    <w:bookmarkStart w:id="950" w:name="era-interim"/>
    <w:p>
      <w:pPr>
        <w:pStyle w:val="berschrift3"/>
      </w:pPr>
      <w:r>
        <w:t xml:space="preserve">ERA-Interim</w:t>
      </w:r>
    </w:p>
    <w:p>
      <w:pPr>
        <w:pStyle w:val="FirstParagraph"/>
      </w:pPr>
      <w:r>
        <w:t xml:space="preserve">ECMWF global reanalysis</w:t>
      </w:r>
    </w:p>
    <w:p>
      <w:r>
        <w:pict>
          <v:rect style="width:0;height:1.5pt" o:hralign="center" o:hrstd="t" o:hr="t"/>
        </w:pict>
      </w:r>
    </w:p>
    <w:bookmarkEnd w:id="950"/>
    <w:bookmarkStart w:id="951" w:name="era20c"/>
    <w:p>
      <w:pPr>
        <w:pStyle w:val="berschrift3"/>
      </w:pPr>
      <w:r>
        <w:t xml:space="preserve">ERA20C</w:t>
      </w:r>
    </w:p>
    <w:p>
      <w:pPr>
        <w:pStyle w:val="FirstParagraph"/>
      </w:pPr>
      <w:r>
        <w:t xml:space="preserve">ECMWF 20th century reanalysis</w:t>
      </w:r>
    </w:p>
    <w:p>
      <w:r>
        <w:pict>
          <v:rect style="width:0;height:1.5pt" o:hralign="center" o:hrstd="t" o:hr="t"/>
        </w:pict>
      </w:r>
    </w:p>
    <w:bookmarkEnd w:id="951"/>
    <w:bookmarkStart w:id="952" w:name="era20cm"/>
    <w:p>
      <w:pPr>
        <w:pStyle w:val="berschrift3"/>
      </w:pPr>
      <w:r>
        <w:t xml:space="preserve">ERA20CM</w:t>
      </w:r>
    </w:p>
    <w:p>
      <w:pPr>
        <w:pStyle w:val="FirstParagraph"/>
      </w:pPr>
      <w:r>
        <w:t xml:space="preserve">ECMWF 20th century atmospheric model ensemble</w:t>
      </w:r>
    </w:p>
    <w:p>
      <w:r>
        <w:pict>
          <v:rect style="width:0;height:1.5pt" o:hralign="center" o:hrstd="t" o:hr="t"/>
        </w:pict>
      </w:r>
    </w:p>
    <w:bookmarkEnd w:id="952"/>
    <w:bookmarkStart w:id="953" w:name="era5"/>
    <w:p>
      <w:pPr>
        <w:pStyle w:val="berschrift3"/>
      </w:pPr>
      <w:r>
        <w:t xml:space="preserve">ERA5</w:t>
      </w:r>
    </w:p>
    <w:p>
      <w:pPr>
        <w:pStyle w:val="FirstParagraph"/>
      </w:pPr>
      <w:r>
        <w:t xml:space="preserve">ECMWF global reanalysis (replaces</w:t>
      </w:r>
    </w:p>
    <w:p>
      <w:r>
        <w:pict>
          <v:rect style="width:0;height:1.5pt" o:hralign="center" o:hrstd="t" o:hr="t"/>
        </w:pict>
      </w:r>
    </w:p>
    <w:bookmarkEnd w:id="953"/>
    <w:bookmarkStart w:id="954" w:name="erf"/>
    <w:p>
      <w:pPr>
        <w:pStyle w:val="berschrift3"/>
      </w:pPr>
      <w:r>
        <w:t xml:space="preserve">ERF</w:t>
      </w:r>
    </w:p>
    <w:p>
      <w:pPr>
        <w:pStyle w:val="FirstParagraph"/>
      </w:pPr>
      <w:r>
        <w:t xml:space="preserve">effective radiative forcing</w:t>
      </w:r>
    </w:p>
    <w:p>
      <w:r>
        <w:pict>
          <v:rect style="width:0;height:1.5pt" o:hralign="center" o:hrstd="t" o:hr="t"/>
        </w:pict>
      </w:r>
    </w:p>
    <w:bookmarkEnd w:id="954"/>
    <w:bookmarkStart w:id="955" w:name="erfaci"/>
    <w:p>
      <w:pPr>
        <w:pStyle w:val="berschrift3"/>
      </w:pPr>
      <w:r>
        <w:t xml:space="preserve">ERFaci</w:t>
      </w:r>
    </w:p>
    <w:p>
      <w:pPr>
        <w:pStyle w:val="FirstParagraph"/>
      </w:pPr>
      <w:r>
        <w:t xml:space="preserve">effective radiative forcing due to aerosol–cloud interactions</w:t>
      </w:r>
    </w:p>
    <w:p>
      <w:r>
        <w:pict>
          <v:rect style="width:0;height:1.5pt" o:hralign="center" o:hrstd="t" o:hr="t"/>
        </w:pict>
      </w:r>
    </w:p>
    <w:bookmarkEnd w:id="955"/>
    <w:bookmarkStart w:id="956" w:name="erfari"/>
    <w:p>
      <w:pPr>
        <w:pStyle w:val="berschrift3"/>
      </w:pPr>
      <w:r>
        <w:t xml:space="preserve">ERFari</w:t>
      </w:r>
    </w:p>
    <w:p>
      <w:pPr>
        <w:pStyle w:val="FirstParagraph"/>
      </w:pPr>
      <w:r>
        <w:t xml:space="preserve">effective radiative forcing due to in aerosol–radiation interactions</w:t>
      </w:r>
    </w:p>
    <w:p>
      <w:r>
        <w:pict>
          <v:rect style="width:0;height:1.5pt" o:hralign="center" o:hrstd="t" o:hr="t"/>
        </w:pict>
      </w:r>
    </w:p>
    <w:bookmarkEnd w:id="956"/>
    <w:bookmarkStart w:id="957" w:name="eria"/>
    <w:p>
      <w:pPr>
        <w:pStyle w:val="berschrift3"/>
      </w:pPr>
      <w:r>
        <w:t xml:space="preserve">ERIA</w:t>
      </w:r>
    </w:p>
    <w:p>
      <w:pPr>
        <w:pStyle w:val="FirstParagraph"/>
      </w:pPr>
      <w:r>
        <w:t xml:space="preserve">Economic Research Institute for ASEAN and East Asia</w:t>
      </w:r>
    </w:p>
    <w:p>
      <w:r>
        <w:pict>
          <v:rect style="width:0;height:1.5pt" o:hralign="center" o:hrstd="t" o:hr="t"/>
        </w:pict>
      </w:r>
    </w:p>
    <w:bookmarkEnd w:id="957"/>
    <w:bookmarkStart w:id="958" w:name="ersst"/>
    <w:p>
      <w:pPr>
        <w:pStyle w:val="berschrift3"/>
      </w:pPr>
      <w:r>
        <w:t xml:space="preserve">ERSST</w:t>
      </w:r>
    </w:p>
    <w:p>
      <w:pPr>
        <w:pStyle w:val="FirstParagraph"/>
      </w:pPr>
      <w:r>
        <w:t xml:space="preserve">Extended Reconstructed Sea</w:t>
      </w:r>
    </w:p>
    <w:p>
      <w:r>
        <w:pict>
          <v:rect style="width:0;height:1.5pt" o:hralign="center" o:hrstd="t" o:hr="t"/>
        </w:pict>
      </w:r>
    </w:p>
    <w:bookmarkEnd w:id="958"/>
    <w:bookmarkStart w:id="959" w:name="es"/>
    <w:p>
      <w:pPr>
        <w:pStyle w:val="berschrift3"/>
      </w:pPr>
      <w:r>
        <w:t xml:space="preserve">ES</w:t>
      </w:r>
    </w:p>
    <w:p>
      <w:pPr>
        <w:pStyle w:val="FirstParagraph"/>
      </w:pPr>
      <w:r>
        <w:t xml:space="preserve">Spain</w:t>
      </w:r>
    </w:p>
    <w:p>
      <w:r>
        <w:pict>
          <v:rect style="width:0;height:1.5pt" o:hralign="center" o:hrstd="t" o:hr="t"/>
        </w:pict>
      </w:r>
    </w:p>
    <w:bookmarkEnd w:id="959"/>
    <w:bookmarkStart w:id="960" w:name="es-fit"/>
    <w:p>
      <w:pPr>
        <w:pStyle w:val="berschrift3"/>
      </w:pPr>
      <w:r>
        <w:t xml:space="preserve">ES-FiT</w:t>
      </w:r>
    </w:p>
    <w:p>
      <w:pPr>
        <w:pStyle w:val="FirstParagraph"/>
      </w:pPr>
      <w:r>
        <w:t xml:space="preserve">Energy Savings Feed-in Tariff</w:t>
      </w:r>
    </w:p>
    <w:p>
      <w:r>
        <w:pict>
          <v:rect style="width:0;height:1.5pt" o:hralign="center" o:hrstd="t" o:hr="t"/>
        </w:pict>
      </w:r>
    </w:p>
    <w:bookmarkEnd w:id="960"/>
    <w:bookmarkStart w:id="961" w:name="esa"/>
    <w:p>
      <w:pPr>
        <w:pStyle w:val="berschrift3"/>
      </w:pPr>
      <w:r>
        <w:t xml:space="preserve">ESA</w:t>
      </w:r>
    </w:p>
    <w:p>
      <w:pPr>
        <w:pStyle w:val="FirstParagraph"/>
      </w:pPr>
      <w:r>
        <w:t xml:space="preserve">European Space Agency</w:t>
      </w:r>
    </w:p>
    <w:p>
      <w:r>
        <w:pict>
          <v:rect style="width:0;height:1.5pt" o:hralign="center" o:hrstd="t" o:hr="t"/>
        </w:pict>
      </w:r>
    </w:p>
    <w:bookmarkEnd w:id="961"/>
    <w:bookmarkStart w:id="962" w:name="esa-cci"/>
    <w:p>
      <w:pPr>
        <w:pStyle w:val="berschrift3"/>
      </w:pPr>
      <w:r>
        <w:t xml:space="preserve">ESA CCI</w:t>
      </w:r>
    </w:p>
    <w:p>
      <w:pPr>
        <w:pStyle w:val="FirstParagraph"/>
      </w:pPr>
      <w:r>
        <w:t xml:space="preserve">European Space Agency Climate Change Initiative</w:t>
      </w:r>
    </w:p>
    <w:p>
      <w:r>
        <w:pict>
          <v:rect style="width:0;height:1.5pt" o:hralign="center" o:hrstd="t" o:hr="t"/>
        </w:pict>
      </w:r>
    </w:p>
    <w:bookmarkEnd w:id="962"/>
    <w:bookmarkStart w:id="963" w:name="esaf"/>
    <w:p>
      <w:pPr>
        <w:pStyle w:val="berschrift3"/>
      </w:pPr>
      <w:r>
        <w:t xml:space="preserve">ESAF</w:t>
      </w:r>
    </w:p>
    <w:p>
      <w:pPr>
        <w:pStyle w:val="FirstParagraph"/>
      </w:pPr>
      <w:r>
        <w:t xml:space="preserve">East Southern Africa</w:t>
      </w:r>
    </w:p>
    <w:p>
      <w:r>
        <w:pict>
          <v:rect style="width:0;height:1.5pt" o:hralign="center" o:hrstd="t" o:hr="t"/>
        </w:pict>
      </w:r>
    </w:p>
    <w:bookmarkEnd w:id="963"/>
    <w:bookmarkStart w:id="964" w:name="esb"/>
    <w:p>
      <w:pPr>
        <w:pStyle w:val="berschrift3"/>
      </w:pPr>
      <w:r>
        <w:t xml:space="preserve">ESB</w:t>
      </w:r>
    </w:p>
    <w:p>
      <w:pPr>
        <w:pStyle w:val="FirstParagraph"/>
      </w:pPr>
      <w:r>
        <w:t xml:space="preserve">East Siberia</w:t>
      </w:r>
    </w:p>
    <w:p>
      <w:r>
        <w:pict>
          <v:rect style="width:0;height:1.5pt" o:hralign="center" o:hrstd="t" o:hr="t"/>
        </w:pict>
      </w:r>
    </w:p>
    <w:bookmarkEnd w:id="964"/>
    <w:bookmarkStart w:id="965" w:name="escc"/>
    <w:p>
      <w:pPr>
        <w:pStyle w:val="berschrift3"/>
      </w:pPr>
      <w:r>
        <w:t xml:space="preserve">ESCC</w:t>
      </w:r>
    </w:p>
    <w:p>
      <w:pPr>
        <w:pStyle w:val="FirstParagraph"/>
      </w:pPr>
      <w:r>
        <w:t xml:space="preserve">Earth Systems and Climate Change</w:t>
      </w:r>
    </w:p>
    <w:p>
      <w:r>
        <w:pict>
          <v:rect style="width:0;height:1.5pt" o:hralign="center" o:hrstd="t" o:hr="t"/>
        </w:pict>
      </w:r>
    </w:p>
    <w:bookmarkEnd w:id="965"/>
    <w:bookmarkStart w:id="966" w:name="esci"/>
    <w:p>
      <w:pPr>
        <w:pStyle w:val="berschrift3"/>
      </w:pPr>
      <w:r>
        <w:t xml:space="preserve">ESCI</w:t>
      </w:r>
    </w:p>
    <w:p>
      <w:pPr>
        <w:pStyle w:val="FirstParagraph"/>
      </w:pPr>
      <w:r>
        <w:t xml:space="preserve">Electricity Sector Climate Information</w:t>
      </w:r>
    </w:p>
    <w:p>
      <w:r>
        <w:pict>
          <v:rect style="width:0;height:1.5pt" o:hralign="center" o:hrstd="t" o:hr="t"/>
        </w:pict>
      </w:r>
    </w:p>
    <w:bookmarkEnd w:id="966"/>
    <w:bookmarkStart w:id="967" w:name="esco"/>
    <w:p>
      <w:pPr>
        <w:pStyle w:val="berschrift3"/>
      </w:pPr>
      <w:r>
        <w:t xml:space="preserve">ESCO</w:t>
      </w:r>
    </w:p>
    <w:p>
      <w:pPr>
        <w:pStyle w:val="FirstParagraph"/>
      </w:pPr>
      <w:r>
        <w:t xml:space="preserve">Energy Service Company</w:t>
      </w:r>
    </w:p>
    <w:p>
      <w:r>
        <w:pict>
          <v:rect style="width:0;height:1.5pt" o:hralign="center" o:hrstd="t" o:hr="t"/>
        </w:pict>
      </w:r>
    </w:p>
    <w:bookmarkEnd w:id="967"/>
    <w:bookmarkStart w:id="968" w:name="esd"/>
    <w:p>
      <w:pPr>
        <w:pStyle w:val="berschrift3"/>
      </w:pPr>
      <w:r>
        <w:t xml:space="preserve">ESD</w:t>
      </w:r>
    </w:p>
    <w:p>
      <w:pPr>
        <w:pStyle w:val="FirstParagraph"/>
      </w:pPr>
      <w:r>
        <w:t xml:space="preserve">education for sustainable development</w:t>
      </w:r>
    </w:p>
    <w:p>
      <w:r>
        <w:pict>
          <v:rect style="width:0;height:1.5pt" o:hralign="center" o:hrstd="t" o:hr="t"/>
        </w:pict>
      </w:r>
    </w:p>
    <w:bookmarkEnd w:id="968"/>
    <w:bookmarkStart w:id="969" w:name="esg"/>
    <w:p>
      <w:pPr>
        <w:pStyle w:val="berschrift3"/>
      </w:pPr>
      <w:r>
        <w:t xml:space="preserve">ESG</w:t>
      </w:r>
    </w:p>
    <w:p>
      <w:pPr>
        <w:pStyle w:val="FirstParagraph"/>
      </w:pPr>
      <w:r>
        <w:t xml:space="preserve">environmental, social and governance,</w:t>
      </w:r>
    </w:p>
    <w:p>
      <w:r>
        <w:pict>
          <v:rect style="width:0;height:1.5pt" o:hralign="center" o:hrstd="t" o:hr="t"/>
        </w:pict>
      </w:r>
    </w:p>
    <w:bookmarkEnd w:id="969"/>
    <w:bookmarkStart w:id="970" w:name="esgf"/>
    <w:p>
      <w:pPr>
        <w:pStyle w:val="berschrift3"/>
      </w:pPr>
      <w:r>
        <w:t xml:space="preserve">ESGF</w:t>
      </w:r>
    </w:p>
    <w:p>
      <w:pPr>
        <w:pStyle w:val="FirstParagraph"/>
      </w:pPr>
      <w:r>
        <w:t xml:space="preserve">Earth System Grid Federation</w:t>
      </w:r>
    </w:p>
    <w:p>
      <w:r>
        <w:pict>
          <v:rect style="width:0;height:1.5pt" o:hralign="center" o:hrstd="t" o:hr="t"/>
        </w:pict>
      </w:r>
    </w:p>
    <w:bookmarkEnd w:id="970"/>
    <w:bookmarkStart w:id="971" w:name="esl"/>
    <w:p>
      <w:pPr>
        <w:pStyle w:val="berschrift3"/>
      </w:pPr>
      <w:r>
        <w:t xml:space="preserve">ESL</w:t>
      </w:r>
    </w:p>
    <w:p>
      <w:pPr>
        <w:pStyle w:val="FirstParagraph"/>
      </w:pPr>
      <w:r>
        <w:t xml:space="preserve">extreme sea level</w:t>
      </w:r>
    </w:p>
    <w:p>
      <w:r>
        <w:pict>
          <v:rect style="width:0;height:1.5pt" o:hralign="center" o:hrstd="t" o:hr="t"/>
        </w:pict>
      </w:r>
    </w:p>
    <w:bookmarkEnd w:id="971"/>
    <w:bookmarkStart w:id="972" w:name="esm"/>
    <w:p>
      <w:pPr>
        <w:pStyle w:val="berschrift3"/>
      </w:pPr>
      <w:r>
        <w:t xml:space="preserve">ESM</w:t>
      </w:r>
    </w:p>
    <w:p>
      <w:pPr>
        <w:pStyle w:val="FirstParagraph"/>
      </w:pPr>
      <w:r>
        <w:t xml:space="preserve">energy systems model</w:t>
      </w:r>
    </w:p>
    <w:p>
      <w:r>
        <w:pict>
          <v:rect style="width:0;height:1.5pt" o:hralign="center" o:hrstd="t" o:hr="t"/>
        </w:pict>
      </w:r>
    </w:p>
    <w:bookmarkEnd w:id="972"/>
    <w:bookmarkStart w:id="973" w:name="esmvaltool"/>
    <w:p>
      <w:pPr>
        <w:pStyle w:val="berschrift3"/>
      </w:pPr>
      <w:r>
        <w:t xml:space="preserve">ESMValTool</w:t>
      </w:r>
    </w:p>
    <w:p>
      <w:pPr>
        <w:pStyle w:val="FirstParagraph"/>
      </w:pPr>
      <w:r>
        <w:t xml:space="preserve">Earth System Model Evaluation Tool</w:t>
      </w:r>
    </w:p>
    <w:p>
      <w:r>
        <w:pict>
          <v:rect style="width:0;height:1.5pt" o:hralign="center" o:hrstd="t" o:hr="t"/>
        </w:pict>
      </w:r>
    </w:p>
    <w:bookmarkEnd w:id="973"/>
    <w:bookmarkStart w:id="974" w:name="esrl"/>
    <w:p>
      <w:pPr>
        <w:pStyle w:val="berschrift3"/>
      </w:pPr>
      <w:r>
        <w:t xml:space="preserve">ESRL</w:t>
      </w:r>
    </w:p>
    <w:p>
      <w:pPr>
        <w:pStyle w:val="FirstParagraph"/>
      </w:pPr>
      <w:r>
        <w:t xml:space="preserve">NOAA Earth System Research Laboratory</w:t>
      </w:r>
    </w:p>
    <w:p>
      <w:r>
        <w:pict>
          <v:rect style="width:0;height:1.5pt" o:hralign="center" o:hrstd="t" o:hr="t"/>
        </w:pict>
      </w:r>
    </w:p>
    <w:bookmarkEnd w:id="974"/>
    <w:bookmarkStart w:id="975" w:name="esw"/>
    <w:p>
      <w:pPr>
        <w:pStyle w:val="berschrift3"/>
      </w:pPr>
      <w:r>
        <w:t xml:space="preserve">ESW</w:t>
      </w:r>
    </w:p>
    <w:p>
      <w:pPr>
        <w:pStyle w:val="FirstParagraph"/>
      </w:pPr>
      <w:r>
        <w:t xml:space="preserve">Economic and Sector Work</w:t>
      </w:r>
    </w:p>
    <w:p>
      <w:r>
        <w:pict>
          <v:rect style="width:0;height:1.5pt" o:hralign="center" o:hrstd="t" o:hr="t"/>
        </w:pict>
      </w:r>
    </w:p>
    <w:bookmarkEnd w:id="975"/>
    <w:bookmarkStart w:id="976" w:name="eswl"/>
    <w:p>
      <w:pPr>
        <w:pStyle w:val="berschrift3"/>
      </w:pPr>
      <w:r>
        <w:t xml:space="preserve">ESWL</w:t>
      </w:r>
    </w:p>
    <w:p>
      <w:pPr>
        <w:pStyle w:val="FirstParagraph"/>
      </w:pPr>
      <w:r>
        <w:t xml:space="preserve">extreme still water levels</w:t>
      </w:r>
    </w:p>
    <w:p>
      <w:r>
        <w:pict>
          <v:rect style="width:0;height:1.5pt" o:hralign="center" o:hrstd="t" o:hr="t"/>
        </w:pict>
      </w:r>
    </w:p>
    <w:bookmarkEnd w:id="976"/>
    <w:bookmarkStart w:id="977" w:name="et"/>
    <w:p>
      <w:pPr>
        <w:pStyle w:val="berschrift3"/>
      </w:pPr>
      <w:r>
        <w:t xml:space="preserve">ET</w:t>
      </w:r>
    </w:p>
    <w:p>
      <w:pPr>
        <w:pStyle w:val="FirstParagraph"/>
      </w:pPr>
      <w:r>
        <w:t xml:space="preserve">evapotranspiration</w:t>
      </w:r>
    </w:p>
    <w:p>
      <w:r>
        <w:pict>
          <v:rect style="width:0;height:1.5pt" o:hralign="center" o:hrstd="t" o:hr="t"/>
        </w:pict>
      </w:r>
    </w:p>
    <w:bookmarkEnd w:id="977"/>
    <w:bookmarkStart w:id="978" w:name="etc"/>
    <w:p>
      <w:pPr>
        <w:pStyle w:val="berschrift3"/>
      </w:pPr>
      <w:r>
        <w:t xml:space="preserve">ETC</w:t>
      </w:r>
    </w:p>
    <w:p>
      <w:pPr>
        <w:pStyle w:val="FirstParagraph"/>
      </w:pPr>
      <w:r>
        <w:t xml:space="preserve">extratropical cyclone</w:t>
      </w:r>
    </w:p>
    <w:p>
      <w:r>
        <w:pict>
          <v:rect style="width:0;height:1.5pt" o:hralign="center" o:hrstd="t" o:hr="t"/>
        </w:pict>
      </w:r>
    </w:p>
    <w:bookmarkEnd w:id="978"/>
    <w:bookmarkStart w:id="979" w:name="etccdi"/>
    <w:p>
      <w:pPr>
        <w:pStyle w:val="berschrift3"/>
      </w:pPr>
      <w:r>
        <w:t xml:space="preserve">ETCCDI</w:t>
      </w:r>
    </w:p>
    <w:p>
      <w:pPr>
        <w:pStyle w:val="FirstParagraph"/>
      </w:pPr>
      <w:r>
        <w:t xml:space="preserve">Expert Team on Climate Change Detection and Indices</w:t>
      </w:r>
    </w:p>
    <w:p>
      <w:r>
        <w:pict>
          <v:rect style="width:0;height:1.5pt" o:hralign="center" o:hrstd="t" o:hr="t"/>
        </w:pict>
      </w:r>
    </w:p>
    <w:bookmarkEnd w:id="979"/>
    <w:bookmarkStart w:id="980" w:name="etp-energy-technology-perspectives"/>
    <w:p>
      <w:pPr>
        <w:pStyle w:val="berschrift3"/>
      </w:pPr>
      <w:r>
        <w:t xml:space="preserve">ETP Energy Technology Perspectives</w:t>
      </w:r>
    </w:p>
    <w:p>
      <w:pPr>
        <w:pStyle w:val="FirstParagraph"/>
      </w:pPr>
      <w:r>
        <w:t xml:space="preserve">(IEA report)</w:t>
      </w:r>
    </w:p>
    <w:p>
      <w:r>
        <w:pict>
          <v:rect style="width:0;height:1.5pt" o:hralign="center" o:hrstd="t" o:hr="t"/>
        </w:pict>
      </w:r>
    </w:p>
    <w:bookmarkEnd w:id="980"/>
    <w:bookmarkStart w:id="981" w:name="ets"/>
    <w:p>
      <w:pPr>
        <w:pStyle w:val="berschrift3"/>
      </w:pPr>
      <w:r>
        <w:t xml:space="preserve">ETS</w:t>
      </w:r>
    </w:p>
    <w:p>
      <w:pPr>
        <w:pStyle w:val="FirstParagraph"/>
      </w:pPr>
      <w:r>
        <w:t xml:space="preserve">Emissions Trading System</w:t>
      </w:r>
    </w:p>
    <w:p>
      <w:r>
        <w:pict>
          <v:rect style="width:0;height:1.5pt" o:hralign="center" o:hrstd="t" o:hr="t"/>
        </w:pict>
      </w:r>
    </w:p>
    <w:bookmarkEnd w:id="981"/>
    <w:bookmarkStart w:id="982" w:name="etwl"/>
    <w:p>
      <w:pPr>
        <w:pStyle w:val="berschrift3"/>
      </w:pPr>
      <w:r>
        <w:t xml:space="preserve">ETWL</w:t>
      </w:r>
    </w:p>
    <w:p>
      <w:pPr>
        <w:pStyle w:val="FirstParagraph"/>
      </w:pPr>
      <w:r>
        <w:t xml:space="preserve">Extreme Total Water Level</w:t>
      </w:r>
    </w:p>
    <w:p>
      <w:r>
        <w:pict>
          <v:rect style="width:0;height:1.5pt" o:hralign="center" o:hrstd="t" o:hr="t"/>
        </w:pict>
      </w:r>
    </w:p>
    <w:bookmarkEnd w:id="982"/>
    <w:bookmarkStart w:id="983" w:name="eu"/>
    <w:p>
      <w:pPr>
        <w:pStyle w:val="berschrift3"/>
      </w:pPr>
      <w:r>
        <w:t xml:space="preserve">EU</w:t>
      </w:r>
    </w:p>
    <w:p>
      <w:pPr>
        <w:pStyle w:val="FirstParagraph"/>
      </w:pPr>
      <w:r>
        <w:t xml:space="preserve">European Union</w:t>
      </w:r>
    </w:p>
    <w:p>
      <w:r>
        <w:pict>
          <v:rect style="width:0;height:1.5pt" o:hralign="center" o:hrstd="t" o:hr="t"/>
        </w:pict>
      </w:r>
    </w:p>
    <w:bookmarkEnd w:id="983"/>
    <w:bookmarkStart w:id="984" w:name="eu-ets"/>
    <w:p>
      <w:pPr>
        <w:pStyle w:val="berschrift3"/>
      </w:pPr>
      <w:r>
        <w:t xml:space="preserve">EU ETS</w:t>
      </w:r>
    </w:p>
    <w:p>
      <w:pPr>
        <w:pStyle w:val="FirstParagraph"/>
      </w:pPr>
      <w:r>
        <w:t xml:space="preserve">European Union Emissions Trading Scheme</w:t>
      </w:r>
    </w:p>
    <w:p>
      <w:r>
        <w:pict>
          <v:rect style="width:0;height:1.5pt" o:hralign="center" o:hrstd="t" o:hr="t"/>
        </w:pict>
      </w:r>
    </w:p>
    <w:bookmarkEnd w:id="984"/>
    <w:bookmarkStart w:id="985" w:name="eu-27"/>
    <w:p>
      <w:pPr>
        <w:pStyle w:val="berschrift3"/>
      </w:pPr>
      <w:r>
        <w:t xml:space="preserve">EU-27</w:t>
      </w:r>
    </w:p>
    <w:p>
      <w:pPr>
        <w:pStyle w:val="FirstParagraph"/>
      </w:pPr>
      <w:r>
        <w:t xml:space="preserve">European Union member states [excluding UK]</w:t>
      </w:r>
    </w:p>
    <w:p>
      <w:r>
        <w:pict>
          <v:rect style="width:0;height:1.5pt" o:hralign="center" o:hrstd="t" o:hr="t"/>
        </w:pict>
      </w:r>
    </w:p>
    <w:bookmarkEnd w:id="985"/>
    <w:bookmarkStart w:id="986" w:name="eu-28"/>
    <w:p>
      <w:pPr>
        <w:pStyle w:val="berschrift3"/>
      </w:pPr>
      <w:r>
        <w:t xml:space="preserve">EU-28</w:t>
      </w:r>
    </w:p>
    <w:p>
      <w:pPr>
        <w:pStyle w:val="FirstParagraph"/>
      </w:pPr>
      <w:r>
        <w:t xml:space="preserve">European Union member states [including UK]</w:t>
      </w:r>
    </w:p>
    <w:p>
      <w:r>
        <w:pict>
          <v:rect style="width:0;height:1.5pt" o:hralign="center" o:hrstd="t" o:hr="t"/>
        </w:pict>
      </w:r>
    </w:p>
    <w:bookmarkEnd w:id="986"/>
    <w:bookmarkStart w:id="987" w:name="eu-red"/>
    <w:p>
      <w:pPr>
        <w:pStyle w:val="berschrift3"/>
      </w:pPr>
      <w:r>
        <w:t xml:space="preserve">EU-RED</w:t>
      </w:r>
    </w:p>
    <w:p>
      <w:pPr>
        <w:pStyle w:val="FirstParagraph"/>
      </w:pPr>
      <w:r>
        <w:t xml:space="preserve">EU Renewable Energy Directive</w:t>
      </w:r>
    </w:p>
    <w:p>
      <w:r>
        <w:pict>
          <v:rect style="width:0;height:1.5pt" o:hralign="center" o:hrstd="t" o:hr="t"/>
        </w:pict>
      </w:r>
    </w:p>
    <w:bookmarkEnd w:id="987"/>
    <w:bookmarkStart w:id="988" w:name="ev"/>
    <w:p>
      <w:pPr>
        <w:pStyle w:val="berschrift3"/>
      </w:pPr>
      <w:r>
        <w:t xml:space="preserve">EV</w:t>
      </w:r>
    </w:p>
    <w:p>
      <w:pPr>
        <w:pStyle w:val="FirstParagraph"/>
      </w:pPr>
      <w:r>
        <w:t xml:space="preserve">electric vehicle</w:t>
      </w:r>
    </w:p>
    <w:p>
      <w:r>
        <w:pict>
          <v:rect style="width:0;height:1.5pt" o:hralign="center" o:hrstd="t" o:hr="t"/>
        </w:pict>
      </w:r>
    </w:p>
    <w:bookmarkEnd w:id="988"/>
    <w:bookmarkStart w:id="989" w:name="ew"/>
    <w:p>
      <w:pPr>
        <w:pStyle w:val="berschrift3"/>
      </w:pPr>
      <w:r>
        <w:t xml:space="preserve">EW</w:t>
      </w:r>
    </w:p>
    <w:p>
      <w:pPr>
        <w:pStyle w:val="FirstParagraph"/>
      </w:pPr>
      <w:r>
        <w:t xml:space="preserve">enhanced weathering</w:t>
      </w:r>
    </w:p>
    <w:p>
      <w:r>
        <w:pict>
          <v:rect style="width:0;height:1.5pt" o:hralign="center" o:hrstd="t" o:hr="t"/>
        </w:pict>
      </w:r>
    </w:p>
    <w:bookmarkEnd w:id="989"/>
    <w:bookmarkStart w:id="990" w:name="ewfd"/>
    <w:p>
      <w:pPr>
        <w:pStyle w:val="berschrift3"/>
      </w:pPr>
      <w:r>
        <w:t xml:space="preserve">EWFD</w:t>
      </w:r>
    </w:p>
    <w:p>
      <w:pPr>
        <w:pStyle w:val="FirstParagraph"/>
      </w:pPr>
      <w:r>
        <w:t xml:space="preserve">European Water Framework Directive</w:t>
      </w:r>
    </w:p>
    <w:p>
      <w:r>
        <w:pict>
          <v:rect style="width:0;height:1.5pt" o:hralign="center" o:hrstd="t" o:hr="t"/>
        </w:pict>
      </w:r>
    </w:p>
    <w:bookmarkEnd w:id="990"/>
    <w:bookmarkStart w:id="991" w:name="ews"/>
    <w:p>
      <w:pPr>
        <w:pStyle w:val="berschrift3"/>
      </w:pPr>
      <w:r>
        <w:t xml:space="preserve">EWS</w:t>
      </w:r>
    </w:p>
    <w:p>
      <w:pPr>
        <w:pStyle w:val="FirstParagraph"/>
      </w:pPr>
      <w:r>
        <w:t xml:space="preserve">Early Warning System</w:t>
      </w:r>
    </w:p>
    <w:p>
      <w:r>
        <w:pict>
          <v:rect style="width:0;height:1.5pt" o:hralign="center" o:hrstd="t" o:hr="t"/>
        </w:pict>
      </w:r>
    </w:p>
    <w:bookmarkEnd w:id="991"/>
    <w:bookmarkStart w:id="992" w:name="eaas"/>
    <w:p>
      <w:pPr>
        <w:pStyle w:val="berschrift3"/>
      </w:pPr>
      <w:r>
        <w:t xml:space="preserve">EaaS</w:t>
      </w:r>
    </w:p>
    <w:p>
      <w:pPr>
        <w:pStyle w:val="FirstParagraph"/>
      </w:pPr>
      <w:r>
        <w:t xml:space="preserve">energy as a service</w:t>
      </w:r>
    </w:p>
    <w:p>
      <w:r>
        <w:pict>
          <v:rect style="width:0;height:1.5pt" o:hralign="center" o:hrstd="t" o:hr="t"/>
        </w:pict>
      </w:r>
    </w:p>
    <w:bookmarkEnd w:id="992"/>
    <w:bookmarkStart w:id="993" w:name="eba"/>
    <w:p>
      <w:pPr>
        <w:pStyle w:val="berschrift3"/>
      </w:pPr>
      <w:r>
        <w:t xml:space="preserve">EbA</w:t>
      </w:r>
    </w:p>
    <w:p>
      <w:pPr>
        <w:pStyle w:val="FirstParagraph"/>
      </w:pPr>
      <w:r>
        <w:t xml:space="preserve">Ecosystem-based Adaptation</w:t>
      </w:r>
    </w:p>
    <w:p>
      <w:r>
        <w:pict>
          <v:rect style="width:0;height:1.5pt" o:hralign="center" o:hrstd="t" o:hr="t"/>
        </w:pict>
      </w:r>
    </w:p>
    <w:bookmarkEnd w:id="993"/>
    <w:bookmarkStart w:id="994" w:name="egc"/>
    <w:p>
      <w:pPr>
        <w:pStyle w:val="berschrift3"/>
      </w:pPr>
      <w:r>
        <w:t xml:space="preserve">EgC</w:t>
      </w:r>
    </w:p>
    <w:p>
      <w:pPr>
        <w:pStyle w:val="FirstParagraph"/>
      </w:pPr>
      <w:r>
        <w:t xml:space="preserve">exagrams of carbon (1000 petagrams of carbon)</w:t>
      </w:r>
    </w:p>
    <w:p>
      <w:r>
        <w:pict>
          <v:rect style="width:0;height:1.5pt" o:hralign="center" o:hrstd="t" o:hr="t"/>
        </w:pict>
      </w:r>
    </w:p>
    <w:bookmarkEnd w:id="994"/>
    <w:bookmarkStart w:id="995" w:name="eqamer"/>
    <w:p>
      <w:pPr>
        <w:pStyle w:val="berschrift3"/>
      </w:pPr>
      <w:r>
        <w:t xml:space="preserve">EqAmer</w:t>
      </w:r>
    </w:p>
    <w:p>
      <w:pPr>
        <w:pStyle w:val="FirstParagraph"/>
      </w:pPr>
      <w:r>
        <w:t xml:space="preserve">equatorial America</w:t>
      </w:r>
    </w:p>
    <w:p>
      <w:r>
        <w:pict>
          <v:rect style="width:0;height:1.5pt" o:hralign="center" o:hrstd="t" o:hr="t"/>
        </w:pict>
      </w:r>
    </w:p>
    <w:bookmarkEnd w:id="995"/>
    <w:bookmarkStart w:id="996" w:name="f-gas"/>
    <w:p>
      <w:pPr>
        <w:pStyle w:val="berschrift3"/>
      </w:pPr>
      <w:r>
        <w:t xml:space="preserve">F-gas</w:t>
      </w:r>
    </w:p>
    <w:p>
      <w:pPr>
        <w:pStyle w:val="FirstParagraph"/>
      </w:pPr>
      <w:r>
        <w:t xml:space="preserve">fluorinated gas</w:t>
      </w:r>
    </w:p>
    <w:p>
      <w:r>
        <w:pict>
          <v:rect style="width:0;height:1.5pt" o:hralign="center" o:hrstd="t" o:hr="t"/>
        </w:pict>
      </w:r>
    </w:p>
    <w:bookmarkEnd w:id="996"/>
    <w:bookmarkStart w:id="997" w:name="f-gases"/>
    <w:p>
      <w:pPr>
        <w:pStyle w:val="berschrift3"/>
      </w:pPr>
      <w:r>
        <w:t xml:space="preserve">F-gases</w:t>
      </w:r>
    </w:p>
    <w:p>
      <w:pPr>
        <w:pStyle w:val="FirstParagraph"/>
      </w:pPr>
      <w:r>
        <w:t xml:space="preserve">Fluorinated gases</w:t>
      </w:r>
    </w:p>
    <w:p>
      <w:r>
        <w:pict>
          <v:rect style="width:0;height:1.5pt" o:hralign="center" o:hrstd="t" o:hr="t"/>
        </w:pict>
      </w:r>
    </w:p>
    <w:bookmarkEnd w:id="997"/>
    <w:bookmarkStart w:id="998" w:name="face"/>
    <w:p>
      <w:pPr>
        <w:pStyle w:val="berschrift3"/>
      </w:pPr>
      <w:r>
        <w:t xml:space="preserve">FACE</w:t>
      </w:r>
    </w:p>
    <w:p>
      <w:pPr>
        <w:pStyle w:val="FirstParagraph"/>
      </w:pPr>
      <w:r>
        <w:t xml:space="preserve">Free-Air Carbon Dioxide Enrichment</w:t>
      </w:r>
    </w:p>
    <w:p>
      <w:r>
        <w:pict>
          <v:rect style="width:0;height:1.5pt" o:hralign="center" o:hrstd="t" o:hr="t"/>
        </w:pict>
      </w:r>
    </w:p>
    <w:bookmarkEnd w:id="998"/>
    <w:bookmarkStart w:id="999" w:name="fao"/>
    <w:p>
      <w:pPr>
        <w:pStyle w:val="berschrift3"/>
      </w:pPr>
      <w:r>
        <w:t xml:space="preserve">FAO</w:t>
      </w:r>
    </w:p>
    <w:p>
      <w:pPr>
        <w:pStyle w:val="FirstParagraph"/>
      </w:pPr>
      <w:r>
        <w:t xml:space="preserve">Food and Agriculture Organization</w:t>
      </w:r>
    </w:p>
    <w:p>
      <w:r>
        <w:pict>
          <v:rect style="width:0;height:1.5pt" o:hralign="center" o:hrstd="t" o:hr="t"/>
        </w:pict>
      </w:r>
    </w:p>
    <w:bookmarkEnd w:id="999"/>
    <w:bookmarkStart w:id="1000" w:name="fapar"/>
    <w:p>
      <w:pPr>
        <w:pStyle w:val="berschrift3"/>
      </w:pPr>
      <w:r>
        <w:t xml:space="preserve">FAPAR</w:t>
      </w:r>
    </w:p>
    <w:p>
      <w:pPr>
        <w:pStyle w:val="FirstParagraph"/>
      </w:pPr>
      <w:r>
        <w:t xml:space="preserve">fraction of absorbed photosynthetically active radiation</w:t>
      </w:r>
    </w:p>
    <w:p>
      <w:r>
        <w:pict>
          <v:rect style="width:0;height:1.5pt" o:hralign="center" o:hrstd="t" o:hr="t"/>
        </w:pict>
      </w:r>
    </w:p>
    <w:bookmarkEnd w:id="1000"/>
    <w:bookmarkStart w:id="1001" w:name="faq"/>
    <w:p>
      <w:pPr>
        <w:pStyle w:val="berschrift3"/>
      </w:pPr>
      <w:r>
        <w:t xml:space="preserve">FAQ</w:t>
      </w:r>
    </w:p>
    <w:p>
      <w:pPr>
        <w:pStyle w:val="FirstParagraph"/>
      </w:pPr>
      <w:r>
        <w:t xml:space="preserve">Frequently Asked Questions</w:t>
      </w:r>
    </w:p>
    <w:p>
      <w:r>
        <w:pict>
          <v:rect style="width:0;height:1.5pt" o:hralign="center" o:hrstd="t" o:hr="t"/>
        </w:pict>
      </w:r>
    </w:p>
    <w:bookmarkEnd w:id="1001"/>
    <w:bookmarkStart w:id="1002" w:name="far"/>
    <w:p>
      <w:pPr>
        <w:pStyle w:val="berschrift3"/>
      </w:pPr>
      <w:r>
        <w:t xml:space="preserve">FAR</w:t>
      </w:r>
    </w:p>
    <w:p>
      <w:pPr>
        <w:pStyle w:val="FirstParagraph"/>
      </w:pPr>
      <w:r>
        <w:t xml:space="preserve">IPCC First Assessment Report</w:t>
      </w:r>
    </w:p>
    <w:p>
      <w:r>
        <w:pict>
          <v:rect style="width:0;height:1.5pt" o:hralign="center" o:hrstd="t" o:hr="t"/>
        </w:pict>
      </w:r>
    </w:p>
    <w:bookmarkEnd w:id="1002"/>
    <w:bookmarkStart w:id="1003" w:name="fbd"/>
    <w:p>
      <w:pPr>
        <w:pStyle w:val="berschrift3"/>
      </w:pPr>
      <w:r>
        <w:t xml:space="preserve">FBD</w:t>
      </w:r>
    </w:p>
    <w:p>
      <w:pPr>
        <w:pStyle w:val="FirstParagraph"/>
      </w:pPr>
      <w:r>
        <w:t xml:space="preserve">Food-Borne Disease</w:t>
      </w:r>
    </w:p>
    <w:p>
      <w:r>
        <w:pict>
          <v:rect style="width:0;height:1.5pt" o:hralign="center" o:hrstd="t" o:hr="t"/>
        </w:pict>
      </w:r>
    </w:p>
    <w:bookmarkEnd w:id="1003"/>
    <w:bookmarkStart w:id="1004" w:name="fcdo"/>
    <w:p>
      <w:pPr>
        <w:pStyle w:val="berschrift3"/>
      </w:pPr>
      <w:r>
        <w:t xml:space="preserve">FCDO</w:t>
      </w:r>
    </w:p>
    <w:p>
      <w:pPr>
        <w:pStyle w:val="FirstParagraph"/>
      </w:pPr>
      <w:r>
        <w:t xml:space="preserve">UK Foreign, Commonwealth and Development Office,</w:t>
      </w:r>
    </w:p>
    <w:p>
      <w:r>
        <w:pict>
          <v:rect style="width:0;height:1.5pt" o:hralign="center" o:hrstd="t" o:hr="t"/>
        </w:pict>
      </w:r>
    </w:p>
    <w:bookmarkEnd w:id="1004"/>
    <w:bookmarkStart w:id="1005" w:name="fcv"/>
    <w:p>
      <w:pPr>
        <w:pStyle w:val="berschrift3"/>
      </w:pPr>
      <w:r>
        <w:t xml:space="preserve">FCV</w:t>
      </w:r>
    </w:p>
    <w:p>
      <w:pPr>
        <w:pStyle w:val="FirstParagraph"/>
      </w:pPr>
      <w:r>
        <w:t xml:space="preserve">fuel cell vehicle</w:t>
      </w:r>
    </w:p>
    <w:p>
      <w:r>
        <w:pict>
          <v:rect style="width:0;height:1.5pt" o:hralign="center" o:hrstd="t" o:hr="t"/>
        </w:pict>
      </w:r>
    </w:p>
    <w:bookmarkEnd w:id="1005"/>
    <w:bookmarkStart w:id="1006" w:name="fd"/>
    <w:p>
      <w:pPr>
        <w:pStyle w:val="berschrift3"/>
      </w:pPr>
      <w:r>
        <w:t xml:space="preserve">FD</w:t>
      </w:r>
    </w:p>
    <w:p>
      <w:pPr>
        <w:pStyle w:val="FirstParagraph"/>
      </w:pPr>
      <w:r>
        <w:t xml:space="preserve">frost days</w:t>
      </w:r>
    </w:p>
    <w:p>
      <w:r>
        <w:pict>
          <v:rect style="width:0;height:1.5pt" o:hralign="center" o:hrstd="t" o:hr="t"/>
        </w:pict>
      </w:r>
    </w:p>
    <w:bookmarkEnd w:id="1006"/>
    <w:bookmarkStart w:id="1007" w:name="fdi"/>
    <w:p>
      <w:pPr>
        <w:pStyle w:val="berschrift3"/>
      </w:pPr>
      <w:r>
        <w:t xml:space="preserve">FDI</w:t>
      </w:r>
    </w:p>
    <w:p>
      <w:pPr>
        <w:pStyle w:val="FirstParagraph"/>
      </w:pPr>
      <w:r>
        <w:t xml:space="preserve">Foreign Direct Investment</w:t>
      </w:r>
    </w:p>
    <w:p>
      <w:r>
        <w:pict>
          <v:rect style="width:0;height:1.5pt" o:hralign="center" o:hrstd="t" o:hr="t"/>
        </w:pict>
      </w:r>
    </w:p>
    <w:bookmarkEnd w:id="1007"/>
    <w:bookmarkStart w:id="1008" w:name="fedurp"/>
    <w:p>
      <w:pPr>
        <w:pStyle w:val="berschrift3"/>
      </w:pPr>
      <w:r>
        <w:t xml:space="preserve">FEDURP</w:t>
      </w:r>
    </w:p>
    <w:p>
      <w:pPr>
        <w:pStyle w:val="FirstParagraph"/>
      </w:pPr>
      <w:r>
        <w:t xml:space="preserve">Federation of the Urban and Rural Poor</w:t>
      </w:r>
    </w:p>
    <w:p>
      <w:r>
        <w:pict>
          <v:rect style="width:0;height:1.5pt" o:hralign="center" o:hrstd="t" o:hr="t"/>
        </w:pict>
      </w:r>
    </w:p>
    <w:bookmarkEnd w:id="1008"/>
    <w:bookmarkStart w:id="1009" w:name="fema"/>
    <w:p>
      <w:pPr>
        <w:pStyle w:val="berschrift3"/>
      </w:pPr>
      <w:r>
        <w:t xml:space="preserve">FEMA</w:t>
      </w:r>
    </w:p>
    <w:p>
      <w:pPr>
        <w:pStyle w:val="FirstParagraph"/>
      </w:pPr>
      <w:r>
        <w:t xml:space="preserve">Federal Emergency Management Agency</w:t>
      </w:r>
    </w:p>
    <w:p>
      <w:r>
        <w:pict>
          <v:rect style="width:0;height:1.5pt" o:hralign="center" o:hrstd="t" o:hr="t"/>
        </w:pict>
      </w:r>
    </w:p>
    <w:bookmarkEnd w:id="1009"/>
    <w:bookmarkStart w:id="1010" w:name="fesom"/>
    <w:p>
      <w:pPr>
        <w:pStyle w:val="berschrift3"/>
      </w:pPr>
      <w:r>
        <w:t xml:space="preserve">FESOM</w:t>
      </w:r>
    </w:p>
    <w:p>
      <w:pPr>
        <w:pStyle w:val="FirstParagraph"/>
      </w:pPr>
      <w:r>
        <w:t xml:space="preserve">Finite Element Sea ice/Ice Shelf Ocean Model</w:t>
      </w:r>
    </w:p>
    <w:p>
      <w:r>
        <w:pict>
          <v:rect style="width:0;height:1.5pt" o:hralign="center" o:hrstd="t" o:hr="t"/>
        </w:pict>
      </w:r>
    </w:p>
    <w:bookmarkEnd w:id="1010"/>
    <w:bookmarkStart w:id="1011" w:name="few"/>
    <w:p>
      <w:pPr>
        <w:pStyle w:val="berschrift3"/>
      </w:pPr>
      <w:r>
        <w:t xml:space="preserve">FEW</w:t>
      </w:r>
    </w:p>
    <w:p>
      <w:pPr>
        <w:pStyle w:val="FirstParagraph"/>
      </w:pPr>
      <w:r>
        <w:t xml:space="preserve">Food-Energy-Water</w:t>
      </w:r>
    </w:p>
    <w:p>
      <w:r>
        <w:pict>
          <v:rect style="width:0;height:1.5pt" o:hralign="center" o:hrstd="t" o:hr="t"/>
        </w:pict>
      </w:r>
    </w:p>
    <w:bookmarkEnd w:id="1011"/>
    <w:bookmarkStart w:id="1012" w:name="ffdi"/>
    <w:p>
      <w:pPr>
        <w:pStyle w:val="berschrift3"/>
      </w:pPr>
      <w:r>
        <w:t xml:space="preserve">FFDI</w:t>
      </w:r>
    </w:p>
    <w:p>
      <w:pPr>
        <w:pStyle w:val="FirstParagraph"/>
      </w:pPr>
      <w:r>
        <w:t xml:space="preserve">Forest Fire Danger Index</w:t>
      </w:r>
    </w:p>
    <w:p>
      <w:r>
        <w:pict>
          <v:rect style="width:0;height:1.5pt" o:hralign="center" o:hrstd="t" o:hr="t"/>
        </w:pict>
      </w:r>
    </w:p>
    <w:bookmarkEnd w:id="1012"/>
    <w:bookmarkStart w:id="1013" w:name="ffi"/>
    <w:p>
      <w:pPr>
        <w:pStyle w:val="berschrift3"/>
      </w:pPr>
      <w:r>
        <w:t xml:space="preserve">FFI</w:t>
      </w:r>
    </w:p>
    <w:p>
      <w:pPr>
        <w:pStyle w:val="FirstParagraph"/>
      </w:pPr>
      <w:r>
        <w:t xml:space="preserve">Fossil-Fuel combustion and Industrial processes</w:t>
      </w:r>
    </w:p>
    <w:p>
      <w:r>
        <w:pict>
          <v:rect style="width:0;height:1.5pt" o:hralign="center" o:hrstd="t" o:hr="t"/>
        </w:pict>
      </w:r>
    </w:p>
    <w:bookmarkEnd w:id="1013"/>
    <w:bookmarkStart w:id="1014" w:name="fic"/>
    <w:p>
      <w:pPr>
        <w:pStyle w:val="berschrift3"/>
      </w:pPr>
      <w:r>
        <w:t xml:space="preserve">FIC</w:t>
      </w:r>
    </w:p>
    <w:p>
      <w:pPr>
        <w:pStyle w:val="FirstParagraph"/>
      </w:pPr>
      <w:r>
        <w:t xml:space="preserve">Faster Innovation Case</w:t>
      </w:r>
    </w:p>
    <w:p>
      <w:r>
        <w:pict>
          <v:rect style="width:0;height:1.5pt" o:hralign="center" o:hrstd="t" o:hr="t"/>
        </w:pict>
      </w:r>
    </w:p>
    <w:bookmarkEnd w:id="1014"/>
    <w:bookmarkStart w:id="1015" w:name="flegt"/>
    <w:p>
      <w:pPr>
        <w:pStyle w:val="berschrift3"/>
      </w:pPr>
      <w:r>
        <w:t xml:space="preserve">FLEGT</w:t>
      </w:r>
    </w:p>
    <w:p>
      <w:pPr>
        <w:pStyle w:val="FirstParagraph"/>
      </w:pPr>
      <w:r>
        <w:t xml:space="preserve">Forest Law Enforcement, Governance and Trade,</w:t>
      </w:r>
    </w:p>
    <w:p>
      <w:r>
        <w:pict>
          <v:rect style="width:0;height:1.5pt" o:hralign="center" o:hrstd="t" o:hr="t"/>
        </w:pict>
      </w:r>
    </w:p>
    <w:bookmarkEnd w:id="1015"/>
    <w:bookmarkStart w:id="1016" w:name="flw"/>
    <w:p>
      <w:pPr>
        <w:pStyle w:val="berschrift3"/>
      </w:pPr>
      <w:r>
        <w:t xml:space="preserve">FLW</w:t>
      </w:r>
    </w:p>
    <w:p>
      <w:pPr>
        <w:pStyle w:val="FirstParagraph"/>
      </w:pPr>
      <w:r>
        <w:t xml:space="preserve">food loss and waste</w:t>
      </w:r>
    </w:p>
    <w:p>
      <w:r>
        <w:pict>
          <v:rect style="width:0;height:1.5pt" o:hralign="center" o:hrstd="t" o:hr="t"/>
        </w:pict>
      </w:r>
    </w:p>
    <w:bookmarkEnd w:id="1016"/>
    <w:bookmarkStart w:id="1017" w:name="fmu"/>
    <w:p>
      <w:pPr>
        <w:pStyle w:val="berschrift3"/>
      </w:pPr>
      <w:r>
        <w:t xml:space="preserve">FMU</w:t>
      </w:r>
    </w:p>
    <w:p>
      <w:pPr>
        <w:pStyle w:val="FirstParagraph"/>
      </w:pPr>
      <w:r>
        <w:t xml:space="preserve">Forest Management Unit</w:t>
      </w:r>
    </w:p>
    <w:p>
      <w:r>
        <w:pict>
          <v:rect style="width:0;height:1.5pt" o:hralign="center" o:hrstd="t" o:hr="t"/>
        </w:pict>
      </w:r>
    </w:p>
    <w:bookmarkEnd w:id="1017"/>
    <w:bookmarkStart w:id="1018" w:name="folu"/>
    <w:p>
      <w:pPr>
        <w:pStyle w:val="berschrift3"/>
      </w:pPr>
      <w:r>
        <w:t xml:space="preserve">FOLU</w:t>
      </w:r>
    </w:p>
    <w:p>
      <w:pPr>
        <w:pStyle w:val="FirstParagraph"/>
      </w:pPr>
      <w:r>
        <w:t xml:space="preserve">forestry and other land use</w:t>
      </w:r>
    </w:p>
    <w:p>
      <w:r>
        <w:pict>
          <v:rect style="width:0;height:1.5pt" o:hralign="center" o:hrstd="t" o:hr="t"/>
        </w:pict>
      </w:r>
    </w:p>
    <w:bookmarkEnd w:id="1018"/>
    <w:bookmarkStart w:id="1019" w:name="fpic"/>
    <w:p>
      <w:pPr>
        <w:pStyle w:val="berschrift3"/>
      </w:pPr>
      <w:r>
        <w:t xml:space="preserve">FPIC</w:t>
      </w:r>
    </w:p>
    <w:p>
      <w:pPr>
        <w:pStyle w:val="FirstParagraph"/>
      </w:pPr>
      <w:r>
        <w:t xml:space="preserve">Free Prior and Informed Consent</w:t>
      </w:r>
    </w:p>
    <w:p>
      <w:r>
        <w:pict>
          <v:rect style="width:0;height:1.5pt" o:hralign="center" o:hrstd="t" o:hr="t"/>
        </w:pict>
      </w:r>
    </w:p>
    <w:bookmarkEnd w:id="1019"/>
    <w:bookmarkStart w:id="1020" w:name="fr"/>
    <w:p>
      <w:pPr>
        <w:pStyle w:val="berschrift3"/>
      </w:pPr>
      <w:r>
        <w:t xml:space="preserve">FR</w:t>
      </w:r>
    </w:p>
    <w:p>
      <w:pPr>
        <w:pStyle w:val="FirstParagraph"/>
      </w:pPr>
      <w:r>
        <w:t xml:space="preserve">France</w:t>
      </w:r>
    </w:p>
    <w:p>
      <w:r>
        <w:pict>
          <v:rect style="width:0;height:1.5pt" o:hralign="center" o:hrstd="t" o:hr="t"/>
        </w:pict>
      </w:r>
    </w:p>
    <w:bookmarkEnd w:id="1020"/>
    <w:bookmarkStart w:id="1021" w:name="frand"/>
    <w:p>
      <w:pPr>
        <w:pStyle w:val="berschrift3"/>
      </w:pPr>
      <w:r>
        <w:t xml:space="preserve">FRAND</w:t>
      </w:r>
    </w:p>
    <w:p>
      <w:pPr>
        <w:pStyle w:val="FirstParagraph"/>
      </w:pPr>
      <w:r>
        <w:t xml:space="preserve">fair, reasonable and non-discriminatory,</w:t>
      </w:r>
    </w:p>
    <w:p>
      <w:r>
        <w:pict>
          <v:rect style="width:0;height:1.5pt" o:hralign="center" o:hrstd="t" o:hr="t"/>
        </w:pict>
      </w:r>
    </w:p>
    <w:bookmarkEnd w:id="1021"/>
    <w:bookmarkStart w:id="1022" w:name="fsc"/>
    <w:p>
      <w:pPr>
        <w:pStyle w:val="berschrift3"/>
      </w:pPr>
      <w:r>
        <w:t xml:space="preserve">FSC</w:t>
      </w:r>
    </w:p>
    <w:p>
      <w:pPr>
        <w:pStyle w:val="FirstParagraph"/>
      </w:pPr>
      <w:r>
        <w:t xml:space="preserve">Forest Sustainability Council</w:t>
      </w:r>
    </w:p>
    <w:p>
      <w:r>
        <w:pict>
          <v:rect style="width:0;height:1.5pt" o:hralign="center" o:hrstd="t" o:hr="t"/>
        </w:pict>
      </w:r>
    </w:p>
    <w:bookmarkEnd w:id="1022"/>
    <w:bookmarkStart w:id="1023" w:name="ft"/>
    <w:p>
      <w:pPr>
        <w:pStyle w:val="berschrift3"/>
      </w:pPr>
      <w:r>
        <w:t xml:space="preserve">FT</w:t>
      </w:r>
    </w:p>
    <w:p>
      <w:pPr>
        <w:pStyle w:val="FirstParagraph"/>
      </w:pPr>
      <w:r>
        <w:t xml:space="preserve">Fischer-Tropsch</w:t>
      </w:r>
    </w:p>
    <w:p>
      <w:r>
        <w:pict>
          <v:rect style="width:0;height:1.5pt" o:hralign="center" o:hrstd="t" o:hr="t"/>
        </w:pict>
      </w:r>
    </w:p>
    <w:bookmarkEnd w:id="1023"/>
    <w:bookmarkStart w:id="1024" w:name="fta"/>
    <w:p>
      <w:pPr>
        <w:pStyle w:val="berschrift3"/>
      </w:pPr>
      <w:r>
        <w:t xml:space="preserve">FTA</w:t>
      </w:r>
    </w:p>
    <w:p>
      <w:pPr>
        <w:pStyle w:val="FirstParagraph"/>
      </w:pPr>
      <w:r>
        <w:t xml:space="preserve">free trade agreement</w:t>
      </w:r>
    </w:p>
    <w:p>
      <w:r>
        <w:pict>
          <v:rect style="width:0;height:1.5pt" o:hralign="center" o:hrstd="t" o:hr="t"/>
        </w:pict>
      </w:r>
    </w:p>
    <w:bookmarkEnd w:id="1024"/>
    <w:bookmarkStart w:id="1025" w:name="fw"/>
    <w:p>
      <w:pPr>
        <w:pStyle w:val="berschrift3"/>
      </w:pPr>
      <w:r>
        <w:t xml:space="preserve">FW</w:t>
      </w:r>
    </w:p>
    <w:p>
      <w:pPr>
        <w:pStyle w:val="FirstParagraph"/>
      </w:pPr>
      <w:r>
        <w:t xml:space="preserve">Fire Weather</w:t>
      </w:r>
    </w:p>
    <w:p>
      <w:r>
        <w:pict>
          <v:rect style="width:0;height:1.5pt" o:hralign="center" o:hrstd="t" o:hr="t"/>
        </w:pict>
      </w:r>
    </w:p>
    <w:bookmarkEnd w:id="1025"/>
    <w:bookmarkStart w:id="1026" w:name="fwl"/>
    <w:p>
      <w:pPr>
        <w:pStyle w:val="berschrift3"/>
      </w:pPr>
      <w:r>
        <w:t xml:space="preserve">FWL</w:t>
      </w:r>
    </w:p>
    <w:p>
      <w:pPr>
        <w:pStyle w:val="FirstParagraph"/>
      </w:pPr>
      <w:r>
        <w:t xml:space="preserve">Freshwater Lens</w:t>
      </w:r>
    </w:p>
    <w:p>
      <w:r>
        <w:pict>
          <v:rect style="width:0;height:1.5pt" o:hralign="center" o:hrstd="t" o:hr="t"/>
        </w:pict>
      </w:r>
    </w:p>
    <w:bookmarkEnd w:id="1026"/>
    <w:bookmarkStart w:id="1027" w:name="fwm"/>
    <w:p>
      <w:pPr>
        <w:pStyle w:val="berschrift3"/>
      </w:pPr>
      <w:r>
        <w:t xml:space="preserve">FWM</w:t>
      </w:r>
    </w:p>
    <w:p>
      <w:pPr>
        <w:pStyle w:val="FirstParagraph"/>
      </w:pPr>
      <w:r>
        <w:t xml:space="preserve">fine woody material</w:t>
      </w:r>
    </w:p>
    <w:p>
      <w:r>
        <w:pict>
          <v:rect style="width:0;height:1.5pt" o:hralign="center" o:hrstd="t" o:hr="t"/>
        </w:pict>
      </w:r>
    </w:p>
    <w:bookmarkEnd w:id="1027"/>
    <w:bookmarkStart w:id="1028" w:name="fyrom"/>
    <w:p>
      <w:pPr>
        <w:pStyle w:val="berschrift3"/>
      </w:pPr>
      <w:r>
        <w:t xml:space="preserve">FYROM</w:t>
      </w:r>
    </w:p>
    <w:p>
      <w:pPr>
        <w:pStyle w:val="FirstParagraph"/>
      </w:pPr>
      <w:r>
        <w:t xml:space="preserve">North Macedonia</w:t>
      </w:r>
    </w:p>
    <w:p>
      <w:r>
        <w:pict>
          <v:rect style="width:0;height:1.5pt" o:hralign="center" o:hrstd="t" o:hr="t"/>
        </w:pict>
      </w:r>
    </w:p>
    <w:bookmarkEnd w:id="1028"/>
    <w:bookmarkStart w:id="1029" w:name="fair"/>
    <w:p>
      <w:pPr>
        <w:pStyle w:val="berschrift3"/>
      </w:pPr>
      <w:r>
        <w:t xml:space="preserve">FaIR</w:t>
      </w:r>
    </w:p>
    <w:p>
      <w:pPr>
        <w:pStyle w:val="FirstParagraph"/>
      </w:pPr>
      <w:r>
        <w:t xml:space="preserve">Finite Amplitude Impulse Response</w:t>
      </w:r>
    </w:p>
    <w:p>
      <w:r>
        <w:pict>
          <v:rect style="width:0;height:1.5pt" o:hralign="center" o:hrstd="t" o:hr="t"/>
        </w:pict>
      </w:r>
    </w:p>
    <w:bookmarkEnd w:id="1029"/>
    <w:bookmarkStart w:id="1030" w:name="fit"/>
    <w:p>
      <w:pPr>
        <w:pStyle w:val="berschrift3"/>
      </w:pPr>
      <w:r>
        <w:t xml:space="preserve">FiT</w:t>
      </w:r>
    </w:p>
    <w:p>
      <w:pPr>
        <w:pStyle w:val="FirstParagraph"/>
      </w:pPr>
      <w:r>
        <w:t xml:space="preserve">feed-in tariff</w:t>
      </w:r>
    </w:p>
    <w:p>
      <w:r>
        <w:pict>
          <v:rect style="width:0;height:1.5pt" o:hralign="center" o:hrstd="t" o:hr="t"/>
        </w:pict>
      </w:r>
    </w:p>
    <w:bookmarkEnd w:id="1030"/>
    <w:bookmarkStart w:id="1031" w:name="fitp"/>
    <w:p>
      <w:pPr>
        <w:pStyle w:val="berschrift3"/>
      </w:pPr>
      <w:r>
        <w:t xml:space="preserve">FiTP</w:t>
      </w:r>
    </w:p>
    <w:p>
      <w:pPr>
        <w:pStyle w:val="FirstParagraph"/>
      </w:pPr>
      <w:r>
        <w:t xml:space="preserve">feed-in premium</w:t>
      </w:r>
    </w:p>
    <w:p>
      <w:r>
        <w:pict>
          <v:rect style="width:0;height:1.5pt" o:hralign="center" o:hrstd="t" o:hr="t"/>
        </w:pict>
      </w:r>
    </w:p>
    <w:bookmarkEnd w:id="1031"/>
    <w:bookmarkStart w:id="1032" w:name="fish-mip"/>
    <w:p>
      <w:pPr>
        <w:pStyle w:val="berschrift3"/>
      </w:pPr>
      <w:r>
        <w:t xml:space="preserve">Fish-MIP</w:t>
      </w:r>
    </w:p>
    <w:p>
      <w:pPr>
        <w:pStyle w:val="FirstParagraph"/>
      </w:pPr>
      <w:r>
        <w:t xml:space="preserve">Fisheries and Marine Ecosystem Model Intercomparison Project</w:t>
      </w:r>
    </w:p>
    <w:p>
      <w:r>
        <w:pict>
          <v:rect style="width:0;height:1.5pt" o:hralign="center" o:hrstd="t" o:hr="t"/>
        </w:pict>
      </w:r>
    </w:p>
    <w:bookmarkEnd w:id="1032"/>
    <w:bookmarkStart w:id="1033" w:name="g20"/>
    <w:p>
      <w:pPr>
        <w:pStyle w:val="berschrift3"/>
      </w:pPr>
      <w:r>
        <w:t xml:space="preserve">G20</w:t>
      </w:r>
    </w:p>
    <w:p>
      <w:pPr>
        <w:pStyle w:val="FirstParagraph"/>
      </w:pPr>
      <w:r>
        <w:t xml:space="preserve">Group of Twenty</w:t>
      </w:r>
    </w:p>
    <w:p>
      <w:r>
        <w:pict>
          <v:rect style="width:0;height:1.5pt" o:hralign="center" o:hrstd="t" o:hr="t"/>
        </w:pict>
      </w:r>
    </w:p>
    <w:bookmarkEnd w:id="1033"/>
    <w:bookmarkStart w:id="1034" w:name="gami"/>
    <w:p>
      <w:pPr>
        <w:pStyle w:val="berschrift3"/>
      </w:pPr>
      <w:r>
        <w:t xml:space="preserve">GAMI</w:t>
      </w:r>
    </w:p>
    <w:p>
      <w:pPr>
        <w:pStyle w:val="FirstParagraph"/>
      </w:pPr>
      <w:r>
        <w:t xml:space="preserve">Global Adaptation Mapping Initiative</w:t>
      </w:r>
    </w:p>
    <w:p>
      <w:r>
        <w:pict>
          <v:rect style="width:0;height:1.5pt" o:hralign="center" o:hrstd="t" o:hr="t"/>
        </w:pict>
      </w:r>
    </w:p>
    <w:bookmarkEnd w:id="1034"/>
    <w:bookmarkStart w:id="1035" w:name="gast"/>
    <w:p>
      <w:pPr>
        <w:pStyle w:val="berschrift3"/>
      </w:pPr>
      <w:r>
        <w:t xml:space="preserve">GAST</w:t>
      </w:r>
    </w:p>
    <w:p>
      <w:pPr>
        <w:pStyle w:val="FirstParagraph"/>
      </w:pPr>
      <w:r>
        <w:t xml:space="preserve">Global Mean Surface Air Temperature</w:t>
      </w:r>
    </w:p>
    <w:p>
      <w:r>
        <w:pict>
          <v:rect style="width:0;height:1.5pt" o:hralign="center" o:hrstd="t" o:hr="t"/>
        </w:pict>
      </w:r>
    </w:p>
    <w:bookmarkEnd w:id="1035"/>
    <w:bookmarkStart w:id="1036" w:name="gats"/>
    <w:p>
      <w:pPr>
        <w:pStyle w:val="berschrift3"/>
      </w:pPr>
      <w:r>
        <w:t xml:space="preserve">GATS</w:t>
      </w:r>
    </w:p>
    <w:p>
      <w:pPr>
        <w:pStyle w:val="FirstParagraph"/>
      </w:pPr>
      <w:r>
        <w:t xml:space="preserve">General Agreement on Trade in Services</w:t>
      </w:r>
    </w:p>
    <w:p>
      <w:r>
        <w:pict>
          <v:rect style="width:0;height:1.5pt" o:hralign="center" o:hrstd="t" o:hr="t"/>
        </w:pict>
      </w:r>
    </w:p>
    <w:bookmarkEnd w:id="1036"/>
    <w:bookmarkStart w:id="1037" w:name="gatt"/>
    <w:p>
      <w:pPr>
        <w:pStyle w:val="berschrift3"/>
      </w:pPr>
      <w:r>
        <w:t xml:space="preserve">GATT</w:t>
      </w:r>
    </w:p>
    <w:p>
      <w:pPr>
        <w:pStyle w:val="FirstParagraph"/>
      </w:pPr>
      <w:r>
        <w:t xml:space="preserve">General Agreement on Tariffs and Trade</w:t>
      </w:r>
    </w:p>
    <w:p>
      <w:r>
        <w:pict>
          <v:rect style="width:0;height:1.5pt" o:hralign="center" o:hrstd="t" o:hr="t"/>
        </w:pict>
      </w:r>
    </w:p>
    <w:bookmarkEnd w:id="1037"/>
    <w:bookmarkStart w:id="1038" w:name="gbam"/>
    <w:p>
      <w:pPr>
        <w:pStyle w:val="berschrift3"/>
      </w:pPr>
      <w:r>
        <w:t xml:space="preserve">GBAM</w:t>
      </w:r>
    </w:p>
    <w:p>
      <w:pPr>
        <w:pStyle w:val="FirstParagraph"/>
      </w:pPr>
      <w:r>
        <w:t xml:space="preserve">ground-based albedo modifications</w:t>
      </w:r>
    </w:p>
    <w:p>
      <w:r>
        <w:pict>
          <v:rect style="width:0;height:1.5pt" o:hralign="center" o:hrstd="t" o:hr="t"/>
        </w:pict>
      </w:r>
    </w:p>
    <w:bookmarkEnd w:id="1038"/>
    <w:bookmarkStart w:id="1039" w:name="gbca"/>
    <w:p>
      <w:pPr>
        <w:pStyle w:val="berschrift3"/>
      </w:pPr>
      <w:r>
        <w:t xml:space="preserve">GBCA</w:t>
      </w:r>
    </w:p>
    <w:p>
      <w:pPr>
        <w:pStyle w:val="FirstParagraph"/>
      </w:pPr>
      <w:r>
        <w:t xml:space="preserve">Green Building Council of Australia</w:t>
      </w:r>
    </w:p>
    <w:p>
      <w:r>
        <w:pict>
          <v:rect style="width:0;height:1.5pt" o:hralign="center" o:hrstd="t" o:hr="t"/>
        </w:pict>
      </w:r>
    </w:p>
    <w:bookmarkEnd w:id="1039"/>
    <w:bookmarkStart w:id="1040" w:name="gbp"/>
    <w:p>
      <w:pPr>
        <w:pStyle w:val="berschrift3"/>
      </w:pPr>
      <w:r>
        <w:t xml:space="preserve">GBP</w:t>
      </w:r>
    </w:p>
    <w:p>
      <w:pPr>
        <w:pStyle w:val="FirstParagraph"/>
      </w:pPr>
      <w:r>
        <w:t xml:space="preserve">Great Britain Pound</w:t>
      </w:r>
    </w:p>
    <w:p>
      <w:r>
        <w:pict>
          <v:rect style="width:0;height:1.5pt" o:hralign="center" o:hrstd="t" o:hr="t"/>
        </w:pict>
      </w:r>
    </w:p>
    <w:bookmarkEnd w:id="1040"/>
    <w:bookmarkStart w:id="1041" w:name="gbr"/>
    <w:p>
      <w:pPr>
        <w:pStyle w:val="berschrift3"/>
      </w:pPr>
      <w:r>
        <w:t xml:space="preserve">GBR</w:t>
      </w:r>
    </w:p>
    <w:p>
      <w:pPr>
        <w:pStyle w:val="FirstParagraph"/>
      </w:pPr>
      <w:r>
        <w:t xml:space="preserve">Great Barrier Reef</w:t>
      </w:r>
    </w:p>
    <w:p>
      <w:r>
        <w:pict>
          <v:rect style="width:0;height:1.5pt" o:hralign="center" o:hrstd="t" o:hr="t"/>
        </w:pict>
      </w:r>
    </w:p>
    <w:bookmarkEnd w:id="1041"/>
    <w:bookmarkStart w:id="1042" w:name="gbrmpa"/>
    <w:p>
      <w:pPr>
        <w:pStyle w:val="berschrift3"/>
      </w:pPr>
      <w:r>
        <w:t xml:space="preserve">GBRMPA</w:t>
      </w:r>
    </w:p>
    <w:p>
      <w:pPr>
        <w:pStyle w:val="FirstParagraph"/>
      </w:pPr>
      <w:r>
        <w:t xml:space="preserve">Great Barrier Reef Marine Park Authority</w:t>
      </w:r>
    </w:p>
    <w:p>
      <w:r>
        <w:pict>
          <v:rect style="width:0;height:1.5pt" o:hralign="center" o:hrstd="t" o:hr="t"/>
        </w:pict>
      </w:r>
    </w:p>
    <w:bookmarkEnd w:id="1042"/>
    <w:bookmarkStart w:id="1043" w:name="gcam"/>
    <w:p>
      <w:pPr>
        <w:pStyle w:val="berschrift3"/>
      </w:pPr>
      <w:r>
        <w:t xml:space="preserve">GCAM</w:t>
      </w:r>
    </w:p>
    <w:p>
      <w:pPr>
        <w:pStyle w:val="FirstParagraph"/>
      </w:pPr>
      <w:r>
        <w:t xml:space="preserve">Global Change Assessment Model</w:t>
      </w:r>
    </w:p>
    <w:p>
      <w:r>
        <w:pict>
          <v:rect style="width:0;height:1.5pt" o:hralign="center" o:hrstd="t" o:hr="t"/>
        </w:pict>
      </w:r>
    </w:p>
    <w:bookmarkEnd w:id="1043"/>
    <w:bookmarkStart w:id="1044" w:name="gcca"/>
    <w:p>
      <w:pPr>
        <w:pStyle w:val="berschrift3"/>
      </w:pPr>
      <w:r>
        <w:t xml:space="preserve">GCCA</w:t>
      </w:r>
    </w:p>
    <w:p>
      <w:pPr>
        <w:pStyle w:val="FirstParagraph"/>
      </w:pPr>
      <w:r>
        <w:t xml:space="preserve">Global Cement and Concrete Association</w:t>
      </w:r>
    </w:p>
    <w:p>
      <w:r>
        <w:pict>
          <v:rect style="width:0;height:1.5pt" o:hralign="center" o:hrstd="t" o:hr="t"/>
        </w:pict>
      </w:r>
    </w:p>
    <w:bookmarkEnd w:id="1044"/>
    <w:bookmarkStart w:id="1045" w:name="gcf"/>
    <w:p>
      <w:pPr>
        <w:pStyle w:val="berschrift3"/>
      </w:pPr>
      <w:r>
        <w:t xml:space="preserve">GCF</w:t>
      </w:r>
    </w:p>
    <w:p>
      <w:pPr>
        <w:pStyle w:val="FirstParagraph"/>
      </w:pPr>
      <w:r>
        <w:t xml:space="preserve">Green Climate Fund</w:t>
      </w:r>
    </w:p>
    <w:p>
      <w:r>
        <w:pict>
          <v:rect style="width:0;height:1.5pt" o:hralign="center" o:hrstd="t" o:hr="t"/>
        </w:pict>
      </w:r>
    </w:p>
    <w:bookmarkEnd w:id="1045"/>
    <w:bookmarkStart w:id="1046" w:name="gcm"/>
    <w:p>
      <w:pPr>
        <w:pStyle w:val="berschrift3"/>
      </w:pPr>
      <w:r>
        <w:t xml:space="preserve">GCM</w:t>
      </w:r>
    </w:p>
    <w:p>
      <w:pPr>
        <w:pStyle w:val="FirstParagraph"/>
      </w:pPr>
      <w:r>
        <w:t xml:space="preserve">Global Climate Model</w:t>
      </w:r>
    </w:p>
    <w:p>
      <w:r>
        <w:pict>
          <v:rect style="width:0;height:1.5pt" o:hralign="center" o:hrstd="t" o:hr="t"/>
        </w:pict>
      </w:r>
    </w:p>
    <w:bookmarkEnd w:id="1046"/>
    <w:bookmarkStart w:id="1047" w:name="gcos"/>
    <w:p>
      <w:pPr>
        <w:pStyle w:val="berschrift3"/>
      </w:pPr>
      <w:r>
        <w:t xml:space="preserve">GCOS</w:t>
      </w:r>
    </w:p>
    <w:p>
      <w:pPr>
        <w:pStyle w:val="FirstParagraph"/>
      </w:pPr>
      <w:r>
        <w:t xml:space="preserve">Global Climate Observing System</w:t>
      </w:r>
    </w:p>
    <w:p>
      <w:r>
        <w:pict>
          <v:rect style="width:0;height:1.5pt" o:hralign="center" o:hrstd="t" o:hr="t"/>
        </w:pict>
      </w:r>
    </w:p>
    <w:bookmarkEnd w:id="1047"/>
    <w:bookmarkStart w:id="1048" w:name="gcp"/>
    <w:p>
      <w:pPr>
        <w:pStyle w:val="berschrift3"/>
      </w:pPr>
      <w:r>
        <w:t xml:space="preserve">GCP</w:t>
      </w:r>
    </w:p>
    <w:p>
      <w:pPr>
        <w:pStyle w:val="FirstParagraph"/>
      </w:pPr>
      <w:r>
        <w:t xml:space="preserve">Global Carbon Project</w:t>
      </w:r>
    </w:p>
    <w:p>
      <w:r>
        <w:pict>
          <v:rect style="width:0;height:1.5pt" o:hralign="center" o:hrstd="t" o:hr="t"/>
        </w:pict>
      </w:r>
    </w:p>
    <w:bookmarkEnd w:id="1048"/>
    <w:bookmarkStart w:id="1049" w:name="gcom"/>
    <w:p>
      <w:pPr>
        <w:pStyle w:val="berschrift3"/>
      </w:pPr>
      <w:r>
        <w:t xml:space="preserve">GCoM</w:t>
      </w:r>
    </w:p>
    <w:p>
      <w:pPr>
        <w:pStyle w:val="FirstParagraph"/>
      </w:pPr>
      <w:r>
        <w:t xml:space="preserve">Global Covenant of Mayors</w:t>
      </w:r>
    </w:p>
    <w:p>
      <w:r>
        <w:pict>
          <v:rect style="width:0;height:1.5pt" o:hralign="center" o:hrstd="t" o:hr="t"/>
        </w:pict>
      </w:r>
    </w:p>
    <w:bookmarkEnd w:id="1049"/>
    <w:bookmarkStart w:id="1050" w:name="gdd"/>
    <w:p>
      <w:pPr>
        <w:pStyle w:val="berschrift3"/>
      </w:pPr>
      <w:r>
        <w:t xml:space="preserve">GDD</w:t>
      </w:r>
    </w:p>
    <w:p>
      <w:pPr>
        <w:pStyle w:val="FirstParagraph"/>
      </w:pPr>
      <w:r>
        <w:t xml:space="preserve">growing degree days</w:t>
      </w:r>
    </w:p>
    <w:p>
      <w:r>
        <w:pict>
          <v:rect style="width:0;height:1.5pt" o:hralign="center" o:hrstd="t" o:hr="t"/>
        </w:pict>
      </w:r>
    </w:p>
    <w:bookmarkEnd w:id="1050"/>
    <w:bookmarkStart w:id="1051" w:name="gde"/>
    <w:p>
      <w:pPr>
        <w:pStyle w:val="berschrift3"/>
      </w:pPr>
      <w:r>
        <w:t xml:space="preserve">GDE</w:t>
      </w:r>
    </w:p>
    <w:p>
      <w:pPr>
        <w:pStyle w:val="FirstParagraph"/>
      </w:pPr>
      <w:r>
        <w:t xml:space="preserve">Groundwater-Dependent Ecosystem</w:t>
      </w:r>
    </w:p>
    <w:p>
      <w:r>
        <w:pict>
          <v:rect style="width:0;height:1.5pt" o:hralign="center" o:hrstd="t" o:hr="t"/>
        </w:pict>
      </w:r>
    </w:p>
    <w:bookmarkEnd w:id="1051"/>
    <w:bookmarkStart w:id="1052" w:name="gdp"/>
    <w:p>
      <w:pPr>
        <w:pStyle w:val="berschrift3"/>
      </w:pPr>
      <w:r>
        <w:t xml:space="preserve">GDP</w:t>
      </w:r>
    </w:p>
    <w:p>
      <w:pPr>
        <w:pStyle w:val="FirstParagraph"/>
      </w:pPr>
      <w:r>
        <w:t xml:space="preserve">gross domestic product</w:t>
      </w:r>
    </w:p>
    <w:p>
      <w:r>
        <w:pict>
          <v:rect style="width:0;height:1.5pt" o:hralign="center" o:hrstd="t" o:hr="t"/>
        </w:pict>
      </w:r>
    </w:p>
    <w:bookmarkEnd w:id="1052"/>
    <w:bookmarkStart w:id="1053" w:name="gea"/>
    <w:p>
      <w:pPr>
        <w:pStyle w:val="berschrift3"/>
      </w:pPr>
      <w:r>
        <w:t xml:space="preserve">GEA</w:t>
      </w:r>
    </w:p>
    <w:p>
      <w:pPr>
        <w:pStyle w:val="FirstParagraph"/>
      </w:pPr>
      <w:r>
        <w:t xml:space="preserve">Global Energy Assessment</w:t>
      </w:r>
    </w:p>
    <w:p>
      <w:r>
        <w:pict>
          <v:rect style="width:0;height:1.5pt" o:hralign="center" o:hrstd="t" o:hr="t"/>
        </w:pict>
      </w:r>
    </w:p>
    <w:bookmarkEnd w:id="1053"/>
    <w:bookmarkStart w:id="1054" w:name="gef"/>
    <w:p>
      <w:pPr>
        <w:pStyle w:val="berschrift3"/>
      </w:pPr>
      <w:r>
        <w:t xml:space="preserve">GEF</w:t>
      </w:r>
    </w:p>
    <w:p>
      <w:pPr>
        <w:pStyle w:val="FirstParagraph"/>
      </w:pPr>
      <w:r>
        <w:t xml:space="preserve">Global Environment Facility</w:t>
      </w:r>
    </w:p>
    <w:p>
      <w:r>
        <w:pict>
          <v:rect style="width:0;height:1.5pt" o:hralign="center" o:hrstd="t" o:hr="t"/>
        </w:pict>
      </w:r>
    </w:p>
    <w:bookmarkEnd w:id="1054"/>
    <w:bookmarkStart w:id="1055" w:name="gfbi"/>
    <w:p>
      <w:pPr>
        <w:pStyle w:val="berschrift3"/>
      </w:pPr>
      <w:r>
        <w:t xml:space="preserve">GFBI</w:t>
      </w:r>
    </w:p>
    <w:p>
      <w:pPr>
        <w:pStyle w:val="FirstParagraph"/>
      </w:pPr>
      <w:r>
        <w:t xml:space="preserve">Global Forest Biodiversity Initiative</w:t>
      </w:r>
    </w:p>
    <w:p>
      <w:r>
        <w:pict>
          <v:rect style="width:0;height:1.5pt" o:hralign="center" o:hrstd="t" o:hr="t"/>
        </w:pict>
      </w:r>
    </w:p>
    <w:bookmarkEnd w:id="1055"/>
    <w:bookmarkStart w:id="1056" w:name="gfca"/>
    <w:p>
      <w:pPr>
        <w:pStyle w:val="berschrift3"/>
      </w:pPr>
      <w:r>
        <w:t xml:space="preserve">GFCA</w:t>
      </w:r>
    </w:p>
    <w:p>
      <w:pPr>
        <w:pStyle w:val="FirstParagraph"/>
      </w:pPr>
      <w:r>
        <w:t xml:space="preserve">Global Framework for Climate Action</w:t>
      </w:r>
    </w:p>
    <w:p>
      <w:r>
        <w:pict>
          <v:rect style="width:0;height:1.5pt" o:hralign="center" o:hrstd="t" o:hr="t"/>
        </w:pict>
      </w:r>
    </w:p>
    <w:bookmarkEnd w:id="1056"/>
    <w:bookmarkStart w:id="1057" w:name="gfcf"/>
    <w:p>
      <w:pPr>
        <w:pStyle w:val="berschrift3"/>
      </w:pPr>
      <w:r>
        <w:t xml:space="preserve">GFCF</w:t>
      </w:r>
    </w:p>
    <w:p>
      <w:pPr>
        <w:pStyle w:val="FirstParagraph"/>
      </w:pPr>
      <w:r>
        <w:t xml:space="preserve">Gross-fixed capital formation</w:t>
      </w:r>
    </w:p>
    <w:p>
      <w:r>
        <w:pict>
          <v:rect style="width:0;height:1.5pt" o:hralign="center" o:hrstd="t" o:hr="t"/>
        </w:pict>
      </w:r>
    </w:p>
    <w:bookmarkEnd w:id="1057"/>
    <w:bookmarkStart w:id="1058" w:name="gfcs"/>
    <w:p>
      <w:pPr>
        <w:pStyle w:val="berschrift3"/>
      </w:pPr>
      <w:r>
        <w:t xml:space="preserve">GFCS</w:t>
      </w:r>
    </w:p>
    <w:p>
      <w:pPr>
        <w:pStyle w:val="FirstParagraph"/>
      </w:pPr>
      <w:r>
        <w:t xml:space="preserve">Global Framework for Climate Services</w:t>
      </w:r>
    </w:p>
    <w:p>
      <w:r>
        <w:pict>
          <v:rect style="width:0;height:1.5pt" o:hralign="center" o:hrstd="t" o:hr="t"/>
        </w:pict>
      </w:r>
    </w:p>
    <w:bookmarkEnd w:id="1058"/>
    <w:bookmarkStart w:id="1059" w:name="gfdl"/>
    <w:p>
      <w:pPr>
        <w:pStyle w:val="berschrift3"/>
      </w:pPr>
      <w:r>
        <w:t xml:space="preserve">GFDL</w:t>
      </w:r>
    </w:p>
    <w:p>
      <w:pPr>
        <w:pStyle w:val="FirstParagraph"/>
      </w:pPr>
      <w:r>
        <w:t xml:space="preserve">NOAA Geophysical Fluid Dynamics Laboratory</w:t>
      </w:r>
    </w:p>
    <w:p>
      <w:r>
        <w:pict>
          <v:rect style="width:0;height:1.5pt" o:hralign="center" o:hrstd="t" o:hr="t"/>
        </w:pict>
      </w:r>
    </w:p>
    <w:bookmarkEnd w:id="1059"/>
    <w:bookmarkStart w:id="1060" w:name="gfed"/>
    <w:p>
      <w:pPr>
        <w:pStyle w:val="berschrift3"/>
      </w:pPr>
      <w:r>
        <w:t xml:space="preserve">GFED</w:t>
      </w:r>
    </w:p>
    <w:p>
      <w:pPr>
        <w:pStyle w:val="FirstParagraph"/>
      </w:pPr>
      <w:r>
        <w:t xml:space="preserve">Global Fire Emissions Database</w:t>
      </w:r>
    </w:p>
    <w:p>
      <w:r>
        <w:pict>
          <v:rect style="width:0;height:1.5pt" o:hralign="center" o:hrstd="t" o:hr="t"/>
        </w:pict>
      </w:r>
    </w:p>
    <w:bookmarkEnd w:id="1060"/>
    <w:bookmarkStart w:id="1061" w:name="gha"/>
    <w:p>
      <w:pPr>
        <w:pStyle w:val="berschrift3"/>
      </w:pPr>
      <w:r>
        <w:t xml:space="preserve">GHA</w:t>
      </w:r>
    </w:p>
    <w:p>
      <w:pPr>
        <w:pStyle w:val="FirstParagraph"/>
      </w:pPr>
      <w:r>
        <w:t xml:space="preserve">Greater Horn of Africa</w:t>
      </w:r>
    </w:p>
    <w:p>
      <w:r>
        <w:pict>
          <v:rect style="width:0;height:1.5pt" o:hralign="center" o:hrstd="t" o:hr="t"/>
        </w:pict>
      </w:r>
    </w:p>
    <w:bookmarkEnd w:id="1061"/>
    <w:bookmarkStart w:id="1062" w:name="ghcn"/>
    <w:p>
      <w:pPr>
        <w:pStyle w:val="berschrift3"/>
      </w:pPr>
      <w:r>
        <w:t xml:space="preserve">GHCN</w:t>
      </w:r>
    </w:p>
    <w:p>
      <w:pPr>
        <w:pStyle w:val="FirstParagraph"/>
      </w:pPr>
      <w:r>
        <w:t xml:space="preserve">NOAA Global Historical Climatology Network</w:t>
      </w:r>
    </w:p>
    <w:p>
      <w:r>
        <w:pict>
          <v:rect style="width:0;height:1.5pt" o:hralign="center" o:hrstd="t" o:hr="t"/>
        </w:pict>
      </w:r>
    </w:p>
    <w:bookmarkEnd w:id="1062"/>
    <w:bookmarkStart w:id="1063" w:name="ghcnd"/>
    <w:p>
      <w:pPr>
        <w:pStyle w:val="berschrift3"/>
      </w:pPr>
      <w:r>
        <w:t xml:space="preserve">GHCNd</w:t>
      </w:r>
    </w:p>
    <w:p>
      <w:pPr>
        <w:pStyle w:val="FirstParagraph"/>
      </w:pPr>
      <w:r>
        <w:t xml:space="preserve">NOAA Global Historical Climatology Network daily database</w:t>
      </w:r>
    </w:p>
    <w:p>
      <w:r>
        <w:pict>
          <v:rect style="width:0;height:1.5pt" o:hralign="center" o:hrstd="t" o:hr="t"/>
        </w:pict>
      </w:r>
    </w:p>
    <w:bookmarkEnd w:id="1063"/>
    <w:bookmarkStart w:id="1064" w:name="ghcnv4"/>
    <w:p>
      <w:pPr>
        <w:pStyle w:val="berschrift3"/>
      </w:pPr>
      <w:r>
        <w:t xml:space="preserve">GHCNv4</w:t>
      </w:r>
    </w:p>
    <w:p>
      <w:pPr>
        <w:pStyle w:val="FirstParagraph"/>
      </w:pPr>
      <w:r>
        <w:t xml:space="preserve">NOAA Global Historical Climatology Network monthly database version 4</w:t>
      </w:r>
    </w:p>
    <w:p>
      <w:r>
        <w:pict>
          <v:rect style="width:0;height:1.5pt" o:hralign="center" o:hrstd="t" o:hr="t"/>
        </w:pict>
      </w:r>
    </w:p>
    <w:bookmarkEnd w:id="1064"/>
    <w:bookmarkStart w:id="1065" w:name="ghg"/>
    <w:p>
      <w:pPr>
        <w:pStyle w:val="berschrift3"/>
      </w:pPr>
      <w:r>
        <w:t xml:space="preserve">GHG</w:t>
      </w:r>
    </w:p>
    <w:p>
      <w:pPr>
        <w:pStyle w:val="FirstParagraph"/>
      </w:pPr>
      <w:r>
        <w:t xml:space="preserve">greenhouse gas</w:t>
      </w:r>
    </w:p>
    <w:p>
      <w:r>
        <w:pict>
          <v:rect style="width:0;height:1.5pt" o:hralign="center" o:hrstd="t" o:hr="t"/>
        </w:pict>
      </w:r>
    </w:p>
    <w:bookmarkEnd w:id="1065"/>
    <w:bookmarkStart w:id="1066" w:name="ghm"/>
    <w:p>
      <w:pPr>
        <w:pStyle w:val="berschrift3"/>
      </w:pPr>
      <w:r>
        <w:t xml:space="preserve">GHM</w:t>
      </w:r>
    </w:p>
    <w:p>
      <w:pPr>
        <w:pStyle w:val="FirstParagraph"/>
      </w:pPr>
      <w:r>
        <w:t xml:space="preserve">global hydrological model</w:t>
      </w:r>
    </w:p>
    <w:p>
      <w:r>
        <w:pict>
          <v:rect style="width:0;height:1.5pt" o:hralign="center" o:hrstd="t" o:hr="t"/>
        </w:pict>
      </w:r>
    </w:p>
    <w:bookmarkEnd w:id="1066"/>
    <w:bookmarkStart w:id="1067" w:name="gi"/>
    <w:p>
      <w:pPr>
        <w:pStyle w:val="berschrift3"/>
      </w:pPr>
      <w:r>
        <w:t xml:space="preserve">GI</w:t>
      </w:r>
    </w:p>
    <w:p>
      <w:pPr>
        <w:pStyle w:val="FirstParagraph"/>
      </w:pPr>
      <w:r>
        <w:t xml:space="preserve">Gastrointestinal</w:t>
      </w:r>
    </w:p>
    <w:p>
      <w:r>
        <w:pict>
          <v:rect style="width:0;height:1.5pt" o:hralign="center" o:hrstd="t" o:hr="t"/>
        </w:pict>
      </w:r>
    </w:p>
    <w:bookmarkEnd w:id="1067"/>
    <w:bookmarkStart w:id="1068" w:name="gia"/>
    <w:p>
      <w:pPr>
        <w:pStyle w:val="berschrift3"/>
      </w:pPr>
      <w:r>
        <w:t xml:space="preserve">GIA</w:t>
      </w:r>
    </w:p>
    <w:p>
      <w:pPr>
        <w:pStyle w:val="FirstParagraph"/>
      </w:pPr>
      <w:r>
        <w:t xml:space="preserve">glacial isostatic adjustment</w:t>
      </w:r>
    </w:p>
    <w:p>
      <w:r>
        <w:pict>
          <v:rect style="width:0;height:1.5pt" o:hralign="center" o:hrstd="t" o:hr="t"/>
        </w:pict>
      </w:r>
    </w:p>
    <w:bookmarkEnd w:id="1068"/>
    <w:bookmarkStart w:id="1069" w:name="gic"/>
    <w:p>
      <w:pPr>
        <w:pStyle w:val="berschrift3"/>
      </w:pPr>
      <w:r>
        <w:t xml:space="preserve">GIC</w:t>
      </w:r>
    </w:p>
    <w:p>
      <w:pPr>
        <w:pStyle w:val="FirstParagraph"/>
      </w:pPr>
      <w:r>
        <w:t xml:space="preserve">Greenland/Iceland</w:t>
      </w:r>
    </w:p>
    <w:p>
      <w:r>
        <w:pict>
          <v:rect style="width:0;height:1.5pt" o:hralign="center" o:hrstd="t" o:hr="t"/>
        </w:pict>
      </w:r>
    </w:p>
    <w:bookmarkEnd w:id="1069"/>
    <w:bookmarkStart w:id="1070" w:name="gis"/>
    <w:p>
      <w:pPr>
        <w:pStyle w:val="berschrift3"/>
      </w:pPr>
      <w:r>
        <w:t xml:space="preserve">GIS</w:t>
      </w:r>
    </w:p>
    <w:p>
      <w:pPr>
        <w:pStyle w:val="FirstParagraph"/>
      </w:pPr>
      <w:r>
        <w:t xml:space="preserve">global innovation system</w:t>
      </w:r>
    </w:p>
    <w:p>
      <w:r>
        <w:pict>
          <v:rect style="width:0;height:1.5pt" o:hralign="center" o:hrstd="t" o:hr="t"/>
        </w:pict>
      </w:r>
    </w:p>
    <w:bookmarkEnd w:id="1070"/>
    <w:bookmarkStart w:id="1071" w:name="giss"/>
    <w:p>
      <w:pPr>
        <w:pStyle w:val="berschrift3"/>
      </w:pPr>
      <w:r>
        <w:t xml:space="preserve">GISS</w:t>
      </w:r>
    </w:p>
    <w:p>
      <w:pPr>
        <w:pStyle w:val="FirstParagraph"/>
      </w:pPr>
      <w:r>
        <w:t xml:space="preserve">NASA Goddard Institute for Space Studies</w:t>
      </w:r>
    </w:p>
    <w:p>
      <w:r>
        <w:pict>
          <v:rect style="width:0;height:1.5pt" o:hralign="center" o:hrstd="t" o:hr="t"/>
        </w:pict>
      </w:r>
    </w:p>
    <w:bookmarkEnd w:id="1071"/>
    <w:bookmarkStart w:id="1072" w:name="gistemp"/>
    <w:p>
      <w:pPr>
        <w:pStyle w:val="berschrift3"/>
      </w:pPr>
      <w:r>
        <w:t xml:space="preserve">GISTEMP</w:t>
      </w:r>
    </w:p>
    <w:p>
      <w:pPr>
        <w:pStyle w:val="FirstParagraph"/>
      </w:pPr>
      <w:r>
        <w:t xml:space="preserve">NASA Goddard Institute for Space Studies Surface Temperature Analysis</w:t>
      </w:r>
    </w:p>
    <w:p>
      <w:r>
        <w:pict>
          <v:rect style="width:0;height:1.5pt" o:hralign="center" o:hrstd="t" o:hr="t"/>
        </w:pict>
      </w:r>
    </w:p>
    <w:bookmarkEnd w:id="1072"/>
    <w:bookmarkStart w:id="1073" w:name="giz"/>
    <w:p>
      <w:pPr>
        <w:pStyle w:val="berschrift3"/>
      </w:pPr>
      <w:r>
        <w:t xml:space="preserve">GIZ</w:t>
      </w:r>
    </w:p>
    <w:p>
      <w:pPr>
        <w:pStyle w:val="FirstParagraph"/>
      </w:pPr>
      <w:r>
        <w:t xml:space="preserve">the German Development Agency</w:t>
      </w:r>
    </w:p>
    <w:p>
      <w:r>
        <w:pict>
          <v:rect style="width:0;height:1.5pt" o:hralign="center" o:hrstd="t" o:hr="t"/>
        </w:pict>
      </w:r>
    </w:p>
    <w:bookmarkEnd w:id="1073"/>
    <w:bookmarkStart w:id="1074" w:name="gj"/>
    <w:p>
      <w:pPr>
        <w:pStyle w:val="berschrift3"/>
      </w:pPr>
      <w:r>
        <w:t xml:space="preserve">GJ</w:t>
      </w:r>
    </w:p>
    <w:p>
      <w:pPr>
        <w:pStyle w:val="FirstParagraph"/>
      </w:pPr>
      <w:r>
        <w:t xml:space="preserve">gigajoule</w:t>
      </w:r>
    </w:p>
    <w:p>
      <w:r>
        <w:pict>
          <v:rect style="width:0;height:1.5pt" o:hralign="center" o:hrstd="t" o:hr="t"/>
        </w:pict>
      </w:r>
    </w:p>
    <w:bookmarkEnd w:id="1074"/>
    <w:bookmarkStart w:id="1075" w:name="gldas"/>
    <w:p>
      <w:pPr>
        <w:pStyle w:val="berschrift3"/>
      </w:pPr>
      <w:r>
        <w:t xml:space="preserve">GLDAS</w:t>
      </w:r>
    </w:p>
    <w:p>
      <w:pPr>
        <w:pStyle w:val="FirstParagraph"/>
      </w:pPr>
      <w:r>
        <w:t xml:space="preserve">Global Land Data Assimilation System</w:t>
      </w:r>
    </w:p>
    <w:p>
      <w:r>
        <w:pict>
          <v:rect style="width:0;height:1.5pt" o:hralign="center" o:hrstd="t" o:hr="t"/>
        </w:pict>
      </w:r>
    </w:p>
    <w:bookmarkEnd w:id="1075"/>
    <w:bookmarkStart w:id="1076" w:name="gleon"/>
    <w:p>
      <w:pPr>
        <w:pStyle w:val="berschrift3"/>
      </w:pPr>
      <w:r>
        <w:t xml:space="preserve">GLEON</w:t>
      </w:r>
    </w:p>
    <w:p>
      <w:pPr>
        <w:pStyle w:val="FirstParagraph"/>
      </w:pPr>
      <w:r>
        <w:t xml:space="preserve">Global Lakes Ecological Observatory Network</w:t>
      </w:r>
    </w:p>
    <w:p>
      <w:r>
        <w:pict>
          <v:rect style="width:0;height:1.5pt" o:hralign="center" o:hrstd="t" o:hr="t"/>
        </w:pict>
      </w:r>
    </w:p>
    <w:bookmarkEnd w:id="1076"/>
    <w:bookmarkStart w:id="1077" w:name="glof"/>
    <w:p>
      <w:pPr>
        <w:pStyle w:val="berschrift3"/>
      </w:pPr>
      <w:r>
        <w:t xml:space="preserve">GLOF</w:t>
      </w:r>
    </w:p>
    <w:p>
      <w:pPr>
        <w:pStyle w:val="FirstParagraph"/>
      </w:pPr>
      <w:r>
        <w:t xml:space="preserve">Glacial Lake Outburst Flood</w:t>
      </w:r>
    </w:p>
    <w:p>
      <w:r>
        <w:pict>
          <v:rect style="width:0;height:1.5pt" o:hralign="center" o:hrstd="t" o:hr="t"/>
        </w:pict>
      </w:r>
    </w:p>
    <w:bookmarkEnd w:id="1077"/>
    <w:bookmarkStart w:id="1078" w:name="gm"/>
    <w:p>
      <w:pPr>
        <w:pStyle w:val="berschrift3"/>
      </w:pPr>
      <w:r>
        <w:t xml:space="preserve">GM</w:t>
      </w:r>
    </w:p>
    <w:p>
      <w:pPr>
        <w:pStyle w:val="FirstParagraph"/>
      </w:pPr>
      <w:r>
        <w:t xml:space="preserve">Global monsoon</w:t>
      </w:r>
    </w:p>
    <w:p>
      <w:r>
        <w:pict>
          <v:rect style="width:0;height:1.5pt" o:hralign="center" o:hrstd="t" o:hr="t"/>
        </w:pict>
      </w:r>
    </w:p>
    <w:bookmarkEnd w:id="1078"/>
    <w:bookmarkStart w:id="1079" w:name="gmmip"/>
    <w:p>
      <w:pPr>
        <w:pStyle w:val="berschrift3"/>
      </w:pPr>
      <w:r>
        <w:t xml:space="preserve">GMMIP</w:t>
      </w:r>
    </w:p>
    <w:p>
      <w:pPr>
        <w:pStyle w:val="FirstParagraph"/>
      </w:pPr>
      <w:r>
        <w:t xml:space="preserve">Global Monsoons Model Intercomparison Project</w:t>
      </w:r>
    </w:p>
    <w:p>
      <w:r>
        <w:pict>
          <v:rect style="width:0;height:1.5pt" o:hralign="center" o:hrstd="t" o:hr="t"/>
        </w:pict>
      </w:r>
    </w:p>
    <w:bookmarkEnd w:id="1079"/>
    <w:bookmarkStart w:id="1080" w:name="gmrio"/>
    <w:p>
      <w:pPr>
        <w:pStyle w:val="berschrift3"/>
      </w:pPr>
      <w:r>
        <w:t xml:space="preserve">GMRIO</w:t>
      </w:r>
    </w:p>
    <w:p>
      <w:pPr>
        <w:pStyle w:val="FirstParagraph"/>
      </w:pPr>
      <w:r>
        <w:t xml:space="preserve">global multi-region input-output</w:t>
      </w:r>
    </w:p>
    <w:p>
      <w:r>
        <w:pict>
          <v:rect style="width:0;height:1.5pt" o:hralign="center" o:hrstd="t" o:hr="t"/>
        </w:pict>
      </w:r>
    </w:p>
    <w:bookmarkEnd w:id="1080"/>
    <w:bookmarkStart w:id="1081" w:name="gmsl"/>
    <w:p>
      <w:pPr>
        <w:pStyle w:val="berschrift3"/>
      </w:pPr>
      <w:r>
        <w:t xml:space="preserve">GMSL</w:t>
      </w:r>
    </w:p>
    <w:p>
      <w:pPr>
        <w:pStyle w:val="FirstParagraph"/>
      </w:pPr>
      <w:r>
        <w:t xml:space="preserve">global mean sea level</w:t>
      </w:r>
    </w:p>
    <w:p>
      <w:r>
        <w:pict>
          <v:rect style="width:0;height:1.5pt" o:hralign="center" o:hrstd="t" o:hr="t"/>
        </w:pict>
      </w:r>
    </w:p>
    <w:bookmarkEnd w:id="1081"/>
    <w:bookmarkStart w:id="1082" w:name="gmslr"/>
    <w:p>
      <w:pPr>
        <w:pStyle w:val="berschrift3"/>
      </w:pPr>
      <w:r>
        <w:t xml:space="preserve">GMSLR</w:t>
      </w:r>
    </w:p>
    <w:p>
      <w:pPr>
        <w:pStyle w:val="FirstParagraph"/>
      </w:pPr>
      <w:r>
        <w:t xml:space="preserve">Global Mean Sea Level Rise</w:t>
      </w:r>
    </w:p>
    <w:p>
      <w:r>
        <w:pict>
          <v:rect style="width:0;height:1.5pt" o:hralign="center" o:hrstd="t" o:hr="t"/>
        </w:pict>
      </w:r>
    </w:p>
    <w:bookmarkEnd w:id="1082"/>
    <w:bookmarkStart w:id="1083" w:name="gmst"/>
    <w:p>
      <w:pPr>
        <w:pStyle w:val="berschrift3"/>
      </w:pPr>
      <w:r>
        <w:t xml:space="preserve">GMST</w:t>
      </w:r>
    </w:p>
    <w:p>
      <w:pPr>
        <w:pStyle w:val="FirstParagraph"/>
      </w:pPr>
      <w:r>
        <w:t xml:space="preserve">global mean surface temperature</w:t>
      </w:r>
    </w:p>
    <w:p>
      <w:r>
        <w:pict>
          <v:rect style="width:0;height:1.5pt" o:hralign="center" o:hrstd="t" o:hr="t"/>
        </w:pict>
      </w:r>
    </w:p>
    <w:bookmarkEnd w:id="1083"/>
    <w:bookmarkStart w:id="1084" w:name="gmt"/>
    <w:p>
      <w:pPr>
        <w:pStyle w:val="berschrift3"/>
      </w:pPr>
      <w:r>
        <w:t xml:space="preserve">GMT</w:t>
      </w:r>
    </w:p>
    <w:p>
      <w:pPr>
        <w:pStyle w:val="FirstParagraph"/>
      </w:pPr>
      <w:r>
        <w:t xml:space="preserve">Global Mean Temperature</w:t>
      </w:r>
    </w:p>
    <w:p>
      <w:r>
        <w:pict>
          <v:rect style="width:0;height:1.5pt" o:hralign="center" o:hrstd="t" o:hr="t"/>
        </w:pict>
      </w:r>
    </w:p>
    <w:bookmarkEnd w:id="1084"/>
    <w:bookmarkStart w:id="1085" w:name="gmtsl"/>
    <w:p>
      <w:pPr>
        <w:pStyle w:val="berschrift3"/>
      </w:pPr>
      <w:r>
        <w:t xml:space="preserve">GMTSL</w:t>
      </w:r>
    </w:p>
    <w:p>
      <w:pPr>
        <w:pStyle w:val="FirstParagraph"/>
      </w:pPr>
      <w:r>
        <w:t xml:space="preserve">global mean thermosteric sea level</w:t>
      </w:r>
    </w:p>
    <w:p>
      <w:r>
        <w:pict>
          <v:rect style="width:0;height:1.5pt" o:hralign="center" o:hrstd="t" o:hr="t"/>
        </w:pict>
      </w:r>
    </w:p>
    <w:bookmarkEnd w:id="1085"/>
    <w:bookmarkStart w:id="1086" w:name="gni"/>
    <w:p>
      <w:pPr>
        <w:pStyle w:val="berschrift3"/>
      </w:pPr>
      <w:r>
        <w:t xml:space="preserve">GNI</w:t>
      </w:r>
    </w:p>
    <w:p>
      <w:pPr>
        <w:pStyle w:val="FirstParagraph"/>
      </w:pPr>
      <w:r>
        <w:t xml:space="preserve">gross national income</w:t>
      </w:r>
    </w:p>
    <w:p>
      <w:r>
        <w:pict>
          <v:rect style="width:0;height:1.5pt" o:hralign="center" o:hrstd="t" o:hr="t"/>
        </w:pict>
      </w:r>
    </w:p>
    <w:bookmarkEnd w:id="1086"/>
    <w:bookmarkStart w:id="1087" w:name="gnss"/>
    <w:p>
      <w:pPr>
        <w:pStyle w:val="berschrift3"/>
      </w:pPr>
      <w:r>
        <w:t xml:space="preserve">GNSS</w:t>
      </w:r>
    </w:p>
    <w:p>
      <w:pPr>
        <w:pStyle w:val="FirstParagraph"/>
      </w:pPr>
      <w:r>
        <w:t xml:space="preserve">Global Navigation Satellite System</w:t>
      </w:r>
    </w:p>
    <w:p>
      <w:r>
        <w:pict>
          <v:rect style="width:0;height:1.5pt" o:hralign="center" o:hrstd="t" o:hr="t"/>
        </w:pict>
      </w:r>
    </w:p>
    <w:bookmarkEnd w:id="1087"/>
    <w:bookmarkStart w:id="1088" w:name="goa-on"/>
    <w:p>
      <w:pPr>
        <w:pStyle w:val="berschrift3"/>
      </w:pPr>
      <w:r>
        <w:t xml:space="preserve">GOA-ON</w:t>
      </w:r>
    </w:p>
    <w:p>
      <w:pPr>
        <w:pStyle w:val="FirstParagraph"/>
      </w:pPr>
      <w:r>
        <w:t xml:space="preserve">Global Ocean Acidification Observing Network</w:t>
      </w:r>
    </w:p>
    <w:p>
      <w:r>
        <w:pict>
          <v:rect style="width:0;height:1.5pt" o:hralign="center" o:hrstd="t" o:hr="t"/>
        </w:pict>
      </w:r>
    </w:p>
    <w:bookmarkEnd w:id="1088"/>
    <w:bookmarkStart w:id="1089" w:name="gome"/>
    <w:p>
      <w:pPr>
        <w:pStyle w:val="berschrift3"/>
      </w:pPr>
      <w:r>
        <w:t xml:space="preserve">GOME</w:t>
      </w:r>
    </w:p>
    <w:p>
      <w:pPr>
        <w:pStyle w:val="FirstParagraph"/>
      </w:pPr>
      <w:r>
        <w:t xml:space="preserve">Global Ozone Monitoring Experiment</w:t>
      </w:r>
    </w:p>
    <w:p>
      <w:r>
        <w:pict>
          <v:rect style="width:0;height:1.5pt" o:hralign="center" o:hrstd="t" o:hr="t"/>
        </w:pict>
      </w:r>
    </w:p>
    <w:bookmarkEnd w:id="1089"/>
    <w:bookmarkStart w:id="1090" w:name="gosat"/>
    <w:p>
      <w:pPr>
        <w:pStyle w:val="berschrift3"/>
      </w:pPr>
      <w:r>
        <w:t xml:space="preserve">GOSAT</w:t>
      </w:r>
    </w:p>
    <w:p>
      <w:pPr>
        <w:pStyle w:val="FirstParagraph"/>
      </w:pPr>
      <w:r>
        <w:t xml:space="preserve">Greenhouse Gases Observing Satellite</w:t>
      </w:r>
    </w:p>
    <w:p>
      <w:r>
        <w:pict>
          <v:rect style="width:0;height:1.5pt" o:hralign="center" o:hrstd="t" o:hr="t"/>
        </w:pict>
      </w:r>
    </w:p>
    <w:bookmarkEnd w:id="1090"/>
    <w:bookmarkStart w:id="1091" w:name="gpcc"/>
    <w:p>
      <w:pPr>
        <w:pStyle w:val="berschrift3"/>
      </w:pPr>
      <w:r>
        <w:t xml:space="preserve">GPCC</w:t>
      </w:r>
    </w:p>
    <w:p>
      <w:pPr>
        <w:pStyle w:val="FirstParagraph"/>
      </w:pPr>
      <w:r>
        <w:t xml:space="preserve">Global Precipitation Climatology Centre</w:t>
      </w:r>
    </w:p>
    <w:p>
      <w:r>
        <w:pict>
          <v:rect style="width:0;height:1.5pt" o:hralign="center" o:hrstd="t" o:hr="t"/>
        </w:pict>
      </w:r>
    </w:p>
    <w:bookmarkEnd w:id="1091"/>
    <w:bookmarkStart w:id="1092" w:name="gpcp"/>
    <w:p>
      <w:pPr>
        <w:pStyle w:val="berschrift3"/>
      </w:pPr>
      <w:r>
        <w:t xml:space="preserve">GPCP</w:t>
      </w:r>
    </w:p>
    <w:p>
      <w:pPr>
        <w:pStyle w:val="FirstParagraph"/>
      </w:pPr>
      <w:r>
        <w:t xml:space="preserve">Global Precipitation Climatology Project</w:t>
      </w:r>
    </w:p>
    <w:p>
      <w:r>
        <w:pict>
          <v:rect style="width:0;height:1.5pt" o:hralign="center" o:hrstd="t" o:hr="t"/>
        </w:pict>
      </w:r>
    </w:p>
    <w:bookmarkEnd w:id="1092"/>
    <w:bookmarkStart w:id="1093" w:name="gpg"/>
    <w:p>
      <w:pPr>
        <w:pStyle w:val="berschrift3"/>
      </w:pPr>
      <w:r>
        <w:t xml:space="preserve">GPG</w:t>
      </w:r>
    </w:p>
    <w:p>
      <w:pPr>
        <w:pStyle w:val="FirstParagraph"/>
      </w:pPr>
      <w:r>
        <w:t xml:space="preserve">Good Practice Guidance</w:t>
      </w:r>
    </w:p>
    <w:p>
      <w:r>
        <w:pict>
          <v:rect style="width:0;height:1.5pt" o:hralign="center" o:hrstd="t" o:hr="t"/>
        </w:pict>
      </w:r>
    </w:p>
    <w:bookmarkEnd w:id="1093"/>
    <w:bookmarkStart w:id="1094" w:name="gpm"/>
    <w:p>
      <w:pPr>
        <w:pStyle w:val="berschrift3"/>
      </w:pPr>
      <w:r>
        <w:t xml:space="preserve">GPM</w:t>
      </w:r>
    </w:p>
    <w:p>
      <w:pPr>
        <w:pStyle w:val="FirstParagraph"/>
      </w:pPr>
      <w:r>
        <w:t xml:space="preserve">Global Precipitation Mission</w:t>
      </w:r>
    </w:p>
    <w:p>
      <w:r>
        <w:pict>
          <v:rect style="width:0;height:1.5pt" o:hralign="center" o:hrstd="t" o:hr="t"/>
        </w:pict>
      </w:r>
    </w:p>
    <w:bookmarkEnd w:id="1094"/>
    <w:bookmarkStart w:id="1095" w:name="gpp"/>
    <w:p>
      <w:pPr>
        <w:pStyle w:val="berschrift3"/>
      </w:pPr>
      <w:r>
        <w:t xml:space="preserve">GPP</w:t>
      </w:r>
    </w:p>
    <w:p>
      <w:pPr>
        <w:pStyle w:val="FirstParagraph"/>
      </w:pPr>
      <w:r>
        <w:t xml:space="preserve">Gross Primary Production</w:t>
      </w:r>
    </w:p>
    <w:p>
      <w:r>
        <w:pict>
          <v:rect style="width:0;height:1.5pt" o:hralign="center" o:hrstd="t" o:hr="t"/>
        </w:pict>
      </w:r>
    </w:p>
    <w:bookmarkEnd w:id="1095"/>
    <w:bookmarkStart w:id="1096" w:name="gps"/>
    <w:p>
      <w:pPr>
        <w:pStyle w:val="berschrift3"/>
      </w:pPr>
      <w:r>
        <w:t xml:space="preserve">GPS</w:t>
      </w:r>
    </w:p>
    <w:p>
      <w:pPr>
        <w:pStyle w:val="FirstParagraph"/>
      </w:pPr>
      <w:r>
        <w:t xml:space="preserve">Global Positioning System</w:t>
      </w:r>
    </w:p>
    <w:p>
      <w:r>
        <w:pict>
          <v:rect style="width:0;height:1.5pt" o:hralign="center" o:hrstd="t" o:hr="t"/>
        </w:pict>
      </w:r>
    </w:p>
    <w:bookmarkEnd w:id="1096"/>
    <w:bookmarkStart w:id="1097" w:name="gpt"/>
    <w:p>
      <w:pPr>
        <w:pStyle w:val="berschrift3"/>
      </w:pPr>
      <w:r>
        <w:t xml:space="preserve">GPT</w:t>
      </w:r>
    </w:p>
    <w:p>
      <w:pPr>
        <w:pStyle w:val="FirstParagraph"/>
      </w:pPr>
      <w:r>
        <w:t xml:space="preserve">general-purpose technologies</w:t>
      </w:r>
    </w:p>
    <w:p>
      <w:r>
        <w:pict>
          <v:rect style="width:0;height:1.5pt" o:hralign="center" o:hrstd="t" o:hr="t"/>
        </w:pict>
      </w:r>
    </w:p>
    <w:bookmarkEnd w:id="1097"/>
    <w:bookmarkStart w:id="1098" w:name="gql"/>
    <w:p>
      <w:pPr>
        <w:pStyle w:val="berschrift3"/>
      </w:pPr>
      <w:r>
        <w:t xml:space="preserve">GQL</w:t>
      </w:r>
    </w:p>
    <w:p>
      <w:pPr>
        <w:pStyle w:val="FirstParagraph"/>
      </w:pPr>
      <w:r>
        <w:t xml:space="preserve">Good Quality of Life</w:t>
      </w:r>
    </w:p>
    <w:p>
      <w:r>
        <w:pict>
          <v:rect style="width:0;height:1.5pt" o:hralign="center" o:hrstd="t" o:hr="t"/>
        </w:pict>
      </w:r>
    </w:p>
    <w:bookmarkEnd w:id="1098"/>
    <w:bookmarkStart w:id="1099" w:name="grace"/>
    <w:p>
      <w:pPr>
        <w:pStyle w:val="berschrift3"/>
      </w:pPr>
      <w:r>
        <w:t xml:space="preserve">GRACE</w:t>
      </w:r>
    </w:p>
    <w:p>
      <w:pPr>
        <w:pStyle w:val="FirstParagraph"/>
      </w:pPr>
      <w:r>
        <w:t xml:space="preserve">Gravity Recovery and Climate Experiment</w:t>
      </w:r>
    </w:p>
    <w:p>
      <w:r>
        <w:pict>
          <v:rect style="width:0;height:1.5pt" o:hralign="center" o:hrstd="t" o:hr="t"/>
        </w:pict>
      </w:r>
    </w:p>
    <w:bookmarkEnd w:id="1099"/>
    <w:bookmarkStart w:id="1100" w:name="grd"/>
    <w:p>
      <w:pPr>
        <w:pStyle w:val="berschrift3"/>
      </w:pPr>
      <w:r>
        <w:t xml:space="preserve">GRD</w:t>
      </w:r>
    </w:p>
    <w:p>
      <w:pPr>
        <w:pStyle w:val="FirstParagraph"/>
      </w:pPr>
      <w:r>
        <w:t xml:space="preserve">gravitational, rotational and deformational</w:t>
      </w:r>
    </w:p>
    <w:p>
      <w:r>
        <w:pict>
          <v:rect style="width:0;height:1.5pt" o:hralign="center" o:hrstd="t" o:hr="t"/>
        </w:pict>
      </w:r>
    </w:p>
    <w:bookmarkEnd w:id="1100"/>
    <w:bookmarkStart w:id="1101" w:name="grdc"/>
    <w:p>
      <w:pPr>
        <w:pStyle w:val="berschrift3"/>
      </w:pPr>
      <w:r>
        <w:t xml:space="preserve">GRDC</w:t>
      </w:r>
    </w:p>
    <w:p>
      <w:pPr>
        <w:pStyle w:val="FirstParagraph"/>
      </w:pPr>
      <w:r>
        <w:t xml:space="preserve">Global Runoff Data Centre</w:t>
      </w:r>
    </w:p>
    <w:p>
      <w:r>
        <w:pict>
          <v:rect style="width:0;height:1.5pt" o:hralign="center" o:hrstd="t" o:hr="t"/>
        </w:pict>
      </w:r>
    </w:p>
    <w:bookmarkEnd w:id="1101"/>
    <w:bookmarkStart w:id="1102" w:name="gsat"/>
    <w:p>
      <w:pPr>
        <w:pStyle w:val="berschrift3"/>
      </w:pPr>
      <w:r>
        <w:t xml:space="preserve">GSAT</w:t>
      </w:r>
    </w:p>
    <w:p>
      <w:pPr>
        <w:pStyle w:val="FirstParagraph"/>
      </w:pPr>
      <w:r>
        <w:t xml:space="preserve">global surface air temperature</w:t>
      </w:r>
    </w:p>
    <w:p>
      <w:r>
        <w:pict>
          <v:rect style="width:0;height:1.5pt" o:hralign="center" o:hrstd="t" o:hr="t"/>
        </w:pict>
      </w:r>
    </w:p>
    <w:bookmarkEnd w:id="1102"/>
    <w:bookmarkStart w:id="1103" w:name="gsmap"/>
    <w:p>
      <w:pPr>
        <w:pStyle w:val="berschrift3"/>
      </w:pPr>
      <w:r>
        <w:t xml:space="preserve">GSMaP</w:t>
      </w:r>
    </w:p>
    <w:p>
      <w:pPr>
        <w:pStyle w:val="FirstParagraph"/>
      </w:pPr>
      <w:r>
        <w:t xml:space="preserve">Global Satellite Mapping of Precipitation dataset</w:t>
      </w:r>
    </w:p>
    <w:p>
      <w:r>
        <w:pict>
          <v:rect style="width:0;height:1.5pt" o:hralign="center" o:hrstd="t" o:hr="t"/>
        </w:pict>
      </w:r>
    </w:p>
    <w:bookmarkEnd w:id="1103"/>
    <w:bookmarkStart w:id="1104" w:name="gtem"/>
    <w:p>
      <w:pPr>
        <w:pStyle w:val="berschrift3"/>
      </w:pPr>
      <w:r>
        <w:t xml:space="preserve">GTEM</w:t>
      </w:r>
    </w:p>
    <w:p>
      <w:pPr>
        <w:pStyle w:val="FirstParagraph"/>
      </w:pPr>
      <w:r>
        <w:t xml:space="preserve">global transport energy sectoral models</w:t>
      </w:r>
    </w:p>
    <w:p>
      <w:r>
        <w:pict>
          <v:rect style="width:0;height:1.5pt" o:hralign="center" o:hrstd="t" o:hr="t"/>
        </w:pict>
      </w:r>
    </w:p>
    <w:bookmarkEnd w:id="1104"/>
    <w:bookmarkStart w:id="1105" w:name="gtp"/>
    <w:p>
      <w:pPr>
        <w:pStyle w:val="berschrift3"/>
      </w:pPr>
      <w:r>
        <w:t xml:space="preserve">GTP</w:t>
      </w:r>
    </w:p>
    <w:p>
      <w:pPr>
        <w:pStyle w:val="FirstParagraph"/>
      </w:pPr>
      <w:r>
        <w:t xml:space="preserve">global temperature change potential</w:t>
      </w:r>
    </w:p>
    <w:p>
      <w:r>
        <w:pict>
          <v:rect style="width:0;height:1.5pt" o:hralign="center" o:hrstd="t" o:hr="t"/>
        </w:pict>
      </w:r>
    </w:p>
    <w:bookmarkEnd w:id="1105"/>
    <w:bookmarkStart w:id="1106" w:name="gw"/>
    <w:p>
      <w:pPr>
        <w:pStyle w:val="berschrift3"/>
      </w:pPr>
      <w:r>
        <w:t xml:space="preserve">GW</w:t>
      </w:r>
    </w:p>
    <w:p>
      <w:pPr>
        <w:pStyle w:val="FirstParagraph"/>
      </w:pPr>
      <w:r>
        <w:t xml:space="preserve">Gigawatt</w:t>
      </w:r>
    </w:p>
    <w:p>
      <w:r>
        <w:pict>
          <v:rect style="width:0;height:1.5pt" o:hralign="center" o:hrstd="t" o:hr="t"/>
        </w:pict>
      </w:r>
    </w:p>
    <w:bookmarkEnd w:id="1106"/>
    <w:bookmarkStart w:id="1107" w:name="gwl"/>
    <w:p>
      <w:pPr>
        <w:pStyle w:val="berschrift3"/>
      </w:pPr>
      <w:r>
        <w:t xml:space="preserve">GWL</w:t>
      </w:r>
    </w:p>
    <w:p>
      <w:pPr>
        <w:pStyle w:val="FirstParagraph"/>
      </w:pPr>
      <w:r>
        <w:t xml:space="preserve">global warming level</w:t>
      </w:r>
    </w:p>
    <w:p>
      <w:r>
        <w:pict>
          <v:rect style="width:0;height:1.5pt" o:hralign="center" o:hrstd="t" o:hr="t"/>
        </w:pict>
      </w:r>
    </w:p>
    <w:bookmarkEnd w:id="1107"/>
    <w:bookmarkStart w:id="1108" w:name="gwp"/>
    <w:p>
      <w:pPr>
        <w:pStyle w:val="berschrift3"/>
      </w:pPr>
      <w:r>
        <w:t xml:space="preserve">GWP</w:t>
      </w:r>
    </w:p>
    <w:p>
      <w:pPr>
        <w:pStyle w:val="FirstParagraph"/>
      </w:pPr>
      <w:r>
        <w:t xml:space="preserve">global warming potential</w:t>
      </w:r>
    </w:p>
    <w:p>
      <w:r>
        <w:pict>
          <v:rect style="width:0;height:1.5pt" o:hralign="center" o:hrstd="t" o:hr="t"/>
        </w:pict>
      </w:r>
    </w:p>
    <w:bookmarkEnd w:id="1108"/>
    <w:bookmarkStart w:id="1109" w:name="gwp100"/>
    <w:p>
      <w:pPr>
        <w:pStyle w:val="berschrift3"/>
      </w:pPr>
      <w:r>
        <w:t xml:space="preserve">GWP100</w:t>
      </w:r>
    </w:p>
    <w:p>
      <w:pPr>
        <w:pStyle w:val="FirstParagraph"/>
      </w:pPr>
      <w:r>
        <w:t xml:space="preserve">Global Warming Potential over a 100 year time horizon</w:t>
      </w:r>
    </w:p>
    <w:p>
      <w:r>
        <w:pict>
          <v:rect style="width:0;height:1.5pt" o:hralign="center" o:hrstd="t" o:hr="t"/>
        </w:pict>
      </w:r>
    </w:p>
    <w:bookmarkEnd w:id="1109"/>
    <w:bookmarkStart w:id="1110" w:name="gwr"/>
    <w:p>
      <w:pPr>
        <w:pStyle w:val="berschrift3"/>
      </w:pPr>
      <w:r>
        <w:t xml:space="preserve">GWR</w:t>
      </w:r>
    </w:p>
    <w:p>
      <w:pPr>
        <w:pStyle w:val="FirstParagraph"/>
      </w:pPr>
      <w:r>
        <w:t xml:space="preserve">Geographically Weighted Regression</w:t>
      </w:r>
    </w:p>
    <w:p>
      <w:r>
        <w:pict>
          <v:rect style="width:0;height:1.5pt" o:hralign="center" o:hrstd="t" o:hr="t"/>
        </w:pict>
      </w:r>
    </w:p>
    <w:bookmarkEnd w:id="1110"/>
    <w:bookmarkStart w:id="1111" w:name="gwrc"/>
    <w:p>
      <w:pPr>
        <w:pStyle w:val="berschrift3"/>
      </w:pPr>
      <w:r>
        <w:t xml:space="preserve">GWRC</w:t>
      </w:r>
    </w:p>
    <w:p>
      <w:pPr>
        <w:pStyle w:val="FirstParagraph"/>
      </w:pPr>
      <w:r>
        <w:t xml:space="preserve">Greater Wellington Regional Council</w:t>
      </w:r>
    </w:p>
    <w:p>
      <w:r>
        <w:pict>
          <v:rect style="width:0;height:1.5pt" o:hralign="center" o:hrstd="t" o:hr="t"/>
        </w:pict>
      </w:r>
    </w:p>
    <w:bookmarkEnd w:id="1111"/>
    <w:bookmarkStart w:id="1112" w:name="gwshp"/>
    <w:p>
      <w:pPr>
        <w:pStyle w:val="berschrift3"/>
      </w:pPr>
      <w:r>
        <w:t xml:space="preserve">GWSHP</w:t>
      </w:r>
    </w:p>
    <w:p>
      <w:pPr>
        <w:pStyle w:val="FirstParagraph"/>
      </w:pPr>
      <w:r>
        <w:t xml:space="preserve">Groundwater-Source Heat Pumps</w:t>
      </w:r>
    </w:p>
    <w:p>
      <w:r>
        <w:pict>
          <v:rect style="width:0;height:1.5pt" o:hralign="center" o:hrstd="t" o:hr="t"/>
        </w:pict>
      </w:r>
    </w:p>
    <w:bookmarkEnd w:id="1112"/>
    <w:bookmarkStart w:id="1113" w:name="gwsi"/>
    <w:p>
      <w:pPr>
        <w:pStyle w:val="berschrift3"/>
      </w:pPr>
      <w:r>
        <w:t xml:space="preserve">GWSI</w:t>
      </w:r>
    </w:p>
    <w:p>
      <w:pPr>
        <w:pStyle w:val="FirstParagraph"/>
      </w:pPr>
      <w:r>
        <w:t xml:space="preserve">Global Water Security Index</w:t>
      </w:r>
    </w:p>
    <w:p>
      <w:r>
        <w:pict>
          <v:rect style="width:0;height:1.5pt" o:hralign="center" o:hrstd="t" o:hr="t"/>
        </w:pict>
      </w:r>
    </w:p>
    <w:bookmarkEnd w:id="1113"/>
    <w:bookmarkStart w:id="1114" w:name="geomip"/>
    <w:p>
      <w:pPr>
        <w:pStyle w:val="berschrift3"/>
      </w:pPr>
      <w:r>
        <w:t xml:space="preserve">GeoMIP</w:t>
      </w:r>
    </w:p>
    <w:p>
      <w:pPr>
        <w:pStyle w:val="FirstParagraph"/>
      </w:pPr>
      <w:r>
        <w:t xml:space="preserve">Geoengineering Model</w:t>
      </w:r>
    </w:p>
    <w:p>
      <w:r>
        <w:pict>
          <v:rect style="width:0;height:1.5pt" o:hralign="center" o:hrstd="t" o:hr="t"/>
        </w:pict>
      </w:r>
    </w:p>
    <w:bookmarkEnd w:id="1114"/>
    <w:bookmarkStart w:id="1115" w:name="glaciermip"/>
    <w:p>
      <w:pPr>
        <w:pStyle w:val="berschrift3"/>
      </w:pPr>
      <w:r>
        <w:t xml:space="preserve">GlacierMIP</w:t>
      </w:r>
    </w:p>
    <w:p>
      <w:pPr>
        <w:pStyle w:val="FirstParagraph"/>
      </w:pPr>
      <w:r>
        <w:t xml:space="preserve">Glacier Model Intercomparison Project</w:t>
      </w:r>
    </w:p>
    <w:p>
      <w:r>
        <w:pict>
          <v:rect style="width:0;height:1.5pt" o:hralign="center" o:hrstd="t" o:hr="t"/>
        </w:pict>
      </w:r>
    </w:p>
    <w:bookmarkEnd w:id="1115"/>
    <w:bookmarkStart w:id="1116" w:name="glogem"/>
    <w:p>
      <w:pPr>
        <w:pStyle w:val="berschrift3"/>
      </w:pPr>
      <w:r>
        <w:t xml:space="preserve">GloGEM</w:t>
      </w:r>
    </w:p>
    <w:p>
      <w:pPr>
        <w:pStyle w:val="FirstParagraph"/>
      </w:pPr>
      <w:r>
        <w:t xml:space="preserve">Global Glacier Evolution Model</w:t>
      </w:r>
    </w:p>
    <w:p>
      <w:r>
        <w:pict>
          <v:rect style="width:0;height:1.5pt" o:hralign="center" o:hrstd="t" o:hr="t"/>
        </w:pict>
      </w:r>
    </w:p>
    <w:bookmarkEnd w:id="1116"/>
    <w:bookmarkStart w:id="1117" w:name="gris"/>
    <w:p>
      <w:pPr>
        <w:pStyle w:val="berschrift3"/>
      </w:pPr>
      <w:r>
        <w:t xml:space="preserve">GrIS</w:t>
      </w:r>
    </w:p>
    <w:p>
      <w:pPr>
        <w:pStyle w:val="FirstParagraph"/>
      </w:pPr>
      <w:r>
        <w:t xml:space="preserve">Greenland Ice Sheet</w:t>
      </w:r>
    </w:p>
    <w:p>
      <w:r>
        <w:pict>
          <v:rect style="width:0;height:1.5pt" o:hralign="center" o:hrstd="t" o:hr="t"/>
        </w:pict>
      </w:r>
    </w:p>
    <w:bookmarkEnd w:id="1117"/>
    <w:bookmarkStart w:id="1118" w:name="gt"/>
    <w:p>
      <w:pPr>
        <w:pStyle w:val="berschrift3"/>
      </w:pPr>
      <w:r>
        <w:t xml:space="preserve">Gt</w:t>
      </w:r>
    </w:p>
    <w:p>
      <w:pPr>
        <w:pStyle w:val="FirstParagraph"/>
      </w:pPr>
      <w:r>
        <w:t xml:space="preserve">Gigatonnes</w:t>
      </w:r>
    </w:p>
    <w:p>
      <w:r>
        <w:pict>
          <v:rect style="width:0;height:1.5pt" o:hralign="center" o:hrstd="t" o:hr="t"/>
        </w:pict>
      </w:r>
    </w:p>
    <w:bookmarkEnd w:id="1118"/>
    <w:bookmarkStart w:id="1119" w:name="gtc"/>
    <w:p>
      <w:pPr>
        <w:pStyle w:val="berschrift3"/>
      </w:pPr>
      <w:r>
        <w:t xml:space="preserve">GtC</w:t>
      </w:r>
    </w:p>
    <w:p>
      <w:pPr>
        <w:pStyle w:val="FirstParagraph"/>
      </w:pPr>
      <w:r>
        <w:t xml:space="preserve">gigatonnes of carbon</w:t>
      </w:r>
    </w:p>
    <w:p>
      <w:r>
        <w:pict>
          <v:rect style="width:0;height:1.5pt" o:hralign="center" o:hrstd="t" o:hr="t"/>
        </w:pict>
      </w:r>
    </w:p>
    <w:bookmarkEnd w:id="1119"/>
    <w:bookmarkStart w:id="1120" w:name="gtco2"/>
    <w:p>
      <w:pPr>
        <w:pStyle w:val="berschrift3"/>
      </w:pPr>
      <w:r>
        <w:t xml:space="preserve">GtCO2</w:t>
      </w:r>
    </w:p>
    <w:p>
      <w:pPr>
        <w:pStyle w:val="FirstParagraph"/>
      </w:pPr>
      <w:r>
        <w:t xml:space="preserve">gigatonnes of carbon dioxide</w:t>
      </w:r>
    </w:p>
    <w:p>
      <w:r>
        <w:pict>
          <v:rect style="width:0;height:1.5pt" o:hralign="center" o:hrstd="t" o:hr="t"/>
        </w:pict>
      </w:r>
    </w:p>
    <w:bookmarkEnd w:id="1120"/>
    <w:bookmarkStart w:id="1121" w:name="gtco2-eq"/>
    <w:p>
      <w:pPr>
        <w:pStyle w:val="berschrift3"/>
      </w:pPr>
      <w:r>
        <w:t xml:space="preserve">GtCO2-eq</w:t>
      </w:r>
    </w:p>
    <w:p>
      <w:pPr>
        <w:pStyle w:val="FirstParagraph"/>
      </w:pPr>
      <w:r>
        <w:t xml:space="preserve">gigatonnes of CO2 equivalent</w:t>
      </w:r>
    </w:p>
    <w:p>
      <w:r>
        <w:pict>
          <v:rect style="width:0;height:1.5pt" o:hralign="center" o:hrstd="t" o:hr="t"/>
        </w:pict>
      </w:r>
    </w:p>
    <w:bookmarkEnd w:id="1121"/>
    <w:bookmarkStart w:id="1122" w:name="h"/>
    <w:p>
      <w:pPr>
        <w:pStyle w:val="berschrift3"/>
      </w:pPr>
      <w:r>
        <w:t xml:space="preserve">H</w:t>
      </w:r>
    </w:p>
    <w:p>
      <w:pPr>
        <w:pStyle w:val="FirstParagraph"/>
      </w:pPr>
      <w:r>
        <w:t xml:space="preserve">Hazard</w:t>
      </w:r>
    </w:p>
    <w:p>
      <w:r>
        <w:pict>
          <v:rect style="width:0;height:1.5pt" o:hralign="center" o:hrstd="t" o:hr="t"/>
        </w:pict>
      </w:r>
    </w:p>
    <w:bookmarkEnd w:id="1122"/>
    <w:bookmarkStart w:id="1123" w:name="h-dri"/>
    <w:p>
      <w:pPr>
        <w:pStyle w:val="berschrift3"/>
      </w:pPr>
      <w:r>
        <w:t xml:space="preserve">H-DRI</w:t>
      </w:r>
    </w:p>
    <w:p>
      <w:pPr>
        <w:pStyle w:val="FirstParagraph"/>
      </w:pPr>
      <w:r>
        <w:t xml:space="preserve">Hydrogen-based direct reduced iron</w:t>
      </w:r>
    </w:p>
    <w:p>
      <w:r>
        <w:pict>
          <v:rect style="width:0;height:1.5pt" o:hralign="center" o:hrstd="t" o:hr="t"/>
        </w:pict>
      </w:r>
    </w:p>
    <w:bookmarkEnd w:id="1123"/>
    <w:bookmarkStart w:id="1124" w:name="hab"/>
    <w:p>
      <w:pPr>
        <w:pStyle w:val="berschrift3"/>
      </w:pPr>
      <w:r>
        <w:t xml:space="preserve">HAB</w:t>
      </w:r>
    </w:p>
    <w:p>
      <w:pPr>
        <w:pStyle w:val="FirstParagraph"/>
      </w:pPr>
      <w:r>
        <w:t xml:space="preserve">Harmful Algal Bloom</w:t>
      </w:r>
    </w:p>
    <w:p>
      <w:r>
        <w:pict>
          <v:rect style="width:0;height:1.5pt" o:hralign="center" o:hrstd="t" o:hr="t"/>
        </w:pict>
      </w:r>
    </w:p>
    <w:bookmarkEnd w:id="1124"/>
    <w:bookmarkStart w:id="1125" w:name="hap"/>
    <w:p>
      <w:pPr>
        <w:pStyle w:val="berschrift3"/>
      </w:pPr>
      <w:r>
        <w:t xml:space="preserve">HAP</w:t>
      </w:r>
    </w:p>
    <w:p>
      <w:pPr>
        <w:pStyle w:val="FirstParagraph"/>
      </w:pPr>
      <w:r>
        <w:t xml:space="preserve">household air pollution</w:t>
      </w:r>
    </w:p>
    <w:p>
      <w:r>
        <w:pict>
          <v:rect style="width:0;height:1.5pt" o:hralign="center" o:hrstd="t" o:hr="t"/>
        </w:pict>
      </w:r>
    </w:p>
    <w:bookmarkEnd w:id="1125"/>
    <w:bookmarkStart w:id="1126" w:name="hc"/>
    <w:p>
      <w:pPr>
        <w:pStyle w:val="berschrift3"/>
      </w:pPr>
      <w:r>
        <w:t xml:space="preserve">HC</w:t>
      </w:r>
    </w:p>
    <w:p>
      <w:pPr>
        <w:pStyle w:val="FirstParagraph"/>
      </w:pPr>
      <w:r>
        <w:t xml:space="preserve">Hadley circulation</w:t>
      </w:r>
    </w:p>
    <w:p>
      <w:r>
        <w:pict>
          <v:rect style="width:0;height:1.5pt" o:hralign="center" o:hrstd="t" o:hr="t"/>
        </w:pict>
      </w:r>
    </w:p>
    <w:bookmarkEnd w:id="1126"/>
    <w:bookmarkStart w:id="1127" w:name="hce"/>
    <w:p>
      <w:pPr>
        <w:pStyle w:val="berschrift3"/>
      </w:pPr>
      <w:r>
        <w:t xml:space="preserve">HCE</w:t>
      </w:r>
    </w:p>
    <w:p>
      <w:pPr>
        <w:pStyle w:val="FirstParagraph"/>
      </w:pPr>
      <w:r>
        <w:t xml:space="preserve">historical cumulative emission</w:t>
      </w:r>
    </w:p>
    <w:p>
      <w:r>
        <w:pict>
          <v:rect style="width:0;height:1.5pt" o:hralign="center" o:hrstd="t" o:hr="t"/>
        </w:pict>
      </w:r>
    </w:p>
    <w:bookmarkEnd w:id="1127"/>
    <w:bookmarkStart w:id="1128" w:name="hcfc"/>
    <w:p>
      <w:pPr>
        <w:pStyle w:val="berschrift3"/>
      </w:pPr>
      <w:r>
        <w:t xml:space="preserve">HCFC</w:t>
      </w:r>
    </w:p>
    <w:p>
      <w:pPr>
        <w:pStyle w:val="FirstParagraph"/>
      </w:pPr>
      <w:r>
        <w:t xml:space="preserve">hydrochlorofluorocarbon</w:t>
      </w:r>
    </w:p>
    <w:p>
      <w:r>
        <w:pict>
          <v:rect style="width:0;height:1.5pt" o:hralign="center" o:hrstd="t" o:hr="t"/>
        </w:pict>
      </w:r>
    </w:p>
    <w:bookmarkEnd w:id="1128"/>
    <w:bookmarkStart w:id="1129" w:name="hcfcs"/>
    <w:p>
      <w:pPr>
        <w:pStyle w:val="berschrift3"/>
      </w:pPr>
      <w:r>
        <w:t xml:space="preserve">HCFCs</w:t>
      </w:r>
    </w:p>
    <w:p>
      <w:pPr>
        <w:pStyle w:val="FirstParagraph"/>
      </w:pPr>
      <w:r>
        <w:t xml:space="preserve">hydrochlorofluorocarbons</w:t>
      </w:r>
    </w:p>
    <w:p>
      <w:r>
        <w:pict>
          <v:rect style="width:0;height:1.5pt" o:hralign="center" o:hrstd="t" o:hr="t"/>
        </w:pict>
      </w:r>
    </w:p>
    <w:bookmarkEnd w:id="1129"/>
    <w:bookmarkStart w:id="1130" w:name="hcs"/>
    <w:p>
      <w:pPr>
        <w:pStyle w:val="berschrift3"/>
      </w:pPr>
      <w:r>
        <w:t xml:space="preserve">HCS</w:t>
      </w:r>
    </w:p>
    <w:p>
      <w:pPr>
        <w:pStyle w:val="FirstParagraph"/>
      </w:pPr>
      <w:r>
        <w:t xml:space="preserve">High Carbon Stock</w:t>
      </w:r>
    </w:p>
    <w:p>
      <w:r>
        <w:pict>
          <v:rect style="width:0;height:1.5pt" o:hralign="center" o:hrstd="t" o:hr="t"/>
        </w:pict>
      </w:r>
    </w:p>
    <w:bookmarkEnd w:id="1130"/>
    <w:bookmarkStart w:id="1131" w:name="hcsa"/>
    <w:p>
      <w:pPr>
        <w:pStyle w:val="berschrift3"/>
      </w:pPr>
      <w:r>
        <w:t xml:space="preserve">HCSA</w:t>
      </w:r>
    </w:p>
    <w:p>
      <w:pPr>
        <w:pStyle w:val="FirstParagraph"/>
      </w:pPr>
      <w:r>
        <w:t xml:space="preserve">High Carbon Stock Areas</w:t>
      </w:r>
    </w:p>
    <w:p>
      <w:r>
        <w:pict>
          <v:rect style="width:0;height:1.5pt" o:hralign="center" o:hrstd="t" o:hr="t"/>
        </w:pict>
      </w:r>
    </w:p>
    <w:bookmarkEnd w:id="1131"/>
    <w:bookmarkStart w:id="1132" w:name="hcva"/>
    <w:p>
      <w:pPr>
        <w:pStyle w:val="berschrift3"/>
      </w:pPr>
      <w:r>
        <w:t xml:space="preserve">HCVA</w:t>
      </w:r>
    </w:p>
    <w:p>
      <w:pPr>
        <w:pStyle w:val="FirstParagraph"/>
      </w:pPr>
      <w:r>
        <w:t xml:space="preserve">High Conservation Value Areas</w:t>
      </w:r>
    </w:p>
    <w:p>
      <w:r>
        <w:pict>
          <v:rect style="width:0;height:1.5pt" o:hralign="center" o:hrstd="t" o:hr="t"/>
        </w:pict>
      </w:r>
    </w:p>
    <w:bookmarkEnd w:id="1132"/>
    <w:bookmarkStart w:id="1133" w:name="hd"/>
    <w:p>
      <w:pPr>
        <w:pStyle w:val="berschrift3"/>
      </w:pPr>
      <w:r>
        <w:t xml:space="preserve">HD</w:t>
      </w:r>
    </w:p>
    <w:p>
      <w:pPr>
        <w:pStyle w:val="FirstParagraph"/>
      </w:pPr>
      <w:r>
        <w:t xml:space="preserve">heating degree days</w:t>
      </w:r>
    </w:p>
    <w:p>
      <w:r>
        <w:pict>
          <v:rect style="width:0;height:1.5pt" o:hralign="center" o:hrstd="t" o:hr="t"/>
        </w:pict>
      </w:r>
    </w:p>
    <w:bookmarkEnd w:id="1133"/>
    <w:bookmarkStart w:id="1134" w:name="hdd"/>
    <w:p>
      <w:pPr>
        <w:pStyle w:val="berschrift3"/>
      </w:pPr>
      <w:r>
        <w:t xml:space="preserve">HDD</w:t>
      </w:r>
    </w:p>
    <w:p>
      <w:pPr>
        <w:pStyle w:val="FirstParagraph"/>
      </w:pPr>
      <w:r>
        <w:t xml:space="preserve">Heat Degree Days</w:t>
      </w:r>
    </w:p>
    <w:p>
      <w:r>
        <w:pict>
          <v:rect style="width:0;height:1.5pt" o:hralign="center" o:hrstd="t" o:hr="t"/>
        </w:pict>
      </w:r>
    </w:p>
    <w:bookmarkEnd w:id="1134"/>
    <w:bookmarkStart w:id="1135" w:name="hdi"/>
    <w:p>
      <w:pPr>
        <w:pStyle w:val="berschrift3"/>
      </w:pPr>
      <w:r>
        <w:t xml:space="preserve">HDI</w:t>
      </w:r>
    </w:p>
    <w:p>
      <w:pPr>
        <w:pStyle w:val="FirstParagraph"/>
      </w:pPr>
      <w:r>
        <w:t xml:space="preserve">Human Development Index</w:t>
      </w:r>
    </w:p>
    <w:p>
      <w:r>
        <w:pict>
          <v:rect style="width:0;height:1.5pt" o:hralign="center" o:hrstd="t" o:hr="t"/>
        </w:pict>
      </w:r>
    </w:p>
    <w:bookmarkEnd w:id="1135"/>
    <w:bookmarkStart w:id="1136" w:name="hdsr"/>
    <w:p>
      <w:pPr>
        <w:pStyle w:val="berschrift3"/>
      </w:pPr>
      <w:r>
        <w:t xml:space="preserve">HDSR</w:t>
      </w:r>
    </w:p>
    <w:p>
      <w:pPr>
        <w:pStyle w:val="FirstParagraph"/>
      </w:pPr>
      <w:r>
        <w:t xml:space="preserve">Health and Disability System Review</w:t>
      </w:r>
    </w:p>
    <w:p>
      <w:r>
        <w:pict>
          <v:rect style="width:0;height:1.5pt" o:hralign="center" o:hrstd="t" o:hr="t"/>
        </w:pict>
      </w:r>
    </w:p>
    <w:bookmarkEnd w:id="1136"/>
    <w:bookmarkStart w:id="1137" w:name="hdv"/>
    <w:p>
      <w:pPr>
        <w:pStyle w:val="berschrift3"/>
      </w:pPr>
      <w:r>
        <w:t xml:space="preserve">HDV</w:t>
      </w:r>
    </w:p>
    <w:p>
      <w:pPr>
        <w:pStyle w:val="FirstParagraph"/>
      </w:pPr>
      <w:r>
        <w:t xml:space="preserve">Heavy-duty vehicles</w:t>
      </w:r>
    </w:p>
    <w:p>
      <w:r>
        <w:pict>
          <v:rect style="width:0;height:1.5pt" o:hralign="center" o:hrstd="t" o:hr="t"/>
        </w:pict>
      </w:r>
    </w:p>
    <w:bookmarkEnd w:id="1137"/>
    <w:bookmarkStart w:id="1138" w:name="help"/>
    <w:p>
      <w:pPr>
        <w:pStyle w:val="berschrift3"/>
      </w:pPr>
      <w:r>
        <w:t xml:space="preserve">HELP</w:t>
      </w:r>
    </w:p>
    <w:p>
      <w:pPr>
        <w:pStyle w:val="FirstParagraph"/>
      </w:pPr>
      <w:r>
        <w:t xml:space="preserve">High Level Experts and Leaders Panel</w:t>
      </w:r>
    </w:p>
    <w:p>
      <w:r>
        <w:pict>
          <v:rect style="width:0;height:1.5pt" o:hralign="center" o:hrstd="t" o:hr="t"/>
        </w:pict>
      </w:r>
    </w:p>
    <w:bookmarkEnd w:id="1138"/>
    <w:bookmarkStart w:id="1139" w:name="hems"/>
    <w:p>
      <w:pPr>
        <w:pStyle w:val="berschrift3"/>
      </w:pPr>
      <w:r>
        <w:t xml:space="preserve">HEMS</w:t>
      </w:r>
    </w:p>
    <w:p>
      <w:pPr>
        <w:pStyle w:val="FirstParagraph"/>
      </w:pPr>
      <w:r>
        <w:t xml:space="preserve">home energy management system</w:t>
      </w:r>
    </w:p>
    <w:p>
      <w:r>
        <w:pict>
          <v:rect style="width:0;height:1.5pt" o:hralign="center" o:hrstd="t" o:hr="t"/>
        </w:pict>
      </w:r>
    </w:p>
    <w:bookmarkEnd w:id="1139"/>
    <w:bookmarkStart w:id="1140" w:name="hes"/>
    <w:p>
      <w:pPr>
        <w:pStyle w:val="berschrift3"/>
      </w:pPr>
      <w:r>
        <w:t xml:space="preserve">HES</w:t>
      </w:r>
    </w:p>
    <w:p>
      <w:pPr>
        <w:pStyle w:val="FirstParagraph"/>
      </w:pPr>
      <w:r>
        <w:t xml:space="preserve">Hybrid energy storage</w:t>
      </w:r>
    </w:p>
    <w:p>
      <w:r>
        <w:pict>
          <v:rect style="width:0;height:1.5pt" o:hralign="center" o:hrstd="t" o:hr="t"/>
        </w:pict>
      </w:r>
    </w:p>
    <w:bookmarkEnd w:id="1140"/>
    <w:bookmarkStart w:id="1141" w:name="hev"/>
    <w:p>
      <w:pPr>
        <w:pStyle w:val="berschrift3"/>
      </w:pPr>
      <w:r>
        <w:t xml:space="preserve">HEV</w:t>
      </w:r>
    </w:p>
    <w:p>
      <w:pPr>
        <w:pStyle w:val="FirstParagraph"/>
      </w:pPr>
      <w:r>
        <w:t xml:space="preserve">hybrid electric vehicle</w:t>
      </w:r>
    </w:p>
    <w:p>
      <w:r>
        <w:pict>
          <v:rect style="width:0;height:1.5pt" o:hralign="center" o:hrstd="t" o:hr="t"/>
        </w:pict>
      </w:r>
    </w:p>
    <w:bookmarkEnd w:id="1141"/>
    <w:bookmarkStart w:id="1142" w:name="hfc"/>
    <w:p>
      <w:pPr>
        <w:pStyle w:val="berschrift3"/>
      </w:pPr>
      <w:r>
        <w:t xml:space="preserve">HFC</w:t>
      </w:r>
    </w:p>
    <w:p>
      <w:pPr>
        <w:pStyle w:val="FirstParagraph"/>
      </w:pPr>
      <w:r>
        <w:t xml:space="preserve">hydrofluorocarbon</w:t>
      </w:r>
    </w:p>
    <w:p>
      <w:r>
        <w:pict>
          <v:rect style="width:0;height:1.5pt" o:hralign="center" o:hrstd="t" o:hr="t"/>
        </w:pict>
      </w:r>
    </w:p>
    <w:bookmarkEnd w:id="1142"/>
    <w:bookmarkStart w:id="1143" w:name="hfcv"/>
    <w:p>
      <w:pPr>
        <w:pStyle w:val="berschrift3"/>
      </w:pPr>
      <w:r>
        <w:t xml:space="preserve">HFCV</w:t>
      </w:r>
    </w:p>
    <w:p>
      <w:pPr>
        <w:pStyle w:val="FirstParagraph"/>
      </w:pPr>
      <w:r>
        <w:t xml:space="preserve">hydrogen fuel cell vehicle</w:t>
      </w:r>
    </w:p>
    <w:p>
      <w:r>
        <w:pict>
          <v:rect style="width:0;height:1.5pt" o:hralign="center" o:hrstd="t" o:hr="t"/>
        </w:pict>
      </w:r>
    </w:p>
    <w:bookmarkEnd w:id="1143"/>
    <w:bookmarkStart w:id="1144" w:name="hfcs"/>
    <w:p>
      <w:pPr>
        <w:pStyle w:val="berschrift3"/>
      </w:pPr>
      <w:r>
        <w:t xml:space="preserve">HFCs</w:t>
      </w:r>
    </w:p>
    <w:p>
      <w:pPr>
        <w:pStyle w:val="FirstParagraph"/>
      </w:pPr>
      <w:r>
        <w:t xml:space="preserve">Hydrofluorocarbons</w:t>
      </w:r>
    </w:p>
    <w:p>
      <w:r>
        <w:pict>
          <v:rect style="width:0;height:1.5pt" o:hralign="center" o:hrstd="t" o:hr="t"/>
        </w:pict>
      </w:r>
    </w:p>
    <w:bookmarkEnd w:id="1144"/>
    <w:bookmarkStart w:id="1145" w:name="hfrs"/>
    <w:p>
      <w:pPr>
        <w:pStyle w:val="berschrift3"/>
      </w:pPr>
      <w:r>
        <w:t xml:space="preserve">HFRS</w:t>
      </w:r>
    </w:p>
    <w:p>
      <w:pPr>
        <w:pStyle w:val="FirstParagraph"/>
      </w:pPr>
      <w:r>
        <w:t xml:space="preserve">Haemorrhagic Fever with Renal Syndrome</w:t>
      </w:r>
    </w:p>
    <w:p>
      <w:r>
        <w:pict>
          <v:rect style="width:0;height:1.5pt" o:hralign="center" o:hrstd="t" o:hr="t"/>
        </w:pict>
      </w:r>
    </w:p>
    <w:bookmarkEnd w:id="1145"/>
    <w:bookmarkStart w:id="1146" w:name="hi"/>
    <w:p>
      <w:pPr>
        <w:pStyle w:val="berschrift3"/>
      </w:pPr>
      <w:r>
        <w:t xml:space="preserve">HI</w:t>
      </w:r>
    </w:p>
    <w:p>
      <w:pPr>
        <w:pStyle w:val="FirstParagraph"/>
      </w:pPr>
      <w:r>
        <w:t xml:space="preserve">heat index</w:t>
      </w:r>
    </w:p>
    <w:p>
      <w:r>
        <w:pict>
          <v:rect style="width:0;height:1.5pt" o:hralign="center" o:hrstd="t" o:hr="t"/>
        </w:pict>
      </w:r>
    </w:p>
    <w:bookmarkEnd w:id="1146"/>
    <w:bookmarkStart w:id="1147" w:name="hihd"/>
    <w:p>
      <w:pPr>
        <w:pStyle w:val="berschrift3"/>
      </w:pPr>
      <w:r>
        <w:t xml:space="preserve">HIHD</w:t>
      </w:r>
    </w:p>
    <w:p>
      <w:pPr>
        <w:pStyle w:val="FirstParagraph"/>
      </w:pPr>
      <w:r>
        <w:t xml:space="preserve">Historical Index of Human Development</w:t>
      </w:r>
    </w:p>
    <w:p>
      <w:r>
        <w:pict>
          <v:rect style="width:0;height:1.5pt" o:hralign="center" o:hrstd="t" o:hr="t"/>
        </w:pict>
      </w:r>
    </w:p>
    <w:bookmarkEnd w:id="1147"/>
    <w:bookmarkStart w:id="1148" w:name="hiv"/>
    <w:p>
      <w:pPr>
        <w:pStyle w:val="berschrift3"/>
      </w:pPr>
      <w:r>
        <w:t xml:space="preserve">HIV</w:t>
      </w:r>
    </w:p>
    <w:p>
      <w:pPr>
        <w:pStyle w:val="FirstParagraph"/>
      </w:pPr>
      <w:r>
        <w:t xml:space="preserve">Human Immunodeficiency Virus</w:t>
      </w:r>
    </w:p>
    <w:p>
      <w:r>
        <w:pict>
          <v:rect style="width:0;height:1.5pt" o:hralign="center" o:hrstd="t" o:hr="t"/>
        </w:pict>
      </w:r>
    </w:p>
    <w:bookmarkEnd w:id="1148"/>
    <w:bookmarkStart w:id="1149" w:name="hkh"/>
    <w:p>
      <w:pPr>
        <w:pStyle w:val="berschrift3"/>
      </w:pPr>
      <w:r>
        <w:t xml:space="preserve">HKH</w:t>
      </w:r>
    </w:p>
    <w:p>
      <w:pPr>
        <w:pStyle w:val="FirstParagraph"/>
      </w:pPr>
      <w:r>
        <w:t xml:space="preserve">Hindu Kush Himalaya</w:t>
      </w:r>
    </w:p>
    <w:p>
      <w:r>
        <w:pict>
          <v:rect style="width:0;height:1.5pt" o:hralign="center" o:hrstd="t" o:hr="t"/>
        </w:pict>
      </w:r>
    </w:p>
    <w:bookmarkEnd w:id="1149"/>
    <w:bookmarkStart w:id="1150" w:name="hld"/>
    <w:p>
      <w:pPr>
        <w:pStyle w:val="berschrift3"/>
      </w:pPr>
      <w:r>
        <w:t xml:space="preserve">HLD</w:t>
      </w:r>
    </w:p>
    <w:p>
      <w:pPr>
        <w:pStyle w:val="FirstParagraph"/>
      </w:pPr>
      <w:r>
        <w:t xml:space="preserve">High Latitude Dust</w:t>
      </w:r>
    </w:p>
    <w:p>
      <w:r>
        <w:pict>
          <v:rect style="width:0;height:1.5pt" o:hralign="center" o:hrstd="t" o:hr="t"/>
        </w:pict>
      </w:r>
    </w:p>
    <w:bookmarkEnd w:id="1150"/>
    <w:bookmarkStart w:id="1151" w:name="hlpf"/>
    <w:p>
      <w:pPr>
        <w:pStyle w:val="berschrift3"/>
      </w:pPr>
      <w:r>
        <w:t xml:space="preserve">HLPF</w:t>
      </w:r>
    </w:p>
    <w:p>
      <w:pPr>
        <w:pStyle w:val="FirstParagraph"/>
      </w:pPr>
      <w:r>
        <w:t xml:space="preserve">High-Level Political Forum</w:t>
      </w:r>
    </w:p>
    <w:p>
      <w:r>
        <w:pict>
          <v:rect style="width:0;height:1.5pt" o:hralign="center" o:hrstd="t" o:hr="t"/>
        </w:pict>
      </w:r>
    </w:p>
    <w:bookmarkEnd w:id="1151"/>
    <w:bookmarkStart w:id="1152" w:name="hn"/>
    <w:p>
      <w:pPr>
        <w:pStyle w:val="berschrift3"/>
      </w:pPr>
      <w:r>
        <w:t xml:space="preserve">HN</w:t>
      </w:r>
    </w:p>
    <w:p>
      <w:pPr>
        <w:pStyle w:val="FirstParagraph"/>
      </w:pPr>
      <w:r>
        <w:t xml:space="preserve">Houghton and Nassikas</w:t>
      </w:r>
    </w:p>
    <w:p>
      <w:r>
        <w:pict>
          <v:rect style="width:0;height:1.5pt" o:hralign="center" o:hrstd="t" o:hr="t"/>
        </w:pict>
      </w:r>
    </w:p>
    <w:bookmarkEnd w:id="1152"/>
    <w:bookmarkStart w:id="1153" w:name="hno3"/>
    <w:p>
      <w:pPr>
        <w:pStyle w:val="berschrift3"/>
      </w:pPr>
      <w:r>
        <w:t xml:space="preserve">HNO3</w:t>
      </w:r>
    </w:p>
    <w:p>
      <w:pPr>
        <w:pStyle w:val="FirstParagraph"/>
      </w:pPr>
      <w:r>
        <w:t xml:space="preserve">nitric acid</w:t>
      </w:r>
    </w:p>
    <w:p>
      <w:r>
        <w:pict>
          <v:rect style="width:0;height:1.5pt" o:hralign="center" o:hrstd="t" o:hr="t"/>
        </w:pict>
      </w:r>
    </w:p>
    <w:bookmarkEnd w:id="1153"/>
    <w:bookmarkStart w:id="1154" w:name="hnpp"/>
    <w:p>
      <w:pPr>
        <w:pStyle w:val="berschrift3"/>
      </w:pPr>
      <w:r>
        <w:t xml:space="preserve">HNPP</w:t>
      </w:r>
    </w:p>
    <w:p>
      <w:pPr>
        <w:pStyle w:val="FirstParagraph"/>
      </w:pPr>
      <w:r>
        <w:t xml:space="preserve">Herbaceous Net Primary Productivity</w:t>
      </w:r>
    </w:p>
    <w:p>
      <w:r>
        <w:pict>
          <v:rect style="width:0;height:1.5pt" o:hralign="center" o:hrstd="t" o:hr="t"/>
        </w:pict>
      </w:r>
    </w:p>
    <w:bookmarkEnd w:id="1154"/>
    <w:bookmarkStart w:id="1155" w:name="hple"/>
    <w:p>
      <w:pPr>
        <w:pStyle w:val="berschrift3"/>
      </w:pPr>
      <w:r>
        <w:t xml:space="preserve">HPLE</w:t>
      </w:r>
    </w:p>
    <w:p>
      <w:pPr>
        <w:pStyle w:val="FirstParagraph"/>
      </w:pPr>
      <w:r>
        <w:t xml:space="preserve">High Level Panel of Experts</w:t>
      </w:r>
    </w:p>
    <w:p>
      <w:r>
        <w:pict>
          <v:rect style="width:0;height:1.5pt" o:hralign="center" o:hrstd="t" o:hr="t"/>
        </w:pict>
      </w:r>
    </w:p>
    <w:bookmarkEnd w:id="1155"/>
    <w:bookmarkStart w:id="1156" w:name="hrba"/>
    <w:p>
      <w:pPr>
        <w:pStyle w:val="berschrift3"/>
      </w:pPr>
      <w:r>
        <w:t xml:space="preserve">HRBA</w:t>
      </w:r>
    </w:p>
    <w:p>
      <w:pPr>
        <w:pStyle w:val="FirstParagraph"/>
      </w:pPr>
      <w:r>
        <w:t xml:space="preserve">Human Rights-Based Approach</w:t>
      </w:r>
    </w:p>
    <w:p>
      <w:r>
        <w:pict>
          <v:rect style="width:0;height:1.5pt" o:hralign="center" o:hrstd="t" o:hr="t"/>
        </w:pict>
      </w:r>
    </w:p>
    <w:bookmarkEnd w:id="1156"/>
    <w:bookmarkStart w:id="1157" w:name="hsr"/>
    <w:p>
      <w:pPr>
        <w:pStyle w:val="berschrift3"/>
      </w:pPr>
      <w:r>
        <w:t xml:space="preserve">HSR</w:t>
      </w:r>
    </w:p>
    <w:p>
      <w:pPr>
        <w:pStyle w:val="FirstParagraph"/>
      </w:pPr>
      <w:r>
        <w:t xml:space="preserve">high-speed rail</w:t>
      </w:r>
    </w:p>
    <w:p>
      <w:r>
        <w:pict>
          <v:rect style="width:0;height:1.5pt" o:hralign="center" o:hrstd="t" o:hr="t"/>
        </w:pict>
      </w:r>
    </w:p>
    <w:bookmarkEnd w:id="1157"/>
    <w:bookmarkStart w:id="1158" w:name="hvac"/>
    <w:p>
      <w:pPr>
        <w:pStyle w:val="berschrift3"/>
      </w:pPr>
      <w:r>
        <w:t xml:space="preserve">HVAC</w:t>
      </w:r>
    </w:p>
    <w:p>
      <w:pPr>
        <w:pStyle w:val="FirstParagraph"/>
      </w:pPr>
      <w:r>
        <w:t xml:space="preserve">heating, ventilation and air conditioning,</w:t>
      </w:r>
    </w:p>
    <w:p>
      <w:r>
        <w:pict>
          <v:rect style="width:0;height:1.5pt" o:hralign="center" o:hrstd="t" o:hr="t"/>
        </w:pict>
      </w:r>
    </w:p>
    <w:bookmarkEnd w:id="1158"/>
    <w:bookmarkStart w:id="1159" w:name="hvo"/>
    <w:p>
      <w:pPr>
        <w:pStyle w:val="berschrift3"/>
      </w:pPr>
      <w:r>
        <w:t xml:space="preserve">HVO</w:t>
      </w:r>
    </w:p>
    <w:p>
      <w:pPr>
        <w:pStyle w:val="FirstParagraph"/>
      </w:pPr>
      <w:r>
        <w:t xml:space="preserve">hydrotreated vegetable oil</w:t>
      </w:r>
    </w:p>
    <w:p>
      <w:r>
        <w:pict>
          <v:rect style="width:0;height:1.5pt" o:hralign="center" o:hrstd="t" o:hr="t"/>
        </w:pict>
      </w:r>
    </w:p>
    <w:bookmarkEnd w:id="1159"/>
    <w:bookmarkStart w:id="1160" w:name="hyde"/>
    <w:p>
      <w:pPr>
        <w:pStyle w:val="berschrift3"/>
      </w:pPr>
      <w:r>
        <w:t xml:space="preserve">HYDE</w:t>
      </w:r>
    </w:p>
    <w:p>
      <w:pPr>
        <w:pStyle w:val="FirstParagraph"/>
      </w:pPr>
      <w:r>
        <w:t xml:space="preserve">History database of the Global Environment</w:t>
      </w:r>
    </w:p>
    <w:p>
      <w:r>
        <w:pict>
          <v:rect style="width:0;height:1.5pt" o:hralign="center" o:hrstd="t" o:hr="t"/>
        </w:pict>
      </w:r>
    </w:p>
    <w:bookmarkEnd w:id="1160"/>
    <w:bookmarkStart w:id="1161" w:name="hadcm3"/>
    <w:p>
      <w:pPr>
        <w:pStyle w:val="berschrift3"/>
      </w:pPr>
      <w:r>
        <w:t xml:space="preserve">HadCM3</w:t>
      </w:r>
    </w:p>
    <w:p>
      <w:pPr>
        <w:pStyle w:val="FirstParagraph"/>
      </w:pPr>
      <w:r>
        <w:t xml:space="preserve">Hadley Center Coupled Model</w:t>
      </w:r>
    </w:p>
    <w:p>
      <w:r>
        <w:pict>
          <v:rect style="width:0;height:1.5pt" o:hralign="center" o:hrstd="t" o:hr="t"/>
        </w:pict>
      </w:r>
    </w:p>
    <w:bookmarkEnd w:id="1161"/>
    <w:bookmarkStart w:id="1162" w:name="hadcrut"/>
    <w:p>
      <w:pPr>
        <w:pStyle w:val="berschrift3"/>
      </w:pPr>
      <w:r>
        <w:t xml:space="preserve">HadCRUT</w:t>
      </w:r>
    </w:p>
    <w:p>
      <w:pPr>
        <w:pStyle w:val="FirstParagraph"/>
      </w:pPr>
      <w:r>
        <w:t xml:space="preserve">Hadley Centre Climatic Research Unit gridded surface temperature dataset</w:t>
      </w:r>
    </w:p>
    <w:p>
      <w:r>
        <w:pict>
          <v:rect style="width:0;height:1.5pt" o:hralign="center" o:hrstd="t" o:hr="t"/>
        </w:pict>
      </w:r>
    </w:p>
    <w:bookmarkEnd w:id="1162"/>
    <w:bookmarkStart w:id="1163" w:name="hadex3"/>
    <w:p>
      <w:pPr>
        <w:pStyle w:val="berschrift3"/>
      </w:pPr>
      <w:r>
        <w:t xml:space="preserve">HadEX3</w:t>
      </w:r>
    </w:p>
    <w:p>
      <w:pPr>
        <w:pStyle w:val="FirstParagraph"/>
      </w:pPr>
      <w:r>
        <w:t xml:space="preserve">Hadley Centre gridded land surface extremes indices</w:t>
      </w:r>
    </w:p>
    <w:p>
      <w:r>
        <w:pict>
          <v:rect style="width:0;height:1.5pt" o:hralign="center" o:hrstd="t" o:hr="t"/>
        </w:pict>
      </w:r>
    </w:p>
    <w:bookmarkEnd w:id="1163"/>
    <w:bookmarkStart w:id="1164" w:name="hadgem"/>
    <w:p>
      <w:pPr>
        <w:pStyle w:val="berschrift3"/>
      </w:pPr>
      <w:r>
        <w:t xml:space="preserve">HadGEM</w:t>
      </w:r>
    </w:p>
    <w:p>
      <w:pPr>
        <w:pStyle w:val="FirstParagraph"/>
      </w:pPr>
      <w:r>
        <w:t xml:space="preserve">Hadley Centre Global Environment Model</w:t>
      </w:r>
    </w:p>
    <w:p>
      <w:r>
        <w:pict>
          <v:rect style="width:0;height:1.5pt" o:hralign="center" o:hrstd="t" o:hr="t"/>
        </w:pict>
      </w:r>
    </w:p>
    <w:bookmarkEnd w:id="1164"/>
    <w:bookmarkStart w:id="1165" w:name="hadisst"/>
    <w:p>
      <w:pPr>
        <w:pStyle w:val="berschrift3"/>
      </w:pPr>
      <w:r>
        <w:t xml:space="preserve">HadISST</w:t>
      </w:r>
    </w:p>
    <w:p>
      <w:pPr>
        <w:pStyle w:val="FirstParagraph"/>
      </w:pPr>
      <w:r>
        <w:t xml:space="preserve">Hadley Centre Ice and Sea Surface Temperature dataset</w:t>
      </w:r>
    </w:p>
    <w:p>
      <w:r>
        <w:pict>
          <v:rect style="width:0;height:1.5pt" o:hralign="center" o:hrstd="t" o:hr="t"/>
        </w:pict>
      </w:r>
    </w:p>
    <w:bookmarkEnd w:id="1165"/>
    <w:bookmarkStart w:id="1166" w:name="hadsst"/>
    <w:p>
      <w:pPr>
        <w:pStyle w:val="berschrift3"/>
      </w:pPr>
      <w:r>
        <w:t xml:space="preserve">HadSST</w:t>
      </w:r>
    </w:p>
    <w:p>
      <w:pPr>
        <w:pStyle w:val="FirstParagraph"/>
      </w:pPr>
      <w:r>
        <w:t xml:space="preserve">Hadley Centre Sea Surface Temperature dataset</w:t>
      </w:r>
    </w:p>
    <w:p>
      <w:r>
        <w:pict>
          <v:rect style="width:0;height:1.5pt" o:hralign="center" o:hrstd="t" o:hr="t"/>
        </w:pict>
      </w:r>
    </w:p>
    <w:bookmarkEnd w:id="1166"/>
    <w:bookmarkStart w:id="1167" w:name="highresmip"/>
    <w:p>
      <w:pPr>
        <w:pStyle w:val="berschrift3"/>
      </w:pPr>
      <w:r>
        <w:t xml:space="preserve">HighResMIP</w:t>
      </w:r>
    </w:p>
    <w:p>
      <w:pPr>
        <w:pStyle w:val="FirstParagraph"/>
      </w:pPr>
      <w:r>
        <w:t xml:space="preserve">High Resolution Model Intercomparison Project</w:t>
      </w:r>
    </w:p>
    <w:p>
      <w:r>
        <w:pict>
          <v:rect style="width:0;height:1.5pt" o:hralign="center" o:hrstd="t" o:hr="t"/>
        </w:pict>
      </w:r>
    </w:p>
    <w:bookmarkEnd w:id="1167"/>
    <w:bookmarkStart w:id="1168" w:name="iaga"/>
    <w:p>
      <w:pPr>
        <w:pStyle w:val="berschrift3"/>
      </w:pPr>
      <w:r>
        <w:t xml:space="preserve">IAGA</w:t>
      </w:r>
    </w:p>
    <w:p>
      <w:pPr>
        <w:pStyle w:val="FirstParagraph"/>
      </w:pPr>
      <w:r>
        <w:t xml:space="preserve">International Air Transport Association</w:t>
      </w:r>
    </w:p>
    <w:p>
      <w:r>
        <w:pict>
          <v:rect style="width:0;height:1.5pt" o:hralign="center" o:hrstd="t" o:hr="t"/>
        </w:pict>
      </w:r>
    </w:p>
    <w:bookmarkEnd w:id="1168"/>
    <w:bookmarkStart w:id="1169" w:name="iagos"/>
    <w:p>
      <w:pPr>
        <w:pStyle w:val="berschrift3"/>
      </w:pPr>
      <w:r>
        <w:t xml:space="preserve">IAGOS</w:t>
      </w:r>
    </w:p>
    <w:p>
      <w:pPr>
        <w:pStyle w:val="FirstParagraph"/>
      </w:pPr>
      <w:r>
        <w:t xml:space="preserve">In-service Aircraft for a Global Observing System</w:t>
      </w:r>
    </w:p>
    <w:p>
      <w:r>
        <w:pict>
          <v:rect style="width:0;height:1.5pt" o:hralign="center" o:hrstd="t" o:hr="t"/>
        </w:pict>
      </w:r>
    </w:p>
    <w:bookmarkEnd w:id="1169"/>
    <w:bookmarkStart w:id="1170" w:name="iam"/>
    <w:p>
      <w:pPr>
        <w:pStyle w:val="berschrift3"/>
      </w:pPr>
      <w:r>
        <w:t xml:space="preserve">IAM</w:t>
      </w:r>
    </w:p>
    <w:p>
      <w:pPr>
        <w:pStyle w:val="FirstParagraph"/>
      </w:pPr>
      <w:r>
        <w:t xml:space="preserve">integrated assessment model</w:t>
      </w:r>
    </w:p>
    <w:p>
      <w:r>
        <w:pict>
          <v:rect style="width:0;height:1.5pt" o:hralign="center" o:hrstd="t" o:hr="t"/>
        </w:pict>
      </w:r>
    </w:p>
    <w:bookmarkEnd w:id="1170"/>
    <w:bookmarkStart w:id="1171" w:name="ias"/>
    <w:p>
      <w:pPr>
        <w:pStyle w:val="berschrift3"/>
      </w:pPr>
      <w:r>
        <w:t xml:space="preserve">IAS</w:t>
      </w:r>
    </w:p>
    <w:p>
      <w:pPr>
        <w:pStyle w:val="FirstParagraph"/>
      </w:pPr>
      <w:r>
        <w:t xml:space="preserve">Invasive Alien Species</w:t>
      </w:r>
    </w:p>
    <w:p>
      <w:r>
        <w:pict>
          <v:rect style="width:0;height:1.5pt" o:hralign="center" o:hrstd="t" o:hr="t"/>
        </w:pict>
      </w:r>
    </w:p>
    <w:bookmarkEnd w:id="1171"/>
    <w:bookmarkStart w:id="1172" w:name="ibai"/>
    <w:p>
      <w:pPr>
        <w:pStyle w:val="berschrift3"/>
      </w:pPr>
      <w:r>
        <w:t xml:space="preserve">IBAI</w:t>
      </w:r>
    </w:p>
    <w:p>
      <w:pPr>
        <w:pStyle w:val="FirstParagraph"/>
      </w:pPr>
      <w:r>
        <w:t xml:space="preserve">Index-Based Agricultural Insurance</w:t>
      </w:r>
    </w:p>
    <w:p>
      <w:r>
        <w:pict>
          <v:rect style="width:0;height:1.5pt" o:hralign="center" o:hrstd="t" o:hr="t"/>
        </w:pict>
      </w:r>
    </w:p>
    <w:bookmarkEnd w:id="1172"/>
    <w:bookmarkStart w:id="1173" w:name="ibe"/>
    <w:p>
      <w:pPr>
        <w:pStyle w:val="berschrift3"/>
      </w:pPr>
      <w:r>
        <w:t xml:space="preserve">IBE</w:t>
      </w:r>
    </w:p>
    <w:p>
      <w:pPr>
        <w:pStyle w:val="FirstParagraph"/>
      </w:pPr>
      <w:r>
        <w:t xml:space="preserve">income-based emission accounting</w:t>
      </w:r>
    </w:p>
    <w:p>
      <w:r>
        <w:pict>
          <v:rect style="width:0;height:1.5pt" o:hralign="center" o:hrstd="t" o:hr="t"/>
        </w:pict>
      </w:r>
    </w:p>
    <w:bookmarkEnd w:id="1173"/>
    <w:bookmarkStart w:id="1174" w:name="ica"/>
    <w:p>
      <w:pPr>
        <w:pStyle w:val="berschrift3"/>
      </w:pPr>
      <w:r>
        <w:t xml:space="preserve">ICA</w:t>
      </w:r>
    </w:p>
    <w:p>
      <w:pPr>
        <w:pStyle w:val="FirstParagraph"/>
      </w:pPr>
      <w:r>
        <w:t xml:space="preserve">Insurance Council of Australia</w:t>
      </w:r>
    </w:p>
    <w:p>
      <w:r>
        <w:pict>
          <v:rect style="width:0;height:1.5pt" o:hralign="center" o:hrstd="t" o:hr="t"/>
        </w:pict>
      </w:r>
    </w:p>
    <w:bookmarkEnd w:id="1174"/>
    <w:bookmarkStart w:id="1175" w:name="icao"/>
    <w:p>
      <w:pPr>
        <w:pStyle w:val="berschrift3"/>
      </w:pPr>
      <w:r>
        <w:t xml:space="preserve">ICAO</w:t>
      </w:r>
    </w:p>
    <w:p>
      <w:pPr>
        <w:pStyle w:val="FirstParagraph"/>
      </w:pPr>
      <w:r>
        <w:t xml:space="preserve">International Civil Aviation Organization</w:t>
      </w:r>
    </w:p>
    <w:p>
      <w:r>
        <w:pict>
          <v:rect style="width:0;height:1.5pt" o:hralign="center" o:hrstd="t" o:hr="t"/>
        </w:pict>
      </w:r>
    </w:p>
    <w:bookmarkEnd w:id="1175"/>
    <w:bookmarkStart w:id="1176" w:name="icct"/>
    <w:p>
      <w:pPr>
        <w:pStyle w:val="berschrift3"/>
      </w:pPr>
      <w:r>
        <w:t xml:space="preserve">ICCT</w:t>
      </w:r>
    </w:p>
    <w:p>
      <w:pPr>
        <w:pStyle w:val="FirstParagraph"/>
      </w:pPr>
      <w:r>
        <w:t xml:space="preserve">International Council on Clean Transportation</w:t>
      </w:r>
    </w:p>
    <w:p>
      <w:r>
        <w:pict>
          <v:rect style="width:0;height:1.5pt" o:hralign="center" o:hrstd="t" o:hr="t"/>
        </w:pict>
      </w:r>
    </w:p>
    <w:bookmarkEnd w:id="1176"/>
    <w:bookmarkStart w:id="1177" w:name="ice"/>
    <w:p>
      <w:pPr>
        <w:pStyle w:val="berschrift3"/>
      </w:pPr>
      <w:r>
        <w:t xml:space="preserve">ICE</w:t>
      </w:r>
    </w:p>
    <w:p>
      <w:pPr>
        <w:pStyle w:val="FirstParagraph"/>
      </w:pPr>
      <w:r>
        <w:t xml:space="preserve">internal combustion engine</w:t>
      </w:r>
    </w:p>
    <w:p>
      <w:r>
        <w:pict>
          <v:rect style="width:0;height:1.5pt" o:hralign="center" o:hrstd="t" o:hr="t"/>
        </w:pict>
      </w:r>
    </w:p>
    <w:bookmarkEnd w:id="1177"/>
    <w:bookmarkStart w:id="1178" w:name="icesat"/>
    <w:p>
      <w:pPr>
        <w:pStyle w:val="berschrift3"/>
      </w:pPr>
      <w:r>
        <w:t xml:space="preserve">ICESat</w:t>
      </w:r>
    </w:p>
    <w:p>
      <w:pPr>
        <w:pStyle w:val="FirstParagraph"/>
      </w:pPr>
      <w:r>
        <w:t xml:space="preserve">Ice, Cloud and land Elevation Satellite</w:t>
      </w:r>
    </w:p>
    <w:p>
      <w:r>
        <w:pict>
          <v:rect style="width:0;height:1.5pt" o:hralign="center" o:hrstd="t" o:hr="t"/>
        </w:pict>
      </w:r>
    </w:p>
    <w:bookmarkEnd w:id="1178"/>
    <w:bookmarkStart w:id="1179" w:name="icev"/>
    <w:p>
      <w:pPr>
        <w:pStyle w:val="berschrift3"/>
      </w:pPr>
      <w:r>
        <w:t xml:space="preserve">ICEV</w:t>
      </w:r>
    </w:p>
    <w:p>
      <w:pPr>
        <w:pStyle w:val="FirstParagraph"/>
      </w:pPr>
      <w:r>
        <w:t xml:space="preserve">internal combustion engine vehicles</w:t>
      </w:r>
    </w:p>
    <w:p>
      <w:r>
        <w:pict>
          <v:rect style="width:0;height:1.5pt" o:hralign="center" o:hrstd="t" o:hr="t"/>
        </w:pict>
      </w:r>
    </w:p>
    <w:bookmarkEnd w:id="1179"/>
    <w:bookmarkStart w:id="1180" w:name="iclei"/>
    <w:p>
      <w:pPr>
        <w:pStyle w:val="berschrift3"/>
      </w:pPr>
      <w:r>
        <w:t xml:space="preserve">ICLEI</w:t>
      </w:r>
    </w:p>
    <w:p>
      <w:pPr>
        <w:pStyle w:val="FirstParagraph"/>
      </w:pPr>
      <w:r>
        <w:t xml:space="preserve">Local Governments for Sustainability</w:t>
      </w:r>
    </w:p>
    <w:p>
      <w:r>
        <w:pict>
          <v:rect style="width:0;height:1.5pt" o:hralign="center" o:hrstd="t" o:hr="t"/>
        </w:pict>
      </w:r>
    </w:p>
    <w:bookmarkEnd w:id="1180"/>
    <w:bookmarkStart w:id="1181" w:name="icm"/>
    <w:p>
      <w:pPr>
        <w:pStyle w:val="berschrift3"/>
      </w:pPr>
      <w:r>
        <w:t xml:space="preserve">ICM</w:t>
      </w:r>
    </w:p>
    <w:p>
      <w:pPr>
        <w:pStyle w:val="FirstParagraph"/>
      </w:pPr>
      <w:r>
        <w:t xml:space="preserve">Integrated Coastal Management</w:t>
      </w:r>
    </w:p>
    <w:p>
      <w:r>
        <w:pict>
          <v:rect style="width:0;height:1.5pt" o:hralign="center" o:hrstd="t" o:hr="t"/>
        </w:pict>
      </w:r>
    </w:p>
    <w:bookmarkEnd w:id="1181"/>
    <w:bookmarkStart w:id="1182" w:name="icnz"/>
    <w:p>
      <w:pPr>
        <w:pStyle w:val="berschrift3"/>
      </w:pPr>
      <w:r>
        <w:t xml:space="preserve">ICNZ</w:t>
      </w:r>
    </w:p>
    <w:p>
      <w:pPr>
        <w:pStyle w:val="FirstParagraph"/>
      </w:pPr>
      <w:r>
        <w:t xml:space="preserve">Insurance Council of New Zealand</w:t>
      </w:r>
    </w:p>
    <w:p>
      <w:r>
        <w:pict>
          <v:rect style="width:0;height:1.5pt" o:hralign="center" o:hrstd="t" o:hr="t"/>
        </w:pict>
      </w:r>
    </w:p>
    <w:bookmarkEnd w:id="1182"/>
    <w:bookmarkStart w:id="1183" w:name="icoads"/>
    <w:p>
      <w:pPr>
        <w:pStyle w:val="berschrift3"/>
      </w:pPr>
      <w:r>
        <w:t xml:space="preserve">ICOADS</w:t>
      </w:r>
    </w:p>
    <w:p>
      <w:pPr>
        <w:pStyle w:val="FirstParagraph"/>
      </w:pPr>
      <w:r>
        <w:t xml:space="preserve">International Comprehensive Ocean–Atmosphere Data Set</w:t>
      </w:r>
    </w:p>
    <w:p>
      <w:r>
        <w:pict>
          <v:rect style="width:0;height:1.5pt" o:hralign="center" o:hrstd="t" o:hr="t"/>
        </w:pict>
      </w:r>
    </w:p>
    <w:bookmarkEnd w:id="1183"/>
    <w:bookmarkStart w:id="1184" w:name="icri"/>
    <w:p>
      <w:pPr>
        <w:pStyle w:val="berschrift3"/>
      </w:pPr>
      <w:r>
        <w:t xml:space="preserve">ICRI</w:t>
      </w:r>
    </w:p>
    <w:p>
      <w:pPr>
        <w:pStyle w:val="FirstParagraph"/>
      </w:pPr>
      <w:r>
        <w:t xml:space="preserve">International Coral Reef Initiative</w:t>
      </w:r>
    </w:p>
    <w:p>
      <w:r>
        <w:pict>
          <v:rect style="width:0;height:1.5pt" o:hralign="center" o:hrstd="t" o:hr="t"/>
        </w:pict>
      </w:r>
    </w:p>
    <w:bookmarkEnd w:id="1184"/>
    <w:bookmarkStart w:id="1185" w:name="ict"/>
    <w:p>
      <w:pPr>
        <w:pStyle w:val="berschrift3"/>
      </w:pPr>
      <w:r>
        <w:t xml:space="preserve">ICT</w:t>
      </w:r>
    </w:p>
    <w:p>
      <w:pPr>
        <w:pStyle w:val="FirstParagraph"/>
      </w:pPr>
      <w:r>
        <w:t xml:space="preserve">Information and Communications Technology</w:t>
      </w:r>
    </w:p>
    <w:p>
      <w:r>
        <w:pict>
          <v:rect style="width:0;height:1.5pt" o:hralign="center" o:hrstd="t" o:hr="t"/>
        </w:pict>
      </w:r>
    </w:p>
    <w:bookmarkEnd w:id="1185"/>
    <w:bookmarkStart w:id="1186" w:name="icv"/>
    <w:p>
      <w:pPr>
        <w:pStyle w:val="berschrift3"/>
      </w:pPr>
      <w:r>
        <w:t xml:space="preserve">ICV</w:t>
      </w:r>
    </w:p>
    <w:p>
      <w:pPr>
        <w:pStyle w:val="FirstParagraph"/>
      </w:pPr>
      <w:r>
        <w:t xml:space="preserve">Instituto Centro de Vida</w:t>
      </w:r>
    </w:p>
    <w:p>
      <w:r>
        <w:pict>
          <v:rect style="width:0;height:1.5pt" o:hralign="center" o:hrstd="t" o:hr="t"/>
        </w:pict>
      </w:r>
    </w:p>
    <w:bookmarkEnd w:id="1186"/>
    <w:bookmarkStart w:id="1187" w:name="iczm"/>
    <w:p>
      <w:pPr>
        <w:pStyle w:val="berschrift3"/>
      </w:pPr>
      <w:r>
        <w:t xml:space="preserve">ICZM</w:t>
      </w:r>
    </w:p>
    <w:p>
      <w:pPr>
        <w:pStyle w:val="FirstParagraph"/>
      </w:pPr>
      <w:r>
        <w:t xml:space="preserve">Integrated Coastal Zone Management</w:t>
      </w:r>
    </w:p>
    <w:p>
      <w:r>
        <w:pict>
          <v:rect style="width:0;height:1.5pt" o:hralign="center" o:hrstd="t" o:hr="t"/>
        </w:pict>
      </w:r>
    </w:p>
    <w:bookmarkEnd w:id="1187"/>
    <w:bookmarkStart w:id="1188" w:name="id"/>
    <w:p>
      <w:pPr>
        <w:pStyle w:val="berschrift3"/>
      </w:pPr>
      <w:r>
        <w:t xml:space="preserve">ID</w:t>
      </w:r>
    </w:p>
    <w:p>
      <w:pPr>
        <w:pStyle w:val="FirstParagraph"/>
      </w:pPr>
      <w:r>
        <w:t xml:space="preserve">Insufficient Data</w:t>
      </w:r>
    </w:p>
    <w:p>
      <w:r>
        <w:pict>
          <v:rect style="width:0;height:1.5pt" o:hralign="center" o:hrstd="t" o:hr="t"/>
        </w:pict>
      </w:r>
    </w:p>
    <w:bookmarkEnd w:id="1188"/>
    <w:bookmarkStart w:id="1189" w:name="iddri"/>
    <w:p>
      <w:pPr>
        <w:pStyle w:val="berschrift3"/>
      </w:pPr>
      <w:r>
        <w:t xml:space="preserve">IDDRI</w:t>
      </w:r>
    </w:p>
    <w:p>
      <w:pPr>
        <w:pStyle w:val="FirstParagraph"/>
      </w:pPr>
      <w:r>
        <w:t xml:space="preserve">Institute for Sustainable Development and International Relations</w:t>
      </w:r>
    </w:p>
    <w:p>
      <w:r>
        <w:pict>
          <v:rect style="width:0;height:1.5pt" o:hralign="center" o:hrstd="t" o:hr="t"/>
        </w:pict>
      </w:r>
    </w:p>
    <w:bookmarkEnd w:id="1189"/>
    <w:bookmarkStart w:id="1190" w:name="idf"/>
    <w:p>
      <w:pPr>
        <w:pStyle w:val="berschrift3"/>
      </w:pPr>
      <w:r>
        <w:t xml:space="preserve">IDF</w:t>
      </w:r>
    </w:p>
    <w:p>
      <w:pPr>
        <w:pStyle w:val="FirstParagraph"/>
      </w:pPr>
      <w:r>
        <w:t xml:space="preserve">International Diabetes Foundation</w:t>
      </w:r>
    </w:p>
    <w:p>
      <w:r>
        <w:pict>
          <v:rect style="width:0;height:1.5pt" o:hralign="center" o:hrstd="t" o:hr="t"/>
        </w:pict>
      </w:r>
    </w:p>
    <w:bookmarkEnd w:id="1190"/>
    <w:bookmarkStart w:id="1191" w:name="idmc"/>
    <w:p>
      <w:pPr>
        <w:pStyle w:val="berschrift3"/>
      </w:pPr>
      <w:r>
        <w:t xml:space="preserve">IDMC</w:t>
      </w:r>
    </w:p>
    <w:p>
      <w:pPr>
        <w:pStyle w:val="FirstParagraph"/>
      </w:pPr>
      <w:r>
        <w:t xml:space="preserve">Internal Displacement Monitoring Centre</w:t>
      </w:r>
    </w:p>
    <w:p>
      <w:r>
        <w:pict>
          <v:rect style="width:0;height:1.5pt" o:hralign="center" o:hrstd="t" o:hr="t"/>
        </w:pict>
      </w:r>
    </w:p>
    <w:bookmarkEnd w:id="1191"/>
    <w:bookmarkStart w:id="1192" w:name="idp"/>
    <w:p>
      <w:pPr>
        <w:pStyle w:val="berschrift3"/>
      </w:pPr>
      <w:r>
        <w:t xml:space="preserve">IDP</w:t>
      </w:r>
    </w:p>
    <w:p>
      <w:pPr>
        <w:pStyle w:val="FirstParagraph"/>
      </w:pPr>
      <w:r>
        <w:t xml:space="preserve">Internally Displaced People</w:t>
      </w:r>
    </w:p>
    <w:p>
      <w:r>
        <w:pict>
          <v:rect style="width:0;height:1.5pt" o:hralign="center" o:hrstd="t" o:hr="t"/>
        </w:pict>
      </w:r>
    </w:p>
    <w:bookmarkEnd w:id="1192"/>
    <w:bookmarkStart w:id="1193" w:name="iea"/>
    <w:p>
      <w:pPr>
        <w:pStyle w:val="berschrift3"/>
      </w:pPr>
      <w:r>
        <w:t xml:space="preserve">IEA</w:t>
      </w:r>
    </w:p>
    <w:p>
      <w:pPr>
        <w:pStyle w:val="FirstParagraph"/>
      </w:pPr>
      <w:r>
        <w:t xml:space="preserve">International Energy Agency</w:t>
      </w:r>
    </w:p>
    <w:p>
      <w:r>
        <w:pict>
          <v:rect style="width:0;height:1.5pt" o:hralign="center" o:hrstd="t" o:hr="t"/>
        </w:pict>
      </w:r>
    </w:p>
    <w:bookmarkEnd w:id="1193"/>
    <w:bookmarkStart w:id="1194" w:name="iea-steps"/>
    <w:p>
      <w:pPr>
        <w:pStyle w:val="berschrift3"/>
      </w:pPr>
      <w:r>
        <w:t xml:space="preserve">IEA-STEPS</w:t>
      </w:r>
    </w:p>
    <w:p>
      <w:pPr>
        <w:pStyle w:val="FirstParagraph"/>
      </w:pPr>
      <w:r>
        <w:t xml:space="preserve">International Energy Agency Stated Policies Scenario</w:t>
      </w:r>
    </w:p>
    <w:p>
      <w:r>
        <w:pict>
          <v:rect style="width:0;height:1.5pt" o:hralign="center" o:hrstd="t" o:hr="t"/>
        </w:pict>
      </w:r>
    </w:p>
    <w:bookmarkEnd w:id="1194"/>
    <w:bookmarkStart w:id="1195" w:name="ifc"/>
    <w:p>
      <w:pPr>
        <w:pStyle w:val="berschrift3"/>
      </w:pPr>
      <w:r>
        <w:t xml:space="preserve">IFC</w:t>
      </w:r>
    </w:p>
    <w:p>
      <w:pPr>
        <w:pStyle w:val="FirstParagraph"/>
      </w:pPr>
      <w:r>
        <w:t xml:space="preserve">International Finance Corporation</w:t>
      </w:r>
    </w:p>
    <w:p>
      <w:r>
        <w:pict>
          <v:rect style="width:0;height:1.5pt" o:hralign="center" o:hrstd="t" o:hr="t"/>
        </w:pict>
      </w:r>
    </w:p>
    <w:bookmarkEnd w:id="1195"/>
    <w:bookmarkStart w:id="1196" w:name="ifdd"/>
    <w:p>
      <w:pPr>
        <w:pStyle w:val="berschrift3"/>
      </w:pPr>
      <w:r>
        <w:t xml:space="preserve">IFDD</w:t>
      </w:r>
    </w:p>
    <w:p>
      <w:pPr>
        <w:pStyle w:val="FirstParagraph"/>
      </w:pPr>
      <w:r>
        <w:t xml:space="preserve">Institut de la Francophonie pour le Développement Durable (Francophonie Institute for Sustainable Development)</w:t>
      </w:r>
    </w:p>
    <w:p>
      <w:r>
        <w:pict>
          <v:rect style="width:0;height:1.5pt" o:hralign="center" o:hrstd="t" o:hr="t"/>
        </w:pict>
      </w:r>
    </w:p>
    <w:bookmarkEnd w:id="1196"/>
    <w:bookmarkStart w:id="1197" w:name="ifi"/>
    <w:p>
      <w:pPr>
        <w:pStyle w:val="berschrift3"/>
      </w:pPr>
      <w:r>
        <w:t xml:space="preserve">IFI</w:t>
      </w:r>
    </w:p>
    <w:p>
      <w:pPr>
        <w:pStyle w:val="FirstParagraph"/>
      </w:pPr>
      <w:r>
        <w:t xml:space="preserve">international financial institution</w:t>
      </w:r>
    </w:p>
    <w:p>
      <w:r>
        <w:pict>
          <v:rect style="width:0;height:1.5pt" o:hralign="center" o:hrstd="t" o:hr="t"/>
        </w:pict>
      </w:r>
    </w:p>
    <w:bookmarkEnd w:id="1197"/>
    <w:bookmarkStart w:id="1198" w:name="ifpri"/>
    <w:p>
      <w:pPr>
        <w:pStyle w:val="berschrift3"/>
      </w:pPr>
      <w:r>
        <w:t xml:space="preserve">IFPRI</w:t>
      </w:r>
    </w:p>
    <w:p>
      <w:pPr>
        <w:pStyle w:val="FirstParagraph"/>
      </w:pPr>
      <w:r>
        <w:t xml:space="preserve">International Food Policy Research Institute</w:t>
      </w:r>
    </w:p>
    <w:p>
      <w:r>
        <w:pict>
          <v:rect style="width:0;height:1.5pt" o:hralign="center" o:hrstd="t" o:hr="t"/>
        </w:pict>
      </w:r>
    </w:p>
    <w:bookmarkEnd w:id="1198"/>
    <w:bookmarkStart w:id="1199" w:name="igcc"/>
    <w:p>
      <w:pPr>
        <w:pStyle w:val="berschrift3"/>
      </w:pPr>
      <w:r>
        <w:t xml:space="preserve">IGCC</w:t>
      </w:r>
    </w:p>
    <w:p>
      <w:pPr>
        <w:pStyle w:val="FirstParagraph"/>
      </w:pPr>
      <w:r>
        <w:t xml:space="preserve">Investor Group on Climate Change</w:t>
      </w:r>
    </w:p>
    <w:p>
      <w:r>
        <w:pict>
          <v:rect style="width:0;height:1.5pt" o:hralign="center" o:hrstd="t" o:hr="t"/>
        </w:pict>
      </w:r>
    </w:p>
    <w:bookmarkEnd w:id="1199"/>
    <w:bookmarkStart w:id="1200" w:name="ihme"/>
    <w:p>
      <w:pPr>
        <w:pStyle w:val="berschrift3"/>
      </w:pPr>
      <w:r>
        <w:t xml:space="preserve">IHME</w:t>
      </w:r>
    </w:p>
    <w:p>
      <w:pPr>
        <w:pStyle w:val="FirstParagraph"/>
      </w:pPr>
      <w:r>
        <w:t xml:space="preserve">Institute for Health Metrics and Evaluation</w:t>
      </w:r>
    </w:p>
    <w:p>
      <w:r>
        <w:pict>
          <v:rect style="width:0;height:1.5pt" o:hralign="center" o:hrstd="t" o:hr="t"/>
        </w:pict>
      </w:r>
    </w:p>
    <w:bookmarkEnd w:id="1200"/>
    <w:bookmarkStart w:id="1201" w:name="iiasa"/>
    <w:p>
      <w:pPr>
        <w:pStyle w:val="berschrift3"/>
      </w:pPr>
      <w:r>
        <w:t xml:space="preserve">IIASA</w:t>
      </w:r>
    </w:p>
    <w:p>
      <w:pPr>
        <w:pStyle w:val="FirstParagraph"/>
      </w:pPr>
      <w:r>
        <w:t xml:space="preserve">International Institute for Applied Systems Analysis</w:t>
      </w:r>
    </w:p>
    <w:p>
      <w:r>
        <w:pict>
          <v:rect style="width:0;height:1.5pt" o:hralign="center" o:hrstd="t" o:hr="t"/>
        </w:pict>
      </w:r>
    </w:p>
    <w:bookmarkEnd w:id="1201"/>
    <w:bookmarkStart w:id="1202" w:name="iied"/>
    <w:p>
      <w:pPr>
        <w:pStyle w:val="berschrift3"/>
      </w:pPr>
      <w:r>
        <w:t xml:space="preserve">IIED</w:t>
      </w:r>
    </w:p>
    <w:p>
      <w:pPr>
        <w:pStyle w:val="FirstParagraph"/>
      </w:pPr>
      <w:r>
        <w:t xml:space="preserve">International Institute for Environment and Development</w:t>
      </w:r>
    </w:p>
    <w:p>
      <w:r>
        <w:pict>
          <v:rect style="width:0;height:1.5pt" o:hralign="center" o:hrstd="t" o:hr="t"/>
        </w:pict>
      </w:r>
    </w:p>
    <w:bookmarkEnd w:id="1202"/>
    <w:bookmarkStart w:id="1203" w:name="iigcc"/>
    <w:p>
      <w:pPr>
        <w:pStyle w:val="berschrift3"/>
      </w:pPr>
      <w:r>
        <w:t xml:space="preserve">IIGCC</w:t>
      </w:r>
    </w:p>
    <w:p>
      <w:pPr>
        <w:pStyle w:val="FirstParagraph"/>
      </w:pPr>
      <w:r>
        <w:t xml:space="preserve">Institutional Investors Group on Climate Change</w:t>
      </w:r>
    </w:p>
    <w:p>
      <w:r>
        <w:pict>
          <v:rect style="width:0;height:1.5pt" o:hralign="center" o:hrstd="t" o:hr="t"/>
        </w:pict>
      </w:r>
    </w:p>
    <w:bookmarkEnd w:id="1203"/>
    <w:bookmarkStart w:id="1204" w:name="iiot"/>
    <w:p>
      <w:pPr>
        <w:pStyle w:val="berschrift3"/>
      </w:pPr>
      <w:r>
        <w:t xml:space="preserve">IIoT</w:t>
      </w:r>
    </w:p>
    <w:p>
      <w:pPr>
        <w:pStyle w:val="FirstParagraph"/>
      </w:pPr>
      <w:r>
        <w:t xml:space="preserve">industrial internet of things</w:t>
      </w:r>
    </w:p>
    <w:p>
      <w:r>
        <w:pict>
          <v:rect style="width:0;height:1.5pt" o:hralign="center" o:hrstd="t" o:hr="t"/>
        </w:pict>
      </w:r>
    </w:p>
    <w:bookmarkEnd w:id="1204"/>
    <w:bookmarkStart w:id="1205" w:name="ilb"/>
    <w:p>
      <w:pPr>
        <w:pStyle w:val="berschrift3"/>
      </w:pPr>
      <w:r>
        <w:t xml:space="preserve">ILB</w:t>
      </w:r>
    </w:p>
    <w:p>
      <w:pPr>
        <w:pStyle w:val="FirstParagraph"/>
      </w:pPr>
      <w:r>
        <w:t xml:space="preserve">incandescent light bulb</w:t>
      </w:r>
    </w:p>
    <w:p>
      <w:r>
        <w:pict>
          <v:rect style="width:0;height:1.5pt" o:hralign="center" o:hrstd="t" o:hr="t"/>
        </w:pict>
      </w:r>
    </w:p>
    <w:bookmarkEnd w:id="1205"/>
    <w:bookmarkStart w:id="1206" w:name="ilm"/>
    <w:p>
      <w:pPr>
        <w:pStyle w:val="berschrift3"/>
      </w:pPr>
      <w:r>
        <w:t xml:space="preserve">ILM</w:t>
      </w:r>
    </w:p>
    <w:p>
      <w:pPr>
        <w:pStyle w:val="FirstParagraph"/>
      </w:pPr>
      <w:r>
        <w:t xml:space="preserve">intrusive load monitoring</w:t>
      </w:r>
    </w:p>
    <w:p>
      <w:r>
        <w:pict>
          <v:rect style="width:0;height:1.5pt" o:hralign="center" o:hrstd="t" o:hr="t"/>
        </w:pict>
      </w:r>
    </w:p>
    <w:bookmarkEnd w:id="1206"/>
    <w:bookmarkStart w:id="1207" w:name="iluc"/>
    <w:p>
      <w:pPr>
        <w:pStyle w:val="berschrift3"/>
      </w:pPr>
      <w:r>
        <w:t xml:space="preserve">ILUC</w:t>
      </w:r>
    </w:p>
    <w:p>
      <w:pPr>
        <w:pStyle w:val="FirstParagraph"/>
      </w:pPr>
      <w:r>
        <w:t xml:space="preserve">Indirect Land-Use Change</w:t>
      </w:r>
    </w:p>
    <w:p>
      <w:r>
        <w:pict>
          <v:rect style="width:0;height:1.5pt" o:hralign="center" o:hrstd="t" o:hr="t"/>
        </w:pict>
      </w:r>
    </w:p>
    <w:bookmarkEnd w:id="1207"/>
    <w:bookmarkStart w:id="1208" w:name="imbie"/>
    <w:p>
      <w:pPr>
        <w:pStyle w:val="berschrift3"/>
      </w:pPr>
      <w:r>
        <w:t xml:space="preserve">IMBIE</w:t>
      </w:r>
    </w:p>
    <w:p>
      <w:pPr>
        <w:pStyle w:val="FirstParagraph"/>
      </w:pPr>
      <w:r>
        <w:t xml:space="preserve">Ice Sheet Mass Balance Intercomparison Exercise</w:t>
      </w:r>
    </w:p>
    <w:p>
      <w:r>
        <w:pict>
          <v:rect style="width:0;height:1.5pt" o:hralign="center" o:hrstd="t" o:hr="t"/>
        </w:pict>
      </w:r>
    </w:p>
    <w:bookmarkEnd w:id="1208"/>
    <w:bookmarkStart w:id="1209" w:name="imf"/>
    <w:p>
      <w:pPr>
        <w:pStyle w:val="berschrift3"/>
      </w:pPr>
      <w:r>
        <w:t xml:space="preserve">IMF</w:t>
      </w:r>
    </w:p>
    <w:p>
      <w:pPr>
        <w:pStyle w:val="FirstParagraph"/>
      </w:pPr>
      <w:r>
        <w:t xml:space="preserve">International Monetary Fund</w:t>
      </w:r>
    </w:p>
    <w:p>
      <w:r>
        <w:pict>
          <v:rect style="width:0;height:1.5pt" o:hralign="center" o:hrstd="t" o:hr="t"/>
        </w:pict>
      </w:r>
    </w:p>
    <w:bookmarkEnd w:id="1209"/>
    <w:bookmarkStart w:id="1210" w:name="imo"/>
    <w:p>
      <w:pPr>
        <w:pStyle w:val="berschrift3"/>
      </w:pPr>
      <w:r>
        <w:t xml:space="preserve">IMO</w:t>
      </w:r>
    </w:p>
    <w:p>
      <w:pPr>
        <w:pStyle w:val="FirstParagraph"/>
      </w:pPr>
      <w:r>
        <w:t xml:space="preserve">International Maritime Organization</w:t>
      </w:r>
    </w:p>
    <w:p>
      <w:r>
        <w:pict>
          <v:rect style="width:0;height:1.5pt" o:hralign="center" o:hrstd="t" o:hr="t"/>
        </w:pict>
      </w:r>
    </w:p>
    <w:bookmarkEnd w:id="1210"/>
    <w:bookmarkStart w:id="1211" w:name="imp"/>
    <w:p>
      <w:pPr>
        <w:pStyle w:val="berschrift3"/>
      </w:pPr>
      <w:r>
        <w:t xml:space="preserve">IMP</w:t>
      </w:r>
    </w:p>
    <w:p>
      <w:pPr>
        <w:pStyle w:val="FirstParagraph"/>
      </w:pPr>
      <w:r>
        <w:t xml:space="preserve">Illustrative Mitigation Pathway</w:t>
      </w:r>
    </w:p>
    <w:p>
      <w:r>
        <w:pict>
          <v:rect style="width:0;height:1.5pt" o:hralign="center" o:hrstd="t" o:hr="t"/>
        </w:pict>
      </w:r>
    </w:p>
    <w:bookmarkEnd w:id="1211"/>
    <w:bookmarkStart w:id="1212" w:name="imp-gs"/>
    <w:p>
      <w:pPr>
        <w:pStyle w:val="berschrift3"/>
      </w:pPr>
      <w:r>
        <w:t xml:space="preserve">IMP-GS</w:t>
      </w:r>
    </w:p>
    <w:p>
      <w:pPr>
        <w:pStyle w:val="FirstParagraph"/>
      </w:pPr>
      <w:r>
        <w:t xml:space="preserve">Illustrative Mitigation Pathway - Gradual Strengthening</w:t>
      </w:r>
    </w:p>
    <w:p>
      <w:r>
        <w:pict>
          <v:rect style="width:0;height:1.5pt" o:hralign="center" o:hrstd="t" o:hr="t"/>
        </w:pict>
      </w:r>
    </w:p>
    <w:bookmarkEnd w:id="1212"/>
    <w:bookmarkStart w:id="1213" w:name="imp-ld"/>
    <w:p>
      <w:pPr>
        <w:pStyle w:val="berschrift3"/>
      </w:pPr>
      <w:r>
        <w:t xml:space="preserve">IMP-LD</w:t>
      </w:r>
    </w:p>
    <w:p>
      <w:pPr>
        <w:pStyle w:val="FirstParagraph"/>
      </w:pPr>
      <w:r>
        <w:t xml:space="preserve">Illustrative Mitigation Pathway - Low Demand</w:t>
      </w:r>
    </w:p>
    <w:p>
      <w:r>
        <w:pict>
          <v:rect style="width:0;height:1.5pt" o:hralign="center" o:hrstd="t" o:hr="t"/>
        </w:pict>
      </w:r>
    </w:p>
    <w:bookmarkEnd w:id="1213"/>
    <w:bookmarkStart w:id="1214" w:name="imp-neg"/>
    <w:p>
      <w:pPr>
        <w:pStyle w:val="berschrift3"/>
      </w:pPr>
      <w:r>
        <w:t xml:space="preserve">IMP-Neg</w:t>
      </w:r>
    </w:p>
    <w:p>
      <w:pPr>
        <w:pStyle w:val="FirstParagraph"/>
      </w:pPr>
      <w:r>
        <w:t xml:space="preserve">Illustrative Mitigation Pathway - Net Negative Emissions</w:t>
      </w:r>
    </w:p>
    <w:p>
      <w:r>
        <w:pict>
          <v:rect style="width:0;height:1.5pt" o:hralign="center" o:hrstd="t" o:hr="t"/>
        </w:pict>
      </w:r>
    </w:p>
    <w:bookmarkEnd w:id="1214"/>
    <w:bookmarkStart w:id="1215" w:name="imp-ren"/>
    <w:p>
      <w:pPr>
        <w:pStyle w:val="berschrift3"/>
      </w:pPr>
      <w:r>
        <w:t xml:space="preserve">IMP-Ren</w:t>
      </w:r>
    </w:p>
    <w:p>
      <w:pPr>
        <w:pStyle w:val="FirstParagraph"/>
      </w:pPr>
      <w:r>
        <w:t xml:space="preserve">Illustrative Mitigation Pathway - Renewable Electricity</w:t>
      </w:r>
    </w:p>
    <w:p>
      <w:r>
        <w:pict>
          <v:rect style="width:0;height:1.5pt" o:hralign="center" o:hrstd="t" o:hr="t"/>
        </w:pict>
      </w:r>
    </w:p>
    <w:bookmarkEnd w:id="1215"/>
    <w:bookmarkStart w:id="1216" w:name="imp-sp"/>
    <w:p>
      <w:pPr>
        <w:pStyle w:val="berschrift3"/>
      </w:pPr>
      <w:r>
        <w:t xml:space="preserve">IMP-SP</w:t>
      </w:r>
    </w:p>
    <w:p>
      <w:pPr>
        <w:pStyle w:val="FirstParagraph"/>
      </w:pPr>
      <w:r>
        <w:t xml:space="preserve">Illustrative Mitigation Pathway - Shifting Pathways</w:t>
      </w:r>
    </w:p>
    <w:p>
      <w:r>
        <w:pict>
          <v:rect style="width:0;height:1.5pt" o:hralign="center" o:hrstd="t" o:hr="t"/>
        </w:pict>
      </w:r>
    </w:p>
    <w:bookmarkEnd w:id="1216"/>
    <w:bookmarkStart w:id="1217" w:name="indc"/>
    <w:p>
      <w:pPr>
        <w:pStyle w:val="berschrift3"/>
      </w:pPr>
      <w:r>
        <w:t xml:space="preserve">INDC</w:t>
      </w:r>
    </w:p>
    <w:p>
      <w:pPr>
        <w:pStyle w:val="FirstParagraph"/>
      </w:pPr>
      <w:r>
        <w:t xml:space="preserve">Intended Nationally Determined Contributions</w:t>
      </w:r>
    </w:p>
    <w:p>
      <w:r>
        <w:pict>
          <v:rect style="width:0;height:1.5pt" o:hralign="center" o:hrstd="t" o:hr="t"/>
        </w:pict>
      </w:r>
    </w:p>
    <w:bookmarkEnd w:id="1217"/>
    <w:bookmarkStart w:id="1218" w:name="inp"/>
    <w:p>
      <w:pPr>
        <w:pStyle w:val="berschrift3"/>
      </w:pPr>
      <w:r>
        <w:t xml:space="preserve">INP</w:t>
      </w:r>
    </w:p>
    <w:p>
      <w:pPr>
        <w:pStyle w:val="FirstParagraph"/>
      </w:pPr>
      <w:r>
        <w:t xml:space="preserve">ice nucleating particle</w:t>
      </w:r>
    </w:p>
    <w:p>
      <w:r>
        <w:pict>
          <v:rect style="width:0;height:1.5pt" o:hralign="center" o:hrstd="t" o:hr="t"/>
        </w:pict>
      </w:r>
    </w:p>
    <w:bookmarkEnd w:id="1218"/>
    <w:bookmarkStart w:id="1219" w:name="iob"/>
    <w:p>
      <w:pPr>
        <w:pStyle w:val="berschrift3"/>
      </w:pPr>
      <w:r>
        <w:t xml:space="preserve">IOB</w:t>
      </w:r>
    </w:p>
    <w:p>
      <w:pPr>
        <w:pStyle w:val="FirstParagraph"/>
      </w:pPr>
      <w:r>
        <w:t xml:space="preserve">Indian Ocean Basin</w:t>
      </w:r>
    </w:p>
    <w:p>
      <w:r>
        <w:pict>
          <v:rect style="width:0;height:1.5pt" o:hralign="center" o:hrstd="t" o:hr="t"/>
        </w:pict>
      </w:r>
    </w:p>
    <w:bookmarkEnd w:id="1219"/>
    <w:bookmarkStart w:id="1220" w:name="iod"/>
    <w:p>
      <w:pPr>
        <w:pStyle w:val="berschrift3"/>
      </w:pPr>
      <w:r>
        <w:t xml:space="preserve">IOD</w:t>
      </w:r>
    </w:p>
    <w:p>
      <w:pPr>
        <w:pStyle w:val="FirstParagraph"/>
      </w:pPr>
      <w:r>
        <w:t xml:space="preserve">Indian Ocean Dipole</w:t>
      </w:r>
    </w:p>
    <w:p>
      <w:r>
        <w:pict>
          <v:rect style="width:0;height:1.5pt" o:hralign="center" o:hrstd="t" o:hr="t"/>
        </w:pict>
      </w:r>
    </w:p>
    <w:bookmarkEnd w:id="1220"/>
    <w:bookmarkStart w:id="1221" w:name="ip"/>
    <w:p>
      <w:pPr>
        <w:pStyle w:val="berschrift3"/>
      </w:pPr>
      <w:r>
        <w:t xml:space="preserve">IP</w:t>
      </w:r>
    </w:p>
    <w:p>
      <w:pPr>
        <w:pStyle w:val="FirstParagraph"/>
      </w:pPr>
      <w:r>
        <w:t xml:space="preserve">Illustrative Pathway</w:t>
      </w:r>
    </w:p>
    <w:p>
      <w:r>
        <w:pict>
          <v:rect style="width:0;height:1.5pt" o:hralign="center" o:hrstd="t" o:hr="t"/>
        </w:pict>
      </w:r>
    </w:p>
    <w:bookmarkEnd w:id="1221"/>
    <w:bookmarkStart w:id="1222" w:name="ip-modact"/>
    <w:p>
      <w:pPr>
        <w:pStyle w:val="berschrift3"/>
      </w:pPr>
      <w:r>
        <w:t xml:space="preserve">IP-ModAct</w:t>
      </w:r>
    </w:p>
    <w:p>
      <w:pPr>
        <w:pStyle w:val="FirstParagraph"/>
      </w:pPr>
      <w:r>
        <w:t xml:space="preserve">Illustrative Pathway Moderate Action</w:t>
      </w:r>
    </w:p>
    <w:p>
      <w:r>
        <w:pict>
          <v:rect style="width:0;height:1.5pt" o:hralign="center" o:hrstd="t" o:hr="t"/>
        </w:pict>
      </w:r>
    </w:p>
    <w:bookmarkEnd w:id="1222"/>
    <w:bookmarkStart w:id="1223" w:name="ipbes"/>
    <w:p>
      <w:pPr>
        <w:pStyle w:val="berschrift3"/>
      </w:pPr>
      <w:r>
        <w:t xml:space="preserve">IPBES</w:t>
      </w:r>
    </w:p>
    <w:p>
      <w:pPr>
        <w:pStyle w:val="FirstParagraph"/>
      </w:pPr>
      <w:r>
        <w:t xml:space="preserve">Intergovernmental Science-Policy Platform on Biodiversity and Ecosystem Services</w:t>
      </w:r>
    </w:p>
    <w:p>
      <w:r>
        <w:pict>
          <v:rect style="width:0;height:1.5pt" o:hralign="center" o:hrstd="t" o:hr="t"/>
        </w:pict>
      </w:r>
    </w:p>
    <w:bookmarkEnd w:id="1223"/>
    <w:bookmarkStart w:id="1224" w:name="ipcc"/>
    <w:p>
      <w:pPr>
        <w:pStyle w:val="berschrift3"/>
      </w:pPr>
      <w:r>
        <w:t xml:space="preserve">IPCC</w:t>
      </w:r>
    </w:p>
    <w:p>
      <w:pPr>
        <w:pStyle w:val="FirstParagraph"/>
      </w:pPr>
      <w:r>
        <w:t xml:space="preserve">Intergovernmental Panel on Climate Change</w:t>
      </w:r>
    </w:p>
    <w:p>
      <w:r>
        <w:pict>
          <v:rect style="width:0;height:1.5pt" o:hralign="center" o:hrstd="t" o:hr="t"/>
        </w:pict>
      </w:r>
    </w:p>
    <w:bookmarkEnd w:id="1224"/>
    <w:bookmarkStart w:id="1225" w:name="iplc"/>
    <w:p>
      <w:pPr>
        <w:pStyle w:val="berschrift3"/>
      </w:pPr>
      <w:r>
        <w:t xml:space="preserve">IPLC</w:t>
      </w:r>
    </w:p>
    <w:p>
      <w:pPr>
        <w:pStyle w:val="FirstParagraph"/>
      </w:pPr>
      <w:r>
        <w:t xml:space="preserve">Indigenous Peoples and Local Communities</w:t>
      </w:r>
    </w:p>
    <w:p>
      <w:r>
        <w:pict>
          <v:rect style="width:0;height:1.5pt" o:hralign="center" o:hrstd="t" o:hr="t"/>
        </w:pict>
      </w:r>
    </w:p>
    <w:bookmarkEnd w:id="1225"/>
    <w:bookmarkStart w:id="1226" w:name="ipo"/>
    <w:p>
      <w:pPr>
        <w:pStyle w:val="berschrift3"/>
      </w:pPr>
      <w:r>
        <w:t xml:space="preserve">IPO</w:t>
      </w:r>
    </w:p>
    <w:p>
      <w:pPr>
        <w:pStyle w:val="FirstParagraph"/>
      </w:pPr>
      <w:r>
        <w:t xml:space="preserve">Inter-decadal Pacific Oscillation</w:t>
      </w:r>
    </w:p>
    <w:p>
      <w:r>
        <w:pict>
          <v:rect style="width:0;height:1.5pt" o:hralign="center" o:hrstd="t" o:hr="t"/>
        </w:pict>
      </w:r>
    </w:p>
    <w:bookmarkEnd w:id="1226"/>
    <w:bookmarkStart w:id="1227" w:name="ipp"/>
    <w:p>
      <w:pPr>
        <w:pStyle w:val="berschrift3"/>
      </w:pPr>
      <w:r>
        <w:t xml:space="preserve">IPP</w:t>
      </w:r>
    </w:p>
    <w:p>
      <w:pPr>
        <w:pStyle w:val="FirstParagraph"/>
      </w:pPr>
      <w:r>
        <w:t xml:space="preserve">independent power producers</w:t>
      </w:r>
    </w:p>
    <w:p>
      <w:r>
        <w:pict>
          <v:rect style="width:0;height:1.5pt" o:hralign="center" o:hrstd="t" o:hr="t"/>
        </w:pict>
      </w:r>
    </w:p>
    <w:bookmarkEnd w:id="1227"/>
    <w:bookmarkStart w:id="1228" w:name="ippu"/>
    <w:p>
      <w:pPr>
        <w:pStyle w:val="berschrift3"/>
      </w:pPr>
      <w:r>
        <w:t xml:space="preserve">IPPU</w:t>
      </w:r>
    </w:p>
    <w:p>
      <w:pPr>
        <w:pStyle w:val="FirstParagraph"/>
      </w:pPr>
      <w:r>
        <w:t xml:space="preserve">Industrial processes and product use</w:t>
      </w:r>
    </w:p>
    <w:p>
      <w:r>
        <w:pict>
          <v:rect style="width:0;height:1.5pt" o:hralign="center" o:hrstd="t" o:hr="t"/>
        </w:pict>
      </w:r>
    </w:p>
    <w:bookmarkEnd w:id="1228"/>
    <w:bookmarkStart w:id="1229" w:name="ipr"/>
    <w:p>
      <w:pPr>
        <w:pStyle w:val="berschrift3"/>
      </w:pPr>
      <w:r>
        <w:t xml:space="preserve">IPR</w:t>
      </w:r>
    </w:p>
    <w:p>
      <w:pPr>
        <w:pStyle w:val="FirstParagraph"/>
      </w:pPr>
      <w:r>
        <w:t xml:space="preserve">intellectual property rights</w:t>
      </w:r>
    </w:p>
    <w:p>
      <w:r>
        <w:pict>
          <v:rect style="width:0;height:1.5pt" o:hralign="center" o:hrstd="t" o:hr="t"/>
        </w:pict>
      </w:r>
    </w:p>
    <w:bookmarkEnd w:id="1229"/>
    <w:bookmarkStart w:id="1230" w:name="ipsl"/>
    <w:p>
      <w:pPr>
        <w:pStyle w:val="berschrift3"/>
      </w:pPr>
      <w:r>
        <w:t xml:space="preserve">IPSL</w:t>
      </w:r>
    </w:p>
    <w:p>
      <w:pPr>
        <w:pStyle w:val="FirstParagraph"/>
      </w:pPr>
      <w:r>
        <w:t xml:space="preserve">Institut Pierre-Simon Laplace</w:t>
      </w:r>
    </w:p>
    <w:p>
      <w:r>
        <w:pict>
          <v:rect style="width:0;height:1.5pt" o:hralign="center" o:hrstd="t" o:hr="t"/>
        </w:pict>
      </w:r>
    </w:p>
    <w:bookmarkEnd w:id="1230"/>
    <w:bookmarkStart w:id="1231" w:name="iqr"/>
    <w:p>
      <w:pPr>
        <w:pStyle w:val="berschrift3"/>
      </w:pPr>
      <w:r>
        <w:t xml:space="preserve">IQR</w:t>
      </w:r>
    </w:p>
    <w:p>
      <w:pPr>
        <w:pStyle w:val="FirstParagraph"/>
      </w:pPr>
      <w:r>
        <w:t xml:space="preserve">Interquartile Range</w:t>
      </w:r>
    </w:p>
    <w:p>
      <w:r>
        <w:pict>
          <v:rect style="width:0;height:1.5pt" o:hralign="center" o:hrstd="t" o:hr="t"/>
        </w:pict>
      </w:r>
    </w:p>
    <w:bookmarkEnd w:id="1231"/>
    <w:bookmarkStart w:id="1232" w:name="irena"/>
    <w:p>
      <w:pPr>
        <w:pStyle w:val="berschrift3"/>
      </w:pPr>
      <w:r>
        <w:t xml:space="preserve">IRENA</w:t>
      </w:r>
    </w:p>
    <w:p>
      <w:pPr>
        <w:pStyle w:val="FirstParagraph"/>
      </w:pPr>
      <w:r>
        <w:t xml:space="preserve">International Renewable Energy Agency</w:t>
      </w:r>
    </w:p>
    <w:p>
      <w:r>
        <w:pict>
          <v:rect style="width:0;height:1.5pt" o:hralign="center" o:hrstd="t" o:hr="t"/>
        </w:pict>
      </w:r>
    </w:p>
    <w:bookmarkEnd w:id="1232"/>
    <w:bookmarkStart w:id="1233" w:name="irf"/>
    <w:p>
      <w:pPr>
        <w:pStyle w:val="berschrift3"/>
      </w:pPr>
      <w:r>
        <w:t xml:space="preserve">IRF</w:t>
      </w:r>
    </w:p>
    <w:p>
      <w:pPr>
        <w:pStyle w:val="FirstParagraph"/>
      </w:pPr>
      <w:r>
        <w:t xml:space="preserve">instantaneous radiative forcing</w:t>
      </w:r>
    </w:p>
    <w:p>
      <w:r>
        <w:pict>
          <v:rect style="width:0;height:1.5pt" o:hralign="center" o:hrstd="t" o:hr="t"/>
        </w:pict>
      </w:r>
    </w:p>
    <w:bookmarkEnd w:id="1233"/>
    <w:bookmarkStart w:id="1234" w:name="irfaci"/>
    <w:p>
      <w:pPr>
        <w:pStyle w:val="berschrift3"/>
      </w:pPr>
      <w:r>
        <w:t xml:space="preserve">IRFaci</w:t>
      </w:r>
    </w:p>
    <w:p>
      <w:pPr>
        <w:pStyle w:val="FirstParagraph"/>
      </w:pPr>
      <w:r>
        <w:t xml:space="preserve">Instantaneous radiative forcing (or effect) due to aerosol-cloud interactions</w:t>
      </w:r>
    </w:p>
    <w:p>
      <w:r>
        <w:pict>
          <v:rect style="width:0;height:1.5pt" o:hralign="center" o:hrstd="t" o:hr="t"/>
        </w:pict>
      </w:r>
    </w:p>
    <w:bookmarkEnd w:id="1234"/>
    <w:bookmarkStart w:id="1235" w:name="irgc"/>
    <w:p>
      <w:pPr>
        <w:pStyle w:val="berschrift3"/>
      </w:pPr>
      <w:r>
        <w:t xml:space="preserve">IRGC</w:t>
      </w:r>
    </w:p>
    <w:p>
      <w:pPr>
        <w:pStyle w:val="FirstParagraph"/>
      </w:pPr>
      <w:r>
        <w:t xml:space="preserve">International Risk Governance Council</w:t>
      </w:r>
    </w:p>
    <w:p>
      <w:r>
        <w:pict>
          <v:rect style="width:0;height:1.5pt" o:hralign="center" o:hrstd="t" o:hr="t"/>
        </w:pict>
      </w:r>
    </w:p>
    <w:bookmarkEnd w:id="1235"/>
    <w:bookmarkStart w:id="1236" w:name="isimip"/>
    <w:p>
      <w:pPr>
        <w:pStyle w:val="berschrift3"/>
      </w:pPr>
      <w:r>
        <w:t xml:space="preserve">ISIMIP</w:t>
      </w:r>
    </w:p>
    <w:p>
      <w:pPr>
        <w:pStyle w:val="FirstParagraph"/>
      </w:pPr>
      <w:r>
        <w:t xml:space="preserve">Inter-Sectoral Impacts Model Intercomparison Project</w:t>
      </w:r>
    </w:p>
    <w:p>
      <w:r>
        <w:pict>
          <v:rect style="width:0;height:1.5pt" o:hralign="center" o:hrstd="t" o:hr="t"/>
        </w:pict>
      </w:r>
    </w:p>
    <w:bookmarkEnd w:id="1236"/>
    <w:bookmarkStart w:id="1237" w:name="isme"/>
    <w:p>
      <w:pPr>
        <w:pStyle w:val="berschrift3"/>
      </w:pPr>
      <w:r>
        <w:t xml:space="preserve">ISME</w:t>
      </w:r>
    </w:p>
    <w:p>
      <w:pPr>
        <w:pStyle w:val="FirstParagraph"/>
      </w:pPr>
      <w:r>
        <w:t xml:space="preserve">International Society for Mangrove Ecosystems</w:t>
      </w:r>
    </w:p>
    <w:p>
      <w:r>
        <w:pict>
          <v:rect style="width:0;height:1.5pt" o:hralign="center" o:hrstd="t" o:hr="t"/>
        </w:pict>
      </w:r>
    </w:p>
    <w:bookmarkEnd w:id="1237"/>
    <w:bookmarkStart w:id="1238" w:name="iso"/>
    <w:p>
      <w:pPr>
        <w:pStyle w:val="berschrift3"/>
      </w:pPr>
      <w:r>
        <w:t xml:space="preserve">ISO</w:t>
      </w:r>
    </w:p>
    <w:p>
      <w:pPr>
        <w:pStyle w:val="FirstParagraph"/>
      </w:pPr>
      <w:r>
        <w:t xml:space="preserve">International Organization for Standardization</w:t>
      </w:r>
    </w:p>
    <w:p>
      <w:r>
        <w:pict>
          <v:rect style="width:0;height:1.5pt" o:hralign="center" o:hrstd="t" o:hr="t"/>
        </w:pict>
      </w:r>
    </w:p>
    <w:bookmarkEnd w:id="1238"/>
    <w:bookmarkStart w:id="1239" w:name="it"/>
    <w:p>
      <w:pPr>
        <w:pStyle w:val="berschrift3"/>
      </w:pPr>
      <w:r>
        <w:t xml:space="preserve">IT</w:t>
      </w:r>
    </w:p>
    <w:p>
      <w:pPr>
        <w:pStyle w:val="FirstParagraph"/>
      </w:pPr>
      <w:r>
        <w:t xml:space="preserve">Italy</w:t>
      </w:r>
    </w:p>
    <w:p>
      <w:r>
        <w:pict>
          <v:rect style="width:0;height:1.5pt" o:hralign="center" o:hrstd="t" o:hr="t"/>
        </w:pict>
      </w:r>
    </w:p>
    <w:bookmarkEnd w:id="1239"/>
    <w:bookmarkStart w:id="1240" w:name="itcz"/>
    <w:p>
      <w:pPr>
        <w:pStyle w:val="berschrift3"/>
      </w:pPr>
      <w:r>
        <w:t xml:space="preserve">ITCZ</w:t>
      </w:r>
    </w:p>
    <w:p>
      <w:pPr>
        <w:pStyle w:val="FirstParagraph"/>
      </w:pPr>
      <w:r>
        <w:t xml:space="preserve">Inter-tropical Convergence Zone</w:t>
      </w:r>
    </w:p>
    <w:p>
      <w:r>
        <w:pict>
          <v:rect style="width:0;height:1.5pt" o:hralign="center" o:hrstd="t" o:hr="t"/>
        </w:pict>
      </w:r>
    </w:p>
    <w:bookmarkEnd w:id="1240"/>
    <w:bookmarkStart w:id="1241" w:name="itf"/>
    <w:p>
      <w:pPr>
        <w:pStyle w:val="berschrift3"/>
      </w:pPr>
      <w:r>
        <w:t xml:space="preserve">ITF</w:t>
      </w:r>
    </w:p>
    <w:p>
      <w:pPr>
        <w:pStyle w:val="FirstParagraph"/>
      </w:pPr>
      <w:r>
        <w:t xml:space="preserve">International Transport Forum</w:t>
      </w:r>
    </w:p>
    <w:p>
      <w:r>
        <w:pict>
          <v:rect style="width:0;height:1.5pt" o:hralign="center" o:hrstd="t" o:hr="t"/>
        </w:pict>
      </w:r>
    </w:p>
    <w:bookmarkEnd w:id="1241"/>
    <w:bookmarkStart w:id="1242" w:name="itmo"/>
    <w:p>
      <w:pPr>
        <w:pStyle w:val="berschrift3"/>
      </w:pPr>
      <w:r>
        <w:t xml:space="preserve">ITMO</w:t>
      </w:r>
    </w:p>
    <w:p>
      <w:pPr>
        <w:pStyle w:val="FirstParagraph"/>
      </w:pPr>
      <w:r>
        <w:t xml:space="preserve">internationally transferred mitigation outcome</w:t>
      </w:r>
    </w:p>
    <w:p>
      <w:r>
        <w:pict>
          <v:rect style="width:0;height:1.5pt" o:hralign="center" o:hrstd="t" o:hr="t"/>
        </w:pict>
      </w:r>
    </w:p>
    <w:bookmarkEnd w:id="1242"/>
    <w:bookmarkStart w:id="1243" w:name="ituc"/>
    <w:p>
      <w:pPr>
        <w:pStyle w:val="berschrift3"/>
      </w:pPr>
      <w:r>
        <w:t xml:space="preserve">ITUC</w:t>
      </w:r>
    </w:p>
    <w:p>
      <w:pPr>
        <w:pStyle w:val="FirstParagraph"/>
      </w:pPr>
      <w:r>
        <w:t xml:space="preserve">International Trade Union Confederation</w:t>
      </w:r>
    </w:p>
    <w:p>
      <w:r>
        <w:pict>
          <v:rect style="width:0;height:1.5pt" o:hralign="center" o:hrstd="t" o:hr="t"/>
        </w:pict>
      </w:r>
    </w:p>
    <w:bookmarkEnd w:id="1243"/>
    <w:bookmarkStart w:id="1244" w:name="iucn"/>
    <w:p>
      <w:pPr>
        <w:pStyle w:val="berschrift3"/>
      </w:pPr>
      <w:r>
        <w:t xml:space="preserve">IUCN</w:t>
      </w:r>
    </w:p>
    <w:p>
      <w:pPr>
        <w:pStyle w:val="FirstParagraph"/>
      </w:pPr>
      <w:r>
        <w:t xml:space="preserve">International Union for the Conservation of Nature</w:t>
      </w:r>
    </w:p>
    <w:p>
      <w:r>
        <w:pict>
          <v:rect style="width:0;height:1.5pt" o:hralign="center" o:hrstd="t" o:hr="t"/>
        </w:pict>
      </w:r>
    </w:p>
    <w:bookmarkEnd w:id="1244"/>
    <w:bookmarkStart w:id="1245" w:name="iuwn"/>
    <w:p>
      <w:pPr>
        <w:pStyle w:val="berschrift3"/>
      </w:pPr>
      <w:r>
        <w:t xml:space="preserve">IUWN</w:t>
      </w:r>
    </w:p>
    <w:p>
      <w:pPr>
        <w:pStyle w:val="FirstParagraph"/>
      </w:pPr>
      <w:r>
        <w:t xml:space="preserve">Integrated Urban Water Management</w:t>
      </w:r>
    </w:p>
    <w:p>
      <w:r>
        <w:pict>
          <v:rect style="width:0;height:1.5pt" o:hralign="center" o:hrstd="t" o:hr="t"/>
        </w:pict>
      </w:r>
    </w:p>
    <w:bookmarkEnd w:id="1245"/>
    <w:bookmarkStart w:id="1246" w:name="iva"/>
    <w:p>
      <w:pPr>
        <w:pStyle w:val="berschrift3"/>
      </w:pPr>
      <w:r>
        <w:t xml:space="preserve">IVA</w:t>
      </w:r>
    </w:p>
    <w:p>
      <w:pPr>
        <w:pStyle w:val="FirstParagraph"/>
      </w:pPr>
      <w:r>
        <w:t xml:space="preserve">Integrated Vulnerability Assessments</w:t>
      </w:r>
    </w:p>
    <w:p>
      <w:r>
        <w:pict>
          <v:rect style="width:0;height:1.5pt" o:hralign="center" o:hrstd="t" o:hr="t"/>
        </w:pict>
      </w:r>
    </w:p>
    <w:bookmarkEnd w:id="1246"/>
    <w:bookmarkStart w:id="1247" w:name="iwgia"/>
    <w:p>
      <w:pPr>
        <w:pStyle w:val="berschrift3"/>
      </w:pPr>
      <w:r>
        <w:t xml:space="preserve">IWGIA</w:t>
      </w:r>
    </w:p>
    <w:p>
      <w:pPr>
        <w:pStyle w:val="FirstParagraph"/>
      </w:pPr>
      <w:r>
        <w:t xml:space="preserve">International Work Group for Indigenous Affairs</w:t>
      </w:r>
    </w:p>
    <w:p>
      <w:r>
        <w:pict>
          <v:rect style="width:0;height:1.5pt" o:hralign="center" o:hrstd="t" o:hr="t"/>
        </w:pict>
      </w:r>
    </w:p>
    <w:bookmarkEnd w:id="1247"/>
    <w:bookmarkStart w:id="1248" w:name="iwrm"/>
    <w:p>
      <w:pPr>
        <w:pStyle w:val="berschrift3"/>
      </w:pPr>
      <w:r>
        <w:t xml:space="preserve">IWRM</w:t>
      </w:r>
    </w:p>
    <w:p>
      <w:pPr>
        <w:pStyle w:val="FirstParagraph"/>
      </w:pPr>
      <w:r>
        <w:t xml:space="preserve">Integrated Water Resource Management</w:t>
      </w:r>
    </w:p>
    <w:p>
      <w:r>
        <w:pict>
          <v:rect style="width:0;height:1.5pt" o:hralign="center" o:hrstd="t" o:hr="t"/>
        </w:pict>
      </w:r>
    </w:p>
    <w:bookmarkEnd w:id="1248"/>
    <w:bookmarkStart w:id="1249" w:name="intercomparison"/>
    <w:p>
      <w:pPr>
        <w:pStyle w:val="berschrift3"/>
      </w:pPr>
      <w:r>
        <w:t xml:space="preserve">Intercomparison</w:t>
      </w:r>
    </w:p>
    <w:p>
      <w:pPr>
        <w:pStyle w:val="FirstParagraph"/>
      </w:pPr>
      <w:r>
        <w:t xml:space="preserve">Project</w:t>
      </w:r>
    </w:p>
    <w:p>
      <w:r>
        <w:pict>
          <v:rect style="width:0;height:1.5pt" o:hralign="center" o:hrstd="t" o:hr="t"/>
        </w:pict>
      </w:r>
    </w:p>
    <w:bookmarkEnd w:id="1249"/>
    <w:bookmarkStart w:id="1250" w:name="iot"/>
    <w:p>
      <w:pPr>
        <w:pStyle w:val="berschrift3"/>
      </w:pPr>
      <w:r>
        <w:t xml:space="preserve">IoT</w:t>
      </w:r>
    </w:p>
    <w:p>
      <w:pPr>
        <w:pStyle w:val="FirstParagraph"/>
      </w:pPr>
      <w:r>
        <w:t xml:space="preserve">internet of things</w:t>
      </w:r>
    </w:p>
    <w:p>
      <w:r>
        <w:pict>
          <v:rect style="width:0;height:1.5pt" o:hralign="center" o:hrstd="t" o:hr="t"/>
        </w:pict>
      </w:r>
    </w:p>
    <w:bookmarkEnd w:id="1250"/>
    <w:bookmarkStart w:id="1251" w:name="jas"/>
    <w:p>
      <w:pPr>
        <w:pStyle w:val="berschrift3"/>
      </w:pPr>
      <w:r>
        <w:t xml:space="preserve">JAS</w:t>
      </w:r>
    </w:p>
    <w:p>
      <w:pPr>
        <w:pStyle w:val="FirstParagraph"/>
      </w:pPr>
      <w:r>
        <w:t xml:space="preserve">July–August–September</w:t>
      </w:r>
    </w:p>
    <w:p>
      <w:r>
        <w:pict>
          <v:rect style="width:0;height:1.5pt" o:hralign="center" o:hrstd="t" o:hr="t"/>
        </w:pict>
      </w:r>
    </w:p>
    <w:bookmarkEnd w:id="1251"/>
    <w:bookmarkStart w:id="1252" w:name="jaxa"/>
    <w:p>
      <w:pPr>
        <w:pStyle w:val="berschrift3"/>
      </w:pPr>
      <w:r>
        <w:t xml:space="preserve">JAXA</w:t>
      </w:r>
    </w:p>
    <w:p>
      <w:pPr>
        <w:pStyle w:val="FirstParagraph"/>
      </w:pPr>
      <w:r>
        <w:t xml:space="preserve">Japan Aerospace Exploration Agency</w:t>
      </w:r>
    </w:p>
    <w:p>
      <w:r>
        <w:pict>
          <v:rect style="width:0;height:1.5pt" o:hralign="center" o:hrstd="t" o:hr="t"/>
        </w:pict>
      </w:r>
    </w:p>
    <w:bookmarkEnd w:id="1252"/>
    <w:bookmarkStart w:id="1253" w:name="jica"/>
    <w:p>
      <w:pPr>
        <w:pStyle w:val="berschrift3"/>
      </w:pPr>
      <w:r>
        <w:t xml:space="preserve">JICA</w:t>
      </w:r>
    </w:p>
    <w:p>
      <w:pPr>
        <w:pStyle w:val="FirstParagraph"/>
      </w:pPr>
      <w:r>
        <w:t xml:space="preserve">Japanese International Cooperation Agency</w:t>
      </w:r>
    </w:p>
    <w:p>
      <w:r>
        <w:pict>
          <v:rect style="width:0;height:1.5pt" o:hralign="center" o:hrstd="t" o:hr="t"/>
        </w:pict>
      </w:r>
    </w:p>
    <w:bookmarkEnd w:id="1253"/>
    <w:bookmarkStart w:id="1254" w:name="jja"/>
    <w:p>
      <w:pPr>
        <w:pStyle w:val="berschrift3"/>
      </w:pPr>
      <w:r>
        <w:t xml:space="preserve">JJA</w:t>
      </w:r>
    </w:p>
    <w:p>
      <w:pPr>
        <w:pStyle w:val="FirstParagraph"/>
      </w:pPr>
      <w:r>
        <w:t xml:space="preserve">June–July–August</w:t>
      </w:r>
    </w:p>
    <w:p>
      <w:r>
        <w:pict>
          <v:rect style="width:0;height:1.5pt" o:hralign="center" o:hrstd="t" o:hr="t"/>
        </w:pict>
      </w:r>
    </w:p>
    <w:bookmarkEnd w:id="1254"/>
    <w:bookmarkStart w:id="1255" w:name="jjas"/>
    <w:p>
      <w:pPr>
        <w:pStyle w:val="berschrift3"/>
      </w:pPr>
      <w:r>
        <w:t xml:space="preserve">JJAS</w:t>
      </w:r>
    </w:p>
    <w:p>
      <w:pPr>
        <w:pStyle w:val="FirstParagraph"/>
      </w:pPr>
      <w:r>
        <w:t xml:space="preserve">June–July–August–September</w:t>
      </w:r>
    </w:p>
    <w:p>
      <w:r>
        <w:pict>
          <v:rect style="width:0;height:1.5pt" o:hralign="center" o:hrstd="t" o:hr="t"/>
        </w:pict>
      </w:r>
    </w:p>
    <w:bookmarkEnd w:id="1255"/>
    <w:bookmarkStart w:id="1256" w:name="jma"/>
    <w:p>
      <w:pPr>
        <w:pStyle w:val="berschrift3"/>
      </w:pPr>
      <w:r>
        <w:t xml:space="preserve">JMA</w:t>
      </w:r>
    </w:p>
    <w:p>
      <w:pPr>
        <w:pStyle w:val="FirstParagraph"/>
      </w:pPr>
      <w:r>
        <w:t xml:space="preserve">Japan Meteorological Agency</w:t>
      </w:r>
    </w:p>
    <w:p>
      <w:r>
        <w:pict>
          <v:rect style="width:0;height:1.5pt" o:hralign="center" o:hrstd="t" o:hr="t"/>
        </w:pict>
      </w:r>
    </w:p>
    <w:bookmarkEnd w:id="1256"/>
    <w:bookmarkStart w:id="1257" w:name="jra-55"/>
    <w:p>
      <w:pPr>
        <w:pStyle w:val="berschrift3"/>
      </w:pPr>
      <w:r>
        <w:t xml:space="preserve">JRA-55</w:t>
      </w:r>
    </w:p>
    <w:p>
      <w:pPr>
        <w:pStyle w:val="FirstParagraph"/>
      </w:pPr>
      <w:r>
        <w:t xml:space="preserve">Japanese 55-year Reanalysis</w:t>
      </w:r>
    </w:p>
    <w:p>
      <w:r>
        <w:pict>
          <v:rect style="width:0;height:1.5pt" o:hralign="center" o:hrstd="t" o:hr="t"/>
        </w:pict>
      </w:r>
    </w:p>
    <w:bookmarkEnd w:id="1257"/>
    <w:bookmarkStart w:id="1258" w:name="jrc"/>
    <w:p>
      <w:pPr>
        <w:pStyle w:val="berschrift3"/>
      </w:pPr>
      <w:r>
        <w:t xml:space="preserve">JRC</w:t>
      </w:r>
    </w:p>
    <w:p>
      <w:pPr>
        <w:pStyle w:val="FirstParagraph"/>
      </w:pPr>
      <w:r>
        <w:t xml:space="preserve">Joint Research Centre</w:t>
      </w:r>
    </w:p>
    <w:p>
      <w:r>
        <w:pict>
          <v:rect style="width:0;height:1.5pt" o:hralign="center" o:hrstd="t" o:hr="t"/>
        </w:pict>
      </w:r>
    </w:p>
    <w:bookmarkEnd w:id="1258"/>
    <w:bookmarkStart w:id="1259" w:name="k1"/>
    <w:p>
      <w:pPr>
        <w:pStyle w:val="berschrift3"/>
      </w:pPr>
      <w:r>
        <w:t xml:space="preserve">K1</w:t>
      </w:r>
    </w:p>
    <w:p>
      <w:pPr>
        <w:pStyle w:val="FirstParagraph"/>
      </w:pPr>
      <w:r>
        <w:t xml:space="preserve">Mountain Delineation</w:t>
      </w:r>
    </w:p>
    <w:p>
      <w:r>
        <w:pict>
          <v:rect style="width:0;height:1.5pt" o:hralign="center" o:hrstd="t" o:hr="t"/>
        </w:pict>
      </w:r>
    </w:p>
    <w:bookmarkEnd w:id="1259"/>
    <w:bookmarkStart w:id="1260" w:name="k2"/>
    <w:p>
      <w:pPr>
        <w:pStyle w:val="berschrift3"/>
      </w:pPr>
      <w:r>
        <w:t xml:space="preserve">K2</w:t>
      </w:r>
    </w:p>
    <w:p>
      <w:pPr>
        <w:pStyle w:val="FirstParagraph"/>
      </w:pPr>
      <w:r>
        <w:t xml:space="preserve">Mountain Delineation</w:t>
      </w:r>
    </w:p>
    <w:p>
      <w:r>
        <w:pict>
          <v:rect style="width:0;height:1.5pt" o:hralign="center" o:hrstd="t" o:hr="t"/>
        </w:pict>
      </w:r>
    </w:p>
    <w:bookmarkEnd w:id="1260"/>
    <w:bookmarkStart w:id="1261" w:name="k3"/>
    <w:p>
      <w:pPr>
        <w:pStyle w:val="berschrift3"/>
      </w:pPr>
      <w:r>
        <w:t xml:space="preserve">K3</w:t>
      </w:r>
    </w:p>
    <w:p>
      <w:pPr>
        <w:pStyle w:val="FirstParagraph"/>
      </w:pPr>
      <w:r>
        <w:t xml:space="preserve">Mountain Delineation</w:t>
      </w:r>
    </w:p>
    <w:p>
      <w:r>
        <w:pict>
          <v:rect style="width:0;height:1.5pt" o:hralign="center" o:hrstd="t" o:hr="t"/>
        </w:pict>
      </w:r>
    </w:p>
    <w:bookmarkEnd w:id="1261"/>
    <w:bookmarkStart w:id="1262" w:name="knomad"/>
    <w:p>
      <w:pPr>
        <w:pStyle w:val="berschrift3"/>
      </w:pPr>
      <w:r>
        <w:t xml:space="preserve">KNOMAD</w:t>
      </w:r>
    </w:p>
    <w:p>
      <w:pPr>
        <w:pStyle w:val="FirstParagraph"/>
      </w:pPr>
      <w:r>
        <w:t xml:space="preserve">Knowledge Partnership on Migration and Development</w:t>
      </w:r>
    </w:p>
    <w:p>
      <w:r>
        <w:pict>
          <v:rect style="width:0;height:1.5pt" o:hralign="center" o:hrstd="t" o:hr="t"/>
        </w:pict>
      </w:r>
    </w:p>
    <w:bookmarkEnd w:id="1262"/>
    <w:bookmarkStart w:id="1263" w:name="kr"/>
    <w:p>
      <w:pPr>
        <w:pStyle w:val="berschrift3"/>
      </w:pPr>
      <w:r>
        <w:t xml:space="preserve">KR</w:t>
      </w:r>
    </w:p>
    <w:p>
      <w:pPr>
        <w:pStyle w:val="FirstParagraph"/>
      </w:pPr>
      <w:r>
        <w:t xml:space="preserve">Key Risk</w:t>
      </w:r>
    </w:p>
    <w:p>
      <w:r>
        <w:pict>
          <v:rect style="width:0;height:1.5pt" o:hralign="center" o:hrstd="t" o:hr="t"/>
        </w:pict>
      </w:r>
    </w:p>
    <w:bookmarkEnd w:id="1263"/>
    <w:bookmarkStart w:id="1264" w:name="ld"/>
    <w:p>
      <w:pPr>
        <w:pStyle w:val="berschrift3"/>
      </w:pPr>
      <w:r>
        <w:t xml:space="preserve">L&amp;D</w:t>
      </w:r>
    </w:p>
    <w:p>
      <w:pPr>
        <w:pStyle w:val="FirstParagraph"/>
      </w:pPr>
      <w:r>
        <w:t xml:space="preserve">Losses and Damages</w:t>
      </w:r>
    </w:p>
    <w:p>
      <w:r>
        <w:pict>
          <v:rect style="width:0;height:1.5pt" o:hralign="center" o:hrstd="t" o:hr="t"/>
        </w:pict>
      </w:r>
    </w:p>
    <w:bookmarkEnd w:id="1264"/>
    <w:bookmarkStart w:id="1265" w:name="lai"/>
    <w:p>
      <w:pPr>
        <w:pStyle w:val="berschrift3"/>
      </w:pPr>
      <w:r>
        <w:t xml:space="preserve">LAI</w:t>
      </w:r>
    </w:p>
    <w:p>
      <w:pPr>
        <w:pStyle w:val="FirstParagraph"/>
      </w:pPr>
      <w:r>
        <w:t xml:space="preserve">leaf area index</w:t>
      </w:r>
    </w:p>
    <w:p>
      <w:r>
        <w:pict>
          <v:rect style="width:0;height:1.5pt" o:hralign="center" o:hrstd="t" o:hr="t"/>
        </w:pict>
      </w:r>
    </w:p>
    <w:bookmarkEnd w:id="1265"/>
    <w:bookmarkStart w:id="1266" w:name="lam"/>
    <w:p>
      <w:pPr>
        <w:pStyle w:val="berschrift3"/>
      </w:pPr>
      <w:r>
        <w:t xml:space="preserve">LAM</w:t>
      </w:r>
    </w:p>
    <w:p>
      <w:pPr>
        <w:pStyle w:val="FirstParagraph"/>
      </w:pPr>
      <w:r>
        <w:t xml:space="preserve">Latin America and the Caribbean</w:t>
      </w:r>
    </w:p>
    <w:p>
      <w:r>
        <w:pict>
          <v:rect style="width:0;height:1.5pt" o:hralign="center" o:hrstd="t" o:hr="t"/>
        </w:pict>
      </w:r>
    </w:p>
    <w:bookmarkEnd w:id="1266"/>
    <w:bookmarkStart w:id="1267" w:name="lap"/>
    <w:p>
      <w:pPr>
        <w:pStyle w:val="berschrift3"/>
      </w:pPr>
      <w:r>
        <w:t xml:space="preserve">LAP</w:t>
      </w:r>
    </w:p>
    <w:p>
      <w:pPr>
        <w:pStyle w:val="FirstParagraph"/>
      </w:pPr>
      <w:r>
        <w:t xml:space="preserve">light-absorbing particle</w:t>
      </w:r>
    </w:p>
    <w:p>
      <w:r>
        <w:pict>
          <v:rect style="width:0;height:1.5pt" o:hralign="center" o:hrstd="t" o:hr="t"/>
        </w:pict>
      </w:r>
    </w:p>
    <w:bookmarkEnd w:id="1267"/>
    <w:bookmarkStart w:id="1268" w:name="larmip"/>
    <w:p>
      <w:pPr>
        <w:pStyle w:val="berschrift3"/>
      </w:pPr>
      <w:r>
        <w:t xml:space="preserve">LARMIP</w:t>
      </w:r>
    </w:p>
    <w:p>
      <w:pPr>
        <w:pStyle w:val="FirstParagraph"/>
      </w:pPr>
      <w:r>
        <w:t xml:space="preserve">Linear Antarctic Response Model Intercomparison Project</w:t>
      </w:r>
    </w:p>
    <w:p>
      <w:r>
        <w:pict>
          <v:rect style="width:0;height:1.5pt" o:hralign="center" o:hrstd="t" o:hr="t"/>
        </w:pict>
      </w:r>
    </w:p>
    <w:bookmarkEnd w:id="1268"/>
    <w:bookmarkStart w:id="1269" w:name="lc-pufas"/>
    <w:p>
      <w:pPr>
        <w:pStyle w:val="berschrift3"/>
      </w:pPr>
      <w:r>
        <w:t xml:space="preserve">LC-PUFAs</w:t>
      </w:r>
    </w:p>
    <w:p>
      <w:pPr>
        <w:pStyle w:val="FirstParagraph"/>
      </w:pPr>
      <w:r>
        <w:t xml:space="preserve">Long-Chain Polyunsaturated Fatty Acids</w:t>
      </w:r>
    </w:p>
    <w:p>
      <w:r>
        <w:pict>
          <v:rect style="width:0;height:1.5pt" o:hralign="center" o:hrstd="t" o:hr="t"/>
        </w:pict>
      </w:r>
    </w:p>
    <w:bookmarkEnd w:id="1269"/>
    <w:bookmarkStart w:id="1270" w:name="lca"/>
    <w:p>
      <w:pPr>
        <w:pStyle w:val="berschrift3"/>
      </w:pPr>
      <w:r>
        <w:t xml:space="preserve">LCA</w:t>
      </w:r>
    </w:p>
    <w:p>
      <w:pPr>
        <w:pStyle w:val="FirstParagraph"/>
      </w:pPr>
      <w:r>
        <w:t xml:space="preserve">life cycle assessment or,life cycle analysis,</w:t>
      </w:r>
    </w:p>
    <w:p>
      <w:r>
        <w:pict>
          <v:rect style="width:0;height:1.5pt" o:hralign="center" o:hrstd="t" o:hr="t"/>
        </w:pict>
      </w:r>
    </w:p>
    <w:bookmarkEnd w:id="1270"/>
    <w:bookmarkStart w:id="1271" w:name="lcc"/>
    <w:p>
      <w:pPr>
        <w:pStyle w:val="berschrift3"/>
      </w:pPr>
      <w:r>
        <w:t xml:space="preserve">LCC</w:t>
      </w:r>
    </w:p>
    <w:p>
      <w:pPr>
        <w:pStyle w:val="FirstParagraph"/>
      </w:pPr>
      <w:r>
        <w:t xml:space="preserve">lifecycle costs</w:t>
      </w:r>
    </w:p>
    <w:p>
      <w:r>
        <w:pict>
          <v:rect style="width:0;height:1.5pt" o:hralign="center" o:hrstd="t" o:hr="t"/>
        </w:pict>
      </w:r>
    </w:p>
    <w:bookmarkEnd w:id="1271"/>
    <w:bookmarkStart w:id="1272" w:name="lccc"/>
    <w:p>
      <w:pPr>
        <w:pStyle w:val="berschrift3"/>
      </w:pPr>
      <w:r>
        <w:t xml:space="preserve">LCCC</w:t>
      </w:r>
    </w:p>
    <w:p>
      <w:pPr>
        <w:pStyle w:val="FirstParagraph"/>
      </w:pPr>
      <w:r>
        <w:t xml:space="preserve">levelised cost of conserved carbon</w:t>
      </w:r>
    </w:p>
    <w:p>
      <w:r>
        <w:pict>
          <v:rect style="width:0;height:1.5pt" o:hralign="center" o:hrstd="t" o:hr="t"/>
        </w:pict>
      </w:r>
    </w:p>
    <w:bookmarkEnd w:id="1272"/>
    <w:bookmarkStart w:id="1273" w:name="lcce"/>
    <w:p>
      <w:pPr>
        <w:pStyle w:val="berschrift3"/>
      </w:pPr>
      <w:r>
        <w:t xml:space="preserve">LCCE</w:t>
      </w:r>
    </w:p>
    <w:p>
      <w:pPr>
        <w:pStyle w:val="FirstParagraph"/>
      </w:pPr>
      <w:r>
        <w:t xml:space="preserve">levelised cost of conserved energy</w:t>
      </w:r>
    </w:p>
    <w:p>
      <w:r>
        <w:pict>
          <v:rect style="width:0;height:1.5pt" o:hralign="center" o:hrstd="t" o:hr="t"/>
        </w:pict>
      </w:r>
    </w:p>
    <w:bookmarkEnd w:id="1273"/>
    <w:bookmarkStart w:id="1274" w:name="lcoe"/>
    <w:p>
      <w:pPr>
        <w:pStyle w:val="berschrift3"/>
      </w:pPr>
      <w:r>
        <w:t xml:space="preserve">LCOE</w:t>
      </w:r>
    </w:p>
    <w:p>
      <w:pPr>
        <w:pStyle w:val="FirstParagraph"/>
      </w:pPr>
      <w:r>
        <w:t xml:space="preserve">Levelized Cost of Energy</w:t>
      </w:r>
    </w:p>
    <w:p>
      <w:r>
        <w:pict>
          <v:rect style="width:0;height:1.5pt" o:hralign="center" o:hrstd="t" o:hr="t"/>
        </w:pict>
      </w:r>
    </w:p>
    <w:bookmarkEnd w:id="1274"/>
    <w:bookmarkStart w:id="1275" w:name="lcp"/>
    <w:p>
      <w:pPr>
        <w:pStyle w:val="berschrift3"/>
      </w:pPr>
      <w:r>
        <w:t xml:space="preserve">LCP</w:t>
      </w:r>
    </w:p>
    <w:p>
      <w:pPr>
        <w:pStyle w:val="FirstParagraph"/>
      </w:pPr>
      <w:r>
        <w:t xml:space="preserve">Local Community Perception</w:t>
      </w:r>
    </w:p>
    <w:p>
      <w:r>
        <w:pict>
          <v:rect style="width:0;height:1.5pt" o:hralign="center" o:hrstd="t" o:hr="t"/>
        </w:pict>
      </w:r>
    </w:p>
    <w:bookmarkEnd w:id="1275"/>
    <w:bookmarkStart w:id="1276" w:name="lcs"/>
    <w:p>
      <w:pPr>
        <w:pStyle w:val="berschrift3"/>
      </w:pPr>
      <w:r>
        <w:t xml:space="preserve">LCS</w:t>
      </w:r>
    </w:p>
    <w:p>
      <w:pPr>
        <w:pStyle w:val="FirstParagraph"/>
      </w:pPr>
      <w:r>
        <w:t xml:space="preserve">low-carbon society</w:t>
      </w:r>
    </w:p>
    <w:p>
      <w:r>
        <w:pict>
          <v:rect style="width:0;height:1.5pt" o:hralign="center" o:hrstd="t" o:hr="t"/>
        </w:pict>
      </w:r>
    </w:p>
    <w:bookmarkEnd w:id="1276"/>
    <w:bookmarkStart w:id="1277" w:name="ldc"/>
    <w:p>
      <w:pPr>
        <w:pStyle w:val="berschrift3"/>
      </w:pPr>
      <w:r>
        <w:t xml:space="preserve">LDC</w:t>
      </w:r>
    </w:p>
    <w:p>
      <w:pPr>
        <w:pStyle w:val="FirstParagraph"/>
      </w:pPr>
      <w:r>
        <w:t xml:space="preserve">Least Developed Countries</w:t>
      </w:r>
    </w:p>
    <w:p>
      <w:r>
        <w:pict>
          <v:rect style="width:0;height:1.5pt" o:hralign="center" o:hrstd="t" o:hr="t"/>
        </w:pict>
      </w:r>
    </w:p>
    <w:bookmarkEnd w:id="1277"/>
    <w:bookmarkStart w:id="1278" w:name="ldcf"/>
    <w:p>
      <w:pPr>
        <w:pStyle w:val="berschrift3"/>
      </w:pPr>
      <w:r>
        <w:t xml:space="preserve">LDCF</w:t>
      </w:r>
    </w:p>
    <w:p>
      <w:pPr>
        <w:pStyle w:val="FirstParagraph"/>
      </w:pPr>
      <w:r>
        <w:t xml:space="preserve">Least Developed Country Fund</w:t>
      </w:r>
    </w:p>
    <w:p>
      <w:r>
        <w:pict>
          <v:rect style="width:0;height:1.5pt" o:hralign="center" o:hrstd="t" o:hr="t"/>
        </w:pict>
      </w:r>
    </w:p>
    <w:bookmarkEnd w:id="1278"/>
    <w:bookmarkStart w:id="1279" w:name="ldcs"/>
    <w:p>
      <w:pPr>
        <w:pStyle w:val="berschrift3"/>
      </w:pPr>
      <w:r>
        <w:t xml:space="preserve">LDCs</w:t>
      </w:r>
    </w:p>
    <w:p>
      <w:pPr>
        <w:pStyle w:val="FirstParagraph"/>
      </w:pPr>
      <w:r>
        <w:t xml:space="preserve">Least-Developed Countries</w:t>
      </w:r>
    </w:p>
    <w:p>
      <w:r>
        <w:pict>
          <v:rect style="width:0;height:1.5pt" o:hralign="center" o:hrstd="t" o:hr="t"/>
        </w:pict>
      </w:r>
    </w:p>
    <w:bookmarkEnd w:id="1279"/>
    <w:bookmarkStart w:id="1280" w:name="ldn"/>
    <w:p>
      <w:pPr>
        <w:pStyle w:val="berschrift3"/>
      </w:pPr>
      <w:r>
        <w:t xml:space="preserve">LDN</w:t>
      </w:r>
    </w:p>
    <w:p>
      <w:pPr>
        <w:pStyle w:val="FirstParagraph"/>
      </w:pPr>
      <w:r>
        <w:t xml:space="preserve">Land Degradation Neutrality</w:t>
      </w:r>
    </w:p>
    <w:p>
      <w:r>
        <w:pict>
          <v:rect style="width:0;height:1.5pt" o:hralign="center" o:hrstd="t" o:hr="t"/>
        </w:pict>
      </w:r>
    </w:p>
    <w:bookmarkEnd w:id="1280"/>
    <w:bookmarkStart w:id="1281" w:name="ldt"/>
    <w:p>
      <w:pPr>
        <w:pStyle w:val="berschrift3"/>
      </w:pPr>
      <w:r>
        <w:t xml:space="preserve">LDT</w:t>
      </w:r>
    </w:p>
    <w:p>
      <w:pPr>
        <w:pStyle w:val="FirstParagraph"/>
      </w:pPr>
      <w:r>
        <w:t xml:space="preserve">Last deglacial transition</w:t>
      </w:r>
    </w:p>
    <w:p>
      <w:r>
        <w:pict>
          <v:rect style="width:0;height:1.5pt" o:hralign="center" o:hrstd="t" o:hr="t"/>
        </w:pict>
      </w:r>
    </w:p>
    <w:bookmarkEnd w:id="1281"/>
    <w:bookmarkStart w:id="1282" w:name="ldv"/>
    <w:p>
      <w:pPr>
        <w:pStyle w:val="berschrift3"/>
      </w:pPr>
      <w:r>
        <w:t xml:space="preserve">LDV</w:t>
      </w:r>
    </w:p>
    <w:p>
      <w:pPr>
        <w:pStyle w:val="FirstParagraph"/>
      </w:pPr>
      <w:r>
        <w:t xml:space="preserve">light-duty vehicle</w:t>
      </w:r>
    </w:p>
    <w:p>
      <w:r>
        <w:pict>
          <v:rect style="width:0;height:1.5pt" o:hralign="center" o:hrstd="t" o:hr="t"/>
        </w:pict>
      </w:r>
    </w:p>
    <w:bookmarkEnd w:id="1282"/>
    <w:bookmarkStart w:id="1283" w:name="leaf"/>
    <w:p>
      <w:pPr>
        <w:pStyle w:val="berschrift3"/>
      </w:pPr>
      <w:r>
        <w:t xml:space="preserve">LEAF</w:t>
      </w:r>
    </w:p>
    <w:p>
      <w:pPr>
        <w:pStyle w:val="FirstParagraph"/>
      </w:pPr>
      <w:r>
        <w:t xml:space="preserve">Lowering Emissions by Accelerating Forest Finance</w:t>
      </w:r>
    </w:p>
    <w:p>
      <w:r>
        <w:pict>
          <v:rect style="width:0;height:1.5pt" o:hralign="center" o:hrstd="t" o:hr="t"/>
        </w:pict>
      </w:r>
    </w:p>
    <w:bookmarkEnd w:id="1283"/>
    <w:bookmarkStart w:id="1284" w:name="lecz"/>
    <w:p>
      <w:pPr>
        <w:pStyle w:val="berschrift3"/>
      </w:pPr>
      <w:r>
        <w:t xml:space="preserve">LECZ</w:t>
      </w:r>
    </w:p>
    <w:p>
      <w:pPr>
        <w:pStyle w:val="FirstParagraph"/>
      </w:pPr>
      <w:r>
        <w:t xml:space="preserve">Low-Elevation Coastal Zone</w:t>
      </w:r>
    </w:p>
    <w:p>
      <w:r>
        <w:pict>
          <v:rect style="width:0;height:1.5pt" o:hralign="center" o:hrstd="t" o:hr="t"/>
        </w:pict>
      </w:r>
    </w:p>
    <w:bookmarkEnd w:id="1284"/>
    <w:bookmarkStart w:id="1285" w:name="led"/>
    <w:p>
      <w:pPr>
        <w:pStyle w:val="berschrift3"/>
      </w:pPr>
      <w:r>
        <w:t xml:space="preserve">LED</w:t>
      </w:r>
    </w:p>
    <w:p>
      <w:pPr>
        <w:pStyle w:val="FirstParagraph"/>
      </w:pPr>
      <w:r>
        <w:t xml:space="preserve">light-emitting diode</w:t>
      </w:r>
    </w:p>
    <w:p>
      <w:r>
        <w:pict>
          <v:rect style="width:0;height:1.5pt" o:hralign="center" o:hrstd="t" o:hr="t"/>
        </w:pict>
      </w:r>
    </w:p>
    <w:bookmarkEnd w:id="1285"/>
    <w:bookmarkStart w:id="1286" w:name="led-scenario"/>
    <w:p>
      <w:pPr>
        <w:pStyle w:val="berschrift3"/>
      </w:pPr>
      <w:r>
        <w:t xml:space="preserve">LED scenario</w:t>
      </w:r>
    </w:p>
    <w:p>
      <w:pPr>
        <w:pStyle w:val="FirstParagraph"/>
      </w:pPr>
      <w:r>
        <w:t xml:space="preserve">Low Energy Demand scenario</w:t>
      </w:r>
    </w:p>
    <w:p>
      <w:r>
        <w:pict>
          <v:rect style="width:0;height:1.5pt" o:hralign="center" o:hrstd="t" o:hr="t"/>
        </w:pict>
      </w:r>
    </w:p>
    <w:bookmarkEnd w:id="1286"/>
    <w:bookmarkStart w:id="1287" w:name="leds"/>
    <w:p>
      <w:pPr>
        <w:pStyle w:val="berschrift3"/>
      </w:pPr>
      <w:r>
        <w:t xml:space="preserve">LEDS</w:t>
      </w:r>
    </w:p>
    <w:p>
      <w:pPr>
        <w:pStyle w:val="FirstParagraph"/>
      </w:pPr>
      <w:r>
        <w:t xml:space="preserve">Low Emission Development Strategies</w:t>
      </w:r>
    </w:p>
    <w:p>
      <w:r>
        <w:pict>
          <v:rect style="width:0;height:1.5pt" o:hralign="center" o:hrstd="t" o:hr="t"/>
        </w:pict>
      </w:r>
    </w:p>
    <w:bookmarkEnd w:id="1287"/>
    <w:bookmarkStart w:id="1288" w:name="leed"/>
    <w:p>
      <w:pPr>
        <w:pStyle w:val="berschrift3"/>
      </w:pPr>
      <w:r>
        <w:t xml:space="preserve">LEED</w:t>
      </w:r>
    </w:p>
    <w:p>
      <w:pPr>
        <w:pStyle w:val="FirstParagraph"/>
      </w:pPr>
      <w:r>
        <w:t xml:space="preserve">Leadership in Energy and Environmental Design</w:t>
      </w:r>
    </w:p>
    <w:p>
      <w:r>
        <w:pict>
          <v:rect style="width:0;height:1.5pt" o:hralign="center" o:hrstd="t" o:hr="t"/>
        </w:pict>
      </w:r>
    </w:p>
    <w:bookmarkEnd w:id="1288"/>
    <w:bookmarkStart w:id="1289" w:name="leed-nd"/>
    <w:p>
      <w:pPr>
        <w:pStyle w:val="berschrift3"/>
      </w:pPr>
      <w:r>
        <w:t xml:space="preserve">LEED-ND</w:t>
      </w:r>
    </w:p>
    <w:p>
      <w:pPr>
        <w:pStyle w:val="FirstParagraph"/>
      </w:pPr>
      <w:r>
        <w:t xml:space="preserve">Leadership in Energy and Environmental Design - Neighbourhood Design</w:t>
      </w:r>
    </w:p>
    <w:p>
      <w:r>
        <w:pict>
          <v:rect style="width:0;height:1.5pt" o:hralign="center" o:hrstd="t" o:hr="t"/>
        </w:pict>
      </w:r>
    </w:p>
    <w:bookmarkEnd w:id="1289"/>
    <w:bookmarkStart w:id="1290" w:name="leo"/>
    <w:p>
      <w:pPr>
        <w:pStyle w:val="berschrift3"/>
      </w:pPr>
      <w:r>
        <w:t xml:space="preserve">LEO</w:t>
      </w:r>
    </w:p>
    <w:p>
      <w:pPr>
        <w:pStyle w:val="FirstParagraph"/>
      </w:pPr>
      <w:r>
        <w:t xml:space="preserve">low Earth orbit</w:t>
      </w:r>
    </w:p>
    <w:p>
      <w:r>
        <w:pict>
          <v:rect style="width:0;height:1.5pt" o:hralign="center" o:hrstd="t" o:hr="t"/>
        </w:pict>
      </w:r>
    </w:p>
    <w:bookmarkEnd w:id="1290"/>
    <w:bookmarkStart w:id="1291" w:name="lgbtqi"/>
    <w:p>
      <w:pPr>
        <w:pStyle w:val="berschrift3"/>
      </w:pPr>
      <w:r>
        <w:t xml:space="preserve">LGBTQI</w:t>
      </w:r>
    </w:p>
    <w:p>
      <w:pPr>
        <w:pStyle w:val="FirstParagraph"/>
      </w:pPr>
      <w:r>
        <w:t xml:space="preserve">Lesbian, Gay, Bisexual, Transgender, Queer, Intersex</w:t>
      </w:r>
    </w:p>
    <w:p>
      <w:r>
        <w:pict>
          <v:rect style="width:0;height:1.5pt" o:hralign="center" o:hrstd="t" o:hr="t"/>
        </w:pict>
      </w:r>
    </w:p>
    <w:bookmarkEnd w:id="1291"/>
    <w:bookmarkStart w:id="1292" w:name="lgm"/>
    <w:p>
      <w:pPr>
        <w:pStyle w:val="berschrift3"/>
      </w:pPr>
      <w:r>
        <w:t xml:space="preserve">LGM</w:t>
      </w:r>
    </w:p>
    <w:p>
      <w:pPr>
        <w:pStyle w:val="FirstParagraph"/>
      </w:pPr>
      <w:r>
        <w:t xml:space="preserve">Last Glacial Maximum</w:t>
      </w:r>
    </w:p>
    <w:p>
      <w:r>
        <w:pict>
          <v:rect style="width:0;height:1.5pt" o:hralign="center" o:hrstd="t" o:hr="t"/>
        </w:pict>
      </w:r>
    </w:p>
    <w:bookmarkEnd w:id="1292"/>
    <w:bookmarkStart w:id="1293" w:name="lgnz"/>
    <w:p>
      <w:pPr>
        <w:pStyle w:val="berschrift3"/>
      </w:pPr>
      <w:r>
        <w:t xml:space="preserve">LGNZ</w:t>
      </w:r>
    </w:p>
    <w:p>
      <w:pPr>
        <w:pStyle w:val="FirstParagraph"/>
      </w:pPr>
      <w:r>
        <w:t xml:space="preserve">Local Government of New Zealand</w:t>
      </w:r>
    </w:p>
    <w:p>
      <w:r>
        <w:pict>
          <v:rect style="width:0;height:1.5pt" o:hralign="center" o:hrstd="t" o:hr="t"/>
        </w:pict>
      </w:r>
    </w:p>
    <w:bookmarkEnd w:id="1293"/>
    <w:bookmarkStart w:id="1294" w:name="li"/>
    <w:p>
      <w:pPr>
        <w:pStyle w:val="berschrift3"/>
      </w:pPr>
      <w:r>
        <w:t xml:space="preserve">LI</w:t>
      </w:r>
    </w:p>
    <w:p>
      <w:pPr>
        <w:pStyle w:val="FirstParagraph"/>
      </w:pPr>
      <w:r>
        <w:t xml:space="preserve">Lithuania</w:t>
      </w:r>
    </w:p>
    <w:p>
      <w:r>
        <w:pict>
          <v:rect style="width:0;height:1.5pt" o:hralign="center" o:hrstd="t" o:hr="t"/>
        </w:pict>
      </w:r>
    </w:p>
    <w:bookmarkEnd w:id="1294"/>
    <w:bookmarkStart w:id="1295" w:name="lib"/>
    <w:p>
      <w:pPr>
        <w:pStyle w:val="berschrift3"/>
      </w:pPr>
      <w:r>
        <w:t xml:space="preserve">LIB</w:t>
      </w:r>
    </w:p>
    <w:p>
      <w:pPr>
        <w:pStyle w:val="FirstParagraph"/>
      </w:pPr>
      <w:r>
        <w:t xml:space="preserve">lithium-ion battery</w:t>
      </w:r>
    </w:p>
    <w:p>
      <w:r>
        <w:pict>
          <v:rect style="width:0;height:1.5pt" o:hralign="center" o:hrstd="t" o:hr="t"/>
        </w:pict>
      </w:r>
    </w:p>
    <w:bookmarkEnd w:id="1295"/>
    <w:bookmarkStart w:id="1296" w:name="lig"/>
    <w:p>
      <w:pPr>
        <w:pStyle w:val="berschrift3"/>
      </w:pPr>
      <w:r>
        <w:t xml:space="preserve">LIG</w:t>
      </w:r>
    </w:p>
    <w:p>
      <w:pPr>
        <w:pStyle w:val="FirstParagraph"/>
      </w:pPr>
      <w:r>
        <w:t xml:space="preserve">Last Interglacial</w:t>
      </w:r>
    </w:p>
    <w:p>
      <w:r>
        <w:pict>
          <v:rect style="width:0;height:1.5pt" o:hralign="center" o:hrstd="t" o:hr="t"/>
        </w:pict>
      </w:r>
    </w:p>
    <w:bookmarkEnd w:id="1296"/>
    <w:bookmarkStart w:id="1297" w:name="limic"/>
    <w:p>
      <w:pPr>
        <w:pStyle w:val="berschrift3"/>
      </w:pPr>
      <w:r>
        <w:t xml:space="preserve">LIMIC</w:t>
      </w:r>
    </w:p>
    <w:p>
      <w:pPr>
        <w:pStyle w:val="FirstParagraph"/>
      </w:pPr>
      <w:r>
        <w:t xml:space="preserve">Low-Income and Medium-Income Countries</w:t>
      </w:r>
    </w:p>
    <w:p>
      <w:r>
        <w:pict>
          <v:rect style="width:0;height:1.5pt" o:hralign="center" o:hrstd="t" o:hr="t"/>
        </w:pict>
      </w:r>
    </w:p>
    <w:bookmarkEnd w:id="1297"/>
    <w:bookmarkStart w:id="1298" w:name="lk"/>
    <w:p>
      <w:pPr>
        <w:pStyle w:val="berschrift3"/>
      </w:pPr>
      <w:r>
        <w:t xml:space="preserve">LK</w:t>
      </w:r>
    </w:p>
    <w:p>
      <w:pPr>
        <w:pStyle w:val="FirstParagraph"/>
      </w:pPr>
      <w:r>
        <w:t xml:space="preserve">Local Knowledge</w:t>
      </w:r>
    </w:p>
    <w:p>
      <w:r>
        <w:pict>
          <v:rect style="width:0;height:1.5pt" o:hralign="center" o:hrstd="t" o:hr="t"/>
        </w:pict>
      </w:r>
    </w:p>
    <w:bookmarkEnd w:id="1298"/>
    <w:bookmarkStart w:id="1299" w:name="llghg"/>
    <w:p>
      <w:pPr>
        <w:pStyle w:val="berschrift3"/>
      </w:pPr>
      <w:r>
        <w:t xml:space="preserve">LLGHG</w:t>
      </w:r>
    </w:p>
    <w:p>
      <w:pPr>
        <w:pStyle w:val="FirstParagraph"/>
      </w:pPr>
      <w:r>
        <w:t xml:space="preserve">long-lived greenhouse gas</w:t>
      </w:r>
    </w:p>
    <w:p>
      <w:r>
        <w:pict>
          <v:rect style="width:0;height:1.5pt" o:hralign="center" o:hrstd="t" o:hr="t"/>
        </w:pict>
      </w:r>
    </w:p>
    <w:bookmarkEnd w:id="1299"/>
    <w:bookmarkStart w:id="1300" w:name="llhi"/>
    <w:p>
      <w:pPr>
        <w:pStyle w:val="berschrift3"/>
      </w:pPr>
      <w:r>
        <w:t xml:space="preserve">LLHI</w:t>
      </w:r>
    </w:p>
    <w:p>
      <w:pPr>
        <w:pStyle w:val="FirstParagraph"/>
      </w:pPr>
      <w:r>
        <w:t xml:space="preserve">Low-likelihood, high-impact</w:t>
      </w:r>
    </w:p>
    <w:p>
      <w:r>
        <w:pict>
          <v:rect style="width:0;height:1.5pt" o:hralign="center" o:hrstd="t" o:hr="t"/>
        </w:pict>
      </w:r>
    </w:p>
    <w:bookmarkEnd w:id="1300"/>
    <w:bookmarkStart w:id="1301" w:name="lmma"/>
    <w:p>
      <w:pPr>
        <w:pStyle w:val="berschrift3"/>
      </w:pPr>
      <w:r>
        <w:t xml:space="preserve">LMMA</w:t>
      </w:r>
    </w:p>
    <w:p>
      <w:pPr>
        <w:pStyle w:val="FirstParagraph"/>
      </w:pPr>
      <w:r>
        <w:t xml:space="preserve">Locally Managed Marine Area</w:t>
      </w:r>
    </w:p>
    <w:p>
      <w:r>
        <w:pict>
          <v:rect style="width:0;height:1.5pt" o:hralign="center" o:hrstd="t" o:hr="t"/>
        </w:pict>
      </w:r>
    </w:p>
    <w:bookmarkEnd w:id="1301"/>
    <w:bookmarkStart w:id="1302" w:name="lng"/>
    <w:p>
      <w:pPr>
        <w:pStyle w:val="berschrift3"/>
      </w:pPr>
      <w:r>
        <w:t xml:space="preserve">LNG</w:t>
      </w:r>
    </w:p>
    <w:p>
      <w:pPr>
        <w:pStyle w:val="FirstParagraph"/>
      </w:pPr>
      <w:r>
        <w:t xml:space="preserve">liquefied natural gas</w:t>
      </w:r>
    </w:p>
    <w:p>
      <w:r>
        <w:pict>
          <v:rect style="width:0;height:1.5pt" o:hralign="center" o:hrstd="t" o:hr="t"/>
        </w:pict>
      </w:r>
    </w:p>
    <w:bookmarkEnd w:id="1302"/>
    <w:bookmarkStart w:id="1303" w:name="lnox"/>
    <w:p>
      <w:pPr>
        <w:pStyle w:val="berschrift3"/>
      </w:pPr>
      <w:r>
        <w:t xml:space="preserve">LNOx</w:t>
      </w:r>
    </w:p>
    <w:p>
      <w:pPr>
        <w:pStyle w:val="FirstParagraph"/>
      </w:pPr>
      <w:r>
        <w:t xml:space="preserve">lightning NOx</w:t>
      </w:r>
    </w:p>
    <w:p>
      <w:r>
        <w:pict>
          <v:rect style="width:0;height:1.5pt" o:hralign="center" o:hrstd="t" o:hr="t"/>
        </w:pict>
      </w:r>
    </w:p>
    <w:bookmarkEnd w:id="1303"/>
    <w:bookmarkStart w:id="1304" w:name="lpg"/>
    <w:p>
      <w:pPr>
        <w:pStyle w:val="berschrift3"/>
      </w:pPr>
      <w:r>
        <w:t xml:space="preserve">LPG</w:t>
      </w:r>
    </w:p>
    <w:p>
      <w:pPr>
        <w:pStyle w:val="FirstParagraph"/>
      </w:pPr>
      <w:r>
        <w:t xml:space="preserve">liquefied petroleum gas</w:t>
      </w:r>
    </w:p>
    <w:p>
      <w:r>
        <w:pict>
          <v:rect style="width:0;height:1.5pt" o:hralign="center" o:hrstd="t" o:hr="t"/>
        </w:pict>
      </w:r>
    </w:p>
    <w:bookmarkEnd w:id="1304"/>
    <w:bookmarkStart w:id="1305" w:name="lr"/>
    <w:p>
      <w:pPr>
        <w:pStyle w:val="berschrift3"/>
      </w:pPr>
      <w:r>
        <w:t xml:space="preserve">LR</w:t>
      </w:r>
    </w:p>
    <w:p>
      <w:pPr>
        <w:pStyle w:val="FirstParagraph"/>
      </w:pPr>
      <w:r>
        <w:t xml:space="preserve">lapse rate</w:t>
      </w:r>
    </w:p>
    <w:p>
      <w:r>
        <w:pict>
          <v:rect style="width:0;height:1.5pt" o:hralign="center" o:hrstd="t" o:hr="t"/>
        </w:pict>
      </w:r>
    </w:p>
    <w:bookmarkEnd w:id="1305"/>
    <w:bookmarkStart w:id="1306" w:name="lsat"/>
    <w:p>
      <w:pPr>
        <w:pStyle w:val="berschrift3"/>
      </w:pPr>
      <w:r>
        <w:t xml:space="preserve">LSAT</w:t>
      </w:r>
    </w:p>
    <w:p>
      <w:pPr>
        <w:pStyle w:val="FirstParagraph"/>
      </w:pPr>
      <w:r>
        <w:t xml:space="preserve">land surface air temperature</w:t>
      </w:r>
    </w:p>
    <w:p>
      <w:r>
        <w:pict>
          <v:rect style="width:0;height:1.5pt" o:hralign="center" o:hrstd="t" o:hr="t"/>
        </w:pict>
      </w:r>
    </w:p>
    <w:bookmarkEnd w:id="1306"/>
    <w:bookmarkStart w:id="1307" w:name="lsla"/>
    <w:p>
      <w:pPr>
        <w:pStyle w:val="berschrift3"/>
      </w:pPr>
      <w:r>
        <w:t xml:space="preserve">LSLA</w:t>
      </w:r>
    </w:p>
    <w:p>
      <w:pPr>
        <w:pStyle w:val="FirstParagraph"/>
      </w:pPr>
      <w:r>
        <w:t xml:space="preserve">Large-Scale Land Acquisition</w:t>
      </w:r>
    </w:p>
    <w:p>
      <w:r>
        <w:pict>
          <v:rect style="width:0;height:1.5pt" o:hralign="center" o:hrstd="t" o:hr="t"/>
        </w:pict>
      </w:r>
    </w:p>
    <w:bookmarkEnd w:id="1307"/>
    <w:bookmarkStart w:id="1308" w:name="ltgg"/>
    <w:p>
      <w:pPr>
        <w:pStyle w:val="berschrift3"/>
      </w:pPr>
      <w:r>
        <w:t xml:space="preserve">LTGG</w:t>
      </w:r>
    </w:p>
    <w:p>
      <w:pPr>
        <w:pStyle w:val="FirstParagraph"/>
      </w:pPr>
      <w:r>
        <w:t xml:space="preserve">long-term global goal (to hold the increase in the global average temperature to well below 2°C above pre-industrial levels and to pursue efforts to limit the temperature increase to 1.5°C above pre-industrial levels)</w:t>
      </w:r>
    </w:p>
    <w:p>
      <w:r>
        <w:pict>
          <v:rect style="width:0;height:1.5pt" o:hralign="center" o:hrstd="t" o:hr="t"/>
        </w:pict>
      </w:r>
    </w:p>
    <w:bookmarkEnd w:id="1308"/>
    <w:bookmarkStart w:id="1309" w:name="lto"/>
    <w:p>
      <w:pPr>
        <w:pStyle w:val="berschrift3"/>
      </w:pPr>
      <w:r>
        <w:t xml:space="preserve">LTO</w:t>
      </w:r>
    </w:p>
    <w:p>
      <w:pPr>
        <w:pStyle w:val="FirstParagraph"/>
      </w:pPr>
      <w:r>
        <w:t xml:space="preserve">long-term operation</w:t>
      </w:r>
    </w:p>
    <w:p>
      <w:r>
        <w:pict>
          <v:rect style="width:0;height:1.5pt" o:hralign="center" o:hrstd="t" o:hr="t"/>
        </w:pict>
      </w:r>
    </w:p>
    <w:bookmarkEnd w:id="1309"/>
    <w:bookmarkStart w:id="1310" w:name="ltp"/>
    <w:p>
      <w:pPr>
        <w:pStyle w:val="berschrift3"/>
      </w:pPr>
      <w:r>
        <w:t xml:space="preserve">LTP</w:t>
      </w:r>
    </w:p>
    <w:p>
      <w:pPr>
        <w:pStyle w:val="FirstParagraph"/>
      </w:pPr>
      <w:r>
        <w:t xml:space="preserve">Long-Term Plan</w:t>
      </w:r>
    </w:p>
    <w:p>
      <w:r>
        <w:pict>
          <v:rect style="width:0;height:1.5pt" o:hralign="center" o:hrstd="t" o:hr="t"/>
        </w:pict>
      </w:r>
    </w:p>
    <w:bookmarkEnd w:id="1310"/>
    <w:bookmarkStart w:id="1311" w:name="lu"/>
    <w:p>
      <w:pPr>
        <w:pStyle w:val="berschrift3"/>
      </w:pPr>
      <w:r>
        <w:t xml:space="preserve">LU</w:t>
      </w:r>
    </w:p>
    <w:p>
      <w:pPr>
        <w:pStyle w:val="FirstParagraph"/>
      </w:pPr>
      <w:r>
        <w:t xml:space="preserve">Luxembourg</w:t>
      </w:r>
    </w:p>
    <w:p>
      <w:r>
        <w:pict>
          <v:rect style="width:0;height:1.5pt" o:hralign="center" o:hrstd="t" o:hr="t"/>
        </w:pict>
      </w:r>
    </w:p>
    <w:bookmarkEnd w:id="1311"/>
    <w:bookmarkStart w:id="1312" w:name="luc"/>
    <w:p>
      <w:pPr>
        <w:pStyle w:val="berschrift3"/>
      </w:pPr>
      <w:r>
        <w:t xml:space="preserve">LUC</w:t>
      </w:r>
    </w:p>
    <w:p>
      <w:pPr>
        <w:pStyle w:val="FirstParagraph"/>
      </w:pPr>
      <w:r>
        <w:t xml:space="preserve">land-use change</w:t>
      </w:r>
    </w:p>
    <w:p>
      <w:r>
        <w:pict>
          <v:rect style="width:0;height:1.5pt" o:hralign="center" o:hrstd="t" o:hr="t"/>
        </w:pict>
      </w:r>
    </w:p>
    <w:bookmarkEnd w:id="1312"/>
    <w:bookmarkStart w:id="1313" w:name="luluc"/>
    <w:p>
      <w:pPr>
        <w:pStyle w:val="berschrift3"/>
      </w:pPr>
      <w:r>
        <w:t xml:space="preserve">LULUC</w:t>
      </w:r>
    </w:p>
    <w:p>
      <w:pPr>
        <w:pStyle w:val="FirstParagraph"/>
      </w:pPr>
      <w:r>
        <w:t xml:space="preserve">Land Use and Land-Use Change</w:t>
      </w:r>
    </w:p>
    <w:p>
      <w:r>
        <w:pict>
          <v:rect style="width:0;height:1.5pt" o:hralign="center" o:hrstd="t" o:hr="t"/>
        </w:pict>
      </w:r>
    </w:p>
    <w:bookmarkEnd w:id="1313"/>
    <w:bookmarkStart w:id="1314" w:name="lulucf"/>
    <w:p>
      <w:pPr>
        <w:pStyle w:val="berschrift3"/>
      </w:pPr>
      <w:r>
        <w:t xml:space="preserve">LULUCF</w:t>
      </w:r>
    </w:p>
    <w:p>
      <w:pPr>
        <w:pStyle w:val="FirstParagraph"/>
      </w:pPr>
      <w:r>
        <w:t xml:space="preserve">Land Use,Land-Use Change and Forestry</w:t>
      </w:r>
    </w:p>
    <w:p>
      <w:r>
        <w:pict>
          <v:rect style="width:0;height:1.5pt" o:hralign="center" o:hrstd="t" o:hr="t"/>
        </w:pict>
      </w:r>
    </w:p>
    <w:bookmarkEnd w:id="1314"/>
    <w:bookmarkStart w:id="1315" w:name="lum"/>
    <w:p>
      <w:pPr>
        <w:pStyle w:val="berschrift3"/>
      </w:pPr>
      <w:r>
        <w:t xml:space="preserve">LUM</w:t>
      </w:r>
    </w:p>
    <w:p>
      <w:pPr>
        <w:pStyle w:val="FirstParagraph"/>
      </w:pPr>
      <w:r>
        <w:t xml:space="preserve">land-use model</w:t>
      </w:r>
    </w:p>
    <w:p>
      <w:r>
        <w:pict>
          <v:rect style="width:0;height:1.5pt" o:hralign="center" o:hrstd="t" o:hr="t"/>
        </w:pict>
      </w:r>
    </w:p>
    <w:bookmarkEnd w:id="1315"/>
    <w:bookmarkStart w:id="1316" w:name="lw"/>
    <w:p>
      <w:pPr>
        <w:pStyle w:val="berschrift3"/>
      </w:pPr>
      <w:r>
        <w:t xml:space="preserve">LW</w:t>
      </w:r>
    </w:p>
    <w:p>
      <w:pPr>
        <w:pStyle w:val="FirstParagraph"/>
      </w:pPr>
      <w:r>
        <w:t xml:space="preserve">longwave</w:t>
      </w:r>
    </w:p>
    <w:p>
      <w:r>
        <w:pict>
          <v:rect style="width:0;height:1.5pt" o:hralign="center" o:hrstd="t" o:hr="t"/>
        </w:pict>
      </w:r>
    </w:p>
    <w:bookmarkEnd w:id="1316"/>
    <w:bookmarkStart w:id="1317" w:name="lwp"/>
    <w:p>
      <w:pPr>
        <w:pStyle w:val="berschrift3"/>
      </w:pPr>
      <w:r>
        <w:t xml:space="preserve">LWP</w:t>
      </w:r>
    </w:p>
    <w:p>
      <w:pPr>
        <w:pStyle w:val="FirstParagraph"/>
      </w:pPr>
      <w:r>
        <w:t xml:space="preserve">liquid water path</w:t>
      </w:r>
    </w:p>
    <w:p>
      <w:r>
        <w:pict>
          <v:rect style="width:0;height:1.5pt" o:hralign="center" o:hrstd="t" o:hr="t"/>
        </w:pict>
      </w:r>
    </w:p>
    <w:bookmarkEnd w:id="1317"/>
    <w:bookmarkStart w:id="1318" w:name="lws"/>
    <w:p>
      <w:pPr>
        <w:pStyle w:val="berschrift3"/>
      </w:pPr>
      <w:r>
        <w:t xml:space="preserve">LWS</w:t>
      </w:r>
    </w:p>
    <w:p>
      <w:pPr>
        <w:pStyle w:val="FirstParagraph"/>
      </w:pPr>
      <w:r>
        <w:t xml:space="preserve">land-water storage</w:t>
      </w:r>
    </w:p>
    <w:p>
      <w:r>
        <w:pict>
          <v:rect style="width:0;height:1.5pt" o:hralign="center" o:hrstd="t" o:hr="t"/>
        </w:pict>
      </w:r>
    </w:p>
    <w:bookmarkEnd w:id="1318"/>
    <w:bookmarkStart w:id="1319" w:name="li-on"/>
    <w:p>
      <w:pPr>
        <w:pStyle w:val="berschrift3"/>
      </w:pPr>
      <w:r>
        <w:t xml:space="preserve">Li-on</w:t>
      </w:r>
    </w:p>
    <w:p>
      <w:pPr>
        <w:pStyle w:val="FirstParagraph"/>
      </w:pPr>
      <w:r>
        <w:t xml:space="preserve">Lithium-ion</w:t>
      </w:r>
    </w:p>
    <w:p>
      <w:r>
        <w:pict>
          <v:rect style="width:0;height:1.5pt" o:hralign="center" o:hrstd="t" o:hr="t"/>
        </w:pict>
      </w:r>
    </w:p>
    <w:bookmarkEnd w:id="1319"/>
    <w:bookmarkStart w:id="1320" w:name="lire"/>
    <w:p>
      <w:pPr>
        <w:pStyle w:val="berschrift3"/>
      </w:pPr>
      <w:r>
        <w:t xml:space="preserve">LiRE</w:t>
      </w:r>
    </w:p>
    <w:p>
      <w:pPr>
        <w:pStyle w:val="FirstParagraph"/>
      </w:pPr>
      <w:r>
        <w:t xml:space="preserve">IMAGE-Lifestyle-Renewable (IEA scenario)</w:t>
      </w:r>
    </w:p>
    <w:p>
      <w:r>
        <w:pict>
          <v:rect style="width:0;height:1.5pt" o:hralign="center" o:hrstd="t" o:hr="t"/>
        </w:pict>
      </w:r>
    </w:p>
    <w:bookmarkEnd w:id="1320"/>
    <w:bookmarkStart w:id="1321" w:name="ma"/>
    <w:p>
      <w:pPr>
        <w:pStyle w:val="berschrift3"/>
      </w:pPr>
      <w:r>
        <w:t xml:space="preserve">MA</w:t>
      </w:r>
    </w:p>
    <w:p>
      <w:pPr>
        <w:pStyle w:val="FirstParagraph"/>
      </w:pPr>
      <w:r>
        <w:t xml:space="preserve">Mitigation Alliance</w:t>
      </w:r>
    </w:p>
    <w:p>
      <w:r>
        <w:pict>
          <v:rect style="width:0;height:1.5pt" o:hralign="center" o:hrstd="t" o:hr="t"/>
        </w:pict>
      </w:r>
    </w:p>
    <w:bookmarkEnd w:id="1321"/>
    <w:bookmarkStart w:id="1322" w:name="mac"/>
    <w:p>
      <w:pPr>
        <w:pStyle w:val="berschrift3"/>
      </w:pPr>
      <w:r>
        <w:t xml:space="preserve">MAC</w:t>
      </w:r>
    </w:p>
    <w:p>
      <w:pPr>
        <w:pStyle w:val="FirstParagraph"/>
      </w:pPr>
      <w:r>
        <w:t xml:space="preserve">marginal abatement costmbpd,million barrels per day,</w:t>
      </w:r>
    </w:p>
    <w:p>
      <w:r>
        <w:pict>
          <v:rect style="width:0;height:1.5pt" o:hralign="center" o:hrstd="t" o:hr="t"/>
        </w:pict>
      </w:r>
    </w:p>
    <w:bookmarkEnd w:id="1322"/>
    <w:bookmarkStart w:id="1323" w:name="magicc"/>
    <w:p>
      <w:pPr>
        <w:pStyle w:val="berschrift3"/>
      </w:pPr>
      <w:r>
        <w:t xml:space="preserve">MAGICC</w:t>
      </w:r>
    </w:p>
    <w:p>
      <w:pPr>
        <w:pStyle w:val="FirstParagraph"/>
      </w:pPr>
      <w:r>
        <w:t xml:space="preserve">Model for the Assessment of Greenhouse Gas Induced Climate Change</w:t>
      </w:r>
    </w:p>
    <w:p>
      <w:r>
        <w:pict>
          <v:rect style="width:0;height:1.5pt" o:hralign="center" o:hrstd="t" o:hr="t"/>
        </w:pict>
      </w:r>
    </w:p>
    <w:bookmarkEnd w:id="1323"/>
    <w:bookmarkStart w:id="1324" w:name="mam"/>
    <w:p>
      <w:pPr>
        <w:pStyle w:val="berschrift3"/>
      </w:pPr>
      <w:r>
        <w:t xml:space="preserve">MAM</w:t>
      </w:r>
    </w:p>
    <w:p>
      <w:pPr>
        <w:pStyle w:val="FirstParagraph"/>
      </w:pPr>
      <w:r>
        <w:t xml:space="preserve">March–April–May</w:t>
      </w:r>
    </w:p>
    <w:p>
      <w:r>
        <w:pict>
          <v:rect style="width:0;height:1.5pt" o:hralign="center" o:hrstd="t" o:hr="t"/>
        </w:pict>
      </w:r>
    </w:p>
    <w:bookmarkEnd w:id="1324"/>
    <w:bookmarkStart w:id="1325" w:name="map"/>
    <w:p>
      <w:pPr>
        <w:pStyle w:val="berschrift3"/>
      </w:pPr>
      <w:r>
        <w:t xml:space="preserve">MAP</w:t>
      </w:r>
    </w:p>
    <w:p>
      <w:pPr>
        <w:pStyle w:val="FirstParagraph"/>
      </w:pPr>
      <w:r>
        <w:t xml:space="preserve">Municipal Adaptation Plan</w:t>
      </w:r>
    </w:p>
    <w:p>
      <w:r>
        <w:pict>
          <v:rect style="width:0;height:1.5pt" o:hralign="center" o:hrstd="t" o:hr="t"/>
        </w:pict>
      </w:r>
    </w:p>
    <w:bookmarkEnd w:id="1325"/>
    <w:bookmarkStart w:id="1326" w:name="mar"/>
    <w:p>
      <w:pPr>
        <w:pStyle w:val="berschrift3"/>
      </w:pPr>
      <w:r>
        <w:t xml:space="preserve">MAR</w:t>
      </w:r>
    </w:p>
    <w:p>
      <w:pPr>
        <w:pStyle w:val="FirstParagraph"/>
      </w:pPr>
      <w:r>
        <w:t xml:space="preserve">Managed Aquifer Recharge</w:t>
      </w:r>
    </w:p>
    <w:p>
      <w:r>
        <w:pict>
          <v:rect style="width:0;height:1.5pt" o:hralign="center" o:hrstd="t" o:hr="t"/>
        </w:pict>
      </w:r>
    </w:p>
    <w:bookmarkEnd w:id="1326"/>
    <w:bookmarkStart w:id="1327" w:name="mat"/>
    <w:p>
      <w:pPr>
        <w:pStyle w:val="berschrift3"/>
      </w:pPr>
      <w:r>
        <w:t xml:space="preserve">MAT</w:t>
      </w:r>
    </w:p>
    <w:p>
      <w:pPr>
        <w:pStyle w:val="FirstParagraph"/>
      </w:pPr>
      <w:r>
        <w:t xml:space="preserve">marine air temperature</w:t>
      </w:r>
    </w:p>
    <w:p>
      <w:r>
        <w:pict>
          <v:rect style="width:0;height:1.5pt" o:hralign="center" o:hrstd="t" o:hr="t"/>
        </w:pict>
      </w:r>
    </w:p>
    <w:bookmarkEnd w:id="1327"/>
    <w:bookmarkStart w:id="1328" w:name="mbie"/>
    <w:p>
      <w:pPr>
        <w:pStyle w:val="berschrift3"/>
      </w:pPr>
      <w:r>
        <w:t xml:space="preserve">MBIE</w:t>
      </w:r>
    </w:p>
    <w:p>
      <w:pPr>
        <w:pStyle w:val="FirstParagraph"/>
      </w:pPr>
      <w:r>
        <w:t xml:space="preserve">Ministry of Business, Innovation and Employment</w:t>
      </w:r>
    </w:p>
    <w:p>
      <w:r>
        <w:pict>
          <v:rect style="width:0;height:1.5pt" o:hralign="center" o:hrstd="t" o:hr="t"/>
        </w:pict>
      </w:r>
    </w:p>
    <w:bookmarkEnd w:id="1328"/>
    <w:bookmarkStart w:id="1329" w:name="mc"/>
    <w:p>
      <w:pPr>
        <w:pStyle w:val="berschrift3"/>
      </w:pPr>
      <w:r>
        <w:t xml:space="preserve">MC</w:t>
      </w:r>
    </w:p>
    <w:p>
      <w:pPr>
        <w:pStyle w:val="FirstParagraph"/>
      </w:pPr>
      <w:r>
        <w:t xml:space="preserve">Mid-Century</w:t>
      </w:r>
    </w:p>
    <w:p>
      <w:r>
        <w:pict>
          <v:rect style="width:0;height:1.5pt" o:hralign="center" o:hrstd="t" o:hr="t"/>
        </w:pict>
      </w:r>
    </w:p>
    <w:bookmarkEnd w:id="1329"/>
    <w:bookmarkStart w:id="1330" w:name="mcb"/>
    <w:p>
      <w:pPr>
        <w:pStyle w:val="berschrift3"/>
      </w:pPr>
      <w:r>
        <w:t xml:space="preserve">MCB</w:t>
      </w:r>
    </w:p>
    <w:p>
      <w:pPr>
        <w:pStyle w:val="FirstParagraph"/>
      </w:pPr>
      <w:r>
        <w:t xml:space="preserve">marine cloud brightening</w:t>
      </w:r>
    </w:p>
    <w:p>
      <w:r>
        <w:pict>
          <v:rect style="width:0;height:1.5pt" o:hralign="center" o:hrstd="t" o:hr="t"/>
        </w:pict>
      </w:r>
    </w:p>
    <w:bookmarkEnd w:id="1330"/>
    <w:bookmarkStart w:id="1331" w:name="mcda"/>
    <w:p>
      <w:pPr>
        <w:pStyle w:val="berschrift3"/>
      </w:pPr>
      <w:r>
        <w:t xml:space="preserve">MCDA</w:t>
      </w:r>
    </w:p>
    <w:p>
      <w:pPr>
        <w:pStyle w:val="FirstParagraph"/>
      </w:pPr>
      <w:r>
        <w:t xml:space="preserve">Multi-Criteria Decision Analysis</w:t>
      </w:r>
    </w:p>
    <w:p>
      <w:r>
        <w:pict>
          <v:rect style="width:0;height:1.5pt" o:hralign="center" o:hrstd="t" o:hr="t"/>
        </w:pict>
      </w:r>
    </w:p>
    <w:bookmarkEnd w:id="1331"/>
    <w:bookmarkStart w:id="1332" w:name="mco"/>
    <w:p>
      <w:pPr>
        <w:pStyle w:val="berschrift3"/>
      </w:pPr>
      <w:r>
        <w:t xml:space="preserve">MCO</w:t>
      </w:r>
    </w:p>
    <w:p>
      <w:pPr>
        <w:pStyle w:val="FirstParagraph"/>
      </w:pPr>
      <w:r>
        <w:t xml:space="preserve">Miocene Climatic Optimum</w:t>
      </w:r>
    </w:p>
    <w:p>
      <w:r>
        <w:pict>
          <v:rect style="width:0;height:1.5pt" o:hralign="center" o:hrstd="t" o:hr="t"/>
        </w:pict>
      </w:r>
    </w:p>
    <w:bookmarkEnd w:id="1332"/>
    <w:bookmarkStart w:id="1333" w:name="mcp"/>
    <w:p>
      <w:pPr>
        <w:pStyle w:val="berschrift3"/>
      </w:pPr>
      <w:r>
        <w:t xml:space="preserve">MCP</w:t>
      </w:r>
    </w:p>
    <w:p>
      <w:pPr>
        <w:pStyle w:val="FirstParagraph"/>
      </w:pPr>
      <w:r>
        <w:t xml:space="preserve">Maximum Catch Potential</w:t>
      </w:r>
    </w:p>
    <w:p>
      <w:r>
        <w:pict>
          <v:rect style="width:0;height:1.5pt" o:hralign="center" o:hrstd="t" o:hr="t"/>
        </w:pict>
      </w:r>
    </w:p>
    <w:bookmarkEnd w:id="1333"/>
    <w:bookmarkStart w:id="1334" w:name="mcpp"/>
    <w:p>
      <w:pPr>
        <w:pStyle w:val="berschrift3"/>
      </w:pPr>
      <w:r>
        <w:t xml:space="preserve">MCPP</w:t>
      </w:r>
    </w:p>
    <w:p>
      <w:pPr>
        <w:pStyle w:val="FirstParagraph"/>
      </w:pPr>
      <w:r>
        <w:t xml:space="preserve">Municipal Climate Protection Programme</w:t>
      </w:r>
    </w:p>
    <w:p>
      <w:r>
        <w:pict>
          <v:rect style="width:0;height:1.5pt" o:hralign="center" o:hrstd="t" o:hr="t"/>
        </w:pict>
      </w:r>
    </w:p>
    <w:bookmarkEnd w:id="1334"/>
    <w:bookmarkStart w:id="1335" w:name="mcs"/>
    <w:p>
      <w:pPr>
        <w:pStyle w:val="berschrift3"/>
      </w:pPr>
      <w:r>
        <w:t xml:space="preserve">MCS</w:t>
      </w:r>
    </w:p>
    <w:p>
      <w:pPr>
        <w:pStyle w:val="FirstParagraph"/>
      </w:pPr>
      <w:r>
        <w:t xml:space="preserve">mesoscale convective system</w:t>
      </w:r>
    </w:p>
    <w:p>
      <w:r>
        <w:pict>
          <v:rect style="width:0;height:1.5pt" o:hralign="center" o:hrstd="t" o:hr="t"/>
        </w:pict>
      </w:r>
    </w:p>
    <w:bookmarkEnd w:id="1335"/>
    <w:bookmarkStart w:id="1336" w:name="md"/>
    <w:p>
      <w:pPr>
        <w:pStyle w:val="berschrift3"/>
      </w:pPr>
      <w:r>
        <w:t xml:space="preserve">MD</w:t>
      </w:r>
    </w:p>
    <w:p>
      <w:pPr>
        <w:pStyle w:val="FirstParagraph"/>
      </w:pPr>
      <w:r>
        <w:t xml:space="preserve">Mega-Drought</w:t>
      </w:r>
    </w:p>
    <w:p>
      <w:r>
        <w:pict>
          <v:rect style="width:0;height:1.5pt" o:hralign="center" o:hrstd="t" o:hr="t"/>
        </w:pict>
      </w:r>
    </w:p>
    <w:bookmarkEnd w:id="1336"/>
    <w:bookmarkStart w:id="1337" w:name="mdb"/>
    <w:p>
      <w:pPr>
        <w:pStyle w:val="berschrift3"/>
      </w:pPr>
      <w:r>
        <w:t xml:space="preserve">MDB</w:t>
      </w:r>
    </w:p>
    <w:p>
      <w:pPr>
        <w:pStyle w:val="FirstParagraph"/>
      </w:pPr>
      <w:r>
        <w:t xml:space="preserve">Murray-Darling Basin</w:t>
      </w:r>
    </w:p>
    <w:p>
      <w:r>
        <w:pict>
          <v:rect style="width:0;height:1.5pt" o:hralign="center" o:hrstd="t" o:hr="t"/>
        </w:pict>
      </w:r>
    </w:p>
    <w:bookmarkEnd w:id="1337"/>
    <w:bookmarkStart w:id="1338" w:name="mdg"/>
    <w:p>
      <w:pPr>
        <w:pStyle w:val="berschrift3"/>
      </w:pPr>
      <w:r>
        <w:t xml:space="preserve">MDG</w:t>
      </w:r>
    </w:p>
    <w:p>
      <w:pPr>
        <w:pStyle w:val="FirstParagraph"/>
      </w:pPr>
      <w:r>
        <w:t xml:space="preserve">Millennium Development Goal</w:t>
      </w:r>
    </w:p>
    <w:p>
      <w:r>
        <w:pict>
          <v:rect style="width:0;height:1.5pt" o:hralign="center" o:hrstd="t" o:hr="t"/>
        </w:pict>
      </w:r>
    </w:p>
    <w:bookmarkEnd w:id="1338"/>
    <w:bookmarkStart w:id="1339" w:name="mea"/>
    <w:p>
      <w:pPr>
        <w:pStyle w:val="berschrift3"/>
      </w:pPr>
      <w:r>
        <w:t xml:space="preserve">MEA</w:t>
      </w:r>
    </w:p>
    <w:p>
      <w:pPr>
        <w:pStyle w:val="FirstParagraph"/>
      </w:pPr>
      <w:r>
        <w:t xml:space="preserve">material efficiency</w:t>
      </w:r>
    </w:p>
    <w:p>
      <w:r>
        <w:pict>
          <v:rect style="width:0;height:1.5pt" o:hralign="center" o:hrstd="t" o:hr="t"/>
        </w:pict>
      </w:r>
    </w:p>
    <w:bookmarkEnd w:id="1339"/>
    <w:bookmarkStart w:id="1340" w:name="measo"/>
    <w:p>
      <w:pPr>
        <w:pStyle w:val="berschrift3"/>
      </w:pPr>
      <w:r>
        <w:t xml:space="preserve">MEASO</w:t>
      </w:r>
    </w:p>
    <w:p>
      <w:pPr>
        <w:pStyle w:val="FirstParagraph"/>
      </w:pPr>
      <w:r>
        <w:t xml:space="preserve">Marine Ecosystem Assessment for the Southern Ocean</w:t>
      </w:r>
    </w:p>
    <w:p>
      <w:r>
        <w:pict>
          <v:rect style="width:0;height:1.5pt" o:hralign="center" o:hrstd="t" o:hr="t"/>
        </w:pict>
      </w:r>
    </w:p>
    <w:bookmarkEnd w:id="1340"/>
    <w:bookmarkStart w:id="1341" w:name="med"/>
    <w:p>
      <w:pPr>
        <w:pStyle w:val="berschrift3"/>
      </w:pPr>
      <w:r>
        <w:t xml:space="preserve">MED</w:t>
      </w:r>
    </w:p>
    <w:p>
      <w:pPr>
        <w:pStyle w:val="FirstParagraph"/>
      </w:pPr>
      <w:r>
        <w:t xml:space="preserve">Mediterranean</w:t>
      </w:r>
    </w:p>
    <w:p>
      <w:r>
        <w:pict>
          <v:rect style="width:0;height:1.5pt" o:hralign="center" o:hrstd="t" o:hr="t"/>
        </w:pict>
      </w:r>
    </w:p>
    <w:bookmarkEnd w:id="1341"/>
    <w:bookmarkStart w:id="1342" w:name="mee"/>
    <w:p>
      <w:pPr>
        <w:pStyle w:val="berschrift3"/>
      </w:pPr>
      <w:r>
        <w:t xml:space="preserve">MEE</w:t>
      </w:r>
    </w:p>
    <w:p>
      <w:pPr>
        <w:pStyle w:val="FirstParagraph"/>
      </w:pPr>
      <w:r>
        <w:t xml:space="preserve">Ministry of Ecology and Environment</w:t>
      </w:r>
    </w:p>
    <w:p>
      <w:r>
        <w:pict>
          <v:rect style="width:0;height:1.5pt" o:hralign="center" o:hrstd="t" o:hr="t"/>
        </w:pict>
      </w:r>
    </w:p>
    <w:bookmarkEnd w:id="1342"/>
    <w:bookmarkStart w:id="1343" w:name="meff"/>
    <w:p>
      <w:pPr>
        <w:pStyle w:val="berschrift3"/>
      </w:pPr>
      <w:r>
        <w:t xml:space="preserve">MEFF</w:t>
      </w:r>
    </w:p>
    <w:p>
      <w:pPr>
        <w:pStyle w:val="FirstParagraph"/>
      </w:pPr>
      <w:r>
        <w:t xml:space="preserve">Mediterranean Flood Fatalities Database</w:t>
      </w:r>
    </w:p>
    <w:p>
      <w:r>
        <w:pict>
          <v:rect style="width:0;height:1.5pt" o:hralign="center" o:hrstd="t" o:hr="t"/>
        </w:pict>
      </w:r>
    </w:p>
    <w:bookmarkEnd w:id="1343"/>
    <w:bookmarkStart w:id="1344" w:name="mel"/>
    <w:p>
      <w:pPr>
        <w:pStyle w:val="berschrift3"/>
      </w:pPr>
      <w:r>
        <w:t xml:space="preserve">MEL</w:t>
      </w:r>
    </w:p>
    <w:p>
      <w:pPr>
        <w:pStyle w:val="FirstParagraph"/>
      </w:pPr>
      <w:r>
        <w:t xml:space="preserve">Monitoring, Evaluation and Learning</w:t>
      </w:r>
    </w:p>
    <w:p>
      <w:r>
        <w:pict>
          <v:rect style="width:0;height:1.5pt" o:hralign="center" o:hrstd="t" o:hr="t"/>
        </w:pict>
      </w:r>
    </w:p>
    <w:bookmarkEnd w:id="1344"/>
    <w:bookmarkStart w:id="1345" w:name="mena"/>
    <w:p>
      <w:pPr>
        <w:pStyle w:val="berschrift3"/>
      </w:pPr>
      <w:r>
        <w:t xml:space="preserve">MENA</w:t>
      </w:r>
    </w:p>
    <w:p>
      <w:pPr>
        <w:pStyle w:val="FirstParagraph"/>
      </w:pPr>
      <w:r>
        <w:t xml:space="preserve">Middle East North Africa</w:t>
      </w:r>
    </w:p>
    <w:p>
      <w:r>
        <w:pict>
          <v:rect style="width:0;height:1.5pt" o:hralign="center" o:hrstd="t" o:hr="t"/>
        </w:pict>
      </w:r>
    </w:p>
    <w:bookmarkEnd w:id="1345"/>
    <w:bookmarkStart w:id="1346" w:name="mepc"/>
    <w:p>
      <w:pPr>
        <w:pStyle w:val="berschrift3"/>
      </w:pPr>
      <w:r>
        <w:t xml:space="preserve">MEPC</w:t>
      </w:r>
    </w:p>
    <w:p>
      <w:pPr>
        <w:pStyle w:val="FirstParagraph"/>
      </w:pPr>
      <w:r>
        <w:t xml:space="preserve">Marine Environment Protection Committee</w:t>
      </w:r>
    </w:p>
    <w:p>
      <w:r>
        <w:pict>
          <v:rect style="width:0;height:1.5pt" o:hralign="center" o:hrstd="t" o:hr="t"/>
        </w:pict>
      </w:r>
    </w:p>
    <w:bookmarkEnd w:id="1346"/>
    <w:bookmarkStart w:id="1347" w:name="mepss"/>
    <w:p>
      <w:pPr>
        <w:pStyle w:val="berschrift3"/>
      </w:pPr>
      <w:r>
        <w:t xml:space="preserve">MEPSs</w:t>
      </w:r>
    </w:p>
    <w:p>
      <w:pPr>
        <w:pStyle w:val="FirstParagraph"/>
      </w:pPr>
      <w:r>
        <w:t xml:space="preserve">Minimum Energy Performance Standards</w:t>
      </w:r>
    </w:p>
    <w:p>
      <w:r>
        <w:pict>
          <v:rect style="width:0;height:1.5pt" o:hralign="center" o:hrstd="t" o:hr="t"/>
        </w:pict>
      </w:r>
    </w:p>
    <w:bookmarkEnd w:id="1347"/>
    <w:bookmarkStart w:id="1348" w:name="meri"/>
    <w:p>
      <w:pPr>
        <w:pStyle w:val="berschrift3"/>
      </w:pPr>
      <w:r>
        <w:t xml:space="preserve">MERI</w:t>
      </w:r>
    </w:p>
    <w:p>
      <w:pPr>
        <w:pStyle w:val="FirstParagraph"/>
      </w:pPr>
      <w:r>
        <w:t xml:space="preserve">Monitoring, Evaluation, Reporting and Improvement</w:t>
      </w:r>
    </w:p>
    <w:p>
      <w:r>
        <w:pict>
          <v:rect style="width:0;height:1.5pt" o:hralign="center" o:hrstd="t" o:hr="t"/>
        </w:pict>
      </w:r>
    </w:p>
    <w:bookmarkEnd w:id="1348"/>
    <w:bookmarkStart w:id="1349" w:name="merra"/>
    <w:p>
      <w:pPr>
        <w:pStyle w:val="berschrift3"/>
      </w:pPr>
      <w:r>
        <w:t xml:space="preserve">MERRA</w:t>
      </w:r>
    </w:p>
    <w:p>
      <w:pPr>
        <w:pStyle w:val="FirstParagraph"/>
      </w:pPr>
      <w:r>
        <w:t xml:space="preserve">Modern-Era Retrospective Analysis for Research and Applications</w:t>
      </w:r>
    </w:p>
    <w:p>
      <w:r>
        <w:pict>
          <v:rect style="width:0;height:1.5pt" o:hralign="center" o:hrstd="t" o:hr="t"/>
        </w:pict>
      </w:r>
    </w:p>
    <w:bookmarkEnd w:id="1349"/>
    <w:bookmarkStart w:id="1350" w:name="mers"/>
    <w:p>
      <w:pPr>
        <w:pStyle w:val="berschrift3"/>
      </w:pPr>
      <w:r>
        <w:t xml:space="preserve">MERS</w:t>
      </w:r>
    </w:p>
    <w:p>
      <w:pPr>
        <w:pStyle w:val="FirstParagraph"/>
      </w:pPr>
      <w:r>
        <w:t xml:space="preserve">Middle East Respiratory Syndrome</w:t>
      </w:r>
    </w:p>
    <w:p>
      <w:r>
        <w:pict>
          <v:rect style="width:0;height:1.5pt" o:hralign="center" o:hrstd="t" o:hr="t"/>
        </w:pict>
      </w:r>
    </w:p>
    <w:bookmarkEnd w:id="1350"/>
    <w:bookmarkStart w:id="1351" w:name="mes"/>
    <w:p>
      <w:pPr>
        <w:pStyle w:val="berschrift3"/>
      </w:pPr>
      <w:r>
        <w:t xml:space="preserve">MES</w:t>
      </w:r>
    </w:p>
    <w:p>
      <w:pPr>
        <w:pStyle w:val="FirstParagraph"/>
      </w:pPr>
      <w:r>
        <w:t xml:space="preserve">material efficiency scenario</w:t>
      </w:r>
    </w:p>
    <w:p>
      <w:r>
        <w:pict>
          <v:rect style="width:0;height:1.5pt" o:hralign="center" o:hrstd="t" o:hr="t"/>
        </w:pict>
      </w:r>
    </w:p>
    <w:bookmarkEnd w:id="1351"/>
    <w:bookmarkStart w:id="1352" w:name="metaclip"/>
    <w:p>
      <w:pPr>
        <w:pStyle w:val="berschrift3"/>
      </w:pPr>
      <w:r>
        <w:t xml:space="preserve">METACLIP</w:t>
      </w:r>
    </w:p>
    <w:p>
      <w:pPr>
        <w:pStyle w:val="FirstParagraph"/>
      </w:pPr>
      <w:r>
        <w:t xml:space="preserve">Metadata for climate products project</w:t>
      </w:r>
    </w:p>
    <w:p>
      <w:r>
        <w:pict>
          <v:rect style="width:0;height:1.5pt" o:hralign="center" o:hrstd="t" o:hr="t"/>
        </w:pict>
      </w:r>
    </w:p>
    <w:bookmarkEnd w:id="1352"/>
    <w:bookmarkStart w:id="1353" w:name="mfp"/>
    <w:p>
      <w:pPr>
        <w:pStyle w:val="berschrift3"/>
      </w:pPr>
      <w:r>
        <w:t xml:space="preserve">MFP</w:t>
      </w:r>
    </w:p>
    <w:p>
      <w:pPr>
        <w:pStyle w:val="FirstParagraph"/>
      </w:pPr>
      <w:r>
        <w:t xml:space="preserve">Multistakeholder Forestry Programme</w:t>
      </w:r>
    </w:p>
    <w:p>
      <w:r>
        <w:pict>
          <v:rect style="width:0;height:1.5pt" o:hralign="center" o:hrstd="t" o:hr="t"/>
        </w:pict>
      </w:r>
    </w:p>
    <w:bookmarkEnd w:id="1353"/>
    <w:bookmarkStart w:id="1354" w:name="mgnrega"/>
    <w:p>
      <w:pPr>
        <w:pStyle w:val="berschrift3"/>
      </w:pPr>
      <w:r>
        <w:t xml:space="preserve">MGNREGA</w:t>
      </w:r>
    </w:p>
    <w:p>
      <w:pPr>
        <w:pStyle w:val="FirstParagraph"/>
      </w:pPr>
      <w:r>
        <w:t xml:space="preserve">Mahatma Gandhi National Rural Employment Guarantee Act</w:t>
      </w:r>
    </w:p>
    <w:p>
      <w:r>
        <w:pict>
          <v:rect style="width:0;height:1.5pt" o:hralign="center" o:hrstd="t" o:hr="t"/>
        </w:pict>
      </w:r>
    </w:p>
    <w:bookmarkEnd w:id="1354"/>
    <w:bookmarkStart w:id="1355" w:name="mh"/>
    <w:p>
      <w:pPr>
        <w:pStyle w:val="berschrift3"/>
      </w:pPr>
      <w:r>
        <w:t xml:space="preserve">MH</w:t>
      </w:r>
    </w:p>
    <w:p>
      <w:pPr>
        <w:pStyle w:val="FirstParagraph"/>
      </w:pPr>
      <w:r>
        <w:t xml:space="preserve">mid-Holocene</w:t>
      </w:r>
    </w:p>
    <w:p>
      <w:r>
        <w:pict>
          <v:rect style="width:0;height:1.5pt" o:hralign="center" o:hrstd="t" o:hr="t"/>
        </w:pict>
      </w:r>
    </w:p>
    <w:bookmarkEnd w:id="1355"/>
    <w:bookmarkStart w:id="1356" w:name="mhw"/>
    <w:p>
      <w:pPr>
        <w:pStyle w:val="berschrift3"/>
      </w:pPr>
      <w:r>
        <w:t xml:space="preserve">MHW</w:t>
      </w:r>
    </w:p>
    <w:p>
      <w:pPr>
        <w:pStyle w:val="FirstParagraph"/>
      </w:pPr>
      <w:r>
        <w:t xml:space="preserve">Marine Heatwaves</w:t>
      </w:r>
    </w:p>
    <w:p>
      <w:r>
        <w:pict>
          <v:rect style="width:0;height:1.5pt" o:hralign="center" o:hrstd="t" o:hr="t"/>
        </w:pict>
      </w:r>
    </w:p>
    <w:bookmarkEnd w:id="1356"/>
    <w:bookmarkStart w:id="1357" w:name="mi"/>
    <w:p>
      <w:pPr>
        <w:pStyle w:val="berschrift3"/>
      </w:pPr>
      <w:r>
        <w:t xml:space="preserve">MI</w:t>
      </w:r>
    </w:p>
    <w:p>
      <w:pPr>
        <w:pStyle w:val="FirstParagraph"/>
      </w:pPr>
      <w:r>
        <w:t xml:space="preserve">Myocardial Infarction</w:t>
      </w:r>
    </w:p>
    <w:p>
      <w:r>
        <w:pict>
          <v:rect style="width:0;height:1.5pt" o:hralign="center" o:hrstd="t" o:hr="t"/>
        </w:pict>
      </w:r>
    </w:p>
    <w:bookmarkEnd w:id="1357"/>
    <w:bookmarkStart w:id="1358" w:name="mici"/>
    <w:p>
      <w:pPr>
        <w:pStyle w:val="berschrift3"/>
      </w:pPr>
      <w:r>
        <w:t xml:space="preserve">MICI</w:t>
      </w:r>
    </w:p>
    <w:p>
      <w:pPr>
        <w:pStyle w:val="FirstParagraph"/>
      </w:pPr>
      <w:r>
        <w:t xml:space="preserve">marine ice cliff instability</w:t>
      </w:r>
    </w:p>
    <w:p>
      <w:r>
        <w:pict>
          <v:rect style="width:0;height:1.5pt" o:hralign="center" o:hrstd="t" o:hr="t"/>
        </w:pict>
      </w:r>
    </w:p>
    <w:bookmarkEnd w:id="1358"/>
    <w:bookmarkStart w:id="1359" w:name="miga"/>
    <w:p>
      <w:pPr>
        <w:pStyle w:val="berschrift3"/>
      </w:pPr>
      <w:r>
        <w:t xml:space="preserve">MIGA</w:t>
      </w:r>
    </w:p>
    <w:p>
      <w:pPr>
        <w:pStyle w:val="FirstParagraph"/>
      </w:pPr>
      <w:r>
        <w:t xml:space="preserve">Multilateral Investment Guarantee Agency</w:t>
      </w:r>
    </w:p>
    <w:p>
      <w:r>
        <w:pict>
          <v:rect style="width:0;height:1.5pt" o:hralign="center" o:hrstd="t" o:hr="t"/>
        </w:pict>
      </w:r>
    </w:p>
    <w:bookmarkEnd w:id="1359"/>
    <w:bookmarkStart w:id="1360" w:name="mip"/>
    <w:p>
      <w:pPr>
        <w:pStyle w:val="berschrift3"/>
      </w:pPr>
      <w:r>
        <w:t xml:space="preserve">MIP</w:t>
      </w:r>
    </w:p>
    <w:p>
      <w:pPr>
        <w:pStyle w:val="FirstParagraph"/>
      </w:pPr>
      <w:r>
        <w:t xml:space="preserve">Model Intercomparison Project</w:t>
      </w:r>
    </w:p>
    <w:p>
      <w:r>
        <w:pict>
          <v:rect style="width:0;height:1.5pt" o:hralign="center" o:hrstd="t" o:hr="t"/>
        </w:pict>
      </w:r>
    </w:p>
    <w:bookmarkEnd w:id="1360"/>
    <w:bookmarkStart w:id="1361" w:name="mips"/>
    <w:p>
      <w:pPr>
        <w:pStyle w:val="berschrift3"/>
      </w:pPr>
      <w:r>
        <w:t xml:space="preserve">MIPs</w:t>
      </w:r>
    </w:p>
    <w:p>
      <w:pPr>
        <w:pStyle w:val="FirstParagraph"/>
      </w:pPr>
      <w:r>
        <w:t xml:space="preserve">Model Intercomparison Projects</w:t>
      </w:r>
    </w:p>
    <w:p>
      <w:r>
        <w:pict>
          <v:rect style="width:0;height:1.5pt" o:hralign="center" o:hrstd="t" o:hr="t"/>
        </w:pict>
      </w:r>
    </w:p>
    <w:bookmarkEnd w:id="1361"/>
    <w:bookmarkStart w:id="1362" w:name="miroc"/>
    <w:p>
      <w:pPr>
        <w:pStyle w:val="berschrift3"/>
      </w:pPr>
      <w:r>
        <w:t xml:space="preserve">MIROC</w:t>
      </w:r>
    </w:p>
    <w:p>
      <w:pPr>
        <w:pStyle w:val="FirstParagraph"/>
      </w:pPr>
      <w:r>
        <w:t xml:space="preserve">Model for Interdisciplinary Research on Climate</w:t>
      </w:r>
    </w:p>
    <w:p>
      <w:r>
        <w:pict>
          <v:rect style="width:0;height:1.5pt" o:hralign="center" o:hrstd="t" o:hr="t"/>
        </w:pict>
      </w:r>
    </w:p>
    <w:bookmarkEnd w:id="1362"/>
    <w:bookmarkStart w:id="1363" w:name="mis"/>
    <w:p>
      <w:pPr>
        <w:pStyle w:val="berschrift3"/>
      </w:pPr>
      <w:r>
        <w:t xml:space="preserve">MIS</w:t>
      </w:r>
    </w:p>
    <w:p>
      <w:pPr>
        <w:pStyle w:val="FirstParagraph"/>
      </w:pPr>
      <w:r>
        <w:t xml:space="preserve">mission-oriented innovation systems</w:t>
      </w:r>
    </w:p>
    <w:p>
      <w:r>
        <w:pict>
          <v:rect style="width:0;height:1.5pt" o:hralign="center" o:hrstd="t" o:hr="t"/>
        </w:pict>
      </w:r>
    </w:p>
    <w:bookmarkEnd w:id="1363"/>
    <w:bookmarkStart w:id="1364" w:name="misi"/>
    <w:p>
      <w:pPr>
        <w:pStyle w:val="berschrift3"/>
      </w:pPr>
      <w:r>
        <w:t xml:space="preserve">MISI</w:t>
      </w:r>
    </w:p>
    <w:p>
      <w:pPr>
        <w:pStyle w:val="FirstParagraph"/>
      </w:pPr>
      <w:r>
        <w:t xml:space="preserve">marine ice sheet instability</w:t>
      </w:r>
    </w:p>
    <w:p>
      <w:r>
        <w:pict>
          <v:rect style="width:0;height:1.5pt" o:hralign="center" o:hrstd="t" o:hr="t"/>
        </w:pict>
      </w:r>
    </w:p>
    <w:bookmarkEnd w:id="1364"/>
    <w:bookmarkStart w:id="1365" w:name="mismip"/>
    <w:p>
      <w:pPr>
        <w:pStyle w:val="berschrift3"/>
      </w:pPr>
      <w:r>
        <w:t xml:space="preserve">MISMIP</w:t>
      </w:r>
    </w:p>
    <w:p>
      <w:pPr>
        <w:pStyle w:val="FirstParagraph"/>
      </w:pPr>
      <w:r>
        <w:t xml:space="preserve">Marine Ice Sheet Model Intercomparison Projects</w:t>
      </w:r>
    </w:p>
    <w:p>
      <w:r>
        <w:pict>
          <v:rect style="width:0;height:1.5pt" o:hralign="center" o:hrstd="t" o:hr="t"/>
        </w:pict>
      </w:r>
    </w:p>
    <w:bookmarkEnd w:id="1365"/>
    <w:bookmarkStart w:id="1366" w:name="mj"/>
    <w:p>
      <w:pPr>
        <w:pStyle w:val="berschrift3"/>
      </w:pPr>
      <w:r>
        <w:t xml:space="preserve">MJ</w:t>
      </w:r>
    </w:p>
    <w:p>
      <w:pPr>
        <w:pStyle w:val="FirstParagraph"/>
      </w:pPr>
      <w:r>
        <w:t xml:space="preserve">megajoule</w:t>
      </w:r>
    </w:p>
    <w:p>
      <w:r>
        <w:pict>
          <v:rect style="width:0;height:1.5pt" o:hralign="center" o:hrstd="t" o:hr="t"/>
        </w:pict>
      </w:r>
    </w:p>
    <w:bookmarkEnd w:id="1366"/>
    <w:bookmarkStart w:id="1367" w:name="mjo"/>
    <w:p>
      <w:pPr>
        <w:pStyle w:val="berschrift3"/>
      </w:pPr>
      <w:r>
        <w:t xml:space="preserve">MJO</w:t>
      </w:r>
    </w:p>
    <w:p>
      <w:pPr>
        <w:pStyle w:val="FirstParagraph"/>
      </w:pPr>
      <w:r>
        <w:t xml:space="preserve">Madden–Julian Oscillation</w:t>
      </w:r>
    </w:p>
    <w:p>
      <w:r>
        <w:pict>
          <v:rect style="width:0;height:1.5pt" o:hralign="center" o:hrstd="t" o:hr="t"/>
        </w:pict>
      </w:r>
    </w:p>
    <w:bookmarkEnd w:id="1367"/>
    <w:bookmarkStart w:id="1368" w:name="mlo"/>
    <w:p>
      <w:pPr>
        <w:pStyle w:val="berschrift3"/>
      </w:pPr>
      <w:r>
        <w:t xml:space="preserve">MLO</w:t>
      </w:r>
    </w:p>
    <w:p>
      <w:pPr>
        <w:pStyle w:val="FirstParagraph"/>
      </w:pPr>
      <w:r>
        <w:t xml:space="preserve">Mauna Loa Observatory</w:t>
      </w:r>
    </w:p>
    <w:p>
      <w:r>
        <w:pict>
          <v:rect style="width:0;height:1.5pt" o:hralign="center" o:hrstd="t" o:hr="t"/>
        </w:pict>
      </w:r>
    </w:p>
    <w:bookmarkEnd w:id="1368"/>
    <w:bookmarkStart w:id="1369" w:name="mlp"/>
    <w:p>
      <w:pPr>
        <w:pStyle w:val="berschrift3"/>
      </w:pPr>
      <w:r>
        <w:t xml:space="preserve">MLP</w:t>
      </w:r>
    </w:p>
    <w:p>
      <w:pPr>
        <w:pStyle w:val="FirstParagraph"/>
      </w:pPr>
      <w:r>
        <w:t xml:space="preserve">multi-level perspective</w:t>
      </w:r>
    </w:p>
    <w:p>
      <w:r>
        <w:pict>
          <v:rect style="width:0;height:1.5pt" o:hralign="center" o:hrstd="t" o:hr="t"/>
        </w:pict>
      </w:r>
    </w:p>
    <w:bookmarkEnd w:id="1369"/>
    <w:bookmarkStart w:id="1370" w:name="mme"/>
    <w:p>
      <w:pPr>
        <w:pStyle w:val="berschrift3"/>
      </w:pPr>
      <w:r>
        <w:t xml:space="preserve">MME</w:t>
      </w:r>
    </w:p>
    <w:p>
      <w:pPr>
        <w:pStyle w:val="FirstParagraph"/>
      </w:pPr>
      <w:r>
        <w:t xml:space="preserve">multi-model ensemble</w:t>
      </w:r>
    </w:p>
    <w:p>
      <w:r>
        <w:pict>
          <v:rect style="width:0;height:1.5pt" o:hralign="center" o:hrstd="t" o:hr="t"/>
        </w:pict>
      </w:r>
    </w:p>
    <w:bookmarkEnd w:id="1370"/>
    <w:bookmarkStart w:id="1371" w:name="mmt"/>
    <w:p>
      <w:pPr>
        <w:pStyle w:val="berschrift3"/>
      </w:pPr>
      <w:r>
        <w:t xml:space="preserve">MMT</w:t>
      </w:r>
    </w:p>
    <w:p>
      <w:pPr>
        <w:pStyle w:val="FirstParagraph"/>
      </w:pPr>
      <w:r>
        <w:t xml:space="preserve">Minimum Mortality Temperature</w:t>
      </w:r>
    </w:p>
    <w:p>
      <w:r>
        <w:pict>
          <v:rect style="width:0;height:1.5pt" o:hralign="center" o:hrstd="t" o:hr="t"/>
        </w:pict>
      </w:r>
    </w:p>
    <w:bookmarkEnd w:id="1371"/>
    <w:bookmarkStart w:id="1372" w:name="moc"/>
    <w:p>
      <w:pPr>
        <w:pStyle w:val="berschrift3"/>
      </w:pPr>
      <w:r>
        <w:t xml:space="preserve">MOC</w:t>
      </w:r>
    </w:p>
    <w:p>
      <w:pPr>
        <w:pStyle w:val="FirstParagraph"/>
      </w:pPr>
      <w:r>
        <w:t xml:space="preserve">meridional overturning circulation</w:t>
      </w:r>
    </w:p>
    <w:p>
      <w:r>
        <w:pict>
          <v:rect style="width:0;height:1.5pt" o:hralign="center" o:hrstd="t" o:hr="t"/>
        </w:pict>
      </w:r>
    </w:p>
    <w:bookmarkEnd w:id="1372"/>
    <w:bookmarkStart w:id="1373" w:name="modis"/>
    <w:p>
      <w:pPr>
        <w:pStyle w:val="berschrift3"/>
      </w:pPr>
      <w:r>
        <w:t xml:space="preserve">MODIS</w:t>
      </w:r>
    </w:p>
    <w:p>
      <w:pPr>
        <w:pStyle w:val="FirstParagraph"/>
      </w:pPr>
      <w:r>
        <w:t xml:space="preserve">Moderate Resolution Imaging Spectroradiometer</w:t>
      </w:r>
    </w:p>
    <w:p>
      <w:r>
        <w:pict>
          <v:rect style="width:0;height:1.5pt" o:hralign="center" o:hrstd="t" o:hr="t"/>
        </w:pict>
      </w:r>
    </w:p>
    <w:bookmarkEnd w:id="1373"/>
    <w:bookmarkStart w:id="1374" w:name="moe"/>
    <w:p>
      <w:pPr>
        <w:pStyle w:val="berschrift3"/>
      </w:pPr>
      <w:r>
        <w:t xml:space="preserve">MOE</w:t>
      </w:r>
    </w:p>
    <w:p>
      <w:pPr>
        <w:pStyle w:val="FirstParagraph"/>
      </w:pPr>
      <w:r>
        <w:t xml:space="preserve">molten oxide electrolysis</w:t>
      </w:r>
    </w:p>
    <w:p>
      <w:r>
        <w:pict>
          <v:rect style="width:0;height:1.5pt" o:hralign="center" o:hrstd="t" o:hr="t"/>
        </w:pict>
      </w:r>
    </w:p>
    <w:bookmarkEnd w:id="1374"/>
    <w:bookmarkStart w:id="1375" w:name="mooc"/>
    <w:p>
      <w:pPr>
        <w:pStyle w:val="berschrift3"/>
      </w:pPr>
      <w:r>
        <w:t xml:space="preserve">MOOC</w:t>
      </w:r>
    </w:p>
    <w:p>
      <w:pPr>
        <w:pStyle w:val="FirstParagraph"/>
      </w:pPr>
      <w:r>
        <w:t xml:space="preserve">massive open online course</w:t>
      </w:r>
    </w:p>
    <w:p>
      <w:r>
        <w:pict>
          <v:rect style="width:0;height:1.5pt" o:hralign="center" o:hrstd="t" o:hr="t"/>
        </w:pict>
      </w:r>
    </w:p>
    <w:bookmarkEnd w:id="1375"/>
    <w:bookmarkStart w:id="1376" w:name="mpi"/>
    <w:p>
      <w:pPr>
        <w:pStyle w:val="berschrift3"/>
      </w:pPr>
      <w:r>
        <w:t xml:space="preserve">MPI</w:t>
      </w:r>
    </w:p>
    <w:p>
      <w:pPr>
        <w:pStyle w:val="FirstParagraph"/>
      </w:pPr>
      <w:r>
        <w:t xml:space="preserve">Multidimensional Poverty Index</w:t>
      </w:r>
    </w:p>
    <w:p>
      <w:r>
        <w:pict>
          <v:rect style="width:0;height:1.5pt" o:hralign="center" o:hrstd="t" o:hr="t"/>
        </w:pict>
      </w:r>
    </w:p>
    <w:bookmarkEnd w:id="1376"/>
    <w:bookmarkStart w:id="1377" w:name="mpwp"/>
    <w:p>
      <w:pPr>
        <w:pStyle w:val="berschrift3"/>
      </w:pPr>
      <w:r>
        <w:t xml:space="preserve">MPWP</w:t>
      </w:r>
    </w:p>
    <w:p>
      <w:pPr>
        <w:pStyle w:val="FirstParagraph"/>
      </w:pPr>
      <w:r>
        <w:t xml:space="preserve">mid-Pliocene Warm Period</w:t>
      </w:r>
    </w:p>
    <w:p>
      <w:r>
        <w:pict>
          <v:rect style="width:0;height:1.5pt" o:hralign="center" o:hrstd="t" o:hr="t"/>
        </w:pict>
      </w:r>
    </w:p>
    <w:bookmarkEnd w:id="1377"/>
    <w:bookmarkStart w:id="1378" w:name="mpa"/>
    <w:p>
      <w:pPr>
        <w:pStyle w:val="berschrift3"/>
      </w:pPr>
      <w:r>
        <w:t xml:space="preserve">MPa</w:t>
      </w:r>
    </w:p>
    <w:p>
      <w:pPr>
        <w:pStyle w:val="FirstParagraph"/>
      </w:pPr>
      <w:r>
        <w:t xml:space="preserve">megapascal</w:t>
      </w:r>
    </w:p>
    <w:p>
      <w:r>
        <w:pict>
          <v:rect style="width:0;height:1.5pt" o:hralign="center" o:hrstd="t" o:hr="t"/>
        </w:pict>
      </w:r>
    </w:p>
    <w:bookmarkEnd w:id="1378"/>
    <w:bookmarkStart w:id="1379" w:name="mri"/>
    <w:p>
      <w:pPr>
        <w:pStyle w:val="berschrift3"/>
      </w:pPr>
      <w:r>
        <w:t xml:space="preserve">MRI</w:t>
      </w:r>
    </w:p>
    <w:p>
      <w:pPr>
        <w:pStyle w:val="FirstParagraph"/>
      </w:pPr>
      <w:r>
        <w:t xml:space="preserve">Meteorological Research Institute, Japan Meteorological Agency</w:t>
      </w:r>
    </w:p>
    <w:p>
      <w:r>
        <w:pict>
          <v:rect style="width:0;height:1.5pt" o:hralign="center" o:hrstd="t" o:hr="t"/>
        </w:pict>
      </w:r>
    </w:p>
    <w:bookmarkEnd w:id="1379"/>
    <w:bookmarkStart w:id="1380" w:name="mrv"/>
    <w:p>
      <w:pPr>
        <w:pStyle w:val="berschrift3"/>
      </w:pPr>
      <w:r>
        <w:t xml:space="preserve">MRV</w:t>
      </w:r>
    </w:p>
    <w:p>
      <w:pPr>
        <w:pStyle w:val="FirstParagraph"/>
      </w:pPr>
      <w:r>
        <w:t xml:space="preserve">Monitoring, Reporting and Verification</w:t>
      </w:r>
    </w:p>
    <w:p>
      <w:r>
        <w:pict>
          <v:rect style="width:0;height:1.5pt" o:hralign="center" o:hrstd="t" o:hr="t"/>
        </w:pict>
      </w:r>
    </w:p>
    <w:bookmarkEnd w:id="1380"/>
    <w:bookmarkStart w:id="1381" w:name="ms"/>
    <w:p>
      <w:pPr>
        <w:pStyle w:val="berschrift3"/>
      </w:pPr>
      <w:r>
        <w:t xml:space="preserve">MS</w:t>
      </w:r>
    </w:p>
    <w:p>
      <w:pPr>
        <w:pStyle w:val="FirstParagraph"/>
      </w:pPr>
      <w:r>
        <w:t xml:space="preserve">member state</w:t>
      </w:r>
    </w:p>
    <w:p>
      <w:r>
        <w:pict>
          <v:rect style="width:0;height:1.5pt" o:hralign="center" o:hrstd="t" o:hr="t"/>
        </w:pict>
      </w:r>
    </w:p>
    <w:bookmarkEnd w:id="1381"/>
    <w:bookmarkStart w:id="1382" w:name="msd"/>
    <w:p>
      <w:pPr>
        <w:pStyle w:val="berschrift3"/>
      </w:pPr>
      <w:r>
        <w:t xml:space="preserve">MSD</w:t>
      </w:r>
    </w:p>
    <w:p>
      <w:pPr>
        <w:pStyle w:val="FirstParagraph"/>
      </w:pPr>
      <w:r>
        <w:t xml:space="preserve">midsummer drought</w:t>
      </w:r>
    </w:p>
    <w:p>
      <w:r>
        <w:pict>
          <v:rect style="width:0;height:1.5pt" o:hralign="center" o:hrstd="t" o:hr="t"/>
        </w:pict>
      </w:r>
    </w:p>
    <w:bookmarkEnd w:id="1382"/>
    <w:bookmarkStart w:id="1383" w:name="msfd"/>
    <w:p>
      <w:pPr>
        <w:pStyle w:val="berschrift3"/>
      </w:pPr>
      <w:r>
        <w:t xml:space="preserve">MSFD</w:t>
      </w:r>
    </w:p>
    <w:p>
      <w:pPr>
        <w:pStyle w:val="FirstParagraph"/>
      </w:pPr>
      <w:r>
        <w:t xml:space="preserve">Marine Strategy Framework Directive</w:t>
      </w:r>
    </w:p>
    <w:p>
      <w:r>
        <w:pict>
          <v:rect style="width:0;height:1.5pt" o:hralign="center" o:hrstd="t" o:hr="t"/>
        </w:pict>
      </w:r>
    </w:p>
    <w:bookmarkEnd w:id="1383"/>
    <w:bookmarkStart w:id="1384" w:name="msl"/>
    <w:p>
      <w:pPr>
        <w:pStyle w:val="berschrift3"/>
      </w:pPr>
      <w:r>
        <w:t xml:space="preserve">MSL</w:t>
      </w:r>
    </w:p>
    <w:p>
      <w:pPr>
        <w:pStyle w:val="FirstParagraph"/>
      </w:pPr>
      <w:r>
        <w:t xml:space="preserve">Mean Sea Level</w:t>
      </w:r>
    </w:p>
    <w:p>
      <w:r>
        <w:pict>
          <v:rect style="width:0;height:1.5pt" o:hralign="center" o:hrstd="t" o:hr="t"/>
        </w:pict>
      </w:r>
    </w:p>
    <w:bookmarkEnd w:id="1384"/>
    <w:bookmarkStart w:id="1385" w:name="msme"/>
    <w:p>
      <w:pPr>
        <w:pStyle w:val="berschrift3"/>
      </w:pPr>
      <w:r>
        <w:t xml:space="preserve">MSME</w:t>
      </w:r>
    </w:p>
    <w:p>
      <w:pPr>
        <w:pStyle w:val="FirstParagraph"/>
      </w:pPr>
      <w:r>
        <w:t xml:space="preserve">micro, small and medium enterprises,</w:t>
      </w:r>
    </w:p>
    <w:p>
      <w:r>
        <w:pict>
          <v:rect style="width:0;height:1.5pt" o:hralign="center" o:hrstd="t" o:hr="t"/>
        </w:pict>
      </w:r>
    </w:p>
    <w:bookmarkEnd w:id="1385"/>
    <w:bookmarkStart w:id="1386" w:name="msp"/>
    <w:p>
      <w:pPr>
        <w:pStyle w:val="berschrift3"/>
      </w:pPr>
      <w:r>
        <w:t xml:space="preserve">MSP</w:t>
      </w:r>
    </w:p>
    <w:p>
      <w:pPr>
        <w:pStyle w:val="FirstParagraph"/>
      </w:pPr>
      <w:r>
        <w:t xml:space="preserve">Marine Spatial Planning</w:t>
      </w:r>
    </w:p>
    <w:p>
      <w:r>
        <w:pict>
          <v:rect style="width:0;height:1.5pt" o:hralign="center" o:hrstd="t" o:hr="t"/>
        </w:pict>
      </w:r>
    </w:p>
    <w:bookmarkEnd w:id="1386"/>
    <w:bookmarkStart w:id="1387" w:name="msri"/>
    <w:p>
      <w:pPr>
        <w:pStyle w:val="berschrift3"/>
      </w:pPr>
      <w:r>
        <w:t xml:space="preserve">MSRI</w:t>
      </w:r>
    </w:p>
    <w:p>
      <w:pPr>
        <w:pStyle w:val="FirstParagraph"/>
      </w:pPr>
      <w:r>
        <w:t xml:space="preserve">Modified System of Rice Intensification</w:t>
      </w:r>
    </w:p>
    <w:p>
      <w:r>
        <w:pict>
          <v:rect style="width:0;height:1.5pt" o:hralign="center" o:hrstd="t" o:hr="t"/>
        </w:pict>
      </w:r>
    </w:p>
    <w:bookmarkEnd w:id="1387"/>
    <w:bookmarkStart w:id="1388" w:name="mssd"/>
    <w:p>
      <w:pPr>
        <w:pStyle w:val="berschrift3"/>
      </w:pPr>
      <w:r>
        <w:t xml:space="preserve">MSSD</w:t>
      </w:r>
    </w:p>
    <w:p>
      <w:pPr>
        <w:pStyle w:val="FirstParagraph"/>
      </w:pPr>
      <w:r>
        <w:t xml:space="preserve">Mediterranean Strategy for Sustainable Development</w:t>
      </w:r>
    </w:p>
    <w:p>
      <w:r>
        <w:pict>
          <v:rect style="width:0;height:1.5pt" o:hralign="center" o:hrstd="t" o:hr="t"/>
        </w:pict>
      </w:r>
    </w:p>
    <w:bookmarkEnd w:id="1388"/>
    <w:bookmarkStart w:id="1389" w:name="msy"/>
    <w:p>
      <w:pPr>
        <w:pStyle w:val="berschrift3"/>
      </w:pPr>
      <w:r>
        <w:t xml:space="preserve">MSY</w:t>
      </w:r>
    </w:p>
    <w:p>
      <w:pPr>
        <w:pStyle w:val="FirstParagraph"/>
      </w:pPr>
      <w:r>
        <w:t xml:space="preserve">Maximum Sustainable Yields</w:t>
      </w:r>
    </w:p>
    <w:p>
      <w:r>
        <w:pict>
          <v:rect style="width:0;height:1.5pt" o:hralign="center" o:hrstd="t" o:hr="t"/>
        </w:pict>
      </w:r>
    </w:p>
    <w:bookmarkEnd w:id="1389"/>
    <w:bookmarkStart w:id="1390" w:name="mta"/>
    <w:p>
      <w:pPr>
        <w:pStyle w:val="berschrift3"/>
      </w:pPr>
      <w:r>
        <w:t xml:space="preserve">MTA</w:t>
      </w:r>
    </w:p>
    <w:p>
      <w:pPr>
        <w:pStyle w:val="FirstParagraph"/>
      </w:pPr>
      <w:r>
        <w:t xml:space="preserve">methanol-to-aromatics</w:t>
      </w:r>
    </w:p>
    <w:p>
      <w:r>
        <w:pict>
          <v:rect style="width:0;height:1.5pt" o:hralign="center" o:hrstd="t" o:hr="t"/>
        </w:pict>
      </w:r>
    </w:p>
    <w:bookmarkEnd w:id="1390"/>
    <w:bookmarkStart w:id="1391" w:name="mte"/>
    <w:p>
      <w:pPr>
        <w:pStyle w:val="berschrift3"/>
      </w:pPr>
      <w:r>
        <w:t xml:space="preserve">MTE</w:t>
      </w:r>
    </w:p>
    <w:p>
      <w:pPr>
        <w:pStyle w:val="FirstParagraph"/>
      </w:pPr>
      <w:r>
        <w:t xml:space="preserve">Mediterranean-Type Ecosystems</w:t>
      </w:r>
    </w:p>
    <w:p>
      <w:r>
        <w:pict>
          <v:rect style="width:0;height:1.5pt" o:hralign="center" o:hrstd="t" o:hr="t"/>
        </w:pict>
      </w:r>
    </w:p>
    <w:bookmarkEnd w:id="1391"/>
    <w:bookmarkStart w:id="1392" w:name="mtfr"/>
    <w:p>
      <w:pPr>
        <w:pStyle w:val="berschrift3"/>
      </w:pPr>
      <w:r>
        <w:t xml:space="preserve">MTFR</w:t>
      </w:r>
    </w:p>
    <w:p>
      <w:pPr>
        <w:pStyle w:val="FirstParagraph"/>
      </w:pPr>
      <w:r>
        <w:t xml:space="preserve">maximum technically feasible reductions</w:t>
      </w:r>
    </w:p>
    <w:p>
      <w:r>
        <w:pict>
          <v:rect style="width:0;height:1.5pt" o:hralign="center" o:hrstd="t" o:hr="t"/>
        </w:pict>
      </w:r>
    </w:p>
    <w:bookmarkEnd w:id="1392"/>
    <w:bookmarkStart w:id="1393" w:name="mto"/>
    <w:p>
      <w:pPr>
        <w:pStyle w:val="berschrift3"/>
      </w:pPr>
      <w:r>
        <w:t xml:space="preserve">MTO</w:t>
      </w:r>
    </w:p>
    <w:p>
      <w:pPr>
        <w:pStyle w:val="FirstParagraph"/>
      </w:pPr>
      <w:r>
        <w:t xml:space="preserve">methanol-to-olefins</w:t>
      </w:r>
    </w:p>
    <w:p>
      <w:r>
        <w:pict>
          <v:rect style="width:0;height:1.5pt" o:hralign="center" o:hrstd="t" o:hr="t"/>
        </w:pict>
      </w:r>
    </w:p>
    <w:bookmarkEnd w:id="1393"/>
    <w:bookmarkStart w:id="1394" w:name="mwh"/>
    <w:p>
      <w:pPr>
        <w:pStyle w:val="berschrift3"/>
      </w:pPr>
      <w:r>
        <w:t xml:space="preserve">MWh</w:t>
      </w:r>
    </w:p>
    <w:p>
      <w:pPr>
        <w:pStyle w:val="FirstParagraph"/>
      </w:pPr>
      <w:r>
        <w:t xml:space="preserve">megawatt hour</w:t>
      </w:r>
    </w:p>
    <w:p>
      <w:r>
        <w:pict>
          <v:rect style="width:0;height:1.5pt" o:hralign="center" o:hrstd="t" o:hr="t"/>
        </w:pict>
      </w:r>
    </w:p>
    <w:bookmarkEnd w:id="1394"/>
    <w:bookmarkStart w:id="1395" w:name="maas"/>
    <w:p>
      <w:pPr>
        <w:pStyle w:val="berschrift3"/>
      </w:pPr>
      <w:r>
        <w:t xml:space="preserve">MaaS</w:t>
      </w:r>
    </w:p>
    <w:p>
      <w:pPr>
        <w:pStyle w:val="FirstParagraph"/>
      </w:pPr>
      <w:r>
        <w:t xml:space="preserve">Mobility as a Service</w:t>
      </w:r>
    </w:p>
    <w:p>
      <w:r>
        <w:pict>
          <v:rect style="width:0;height:1.5pt" o:hralign="center" o:hrstd="t" o:hr="t"/>
        </w:pict>
      </w:r>
    </w:p>
    <w:bookmarkEnd w:id="1395"/>
    <w:bookmarkStart w:id="1396" w:name="mehg"/>
    <w:p>
      <w:pPr>
        <w:pStyle w:val="berschrift3"/>
      </w:pPr>
      <w:r>
        <w:t xml:space="preserve">MeHg</w:t>
      </w:r>
    </w:p>
    <w:p>
      <w:pPr>
        <w:pStyle w:val="FirstParagraph"/>
      </w:pPr>
      <w:r>
        <w:t xml:space="preserve">Methylmercury</w:t>
      </w:r>
    </w:p>
    <w:p>
      <w:r>
        <w:pict>
          <v:rect style="width:0;height:1.5pt" o:hralign="center" o:hrstd="t" o:hr="t"/>
        </w:pict>
      </w:r>
    </w:p>
    <w:bookmarkEnd w:id="1396"/>
    <w:bookmarkStart w:id="1397" w:name="mfe"/>
    <w:p>
      <w:pPr>
        <w:pStyle w:val="berschrift3"/>
      </w:pPr>
      <w:r>
        <w:t xml:space="preserve">MfE</w:t>
      </w:r>
    </w:p>
    <w:p>
      <w:pPr>
        <w:pStyle w:val="FirstParagraph"/>
      </w:pPr>
      <w:r>
        <w:t xml:space="preserve">Ministry for the Environment</w:t>
      </w:r>
    </w:p>
    <w:p>
      <w:r>
        <w:pict>
          <v:rect style="width:0;height:1.5pt" o:hralign="center" o:hrstd="t" o:hr="t"/>
        </w:pict>
      </w:r>
    </w:p>
    <w:bookmarkEnd w:id="1397"/>
    <w:bookmarkStart w:id="1398" w:name="mha"/>
    <w:p>
      <w:pPr>
        <w:pStyle w:val="berschrift3"/>
      </w:pPr>
      <w:r>
        <w:t xml:space="preserve">Mha</w:t>
      </w:r>
    </w:p>
    <w:p>
      <w:pPr>
        <w:pStyle w:val="FirstParagraph"/>
      </w:pPr>
      <w:r>
        <w:t xml:space="preserve">million hectares</w:t>
      </w:r>
    </w:p>
    <w:p>
      <w:r>
        <w:pict>
          <v:rect style="width:0;height:1.5pt" o:hralign="center" o:hrstd="t" o:hr="t"/>
        </w:pict>
      </w:r>
    </w:p>
    <w:bookmarkEnd w:id="1398"/>
    <w:bookmarkStart w:id="1399" w:name="mkm2"/>
    <w:p>
      <w:pPr>
        <w:pStyle w:val="berschrift3"/>
      </w:pPr>
      <w:r>
        <w:t xml:space="preserve">Mkm2</w:t>
      </w:r>
    </w:p>
    <w:p>
      <w:pPr>
        <w:pStyle w:val="FirstParagraph"/>
      </w:pPr>
      <w:r>
        <w:t xml:space="preserve">million square kilometres</w:t>
      </w:r>
    </w:p>
    <w:p>
      <w:r>
        <w:pict>
          <v:rect style="width:0;height:1.5pt" o:hralign="center" o:hrstd="t" o:hr="t"/>
        </w:pict>
      </w:r>
    </w:p>
    <w:bookmarkEnd w:id="1399"/>
    <w:bookmarkStart w:id="1400" w:name="modact"/>
    <w:p>
      <w:pPr>
        <w:pStyle w:val="berschrift3"/>
      </w:pPr>
      <w:r>
        <w:t xml:space="preserve">ModAct</w:t>
      </w:r>
    </w:p>
    <w:p>
      <w:pPr>
        <w:pStyle w:val="FirstParagraph"/>
      </w:pPr>
      <w:r>
        <w:t xml:space="preserve">Moderate Action scenario</w:t>
      </w:r>
    </w:p>
    <w:p>
      <w:r>
        <w:pict>
          <v:rect style="width:0;height:1.5pt" o:hralign="center" o:hrstd="t" o:hr="t"/>
        </w:pict>
      </w:r>
    </w:p>
    <w:bookmarkEnd w:id="1400"/>
    <w:bookmarkStart w:id="1401" w:name="mt"/>
    <w:p>
      <w:pPr>
        <w:pStyle w:val="berschrift3"/>
      </w:pPr>
      <w:r>
        <w:t xml:space="preserve">Mt</w:t>
      </w:r>
    </w:p>
    <w:p>
      <w:pPr>
        <w:pStyle w:val="FirstParagraph"/>
      </w:pPr>
      <w:r>
        <w:t xml:space="preserve">megatonne</w:t>
      </w:r>
    </w:p>
    <w:p>
      <w:r>
        <w:pict>
          <v:rect style="width:0;height:1.5pt" o:hralign="center" o:hrstd="t" o:hr="t"/>
        </w:pict>
      </w:r>
    </w:p>
    <w:bookmarkEnd w:id="1401"/>
    <w:bookmarkStart w:id="1402" w:name="n-²o"/>
    <w:p>
      <w:pPr>
        <w:pStyle w:val="berschrift3"/>
      </w:pPr>
      <w:r>
        <w:t xml:space="preserve">N ²O</w:t>
      </w:r>
    </w:p>
    <w:p>
      <w:pPr>
        <w:pStyle w:val="FirstParagraph"/>
      </w:pPr>
      <w:r>
        <w:t xml:space="preserve">nitrous oxide</w:t>
      </w:r>
    </w:p>
    <w:p>
      <w:r>
        <w:pict>
          <v:rect style="width:0;height:1.5pt" o:hralign="center" o:hrstd="t" o:hr="t"/>
        </w:pict>
      </w:r>
    </w:p>
    <w:bookmarkEnd w:id="1402"/>
    <w:bookmarkStart w:id="1403" w:name="n2o"/>
    <w:p>
      <w:pPr>
        <w:pStyle w:val="berschrift3"/>
      </w:pPr>
      <w:r>
        <w:t xml:space="preserve">N2O</w:t>
      </w:r>
    </w:p>
    <w:p>
      <w:pPr>
        <w:pStyle w:val="FirstParagraph"/>
      </w:pPr>
      <w:r>
        <w:t xml:space="preserve">nitrous oxide</w:t>
      </w:r>
    </w:p>
    <w:p>
      <w:r>
        <w:pict>
          <v:rect style="width:0;height:1.5pt" o:hralign="center" o:hrstd="t" o:hr="t"/>
        </w:pict>
      </w:r>
    </w:p>
    <w:bookmarkEnd w:id="1403"/>
    <w:bookmarkStart w:id="1404" w:name="nadw"/>
    <w:p>
      <w:pPr>
        <w:pStyle w:val="berschrift3"/>
      </w:pPr>
      <w:r>
        <w:t xml:space="preserve">NADW</w:t>
      </w:r>
    </w:p>
    <w:p>
      <w:pPr>
        <w:pStyle w:val="FirstParagraph"/>
      </w:pPr>
      <w:r>
        <w:t xml:space="preserve">North Atlantic Deep Water</w:t>
      </w:r>
    </w:p>
    <w:p>
      <w:r>
        <w:pict>
          <v:rect style="width:0;height:1.5pt" o:hralign="center" o:hrstd="t" o:hr="t"/>
        </w:pict>
      </w:r>
    </w:p>
    <w:bookmarkEnd w:id="1404"/>
    <w:bookmarkStart w:id="1405" w:name="naf"/>
    <w:p>
      <w:pPr>
        <w:pStyle w:val="berschrift3"/>
      </w:pPr>
      <w:r>
        <w:t xml:space="preserve">NAF</w:t>
      </w:r>
    </w:p>
    <w:p>
      <w:pPr>
        <w:pStyle w:val="FirstParagraph"/>
      </w:pPr>
      <w:r>
        <w:t xml:space="preserve">North Africa and Middle East</w:t>
      </w:r>
    </w:p>
    <w:p>
      <w:r>
        <w:pict>
          <v:rect style="width:0;height:1.5pt" o:hralign="center" o:hrstd="t" o:hr="t"/>
        </w:pict>
      </w:r>
    </w:p>
    <w:bookmarkEnd w:id="1405"/>
    <w:bookmarkStart w:id="1406" w:name="nafta"/>
    <w:p>
      <w:pPr>
        <w:pStyle w:val="berschrift3"/>
      </w:pPr>
      <w:r>
        <w:t xml:space="preserve">NAFTA</w:t>
      </w:r>
    </w:p>
    <w:p>
      <w:pPr>
        <w:pStyle w:val="FirstParagraph"/>
      </w:pPr>
      <w:r>
        <w:t xml:space="preserve">North American Free Trade Agreement</w:t>
      </w:r>
    </w:p>
    <w:p>
      <w:r>
        <w:pict>
          <v:rect style="width:0;height:1.5pt" o:hralign="center" o:hrstd="t" o:hr="t"/>
        </w:pict>
      </w:r>
    </w:p>
    <w:bookmarkEnd w:id="1406"/>
    <w:bookmarkStart w:id="1407" w:name="nahs"/>
    <w:p>
      <w:pPr>
        <w:pStyle w:val="berschrift3"/>
      </w:pPr>
      <w:r>
        <w:t xml:space="preserve">NAHS</w:t>
      </w:r>
    </w:p>
    <w:p>
      <w:pPr>
        <w:pStyle w:val="FirstParagraph"/>
      </w:pPr>
      <w:r>
        <w:t xml:space="preserve">National Aboriginal Health Strategy</w:t>
      </w:r>
    </w:p>
    <w:p>
      <w:r>
        <w:pict>
          <v:rect style="width:0;height:1.5pt" o:hralign="center" o:hrstd="t" o:hr="t"/>
        </w:pict>
      </w:r>
    </w:p>
    <w:bookmarkEnd w:id="1407"/>
    <w:bookmarkStart w:id="1408" w:name="nam"/>
    <w:p>
      <w:pPr>
        <w:pStyle w:val="berschrift3"/>
      </w:pPr>
      <w:r>
        <w:t xml:space="preserve">NAM</w:t>
      </w:r>
    </w:p>
    <w:p>
      <w:pPr>
        <w:pStyle w:val="FirstParagraph"/>
      </w:pPr>
      <w:r>
        <w:t xml:space="preserve">Northern Annular Mode</w:t>
      </w:r>
    </w:p>
    <w:p>
      <w:r>
        <w:pict>
          <v:rect style="width:0;height:1.5pt" o:hralign="center" o:hrstd="t" o:hr="t"/>
        </w:pict>
      </w:r>
    </w:p>
    <w:bookmarkEnd w:id="1408"/>
    <w:bookmarkStart w:id="1409" w:name="nama"/>
    <w:p>
      <w:pPr>
        <w:pStyle w:val="berschrift3"/>
      </w:pPr>
      <w:r>
        <w:t xml:space="preserve">NAMA</w:t>
      </w:r>
    </w:p>
    <w:p>
      <w:pPr>
        <w:pStyle w:val="FirstParagraph"/>
      </w:pPr>
      <w:r>
        <w:t xml:space="preserve">Nationally Appropriate Mitigation Actions</w:t>
      </w:r>
    </w:p>
    <w:p>
      <w:r>
        <w:pict>
          <v:rect style="width:0;height:1.5pt" o:hralign="center" o:hrstd="t" o:hr="t"/>
        </w:pict>
      </w:r>
    </w:p>
    <w:bookmarkEnd w:id="1409"/>
    <w:bookmarkStart w:id="1410" w:name="nao"/>
    <w:p>
      <w:pPr>
        <w:pStyle w:val="berschrift3"/>
      </w:pPr>
      <w:r>
        <w:t xml:space="preserve">NAO</w:t>
      </w:r>
    </w:p>
    <w:p>
      <w:pPr>
        <w:pStyle w:val="FirstParagraph"/>
      </w:pPr>
      <w:r>
        <w:t xml:space="preserve">North Atlantic Oscillation</w:t>
      </w:r>
    </w:p>
    <w:p>
      <w:r>
        <w:pict>
          <v:rect style="width:0;height:1.5pt" o:hralign="center" o:hrstd="t" o:hr="t"/>
        </w:pict>
      </w:r>
    </w:p>
    <w:bookmarkEnd w:id="1410"/>
    <w:bookmarkStart w:id="1411" w:name="nap"/>
    <w:p>
      <w:pPr>
        <w:pStyle w:val="berschrift3"/>
      </w:pPr>
      <w:r>
        <w:t xml:space="preserve">NAP</w:t>
      </w:r>
    </w:p>
    <w:p>
      <w:pPr>
        <w:pStyle w:val="FirstParagraph"/>
      </w:pPr>
      <w:r>
        <w:t xml:space="preserve">national adaptation plan</w:t>
      </w:r>
    </w:p>
    <w:p>
      <w:r>
        <w:pict>
          <v:rect style="width:0;height:1.5pt" o:hralign="center" o:hrstd="t" o:hr="t"/>
        </w:pict>
      </w:r>
    </w:p>
    <w:bookmarkEnd w:id="1411"/>
    <w:bookmarkStart w:id="1412" w:name="napa"/>
    <w:p>
      <w:pPr>
        <w:pStyle w:val="berschrift3"/>
      </w:pPr>
      <w:r>
        <w:t xml:space="preserve">NAPA</w:t>
      </w:r>
    </w:p>
    <w:p>
      <w:pPr>
        <w:pStyle w:val="FirstParagraph"/>
      </w:pPr>
      <w:r>
        <w:t xml:space="preserve">National Adaptation Programmes of Action</w:t>
      </w:r>
    </w:p>
    <w:p>
      <w:r>
        <w:pict>
          <v:rect style="width:0;height:1.5pt" o:hralign="center" o:hrstd="t" o:hr="t"/>
        </w:pict>
      </w:r>
    </w:p>
    <w:bookmarkEnd w:id="1412"/>
    <w:bookmarkStart w:id="1413" w:name="narccap"/>
    <w:p>
      <w:pPr>
        <w:pStyle w:val="berschrift3"/>
      </w:pPr>
      <w:r>
        <w:t xml:space="preserve">NARCCAP</w:t>
      </w:r>
    </w:p>
    <w:p>
      <w:pPr>
        <w:pStyle w:val="FirstParagraph"/>
      </w:pPr>
      <w:r>
        <w:t xml:space="preserve">North American Regional Climate Change Assessment Program</w:t>
      </w:r>
    </w:p>
    <w:p>
      <w:r>
        <w:pict>
          <v:rect style="width:0;height:1.5pt" o:hralign="center" o:hrstd="t" o:hr="t"/>
        </w:pict>
      </w:r>
    </w:p>
    <w:bookmarkEnd w:id="1413"/>
    <w:bookmarkStart w:id="1414" w:name="nas"/>
    <w:p>
      <w:pPr>
        <w:pStyle w:val="berschrift3"/>
      </w:pPr>
      <w:r>
        <w:t xml:space="preserve">NAS</w:t>
      </w:r>
    </w:p>
    <w:p>
      <w:pPr>
        <w:pStyle w:val="FirstParagraph"/>
      </w:pPr>
      <w:r>
        <w:t xml:space="preserve">National Adaptation Strategy</w:t>
      </w:r>
    </w:p>
    <w:p>
      <w:r>
        <w:pict>
          <v:rect style="width:0;height:1.5pt" o:hralign="center" o:hrstd="t" o:hr="t"/>
        </w:pict>
      </w:r>
    </w:p>
    <w:bookmarkEnd w:id="1414"/>
    <w:bookmarkStart w:id="1415" w:name="nasa"/>
    <w:p>
      <w:pPr>
        <w:pStyle w:val="berschrift3"/>
      </w:pPr>
      <w:r>
        <w:t xml:space="preserve">NASA</w:t>
      </w:r>
    </w:p>
    <w:p>
      <w:pPr>
        <w:pStyle w:val="FirstParagraph"/>
      </w:pPr>
      <w:r>
        <w:t xml:space="preserve">USA National Aeronautics and Space Administration</w:t>
      </w:r>
    </w:p>
    <w:p>
      <w:r>
        <w:pict>
          <v:rect style="width:0;height:1.5pt" o:hralign="center" o:hrstd="t" o:hr="t"/>
        </w:pict>
      </w:r>
    </w:p>
    <w:bookmarkEnd w:id="1415"/>
    <w:bookmarkStart w:id="1416" w:name="nash"/>
    <w:p>
      <w:pPr>
        <w:pStyle w:val="berschrift3"/>
      </w:pPr>
      <w:r>
        <w:t xml:space="preserve">NASH</w:t>
      </w:r>
    </w:p>
    <w:p>
      <w:pPr>
        <w:pStyle w:val="FirstParagraph"/>
      </w:pPr>
      <w:r>
        <w:t xml:space="preserve">North Atlantic Subtropical High</w:t>
      </w:r>
    </w:p>
    <w:p>
      <w:r>
        <w:pict>
          <v:rect style="width:0;height:1.5pt" o:hralign="center" o:hrstd="t" o:hr="t"/>
        </w:pict>
      </w:r>
    </w:p>
    <w:bookmarkEnd w:id="1416"/>
    <w:bookmarkStart w:id="1417" w:name="nau"/>
    <w:p>
      <w:pPr>
        <w:pStyle w:val="berschrift3"/>
      </w:pPr>
      <w:r>
        <w:t xml:space="preserve">NAU</w:t>
      </w:r>
    </w:p>
    <w:p>
      <w:pPr>
        <w:pStyle w:val="FirstParagraph"/>
      </w:pPr>
      <w:r>
        <w:t xml:space="preserve">Northern Australia</w:t>
      </w:r>
    </w:p>
    <w:p>
      <w:r>
        <w:pict>
          <v:rect style="width:0;height:1.5pt" o:hralign="center" o:hrstd="t" o:hr="t"/>
        </w:pict>
      </w:r>
    </w:p>
    <w:bookmarkEnd w:id="1417"/>
    <w:bookmarkStart w:id="1418" w:name="nazca"/>
    <w:p>
      <w:pPr>
        <w:pStyle w:val="berschrift3"/>
      </w:pPr>
      <w:r>
        <w:t xml:space="preserve">NAZCA</w:t>
      </w:r>
    </w:p>
    <w:p>
      <w:pPr>
        <w:pStyle w:val="FirstParagraph"/>
      </w:pPr>
      <w:r>
        <w:t xml:space="preserve">Non-State Actor Zone for Climate Action</w:t>
      </w:r>
    </w:p>
    <w:p>
      <w:r>
        <w:pict>
          <v:rect style="width:0;height:1.5pt" o:hralign="center" o:hrstd="t" o:hr="t"/>
        </w:pict>
      </w:r>
    </w:p>
    <w:bookmarkEnd w:id="1418"/>
    <w:bookmarkStart w:id="1419" w:name="namerm"/>
    <w:p>
      <w:pPr>
        <w:pStyle w:val="berschrift3"/>
      </w:pPr>
      <w:r>
        <w:t xml:space="preserve">NAmerM</w:t>
      </w:r>
    </w:p>
    <w:p>
      <w:pPr>
        <w:pStyle w:val="FirstParagraph"/>
      </w:pPr>
      <w:r>
        <w:t xml:space="preserve">North American monsoon</w:t>
      </w:r>
    </w:p>
    <w:p>
      <w:r>
        <w:pict>
          <v:rect style="width:0;height:1.5pt" o:hralign="center" o:hrstd="t" o:hr="t"/>
        </w:pict>
      </w:r>
    </w:p>
    <w:bookmarkEnd w:id="1419"/>
    <w:bookmarkStart w:id="1420" w:name="nbi"/>
    <w:p>
      <w:pPr>
        <w:pStyle w:val="berschrift3"/>
      </w:pPr>
      <w:r>
        <w:t xml:space="preserve">NBI</w:t>
      </w:r>
    </w:p>
    <w:p>
      <w:pPr>
        <w:pStyle w:val="FirstParagraph"/>
      </w:pPr>
      <w:r>
        <w:t xml:space="preserve">Nile Basin Initiative</w:t>
      </w:r>
    </w:p>
    <w:p>
      <w:r>
        <w:pict>
          <v:rect style="width:0;height:1.5pt" o:hralign="center" o:hrstd="t" o:hr="t"/>
        </w:pict>
      </w:r>
    </w:p>
    <w:bookmarkEnd w:id="1420"/>
    <w:bookmarkStart w:id="1421" w:name="nbp"/>
    <w:p>
      <w:pPr>
        <w:pStyle w:val="berschrift3"/>
      </w:pPr>
      <w:r>
        <w:t xml:space="preserve">NBP</w:t>
      </w:r>
    </w:p>
    <w:p>
      <w:pPr>
        <w:pStyle w:val="FirstParagraph"/>
      </w:pPr>
      <w:r>
        <w:t xml:space="preserve">Net Biome Productivity</w:t>
      </w:r>
    </w:p>
    <w:p>
      <w:r>
        <w:pict>
          <v:rect style="width:0;height:1.5pt" o:hralign="center" o:hrstd="t" o:hr="t"/>
        </w:pict>
      </w:r>
    </w:p>
    <w:bookmarkEnd w:id="1421"/>
    <w:bookmarkStart w:id="1422" w:name="nca"/>
    <w:p>
      <w:pPr>
        <w:pStyle w:val="berschrift3"/>
      </w:pPr>
      <w:r>
        <w:t xml:space="preserve">NCA</w:t>
      </w:r>
    </w:p>
    <w:p>
      <w:pPr>
        <w:pStyle w:val="FirstParagraph"/>
      </w:pPr>
      <w:r>
        <w:t xml:space="preserve">Northern Central America</w:t>
      </w:r>
    </w:p>
    <w:p>
      <w:r>
        <w:pict>
          <v:rect style="width:0;height:1.5pt" o:hralign="center" o:hrstd="t" o:hr="t"/>
        </w:pict>
      </w:r>
    </w:p>
    <w:bookmarkEnd w:id="1422"/>
    <w:bookmarkStart w:id="1423" w:name="ncar"/>
    <w:p>
      <w:pPr>
        <w:pStyle w:val="berschrift3"/>
      </w:pPr>
      <w:r>
        <w:t xml:space="preserve">NCAR</w:t>
      </w:r>
    </w:p>
    <w:p>
      <w:pPr>
        <w:pStyle w:val="FirstParagraph"/>
      </w:pPr>
      <w:r>
        <w:t xml:space="preserve">National Center for Atmospheric Research</w:t>
      </w:r>
    </w:p>
    <w:p>
      <w:r>
        <w:pict>
          <v:rect style="width:0;height:1.5pt" o:hralign="center" o:hrstd="t" o:hr="t"/>
        </w:pict>
      </w:r>
    </w:p>
    <w:bookmarkEnd w:id="1423"/>
    <w:bookmarkStart w:id="1424" w:name="nccarf"/>
    <w:p>
      <w:pPr>
        <w:pStyle w:val="berschrift3"/>
      </w:pPr>
      <w:r>
        <w:t xml:space="preserve">NCCARF</w:t>
      </w:r>
    </w:p>
    <w:p>
      <w:pPr>
        <w:pStyle w:val="FirstParagraph"/>
      </w:pPr>
      <w:r>
        <w:t xml:space="preserve">National Climate Change Adaptation Research Facility</w:t>
      </w:r>
    </w:p>
    <w:p>
      <w:r>
        <w:pict>
          <v:rect style="width:0;height:1.5pt" o:hralign="center" o:hrstd="t" o:hr="t"/>
        </w:pict>
      </w:r>
    </w:p>
    <w:bookmarkEnd w:id="1424"/>
    <w:bookmarkStart w:id="1425" w:name="nccrs"/>
    <w:p>
      <w:pPr>
        <w:pStyle w:val="berschrift3"/>
      </w:pPr>
      <w:r>
        <w:t xml:space="preserve">NCCRS</w:t>
      </w:r>
    </w:p>
    <w:p>
      <w:pPr>
        <w:pStyle w:val="FirstParagraph"/>
      </w:pPr>
      <w:r>
        <w:t xml:space="preserve">National Climate Change Response Strategy</w:t>
      </w:r>
    </w:p>
    <w:p>
      <w:r>
        <w:pict>
          <v:rect style="width:0;height:1.5pt" o:hralign="center" o:hrstd="t" o:hr="t"/>
        </w:pict>
      </w:r>
    </w:p>
    <w:bookmarkEnd w:id="1425"/>
    <w:bookmarkStart w:id="1426" w:name="ncei"/>
    <w:p>
      <w:pPr>
        <w:pStyle w:val="berschrift3"/>
      </w:pPr>
      <w:r>
        <w:t xml:space="preserve">NCEI</w:t>
      </w:r>
    </w:p>
    <w:p>
      <w:pPr>
        <w:pStyle w:val="FirstParagraph"/>
      </w:pPr>
      <w:r>
        <w:t xml:space="preserve">NOAA National Centers for Environmental Information</w:t>
      </w:r>
    </w:p>
    <w:p>
      <w:r>
        <w:pict>
          <v:rect style="width:0;height:1.5pt" o:hralign="center" o:hrstd="t" o:hr="t"/>
        </w:pict>
      </w:r>
    </w:p>
    <w:bookmarkEnd w:id="1426"/>
    <w:bookmarkStart w:id="1427" w:name="ncep"/>
    <w:p>
      <w:pPr>
        <w:pStyle w:val="berschrift3"/>
      </w:pPr>
      <w:r>
        <w:t xml:space="preserve">NCEP</w:t>
      </w:r>
    </w:p>
    <w:p>
      <w:pPr>
        <w:pStyle w:val="FirstParagraph"/>
      </w:pPr>
      <w:r>
        <w:t xml:space="preserve">NOAA National Centers for Environmental Prediction</w:t>
      </w:r>
    </w:p>
    <w:p>
      <w:r>
        <w:pict>
          <v:rect style="width:0;height:1.5pt" o:hralign="center" o:hrstd="t" o:hr="t"/>
        </w:pict>
      </w:r>
    </w:p>
    <w:bookmarkEnd w:id="1427"/>
    <w:bookmarkStart w:id="1428" w:name="ndc"/>
    <w:p>
      <w:pPr>
        <w:pStyle w:val="berschrift3"/>
      </w:pPr>
      <w:r>
        <w:t xml:space="preserve">NDC</w:t>
      </w:r>
    </w:p>
    <w:p>
      <w:pPr>
        <w:pStyle w:val="FirstParagraph"/>
      </w:pPr>
      <w:r>
        <w:t xml:space="preserve">Nationally Determined Contributions</w:t>
      </w:r>
    </w:p>
    <w:p>
      <w:r>
        <w:pict>
          <v:rect style="width:0;height:1.5pt" o:hralign="center" o:hrstd="t" o:hr="t"/>
        </w:pict>
      </w:r>
    </w:p>
    <w:bookmarkEnd w:id="1428"/>
    <w:bookmarkStart w:id="1429" w:name="ndd"/>
    <w:p>
      <w:pPr>
        <w:pStyle w:val="berschrift3"/>
      </w:pPr>
      <w:r>
        <w:t xml:space="preserve">NDD</w:t>
      </w:r>
    </w:p>
    <w:p>
      <w:pPr>
        <w:pStyle w:val="FirstParagraph"/>
      </w:pPr>
      <w:r>
        <w:t xml:space="preserve">number of dry days</w:t>
      </w:r>
    </w:p>
    <w:p>
      <w:r>
        <w:pict>
          <v:rect style="width:0;height:1.5pt" o:hralign="center" o:hrstd="t" o:hr="t"/>
        </w:pict>
      </w:r>
    </w:p>
    <w:bookmarkEnd w:id="1429"/>
    <w:bookmarkStart w:id="1430" w:name="ndvi"/>
    <w:p>
      <w:pPr>
        <w:pStyle w:val="berschrift3"/>
      </w:pPr>
      <w:r>
        <w:t xml:space="preserve">NDVI</w:t>
      </w:r>
    </w:p>
    <w:p>
      <w:pPr>
        <w:pStyle w:val="FirstParagraph"/>
      </w:pPr>
      <w:r>
        <w:t xml:space="preserve">Normalized Difference Vegetation Index</w:t>
      </w:r>
    </w:p>
    <w:p>
      <w:r>
        <w:pict>
          <v:rect style="width:0;height:1.5pt" o:hralign="center" o:hrstd="t" o:hr="t"/>
        </w:pict>
      </w:r>
    </w:p>
    <w:bookmarkEnd w:id="1430"/>
    <w:bookmarkStart w:id="1431" w:name="ne"/>
    <w:p>
      <w:pPr>
        <w:pStyle w:val="berschrift3"/>
      </w:pPr>
      <w:r>
        <w:t xml:space="preserve">NE</w:t>
      </w:r>
    </w:p>
    <w:p>
      <w:pPr>
        <w:pStyle w:val="FirstParagraph"/>
      </w:pPr>
      <w:r>
        <w:t xml:space="preserve">Northeast</w:t>
      </w:r>
    </w:p>
    <w:p>
      <w:r>
        <w:pict>
          <v:rect style="width:0;height:1.5pt" o:hralign="center" o:hrstd="t" o:hr="t"/>
        </w:pict>
      </w:r>
    </w:p>
    <w:bookmarkEnd w:id="1431"/>
    <w:bookmarkStart w:id="1432" w:name="neaf"/>
    <w:p>
      <w:pPr>
        <w:pStyle w:val="berschrift3"/>
      </w:pPr>
      <w:r>
        <w:t xml:space="preserve">NEAF</w:t>
      </w:r>
    </w:p>
    <w:p>
      <w:pPr>
        <w:pStyle w:val="FirstParagraph"/>
      </w:pPr>
      <w:r>
        <w:t xml:space="preserve">North Eastern Africa</w:t>
      </w:r>
    </w:p>
    <w:p>
      <w:r>
        <w:pict>
          <v:rect style="width:0;height:1.5pt" o:hralign="center" o:hrstd="t" o:hr="t"/>
        </w:pict>
      </w:r>
    </w:p>
    <w:bookmarkEnd w:id="1432"/>
    <w:bookmarkStart w:id="1433" w:name="nedo"/>
    <w:p>
      <w:pPr>
        <w:pStyle w:val="berschrift3"/>
      </w:pPr>
      <w:r>
        <w:t xml:space="preserve">NEDO</w:t>
      </w:r>
    </w:p>
    <w:p>
      <w:pPr>
        <w:pStyle w:val="FirstParagraph"/>
      </w:pPr>
      <w:r>
        <w:t xml:space="preserve">New Energy and Industrial Technology Development Organisation, Japan,</w:t>
      </w:r>
    </w:p>
    <w:p>
      <w:r>
        <w:pict>
          <v:rect style="width:0;height:1.5pt" o:hralign="center" o:hrstd="t" o:hr="t"/>
        </w:pict>
      </w:r>
    </w:p>
    <w:bookmarkEnd w:id="1433"/>
    <w:bookmarkStart w:id="1434" w:name="neld"/>
    <w:p>
      <w:pPr>
        <w:pStyle w:val="berschrift3"/>
      </w:pPr>
      <w:r>
        <w:t xml:space="preserve">NELD</w:t>
      </w:r>
    </w:p>
    <w:p>
      <w:pPr>
        <w:pStyle w:val="FirstParagraph"/>
      </w:pPr>
      <w:r>
        <w:t xml:space="preserve">non-economic loss and damage</w:t>
      </w:r>
    </w:p>
    <w:p>
      <w:r>
        <w:pict>
          <v:rect style="width:0;height:1.5pt" o:hralign="center" o:hrstd="t" o:hr="t"/>
        </w:pict>
      </w:r>
    </w:p>
    <w:bookmarkEnd w:id="1434"/>
    <w:bookmarkStart w:id="1435" w:name="nen"/>
    <w:p>
      <w:pPr>
        <w:pStyle w:val="berschrift3"/>
      </w:pPr>
      <w:r>
        <w:t xml:space="preserve">NEN</w:t>
      </w:r>
    </w:p>
    <w:p>
      <w:pPr>
        <w:pStyle w:val="FirstParagraph"/>
      </w:pPr>
      <w:r>
        <w:t xml:space="preserve">North-Eastern North America</w:t>
      </w:r>
    </w:p>
    <w:p>
      <w:r>
        <w:pict>
          <v:rect style="width:0;height:1.5pt" o:hralign="center" o:hrstd="t" o:hr="t"/>
        </w:pict>
      </w:r>
    </w:p>
    <w:bookmarkEnd w:id="1435"/>
    <w:bookmarkStart w:id="1436" w:name="nep"/>
    <w:p>
      <w:pPr>
        <w:pStyle w:val="berschrift3"/>
      </w:pPr>
      <w:r>
        <w:t xml:space="preserve">NEP</w:t>
      </w:r>
    </w:p>
    <w:p>
      <w:pPr>
        <w:pStyle w:val="FirstParagraph"/>
      </w:pPr>
      <w:r>
        <w:t xml:space="preserve">Net Ecosystem Production</w:t>
      </w:r>
    </w:p>
    <w:p>
      <w:r>
        <w:pict>
          <v:rect style="width:0;height:1.5pt" o:hralign="center" o:hrstd="t" o:hr="t"/>
        </w:pict>
      </w:r>
    </w:p>
    <w:bookmarkEnd w:id="1436"/>
    <w:bookmarkStart w:id="1437" w:name="nes"/>
    <w:p>
      <w:pPr>
        <w:pStyle w:val="berschrift3"/>
      </w:pPr>
      <w:r>
        <w:t xml:space="preserve">NES</w:t>
      </w:r>
    </w:p>
    <w:p>
      <w:pPr>
        <w:pStyle w:val="FirstParagraph"/>
      </w:pPr>
      <w:r>
        <w:t xml:space="preserve">North-Eastern South America</w:t>
      </w:r>
    </w:p>
    <w:p>
      <w:r>
        <w:pict>
          <v:rect style="width:0;height:1.5pt" o:hralign="center" o:hrstd="t" o:hr="t"/>
        </w:pict>
      </w:r>
    </w:p>
    <w:bookmarkEnd w:id="1437"/>
    <w:bookmarkStart w:id="1438" w:name="nesp"/>
    <w:p>
      <w:pPr>
        <w:pStyle w:val="berschrift3"/>
      </w:pPr>
      <w:r>
        <w:t xml:space="preserve">NESP</w:t>
      </w:r>
    </w:p>
    <w:p>
      <w:pPr>
        <w:pStyle w:val="FirstParagraph"/>
      </w:pPr>
      <w:r>
        <w:t xml:space="preserve">National Environmental Science Program</w:t>
      </w:r>
    </w:p>
    <w:p>
      <w:r>
        <w:pict>
          <v:rect style="width:0;height:1.5pt" o:hralign="center" o:hrstd="t" o:hr="t"/>
        </w:pict>
      </w:r>
    </w:p>
    <w:bookmarkEnd w:id="1438"/>
    <w:bookmarkStart w:id="1439" w:name="neu"/>
    <w:p>
      <w:pPr>
        <w:pStyle w:val="berschrift3"/>
      </w:pPr>
      <w:r>
        <w:t xml:space="preserve">NEU</w:t>
      </w:r>
    </w:p>
    <w:p>
      <w:pPr>
        <w:pStyle w:val="FirstParagraph"/>
      </w:pPr>
      <w:r>
        <w:t xml:space="preserve">Northern Europe</w:t>
      </w:r>
    </w:p>
    <w:p>
      <w:r>
        <w:pict>
          <v:rect style="width:0;height:1.5pt" o:hralign="center" o:hrstd="t" o:hr="t"/>
        </w:pict>
      </w:r>
    </w:p>
    <w:bookmarkEnd w:id="1439"/>
    <w:bookmarkStart w:id="1440" w:name="neus"/>
    <w:p>
      <w:pPr>
        <w:pStyle w:val="berschrift3"/>
      </w:pPr>
      <w:r>
        <w:t xml:space="preserve">NEUS</w:t>
      </w:r>
    </w:p>
    <w:p>
      <w:pPr>
        <w:pStyle w:val="FirstParagraph"/>
      </w:pPr>
      <w:r>
        <w:t xml:space="preserve">European Arctic Waters</w:t>
      </w:r>
    </w:p>
    <w:p>
      <w:r>
        <w:pict>
          <v:rect style="width:0;height:1.5pt" o:hralign="center" o:hrstd="t" o:hr="t"/>
        </w:pict>
      </w:r>
    </w:p>
    <w:bookmarkEnd w:id="1440"/>
    <w:bookmarkStart w:id="1441" w:name="nf"/>
    <w:p>
      <w:pPr>
        <w:pStyle w:val="berschrift3"/>
      </w:pPr>
      <w:r>
        <w:t xml:space="preserve">NF</w:t>
      </w:r>
    </w:p>
    <w:p>
      <w:pPr>
        <w:pStyle w:val="FirstParagraph"/>
      </w:pPr>
      <w:r>
        <w:t xml:space="preserve">Near Future</w:t>
      </w:r>
    </w:p>
    <w:p>
      <w:r>
        <w:pict>
          <v:rect style="width:0;height:1.5pt" o:hralign="center" o:hrstd="t" o:hr="t"/>
        </w:pict>
      </w:r>
    </w:p>
    <w:bookmarkEnd w:id="1441"/>
    <w:bookmarkStart w:id="1442" w:name="nf3"/>
    <w:p>
      <w:pPr>
        <w:pStyle w:val="berschrift3"/>
      </w:pPr>
      <w:r>
        <w:t xml:space="preserve">NF3</w:t>
      </w:r>
    </w:p>
    <w:p>
      <w:pPr>
        <w:pStyle w:val="FirstParagraph"/>
      </w:pPr>
      <w:r>
        <w:t xml:space="preserve">Nitrogen trifluoride</w:t>
      </w:r>
    </w:p>
    <w:p>
      <w:r>
        <w:pict>
          <v:rect style="width:0;height:1.5pt" o:hralign="center" o:hrstd="t" o:hr="t"/>
        </w:pict>
      </w:r>
    </w:p>
    <w:bookmarkEnd w:id="1442"/>
    <w:bookmarkStart w:id="1443" w:name="nfm"/>
    <w:p>
      <w:pPr>
        <w:pStyle w:val="berschrift3"/>
      </w:pPr>
      <w:r>
        <w:t xml:space="preserve">NFM</w:t>
      </w:r>
    </w:p>
    <w:p>
      <w:pPr>
        <w:pStyle w:val="FirstParagraph"/>
      </w:pPr>
      <w:r>
        <w:t xml:space="preserve">Natural Flood Management</w:t>
      </w:r>
    </w:p>
    <w:p>
      <w:r>
        <w:pict>
          <v:rect style="width:0;height:1.5pt" o:hralign="center" o:hrstd="t" o:hr="t"/>
        </w:pict>
      </w:r>
    </w:p>
    <w:bookmarkEnd w:id="1443"/>
    <w:bookmarkStart w:id="1444" w:name="ngfs"/>
    <w:p>
      <w:pPr>
        <w:pStyle w:val="berschrift3"/>
      </w:pPr>
      <w:r>
        <w:t xml:space="preserve">NGFS</w:t>
      </w:r>
    </w:p>
    <w:p>
      <w:pPr>
        <w:pStyle w:val="FirstParagraph"/>
      </w:pPr>
      <w:r>
        <w:t xml:space="preserve">Network for Greening the Financial System</w:t>
      </w:r>
    </w:p>
    <w:p>
      <w:r>
        <w:pict>
          <v:rect style="width:0;height:1.5pt" o:hralign="center" o:hrstd="t" o:hr="t"/>
        </w:pict>
      </w:r>
    </w:p>
    <w:bookmarkEnd w:id="1444"/>
    <w:bookmarkStart w:id="1445" w:name="ngo"/>
    <w:p>
      <w:pPr>
        <w:pStyle w:val="berschrift3"/>
      </w:pPr>
      <w:r>
        <w:t xml:space="preserve">NGO</w:t>
      </w:r>
    </w:p>
    <w:p>
      <w:pPr>
        <w:pStyle w:val="FirstParagraph"/>
      </w:pPr>
      <w:r>
        <w:t xml:space="preserve">Non-Governmental Organisation</w:t>
      </w:r>
    </w:p>
    <w:p>
      <w:r>
        <w:pict>
          <v:rect style="width:0;height:1.5pt" o:hralign="center" o:hrstd="t" o:hr="t"/>
        </w:pict>
      </w:r>
    </w:p>
    <w:bookmarkEnd w:id="1445"/>
    <w:bookmarkStart w:id="1446" w:name="nh"/>
    <w:p>
      <w:pPr>
        <w:pStyle w:val="berschrift3"/>
      </w:pPr>
      <w:r>
        <w:t xml:space="preserve">NH</w:t>
      </w:r>
    </w:p>
    <w:p>
      <w:pPr>
        <w:pStyle w:val="FirstParagraph"/>
      </w:pPr>
      <w:r>
        <w:t xml:space="preserve">Northern Hemisphere</w:t>
      </w:r>
    </w:p>
    <w:p>
      <w:r>
        <w:pict>
          <v:rect style="width:0;height:1.5pt" o:hralign="center" o:hrstd="t" o:hr="t"/>
        </w:pict>
      </w:r>
    </w:p>
    <w:bookmarkEnd w:id="1446"/>
    <w:bookmarkStart w:id="1447" w:name="nh3"/>
    <w:p>
      <w:pPr>
        <w:pStyle w:val="berschrift3"/>
      </w:pPr>
      <w:r>
        <w:t xml:space="preserve">NH3</w:t>
      </w:r>
    </w:p>
    <w:p>
      <w:pPr>
        <w:pStyle w:val="FirstParagraph"/>
      </w:pPr>
      <w:r>
        <w:t xml:space="preserve">ammonia</w:t>
      </w:r>
    </w:p>
    <w:p>
      <w:r>
        <w:pict>
          <v:rect style="width:0;height:1.5pt" o:hralign="center" o:hrstd="t" o:hr="t"/>
        </w:pict>
      </w:r>
    </w:p>
    <w:bookmarkEnd w:id="1447"/>
    <w:bookmarkStart w:id="1448" w:name="nh4"/>
    <w:p>
      <w:pPr>
        <w:pStyle w:val="berschrift3"/>
      </w:pPr>
      <w:r>
        <w:t xml:space="preserve">NH4</w:t>
      </w:r>
    </w:p>
    <w:p>
      <w:pPr>
        <w:pStyle w:val="FirstParagraph"/>
      </w:pPr>
      <w:r>
        <w:t xml:space="preserve">ammonium</w:t>
      </w:r>
    </w:p>
    <w:p>
      <w:r>
        <w:pict>
          <v:rect style="width:0;height:1.5pt" o:hralign="center" o:hrstd="t" o:hr="t"/>
        </w:pict>
      </w:r>
    </w:p>
    <w:bookmarkEnd w:id="1448"/>
    <w:bookmarkStart w:id="1449" w:name="nhs"/>
    <w:p>
      <w:pPr>
        <w:pStyle w:val="berschrift3"/>
      </w:pPr>
      <w:r>
        <w:t xml:space="preserve">NHS</w:t>
      </w:r>
    </w:p>
    <w:p>
      <w:pPr>
        <w:pStyle w:val="FirstParagraph"/>
      </w:pPr>
      <w:r>
        <w:t xml:space="preserve">National Health Service</w:t>
      </w:r>
    </w:p>
    <w:p>
      <w:r>
        <w:pict>
          <v:rect style="width:0;height:1.5pt" o:hralign="center" o:hrstd="t" o:hr="t"/>
        </w:pict>
      </w:r>
    </w:p>
    <w:bookmarkEnd w:id="1449"/>
    <w:bookmarkStart w:id="1450" w:name="nies"/>
    <w:p>
      <w:pPr>
        <w:pStyle w:val="berschrift3"/>
      </w:pPr>
      <w:r>
        <w:t xml:space="preserve">NIES</w:t>
      </w:r>
    </w:p>
    <w:p>
      <w:pPr>
        <w:pStyle w:val="FirstParagraph"/>
      </w:pPr>
      <w:r>
        <w:t xml:space="preserve">National Institute for Environmental Studies</w:t>
      </w:r>
    </w:p>
    <w:p>
      <w:r>
        <w:pict>
          <v:rect style="width:0;height:1.5pt" o:hralign="center" o:hrstd="t" o:hr="t"/>
        </w:pict>
      </w:r>
    </w:p>
    <w:bookmarkEnd w:id="1450"/>
    <w:bookmarkStart w:id="1451" w:name="nilm"/>
    <w:p>
      <w:pPr>
        <w:pStyle w:val="berschrift3"/>
      </w:pPr>
      <w:r>
        <w:t xml:space="preserve">NILM</w:t>
      </w:r>
    </w:p>
    <w:p>
      <w:pPr>
        <w:pStyle w:val="FirstParagraph"/>
      </w:pPr>
      <w:r>
        <w:t xml:space="preserve">non-intrusive load monitoring</w:t>
      </w:r>
    </w:p>
    <w:p>
      <w:r>
        <w:pict>
          <v:rect style="width:0;height:1.5pt" o:hralign="center" o:hrstd="t" o:hr="t"/>
        </w:pict>
      </w:r>
    </w:p>
    <w:bookmarkEnd w:id="1451"/>
    <w:bookmarkStart w:id="1452" w:name="nis"/>
    <w:p>
      <w:pPr>
        <w:pStyle w:val="berschrift3"/>
      </w:pPr>
      <w:r>
        <w:t xml:space="preserve">NIS</w:t>
      </w:r>
    </w:p>
    <w:p>
      <w:pPr>
        <w:pStyle w:val="FirstParagraph"/>
      </w:pPr>
      <w:r>
        <w:t xml:space="preserve">national innovation system</w:t>
      </w:r>
    </w:p>
    <w:p>
      <w:r>
        <w:pict>
          <v:rect style="width:0;height:1.5pt" o:hralign="center" o:hrstd="t" o:hr="t"/>
        </w:pict>
      </w:r>
    </w:p>
    <w:bookmarkEnd w:id="1452"/>
    <w:bookmarkStart w:id="1453" w:name="niwa"/>
    <w:p>
      <w:pPr>
        <w:pStyle w:val="berschrift3"/>
      </w:pPr>
      <w:r>
        <w:t xml:space="preserve">NIWA</w:t>
      </w:r>
    </w:p>
    <w:p>
      <w:pPr>
        <w:pStyle w:val="FirstParagraph"/>
      </w:pPr>
      <w:r>
        <w:t xml:space="preserve">National Institute of Water and Air</w:t>
      </w:r>
    </w:p>
    <w:p>
      <w:r>
        <w:pict>
          <v:rect style="width:0;height:1.5pt" o:hralign="center" o:hrstd="t" o:hr="t"/>
        </w:pict>
      </w:r>
    </w:p>
    <w:bookmarkEnd w:id="1453"/>
    <w:bookmarkStart w:id="1454" w:name="nl"/>
    <w:p>
      <w:pPr>
        <w:pStyle w:val="berschrift3"/>
      </w:pPr>
      <w:r>
        <w:t xml:space="preserve">NL</w:t>
      </w:r>
    </w:p>
    <w:p>
      <w:pPr>
        <w:pStyle w:val="FirstParagraph"/>
      </w:pPr>
      <w:r>
        <w:t xml:space="preserve">Netherlands</w:t>
      </w:r>
    </w:p>
    <w:p>
      <w:r>
        <w:pict>
          <v:rect style="width:0;height:1.5pt" o:hralign="center" o:hrstd="t" o:hr="t"/>
        </w:pict>
      </w:r>
    </w:p>
    <w:bookmarkEnd w:id="1454"/>
    <w:bookmarkStart w:id="1455" w:name="nmat"/>
    <w:p>
      <w:pPr>
        <w:pStyle w:val="berschrift3"/>
      </w:pPr>
      <w:r>
        <w:t xml:space="preserve">NMAT</w:t>
      </w:r>
    </w:p>
    <w:p>
      <w:pPr>
        <w:pStyle w:val="FirstParagraph"/>
      </w:pPr>
      <w:r>
        <w:t xml:space="preserve">nighttime marine air temperature</w:t>
      </w:r>
    </w:p>
    <w:p>
      <w:r>
        <w:pict>
          <v:rect style="width:0;height:1.5pt" o:hralign="center" o:hrstd="t" o:hr="t"/>
        </w:pict>
      </w:r>
    </w:p>
    <w:bookmarkEnd w:id="1455"/>
    <w:bookmarkStart w:id="1456" w:name="nmhs"/>
    <w:p>
      <w:pPr>
        <w:pStyle w:val="berschrift3"/>
      </w:pPr>
      <w:r>
        <w:t xml:space="preserve">NMHS</w:t>
      </w:r>
    </w:p>
    <w:p>
      <w:pPr>
        <w:pStyle w:val="FirstParagraph"/>
      </w:pPr>
      <w:r>
        <w:t xml:space="preserve">National Meteorological and Hydrological Services</w:t>
      </w:r>
    </w:p>
    <w:p>
      <w:r>
        <w:pict>
          <v:rect style="width:0;height:1.5pt" o:hralign="center" o:hrstd="t" o:hr="t"/>
        </w:pict>
      </w:r>
    </w:p>
    <w:bookmarkEnd w:id="1456"/>
    <w:bookmarkStart w:id="1457" w:name="nmvoc"/>
    <w:p>
      <w:pPr>
        <w:pStyle w:val="berschrift3"/>
      </w:pPr>
      <w:r>
        <w:t xml:space="preserve">NMVOC</w:t>
      </w:r>
    </w:p>
    <w:p>
      <w:pPr>
        <w:pStyle w:val="FirstParagraph"/>
      </w:pPr>
      <w:r>
        <w:t xml:space="preserve">non-methane volatile organic compounds</w:t>
      </w:r>
    </w:p>
    <w:p>
      <w:r>
        <w:pict>
          <v:rect style="width:0;height:1.5pt" o:hralign="center" o:hrstd="t" o:hr="t"/>
        </w:pict>
      </w:r>
    </w:p>
    <w:bookmarkEnd w:id="1457"/>
    <w:bookmarkStart w:id="1458" w:name="no2"/>
    <w:p>
      <w:pPr>
        <w:pStyle w:val="berschrift3"/>
      </w:pPr>
      <w:r>
        <w:t xml:space="preserve">NO2</w:t>
      </w:r>
    </w:p>
    <w:p>
      <w:pPr>
        <w:pStyle w:val="FirstParagraph"/>
      </w:pPr>
      <w:r>
        <w:t xml:space="preserve">nitrogen dioxide</w:t>
      </w:r>
    </w:p>
    <w:p>
      <w:r>
        <w:pict>
          <v:rect style="width:0;height:1.5pt" o:hralign="center" o:hrstd="t" o:hr="t"/>
        </w:pict>
      </w:r>
    </w:p>
    <w:bookmarkEnd w:id="1458"/>
    <w:bookmarkStart w:id="1459" w:name="no3"/>
    <w:p>
      <w:pPr>
        <w:pStyle w:val="berschrift3"/>
      </w:pPr>
      <w:r>
        <w:t xml:space="preserve">NO3</w:t>
      </w:r>
    </w:p>
    <w:p>
      <w:pPr>
        <w:pStyle w:val="FirstParagraph"/>
      </w:pPr>
      <w:r>
        <w:t xml:space="preserve">nitrate</w:t>
      </w:r>
    </w:p>
    <w:p>
      <w:r>
        <w:pict>
          <v:rect style="width:0;height:1.5pt" o:hralign="center" o:hrstd="t" o:hr="t"/>
        </w:pict>
      </w:r>
    </w:p>
    <w:bookmarkEnd w:id="1459"/>
    <w:bookmarkStart w:id="1460" w:name="noaa"/>
    <w:p>
      <w:pPr>
        <w:pStyle w:val="berschrift3"/>
      </w:pPr>
      <w:r>
        <w:t xml:space="preserve">NOAA</w:t>
      </w:r>
    </w:p>
    <w:p>
      <w:pPr>
        <w:pStyle w:val="FirstParagraph"/>
      </w:pPr>
      <w:r>
        <w:t xml:space="preserve">USA National Oceanic and Atmospheric Administration</w:t>
      </w:r>
    </w:p>
    <w:p>
      <w:r>
        <w:pict>
          <v:rect style="width:0;height:1.5pt" o:hralign="center" o:hrstd="t" o:hr="t"/>
        </w:pict>
      </w:r>
    </w:p>
    <w:bookmarkEnd w:id="1460"/>
    <w:bookmarkStart w:id="1461" w:name="noaaglobaltemp"/>
    <w:p>
      <w:pPr>
        <w:pStyle w:val="berschrift3"/>
      </w:pPr>
      <w:r>
        <w:t xml:space="preserve">NOAAGlobalTemp</w:t>
      </w:r>
    </w:p>
    <w:p>
      <w:pPr>
        <w:pStyle w:val="FirstParagraph"/>
      </w:pPr>
      <w:r>
        <w:t xml:space="preserve">NOAA Merged Land Ocean Global Surface Temperature Analysis</w:t>
      </w:r>
    </w:p>
    <w:p>
      <w:r>
        <w:pict>
          <v:rect style="width:0;height:1.5pt" o:hralign="center" o:hrstd="t" o:hr="t"/>
        </w:pict>
      </w:r>
    </w:p>
    <w:bookmarkEnd w:id="1461"/>
    <w:bookmarkStart w:id="1462" w:name="nox"/>
    <w:p>
      <w:pPr>
        <w:pStyle w:val="berschrift3"/>
      </w:pPr>
      <w:r>
        <w:t xml:space="preserve">NOx</w:t>
      </w:r>
    </w:p>
    <w:p>
      <w:pPr>
        <w:pStyle w:val="FirstParagraph"/>
      </w:pPr>
      <w:r>
        <w:t xml:space="preserve">nitrogen oxides</w:t>
      </w:r>
    </w:p>
    <w:p>
      <w:r>
        <w:pict>
          <v:rect style="width:0;height:1.5pt" o:hralign="center" o:hrstd="t" o:hr="t"/>
        </w:pict>
      </w:r>
    </w:p>
    <w:bookmarkEnd w:id="1462"/>
    <w:bookmarkStart w:id="1463" w:name="npo"/>
    <w:p>
      <w:pPr>
        <w:pStyle w:val="berschrift3"/>
      </w:pPr>
      <w:r>
        <w:t xml:space="preserve">NPO</w:t>
      </w:r>
    </w:p>
    <w:p>
      <w:pPr>
        <w:pStyle w:val="FirstParagraph"/>
      </w:pPr>
      <w:r>
        <w:t xml:space="preserve">North Pacific Ocean</w:t>
      </w:r>
    </w:p>
    <w:p>
      <w:r>
        <w:pict>
          <v:rect style="width:0;height:1.5pt" o:hralign="center" o:hrstd="t" o:hr="t"/>
        </w:pict>
      </w:r>
    </w:p>
    <w:bookmarkEnd w:id="1463"/>
    <w:bookmarkStart w:id="1464" w:name="npp"/>
    <w:p>
      <w:pPr>
        <w:pStyle w:val="berschrift3"/>
      </w:pPr>
      <w:r>
        <w:t xml:space="preserve">NPP</w:t>
      </w:r>
    </w:p>
    <w:p>
      <w:pPr>
        <w:pStyle w:val="FirstParagraph"/>
      </w:pPr>
      <w:r>
        <w:t xml:space="preserve">Nuclear Power Plants</w:t>
      </w:r>
    </w:p>
    <w:p>
      <w:r>
        <w:pict>
          <v:rect style="width:0;height:1.5pt" o:hralign="center" o:hrstd="t" o:hr="t"/>
        </w:pict>
      </w:r>
    </w:p>
    <w:bookmarkEnd w:id="1464"/>
    <w:bookmarkStart w:id="1465" w:name="nr"/>
    <w:p>
      <w:pPr>
        <w:pStyle w:val="berschrift3"/>
      </w:pPr>
      <w:r>
        <w:t xml:space="preserve">NR</w:t>
      </w:r>
    </w:p>
    <w:p>
      <w:pPr>
        <w:pStyle w:val="FirstParagraph"/>
      </w:pPr>
      <w:r>
        <w:t xml:space="preserve">Non-Residential</w:t>
      </w:r>
    </w:p>
    <w:p>
      <w:r>
        <w:pict>
          <v:rect style="width:0;height:1.5pt" o:hralign="center" o:hrstd="t" o:hr="t"/>
        </w:pict>
      </w:r>
    </w:p>
    <w:bookmarkEnd w:id="1465"/>
    <w:bookmarkStart w:id="1466" w:name="nrg"/>
    <w:p>
      <w:pPr>
        <w:pStyle w:val="berschrift3"/>
      </w:pPr>
      <w:r>
        <w:t xml:space="preserve">NRG</w:t>
      </w:r>
    </w:p>
    <w:p>
      <w:pPr>
        <w:pStyle w:val="FirstParagraph"/>
      </w:pPr>
      <w:r>
        <w:t xml:space="preserve">natural regrowth</w:t>
      </w:r>
    </w:p>
    <w:p>
      <w:r>
        <w:pict>
          <v:rect style="width:0;height:1.5pt" o:hralign="center" o:hrstd="t" o:hr="t"/>
        </w:pict>
      </w:r>
    </w:p>
    <w:bookmarkEnd w:id="1466"/>
    <w:bookmarkStart w:id="1467" w:name="nsa"/>
    <w:p>
      <w:pPr>
        <w:pStyle w:val="berschrift3"/>
      </w:pPr>
      <w:r>
        <w:t xml:space="preserve">NSA</w:t>
      </w:r>
    </w:p>
    <w:p>
      <w:pPr>
        <w:pStyle w:val="FirstParagraph"/>
      </w:pPr>
      <w:r>
        <w:t xml:space="preserve">Northern South America</w:t>
      </w:r>
    </w:p>
    <w:p>
      <w:r>
        <w:pict>
          <v:rect style="width:0;height:1.5pt" o:hralign="center" o:hrstd="t" o:hr="t"/>
        </w:pict>
      </w:r>
    </w:p>
    <w:bookmarkEnd w:id="1467"/>
    <w:bookmarkStart w:id="1468" w:name="nsr"/>
    <w:p>
      <w:pPr>
        <w:pStyle w:val="berschrift3"/>
      </w:pPr>
      <w:r>
        <w:t xml:space="preserve">NSR</w:t>
      </w:r>
    </w:p>
    <w:p>
      <w:pPr>
        <w:pStyle w:val="FirstParagraph"/>
      </w:pPr>
      <w:r>
        <w:t xml:space="preserve">Northern Sea Route</w:t>
      </w:r>
    </w:p>
    <w:p>
      <w:r>
        <w:pict>
          <v:rect style="width:0;height:1.5pt" o:hralign="center" o:hrstd="t" o:hr="t"/>
        </w:pict>
      </w:r>
    </w:p>
    <w:bookmarkEnd w:id="1468"/>
    <w:bookmarkStart w:id="1469" w:name="nstt"/>
    <w:p>
      <w:pPr>
        <w:pStyle w:val="berschrift3"/>
      </w:pPr>
      <w:r>
        <w:t xml:space="preserve">NSTT</w:t>
      </w:r>
    </w:p>
    <w:p>
      <w:pPr>
        <w:pStyle w:val="FirstParagraph"/>
      </w:pPr>
      <w:r>
        <w:t xml:space="preserve">North-South technology transfer and cooperation</w:t>
      </w:r>
    </w:p>
    <w:p>
      <w:r>
        <w:pict>
          <v:rect style="width:0;height:1.5pt" o:hralign="center" o:hrstd="t" o:hr="t"/>
        </w:pict>
      </w:r>
    </w:p>
    <w:bookmarkEnd w:id="1469"/>
    <w:bookmarkStart w:id="1470" w:name="nsw"/>
    <w:p>
      <w:pPr>
        <w:pStyle w:val="berschrift3"/>
      </w:pPr>
      <w:r>
        <w:t xml:space="preserve">NSW</w:t>
      </w:r>
    </w:p>
    <w:p>
      <w:pPr>
        <w:pStyle w:val="FirstParagraph"/>
      </w:pPr>
      <w:r>
        <w:t xml:space="preserve">New South Wales</w:t>
      </w:r>
    </w:p>
    <w:p>
      <w:r>
        <w:pict>
          <v:rect style="width:0;height:1.5pt" o:hralign="center" o:hrstd="t" o:hr="t"/>
        </w:pict>
      </w:r>
    </w:p>
    <w:bookmarkEnd w:id="1470"/>
    <w:bookmarkStart w:id="1471" w:name="nt"/>
    <w:p>
      <w:pPr>
        <w:pStyle w:val="berschrift3"/>
      </w:pPr>
      <w:r>
        <w:t xml:space="preserve">NT</w:t>
      </w:r>
    </w:p>
    <w:p>
      <w:pPr>
        <w:pStyle w:val="FirstParagraph"/>
      </w:pPr>
      <w:r>
        <w:t xml:space="preserve">Non-technological</w:t>
      </w:r>
    </w:p>
    <w:p>
      <w:r>
        <w:pict>
          <v:rect style="width:0;height:1.5pt" o:hralign="center" o:hrstd="t" o:hr="t"/>
        </w:pict>
      </w:r>
    </w:p>
    <w:bookmarkEnd w:id="1471"/>
    <w:bookmarkStart w:id="1472" w:name="ntds"/>
    <w:p>
      <w:pPr>
        <w:pStyle w:val="berschrift3"/>
      </w:pPr>
      <w:r>
        <w:t xml:space="preserve">NTDs</w:t>
      </w:r>
    </w:p>
    <w:p>
      <w:pPr>
        <w:pStyle w:val="FirstParagraph"/>
      </w:pPr>
      <w:r>
        <w:t xml:space="preserve">Neglected Tropical Diseases</w:t>
      </w:r>
    </w:p>
    <w:p>
      <w:r>
        <w:pict>
          <v:rect style="width:0;height:1.5pt" o:hralign="center" o:hrstd="t" o:hr="t"/>
        </w:pict>
      </w:r>
    </w:p>
    <w:bookmarkEnd w:id="1472"/>
    <w:bookmarkStart w:id="1473" w:name="ntem"/>
    <w:p>
      <w:pPr>
        <w:pStyle w:val="berschrift3"/>
      </w:pPr>
      <w:r>
        <w:t xml:space="preserve">NTEM</w:t>
      </w:r>
    </w:p>
    <w:p>
      <w:pPr>
        <w:pStyle w:val="FirstParagraph"/>
      </w:pPr>
      <w:r>
        <w:t xml:space="preserve">national transport -energy models</w:t>
      </w:r>
    </w:p>
    <w:p>
      <w:r>
        <w:pict>
          <v:rect style="width:0;height:1.5pt" o:hralign="center" o:hrstd="t" o:hr="t"/>
        </w:pict>
      </w:r>
    </w:p>
    <w:bookmarkEnd w:id="1473"/>
    <w:bookmarkStart w:id="1474" w:name="ntfps"/>
    <w:p>
      <w:pPr>
        <w:pStyle w:val="berschrift3"/>
      </w:pPr>
      <w:r>
        <w:t xml:space="preserve">NTFPs</w:t>
      </w:r>
    </w:p>
    <w:p>
      <w:pPr>
        <w:pStyle w:val="FirstParagraph"/>
      </w:pPr>
      <w:r>
        <w:t xml:space="preserve">Non-Timber Forest Products</w:t>
      </w:r>
    </w:p>
    <w:p>
      <w:r>
        <w:pict>
          <v:rect style="width:0;height:1.5pt" o:hralign="center" o:hrstd="t" o:hr="t"/>
        </w:pict>
      </w:r>
    </w:p>
    <w:bookmarkEnd w:id="1474"/>
    <w:bookmarkStart w:id="1475" w:name="nua"/>
    <w:p>
      <w:pPr>
        <w:pStyle w:val="berschrift3"/>
      </w:pPr>
      <w:r>
        <w:t xml:space="preserve">NUA</w:t>
      </w:r>
    </w:p>
    <w:p>
      <w:pPr>
        <w:pStyle w:val="FirstParagraph"/>
      </w:pPr>
      <w:r>
        <w:t xml:space="preserve">New Urban Agenda</w:t>
      </w:r>
    </w:p>
    <w:p>
      <w:r>
        <w:pict>
          <v:rect style="width:0;height:1.5pt" o:hralign="center" o:hrstd="t" o:hr="t"/>
        </w:pict>
      </w:r>
    </w:p>
    <w:bookmarkEnd w:id="1475"/>
    <w:bookmarkStart w:id="1476" w:name="nwn"/>
    <w:p>
      <w:pPr>
        <w:pStyle w:val="berschrift3"/>
      </w:pPr>
      <w:r>
        <w:t xml:space="preserve">NWN</w:t>
      </w:r>
    </w:p>
    <w:p>
      <w:pPr>
        <w:pStyle w:val="FirstParagraph"/>
      </w:pPr>
      <w:r>
        <w:t xml:space="preserve">North-Western North America</w:t>
      </w:r>
    </w:p>
    <w:p>
      <w:r>
        <w:pict>
          <v:rect style="width:0;height:1.5pt" o:hralign="center" o:hrstd="t" o:hr="t"/>
        </w:pict>
      </w:r>
    </w:p>
    <w:bookmarkEnd w:id="1476"/>
    <w:bookmarkStart w:id="1477" w:name="nwp"/>
    <w:p>
      <w:pPr>
        <w:pStyle w:val="berschrift3"/>
      </w:pPr>
      <w:r>
        <w:t xml:space="preserve">NWP</w:t>
      </w:r>
    </w:p>
    <w:p>
      <w:pPr>
        <w:pStyle w:val="FirstParagraph"/>
      </w:pPr>
      <w:r>
        <w:t xml:space="preserve">Northwest Passages</w:t>
      </w:r>
    </w:p>
    <w:p>
      <w:r>
        <w:pict>
          <v:rect style="width:0;height:1.5pt" o:hralign="center" o:hrstd="t" o:hr="t"/>
        </w:pict>
      </w:r>
    </w:p>
    <w:bookmarkEnd w:id="1477"/>
    <w:bookmarkStart w:id="1478" w:name="nws"/>
    <w:p>
      <w:pPr>
        <w:pStyle w:val="berschrift3"/>
      </w:pPr>
      <w:r>
        <w:t xml:space="preserve">NWS</w:t>
      </w:r>
    </w:p>
    <w:p>
      <w:pPr>
        <w:pStyle w:val="FirstParagraph"/>
      </w:pPr>
      <w:r>
        <w:t xml:space="preserve">Northwestern South America</w:t>
      </w:r>
    </w:p>
    <w:p>
      <w:r>
        <w:pict>
          <v:rect style="width:0;height:1.5pt" o:hralign="center" o:hrstd="t" o:hr="t"/>
        </w:pict>
      </w:r>
    </w:p>
    <w:bookmarkEnd w:id="1478"/>
    <w:bookmarkStart w:id="1479" w:name="nycedc"/>
    <w:p>
      <w:pPr>
        <w:pStyle w:val="berschrift3"/>
      </w:pPr>
      <w:r>
        <w:t xml:space="preserve">NYCEDC</w:t>
      </w:r>
    </w:p>
    <w:p>
      <w:pPr>
        <w:pStyle w:val="FirstParagraph"/>
      </w:pPr>
      <w:r>
        <w:t xml:space="preserve">New York City Economic Development Corporation</w:t>
      </w:r>
    </w:p>
    <w:p>
      <w:r>
        <w:pict>
          <v:rect style="width:0;height:1.5pt" o:hralign="center" o:hrstd="t" o:hr="t"/>
        </w:pict>
      </w:r>
    </w:p>
    <w:bookmarkEnd w:id="1479"/>
    <w:bookmarkStart w:id="1480" w:name="nydf"/>
    <w:p>
      <w:pPr>
        <w:pStyle w:val="berschrift3"/>
      </w:pPr>
      <w:r>
        <w:t xml:space="preserve">NYDF</w:t>
      </w:r>
    </w:p>
    <w:p>
      <w:pPr>
        <w:pStyle w:val="FirstParagraph"/>
      </w:pPr>
      <w:r>
        <w:t xml:space="preserve">New York Declaration on Forests</w:t>
      </w:r>
    </w:p>
    <w:p>
      <w:r>
        <w:pict>
          <v:rect style="width:0;height:1.5pt" o:hralign="center" o:hrstd="t" o:hr="t"/>
        </w:pict>
      </w:r>
    </w:p>
    <w:bookmarkEnd w:id="1480"/>
    <w:bookmarkStart w:id="1481" w:name="nz"/>
    <w:p>
      <w:pPr>
        <w:pStyle w:val="berschrift3"/>
      </w:pPr>
      <w:r>
        <w:t xml:space="preserve">NZ</w:t>
      </w:r>
    </w:p>
    <w:p>
      <w:pPr>
        <w:pStyle w:val="FirstParagraph"/>
      </w:pPr>
      <w:r>
        <w:t xml:space="preserve">New Zealand</w:t>
      </w:r>
    </w:p>
    <w:p>
      <w:r>
        <w:pict>
          <v:rect style="width:0;height:1.5pt" o:hralign="center" o:hrstd="t" o:hr="t"/>
        </w:pict>
      </w:r>
    </w:p>
    <w:bookmarkEnd w:id="1481"/>
    <w:bookmarkStart w:id="1482" w:name="nzcfsf"/>
    <w:p>
      <w:pPr>
        <w:pStyle w:val="berschrift3"/>
      </w:pPr>
      <w:r>
        <w:t xml:space="preserve">NZCFSF</w:t>
      </w:r>
    </w:p>
    <w:p>
      <w:pPr>
        <w:pStyle w:val="FirstParagraph"/>
      </w:pPr>
      <w:r>
        <w:t xml:space="preserve">New Zealand Centre for Sustainable Finance</w:t>
      </w:r>
    </w:p>
    <w:p>
      <w:r>
        <w:pict>
          <v:rect style="width:0;height:1.5pt" o:hralign="center" o:hrstd="t" o:hr="t"/>
        </w:pict>
      </w:r>
    </w:p>
    <w:bookmarkEnd w:id="1482"/>
    <w:bookmarkStart w:id="1483" w:name="nze"/>
    <w:p>
      <w:pPr>
        <w:pStyle w:val="berschrift3"/>
      </w:pPr>
      <w:r>
        <w:t xml:space="preserve">NZE</w:t>
      </w:r>
    </w:p>
    <w:p>
      <w:pPr>
        <w:pStyle w:val="FirstParagraph"/>
      </w:pPr>
      <w:r>
        <w:t xml:space="preserve">net zero emissions</w:t>
      </w:r>
    </w:p>
    <w:p>
      <w:r>
        <w:pict>
          <v:rect style="width:0;height:1.5pt" o:hralign="center" o:hrstd="t" o:hr="t"/>
        </w:pict>
      </w:r>
    </w:p>
    <w:bookmarkEnd w:id="1483"/>
    <w:bookmarkStart w:id="1484" w:name="nze-scenario"/>
    <w:p>
      <w:pPr>
        <w:pStyle w:val="berschrift3"/>
      </w:pPr>
      <w:r>
        <w:t xml:space="preserve">NZE scenario</w:t>
      </w:r>
    </w:p>
    <w:p>
      <w:pPr>
        <w:pStyle w:val="FirstParagraph"/>
      </w:pPr>
      <w:r>
        <w:t xml:space="preserve">Net-Zero Emissions by 2050 (IEA scenario)</w:t>
      </w:r>
    </w:p>
    <w:p>
      <w:r>
        <w:pict>
          <v:rect style="width:0;height:1.5pt" o:hralign="center" o:hrstd="t" o:hr="t"/>
        </w:pict>
      </w:r>
    </w:p>
    <w:bookmarkEnd w:id="1484"/>
    <w:bookmarkStart w:id="1485" w:name="nzeb"/>
    <w:p>
      <w:pPr>
        <w:pStyle w:val="berschrift3"/>
      </w:pPr>
      <w:r>
        <w:t xml:space="preserve">NZEB</w:t>
      </w:r>
    </w:p>
    <w:p>
      <w:pPr>
        <w:pStyle w:val="FirstParagraph"/>
      </w:pPr>
      <w:r>
        <w:t xml:space="preserve">net zero energy building nZEB,nearly zero energy building,</w:t>
      </w:r>
    </w:p>
    <w:p>
      <w:r>
        <w:pict>
          <v:rect style="width:0;height:1.5pt" o:hralign="center" o:hrstd="t" o:hr="t"/>
        </w:pict>
      </w:r>
    </w:p>
    <w:bookmarkEnd w:id="1485"/>
    <w:bookmarkStart w:id="1486" w:name="nbs"/>
    <w:p>
      <w:pPr>
        <w:pStyle w:val="berschrift3"/>
      </w:pPr>
      <w:r>
        <w:t xml:space="preserve">NbS</w:t>
      </w:r>
    </w:p>
    <w:p>
      <w:pPr>
        <w:pStyle w:val="FirstParagraph"/>
      </w:pPr>
      <w:r>
        <w:t xml:space="preserve">Nature-Based Solutions</w:t>
      </w:r>
    </w:p>
    <w:p>
      <w:r>
        <w:pict>
          <v:rect style="width:0;height:1.5pt" o:hralign="center" o:hrstd="t" o:hr="t"/>
        </w:pict>
      </w:r>
    </w:p>
    <w:bookmarkEnd w:id="1486"/>
    <w:bookmarkStart w:id="1487" w:name="nicd"/>
    <w:p>
      <w:pPr>
        <w:pStyle w:val="berschrift3"/>
      </w:pPr>
      <w:r>
        <w:t xml:space="preserve">NiCD</w:t>
      </w:r>
    </w:p>
    <w:p>
      <w:pPr>
        <w:pStyle w:val="FirstParagraph"/>
      </w:pPr>
      <w:r>
        <w:t xml:space="preserve">nickel-cadmium</w:t>
      </w:r>
    </w:p>
    <w:p>
      <w:r>
        <w:pict>
          <v:rect style="width:0;height:1.5pt" o:hralign="center" o:hrstd="t" o:hr="t"/>
        </w:pict>
      </w:r>
    </w:p>
    <w:bookmarkEnd w:id="1487"/>
    <w:bookmarkStart w:id="1488" w:name="nimh"/>
    <w:p>
      <w:pPr>
        <w:pStyle w:val="berschrift3"/>
      </w:pPr>
      <w:r>
        <w:t xml:space="preserve">NiMH</w:t>
      </w:r>
    </w:p>
    <w:p>
      <w:pPr>
        <w:pStyle w:val="FirstParagraph"/>
      </w:pPr>
      <w:r>
        <w:t xml:space="preserve">nickel-metal hydride</w:t>
      </w:r>
    </w:p>
    <w:p>
      <w:r>
        <w:pict>
          <v:rect style="width:0;height:1.5pt" o:hralign="center" o:hrstd="t" o:hr="t"/>
        </w:pict>
      </w:r>
    </w:p>
    <w:bookmarkEnd w:id="1488"/>
    <w:bookmarkStart w:id="1489" w:name="nimby"/>
    <w:p>
      <w:pPr>
        <w:pStyle w:val="berschrift3"/>
      </w:pPr>
      <w:r>
        <w:t xml:space="preserve">Nimby</w:t>
      </w:r>
    </w:p>
    <w:p>
      <w:pPr>
        <w:pStyle w:val="FirstParagraph"/>
      </w:pPr>
      <w:r>
        <w:t xml:space="preserve">Not in my back yard</w:t>
      </w:r>
    </w:p>
    <w:p>
      <w:r>
        <w:pict>
          <v:rect style="width:0;height:1.5pt" o:hralign="center" o:hrstd="t" o:hr="t"/>
        </w:pict>
      </w:r>
    </w:p>
    <w:bookmarkEnd w:id="1489"/>
    <w:bookmarkStart w:id="1490" w:name="noresm"/>
    <w:p>
      <w:pPr>
        <w:pStyle w:val="berschrift3"/>
      </w:pPr>
      <w:r>
        <w:t xml:space="preserve">NorESM</w:t>
      </w:r>
    </w:p>
    <w:p>
      <w:pPr>
        <w:pStyle w:val="FirstParagraph"/>
      </w:pPr>
      <w:r>
        <w:t xml:space="preserve">Norwegian Earth System Model</w:t>
      </w:r>
    </w:p>
    <w:p>
      <w:r>
        <w:pict>
          <v:rect style="width:0;height:1.5pt" o:hralign="center" o:hrstd="t" o:hr="t"/>
        </w:pict>
      </w:r>
    </w:p>
    <w:bookmarkEnd w:id="1490"/>
    <w:bookmarkStart w:id="1491" w:name="o3"/>
    <w:p>
      <w:pPr>
        <w:pStyle w:val="berschrift3"/>
      </w:pPr>
      <w:r>
        <w:t xml:space="preserve">O3</w:t>
      </w:r>
    </w:p>
    <w:p>
      <w:pPr>
        <w:pStyle w:val="FirstParagraph"/>
      </w:pPr>
      <w:r>
        <w:t xml:space="preserve">Ozone</w:t>
      </w:r>
    </w:p>
    <w:p>
      <w:r>
        <w:pict>
          <v:rect style="width:0;height:1.5pt" o:hralign="center" o:hrstd="t" o:hr="t"/>
        </w:pict>
      </w:r>
    </w:p>
    <w:bookmarkEnd w:id="1491"/>
    <w:bookmarkStart w:id="1492" w:name="oa"/>
    <w:p>
      <w:pPr>
        <w:pStyle w:val="berschrift3"/>
      </w:pPr>
      <w:r>
        <w:t xml:space="preserve">OA</w:t>
      </w:r>
    </w:p>
    <w:p>
      <w:pPr>
        <w:pStyle w:val="FirstParagraph"/>
      </w:pPr>
      <w:r>
        <w:t xml:space="preserve">organic aerosols</w:t>
      </w:r>
    </w:p>
    <w:p>
      <w:r>
        <w:pict>
          <v:rect style="width:0;height:1.5pt" o:hralign="center" o:hrstd="t" o:hr="t"/>
        </w:pict>
      </w:r>
    </w:p>
    <w:bookmarkEnd w:id="1492"/>
    <w:bookmarkStart w:id="1493" w:name="oac"/>
    <w:p>
      <w:pPr>
        <w:pStyle w:val="berschrift3"/>
      </w:pPr>
      <w:r>
        <w:t xml:space="preserve">OAC</w:t>
      </w:r>
    </w:p>
    <w:p>
      <w:pPr>
        <w:pStyle w:val="FirstParagraph"/>
      </w:pPr>
      <w:r>
        <w:t xml:space="preserve">ocean albedo change</w:t>
      </w:r>
    </w:p>
    <w:p>
      <w:r>
        <w:pict>
          <v:rect style="width:0;height:1.5pt" o:hralign="center" o:hrstd="t" o:hr="t"/>
        </w:pict>
      </w:r>
    </w:p>
    <w:bookmarkEnd w:id="1493"/>
    <w:bookmarkStart w:id="1494" w:name="oae"/>
    <w:p>
      <w:pPr>
        <w:pStyle w:val="berschrift3"/>
      </w:pPr>
      <w:r>
        <w:t xml:space="preserve">OAE</w:t>
      </w:r>
    </w:p>
    <w:p>
      <w:pPr>
        <w:pStyle w:val="FirstParagraph"/>
      </w:pPr>
      <w:r>
        <w:t xml:space="preserve">ocean alkalinity enhancement</w:t>
      </w:r>
    </w:p>
    <w:p>
      <w:r>
        <w:pict>
          <v:rect style="width:0;height:1.5pt" o:hralign="center" o:hrstd="t" o:hr="t"/>
        </w:pict>
      </w:r>
    </w:p>
    <w:bookmarkEnd w:id="1494"/>
    <w:bookmarkStart w:id="1495" w:name="oc"/>
    <w:p>
      <w:pPr>
        <w:pStyle w:val="berschrift3"/>
      </w:pPr>
      <w:r>
        <w:t xml:space="preserve">OC</w:t>
      </w:r>
    </w:p>
    <w:p>
      <w:pPr>
        <w:pStyle w:val="FirstParagraph"/>
      </w:pPr>
      <w:r>
        <w:t xml:space="preserve">organic carbon</w:t>
      </w:r>
    </w:p>
    <w:p>
      <w:r>
        <w:pict>
          <v:rect style="width:0;height:1.5pt" o:hralign="center" o:hrstd="t" o:hr="t"/>
        </w:pict>
      </w:r>
    </w:p>
    <w:bookmarkEnd w:id="1495"/>
    <w:bookmarkStart w:id="1496" w:name="ocltt"/>
    <w:p>
      <w:pPr>
        <w:pStyle w:val="berschrift3"/>
      </w:pPr>
      <w:r>
        <w:t xml:space="preserve">OCLTT</w:t>
      </w:r>
    </w:p>
    <w:p>
      <w:pPr>
        <w:pStyle w:val="FirstParagraph"/>
      </w:pPr>
      <w:r>
        <w:t xml:space="preserve">Capacity-Limited Thermal Tolerance</w:t>
      </w:r>
    </w:p>
    <w:p>
      <w:r>
        <w:pict>
          <v:rect style="width:0;height:1.5pt" o:hralign="center" o:hrstd="t" o:hr="t"/>
        </w:pict>
      </w:r>
    </w:p>
    <w:bookmarkEnd w:id="1496"/>
    <w:bookmarkStart w:id="1497" w:name="oda"/>
    <w:p>
      <w:pPr>
        <w:pStyle w:val="berschrift3"/>
      </w:pPr>
      <w:r>
        <w:t xml:space="preserve">ODA</w:t>
      </w:r>
    </w:p>
    <w:p>
      <w:pPr>
        <w:pStyle w:val="FirstParagraph"/>
      </w:pPr>
      <w:r>
        <w:t xml:space="preserve">overseas development assistance</w:t>
      </w:r>
    </w:p>
    <w:p>
      <w:r>
        <w:pict>
          <v:rect style="width:0;height:1.5pt" o:hralign="center" o:hrstd="t" o:hr="t"/>
        </w:pict>
      </w:r>
    </w:p>
    <w:bookmarkEnd w:id="1497"/>
    <w:bookmarkStart w:id="1498" w:name="ods"/>
    <w:p>
      <w:pPr>
        <w:pStyle w:val="berschrift3"/>
      </w:pPr>
      <w:r>
        <w:t xml:space="preserve">ODS</w:t>
      </w:r>
    </w:p>
    <w:p>
      <w:pPr>
        <w:pStyle w:val="FirstParagraph"/>
      </w:pPr>
      <w:r>
        <w:t xml:space="preserve">ozone-depleting substance</w:t>
      </w:r>
    </w:p>
    <w:p>
      <w:r>
        <w:pict>
          <v:rect style="width:0;height:1.5pt" o:hralign="center" o:hrstd="t" o:hr="t"/>
        </w:pict>
      </w:r>
    </w:p>
    <w:bookmarkEnd w:id="1498"/>
    <w:bookmarkStart w:id="1499" w:name="oecd"/>
    <w:p>
      <w:pPr>
        <w:pStyle w:val="berschrift3"/>
      </w:pPr>
      <w:r>
        <w:t xml:space="preserve">OECD</w:t>
      </w:r>
    </w:p>
    <w:p>
      <w:pPr>
        <w:pStyle w:val="FirstParagraph"/>
      </w:pPr>
      <w:r>
        <w:t xml:space="preserve">Organisation for Economic Co-operation and Development</w:t>
      </w:r>
    </w:p>
    <w:p>
      <w:r>
        <w:pict>
          <v:rect style="width:0;height:1.5pt" o:hralign="center" o:hrstd="t" o:hr="t"/>
        </w:pict>
      </w:r>
    </w:p>
    <w:bookmarkEnd w:id="1499"/>
    <w:bookmarkStart w:id="1500" w:name="oecm"/>
    <w:p>
      <w:pPr>
        <w:pStyle w:val="berschrift3"/>
      </w:pPr>
      <w:r>
        <w:t xml:space="preserve">OECM</w:t>
      </w:r>
    </w:p>
    <w:p>
      <w:pPr>
        <w:pStyle w:val="FirstParagraph"/>
      </w:pPr>
      <w:r>
        <w:t xml:space="preserve">Other Effective Area-Based Conservation Measures</w:t>
      </w:r>
    </w:p>
    <w:p>
      <w:r>
        <w:pict>
          <v:rect style="width:0;height:1.5pt" o:hralign="center" o:hrstd="t" o:hr="t"/>
        </w:pict>
      </w:r>
    </w:p>
    <w:bookmarkEnd w:id="1500"/>
    <w:bookmarkStart w:id="1501" w:name="oeh"/>
    <w:p>
      <w:pPr>
        <w:pStyle w:val="berschrift3"/>
      </w:pPr>
      <w:r>
        <w:t xml:space="preserve">OEH</w:t>
      </w:r>
    </w:p>
    <w:p>
      <w:pPr>
        <w:pStyle w:val="FirstParagraph"/>
      </w:pPr>
      <w:r>
        <w:t xml:space="preserve">Office of Environment and Heritage</w:t>
      </w:r>
    </w:p>
    <w:p>
      <w:r>
        <w:pict>
          <v:rect style="width:0;height:1.5pt" o:hralign="center" o:hrstd="t" o:hr="t"/>
        </w:pict>
      </w:r>
    </w:p>
    <w:bookmarkEnd w:id="1501"/>
    <w:bookmarkStart w:id="1502" w:name="oh"/>
    <w:p>
      <w:pPr>
        <w:pStyle w:val="berschrift3"/>
      </w:pPr>
      <w:r>
        <w:t xml:space="preserve">OH</w:t>
      </w:r>
    </w:p>
    <w:p>
      <w:pPr>
        <w:pStyle w:val="FirstParagraph"/>
      </w:pPr>
      <w:r>
        <w:t xml:space="preserve">hydroxyl radical</w:t>
      </w:r>
    </w:p>
    <w:p>
      <w:r>
        <w:pict>
          <v:rect style="width:0;height:1.5pt" o:hralign="center" o:hrstd="t" o:hr="t"/>
        </w:pict>
      </w:r>
    </w:p>
    <w:bookmarkEnd w:id="1502"/>
    <w:bookmarkStart w:id="1503" w:name="ohc"/>
    <w:p>
      <w:pPr>
        <w:pStyle w:val="berschrift3"/>
      </w:pPr>
      <w:r>
        <w:t xml:space="preserve">OHC</w:t>
      </w:r>
    </w:p>
    <w:p>
      <w:pPr>
        <w:pStyle w:val="FirstParagraph"/>
      </w:pPr>
      <w:r>
        <w:t xml:space="preserve">ocean heat content</w:t>
      </w:r>
    </w:p>
    <w:p>
      <w:r>
        <w:pict>
          <v:rect style="width:0;height:1.5pt" o:hralign="center" o:hrstd="t" o:hr="t"/>
        </w:pict>
      </w:r>
    </w:p>
    <w:bookmarkEnd w:id="1503"/>
    <w:bookmarkStart w:id="1504" w:name="ohrlls"/>
    <w:p>
      <w:pPr>
        <w:pStyle w:val="berschrift3"/>
      </w:pPr>
      <w:r>
        <w:t xml:space="preserve">OHRLLS</w:t>
      </w:r>
    </w:p>
    <w:p>
      <w:pPr>
        <w:pStyle w:val="FirstParagraph"/>
      </w:pPr>
      <w:r>
        <w:t xml:space="preserve">United Nations Office of the High Representative for the Least Developed Countries, Landlocked Developing Countries and Small Island Developing States</w:t>
      </w:r>
    </w:p>
    <w:p>
      <w:r>
        <w:pict>
          <v:rect style="width:0;height:1.5pt" o:hralign="center" o:hrstd="t" o:hr="t"/>
        </w:pict>
      </w:r>
    </w:p>
    <w:bookmarkEnd w:id="1504"/>
    <w:bookmarkStart w:id="1505" w:name="olr"/>
    <w:p>
      <w:pPr>
        <w:pStyle w:val="berschrift3"/>
      </w:pPr>
      <w:r>
        <w:t xml:space="preserve">OLR</w:t>
      </w:r>
    </w:p>
    <w:p>
      <w:pPr>
        <w:pStyle w:val="FirstParagraph"/>
      </w:pPr>
      <w:r>
        <w:t xml:space="preserve">outgoing longwave radiation</w:t>
      </w:r>
    </w:p>
    <w:p>
      <w:r>
        <w:pict>
          <v:rect style="width:0;height:1.5pt" o:hralign="center" o:hrstd="t" o:hr="t"/>
        </w:pict>
      </w:r>
    </w:p>
    <w:bookmarkEnd w:id="1505"/>
    <w:bookmarkStart w:id="1506" w:name="ols"/>
    <w:p>
      <w:pPr>
        <w:pStyle w:val="berschrift3"/>
      </w:pPr>
      <w:r>
        <w:t xml:space="preserve">OLS</w:t>
      </w:r>
    </w:p>
    <w:p>
      <w:pPr>
        <w:pStyle w:val="FirstParagraph"/>
      </w:pPr>
      <w:r>
        <w:t xml:space="preserve">ordinary least squares</w:t>
      </w:r>
    </w:p>
    <w:p>
      <w:r>
        <w:pict>
          <v:rect style="width:0;height:1.5pt" o:hralign="center" o:hrstd="t" o:hr="t"/>
        </w:pict>
      </w:r>
    </w:p>
    <w:bookmarkEnd w:id="1506"/>
    <w:bookmarkStart w:id="1507" w:name="omi"/>
    <w:p>
      <w:pPr>
        <w:pStyle w:val="berschrift3"/>
      </w:pPr>
      <w:r>
        <w:t xml:space="preserve">OMI</w:t>
      </w:r>
    </w:p>
    <w:p>
      <w:pPr>
        <w:pStyle w:val="FirstParagraph"/>
      </w:pPr>
      <w:r>
        <w:t xml:space="preserve">Ozone Monitoring Instrument</w:t>
      </w:r>
    </w:p>
    <w:p>
      <w:r>
        <w:pict>
          <v:rect style="width:0;height:1.5pt" o:hralign="center" o:hrstd="t" o:hr="t"/>
        </w:pict>
      </w:r>
    </w:p>
    <w:bookmarkEnd w:id="1507"/>
    <w:bookmarkStart w:id="1508" w:name="omip"/>
    <w:p>
      <w:pPr>
        <w:pStyle w:val="berschrift3"/>
      </w:pPr>
      <w:r>
        <w:t xml:space="preserve">OMIP</w:t>
      </w:r>
    </w:p>
    <w:p>
      <w:pPr>
        <w:pStyle w:val="FirstParagraph"/>
      </w:pPr>
      <w:r>
        <w:t xml:space="preserve">Ocean Model Intercomparison Project</w:t>
      </w:r>
    </w:p>
    <w:p>
      <w:r>
        <w:pict>
          <v:rect style="width:0;height:1.5pt" o:hralign="center" o:hrstd="t" o:hr="t"/>
        </w:pict>
      </w:r>
    </w:p>
    <w:bookmarkEnd w:id="1508"/>
    <w:bookmarkStart w:id="1509" w:name="omvs"/>
    <w:p>
      <w:pPr>
        <w:pStyle w:val="berschrift3"/>
      </w:pPr>
      <w:r>
        <w:t xml:space="preserve">OMVS</w:t>
      </w:r>
    </w:p>
    <w:p>
      <w:pPr>
        <w:pStyle w:val="FirstParagraph"/>
      </w:pPr>
      <w:r>
        <w:t xml:space="preserve">Senegal River Basin Organisation</w:t>
      </w:r>
    </w:p>
    <w:p>
      <w:r>
        <w:pict>
          <v:rect style="width:0;height:1.5pt" o:hralign="center" o:hrstd="t" o:hr="t"/>
        </w:pict>
      </w:r>
    </w:p>
    <w:bookmarkEnd w:id="1509"/>
    <w:bookmarkStart w:id="1510" w:name="omz"/>
    <w:p>
      <w:pPr>
        <w:pStyle w:val="berschrift3"/>
      </w:pPr>
      <w:r>
        <w:t xml:space="preserve">OMZ</w:t>
      </w:r>
    </w:p>
    <w:p>
      <w:pPr>
        <w:pStyle w:val="FirstParagraph"/>
      </w:pPr>
      <w:r>
        <w:t xml:space="preserve">Oxygen Minimum Zones</w:t>
      </w:r>
    </w:p>
    <w:p>
      <w:r>
        <w:pict>
          <v:rect style="width:0;height:1.5pt" o:hralign="center" o:hrstd="t" o:hr="t"/>
        </w:pict>
      </w:r>
    </w:p>
    <w:bookmarkEnd w:id="1510"/>
    <w:bookmarkStart w:id="1511" w:name="opec"/>
    <w:p>
      <w:pPr>
        <w:pStyle w:val="berschrift3"/>
      </w:pPr>
      <w:r>
        <w:t xml:space="preserve">OPEC</w:t>
      </w:r>
    </w:p>
    <w:p>
      <w:pPr>
        <w:pStyle w:val="FirstParagraph"/>
      </w:pPr>
      <w:r>
        <w:t xml:space="preserve">Organization of the Petroleum Exporting Countries</w:t>
      </w:r>
    </w:p>
    <w:p>
      <w:r>
        <w:pict>
          <v:rect style="width:0;height:1.5pt" o:hralign="center" o:hrstd="t" o:hr="t"/>
        </w:pict>
      </w:r>
    </w:p>
    <w:bookmarkEnd w:id="1511"/>
    <w:bookmarkStart w:id="1512" w:name="opex"/>
    <w:p>
      <w:pPr>
        <w:pStyle w:val="berschrift3"/>
      </w:pPr>
      <w:r>
        <w:t xml:space="preserve">OPEX</w:t>
      </w:r>
    </w:p>
    <w:p>
      <w:pPr>
        <w:pStyle w:val="FirstParagraph"/>
      </w:pPr>
      <w:r>
        <w:t xml:space="preserve">operating and maintenance expenditures</w:t>
      </w:r>
    </w:p>
    <w:p>
      <w:r>
        <w:pict>
          <v:rect style="width:0;height:1.5pt" o:hralign="center" o:hrstd="t" o:hr="t"/>
        </w:pict>
      </w:r>
    </w:p>
    <w:bookmarkEnd w:id="1512"/>
    <w:bookmarkStart w:id="1513" w:name="os"/>
    <w:p>
      <w:pPr>
        <w:pStyle w:val="berschrift3"/>
      </w:pPr>
      <w:r>
        <w:t xml:space="preserve">OS</w:t>
      </w:r>
    </w:p>
    <w:p>
      <w:pPr>
        <w:pStyle w:val="FirstParagraph"/>
      </w:pPr>
      <w:r>
        <w:t xml:space="preserve">overshoot</w:t>
      </w:r>
    </w:p>
    <w:p>
      <w:r>
        <w:pict>
          <v:rect style="width:0;height:1.5pt" o:hralign="center" o:hrstd="t" o:hr="t"/>
        </w:pict>
      </w:r>
    </w:p>
    <w:bookmarkEnd w:id="1513"/>
    <w:bookmarkStart w:id="1514" w:name="ospar"/>
    <w:p>
      <w:pPr>
        <w:pStyle w:val="berschrift3"/>
      </w:pPr>
      <w:r>
        <w:t xml:space="preserve">OSPAR</w:t>
      </w:r>
    </w:p>
    <w:p>
      <w:pPr>
        <w:pStyle w:val="FirstParagraph"/>
      </w:pPr>
      <w:r>
        <w:t xml:space="preserve">Convention for the Protection of the Marine Environment of the North-East Atlantic</w:t>
      </w:r>
    </w:p>
    <w:p>
      <w:r>
        <w:pict>
          <v:rect style="width:0;height:1.5pt" o:hralign="center" o:hrstd="t" o:hr="t"/>
        </w:pict>
      </w:r>
    </w:p>
    <w:bookmarkEnd w:id="1514"/>
    <w:bookmarkStart w:id="1515" w:name="oss"/>
    <w:p>
      <w:pPr>
        <w:pStyle w:val="berschrift3"/>
      </w:pPr>
      <w:r>
        <w:t xml:space="preserve">OSS</w:t>
      </w:r>
    </w:p>
    <w:p>
      <w:pPr>
        <w:pStyle w:val="FirstParagraph"/>
      </w:pPr>
      <w:r>
        <w:t xml:space="preserve">one-stop shop</w:t>
      </w:r>
    </w:p>
    <w:p>
      <w:r>
        <w:pict>
          <v:rect style="width:0;height:1.5pt" o:hralign="center" o:hrstd="t" o:hr="t"/>
        </w:pict>
      </w:r>
    </w:p>
    <w:bookmarkEnd w:id="1515"/>
    <w:bookmarkStart w:id="1516" w:name="ow"/>
    <w:p>
      <w:pPr>
        <w:pStyle w:val="berschrift3"/>
      </w:pPr>
      <w:r>
        <w:t xml:space="preserve">OW</w:t>
      </w:r>
    </w:p>
    <w:p>
      <w:pPr>
        <w:pStyle w:val="FirstParagraph"/>
      </w:pPr>
      <w:r>
        <w:t xml:space="preserve">The Office of Water</w:t>
      </w:r>
    </w:p>
    <w:p>
      <w:r>
        <w:pict>
          <v:rect style="width:0;height:1.5pt" o:hralign="center" o:hrstd="t" o:hr="t"/>
        </w:pict>
      </w:r>
    </w:p>
    <w:bookmarkEnd w:id="1516"/>
    <w:bookmarkStart w:id="1517" w:name="p2p"/>
    <w:p>
      <w:pPr>
        <w:pStyle w:val="berschrift3"/>
      </w:pPr>
      <w:r>
        <w:t xml:space="preserve">P2P</w:t>
      </w:r>
    </w:p>
    <w:p>
      <w:pPr>
        <w:pStyle w:val="FirstParagraph"/>
      </w:pPr>
      <w:r>
        <w:t xml:space="preserve">peer-to-peer</w:t>
      </w:r>
    </w:p>
    <w:p>
      <w:r>
        <w:pict>
          <v:rect style="width:0;height:1.5pt" o:hralign="center" o:hrstd="t" o:hr="t"/>
        </w:pict>
      </w:r>
    </w:p>
    <w:bookmarkEnd w:id="1517"/>
    <w:bookmarkStart w:id="1518" w:name="pa"/>
    <w:p>
      <w:pPr>
        <w:pStyle w:val="berschrift3"/>
      </w:pPr>
      <w:r>
        <w:t xml:space="preserve">PA</w:t>
      </w:r>
    </w:p>
    <w:p>
      <w:pPr>
        <w:pStyle w:val="FirstParagraph"/>
      </w:pPr>
      <w:r>
        <w:t xml:space="preserve">The Paris Agreement</w:t>
      </w:r>
    </w:p>
    <w:p>
      <w:r>
        <w:pict>
          <v:rect style="width:0;height:1.5pt" o:hralign="center" o:hrstd="t" o:hr="t"/>
        </w:pict>
      </w:r>
    </w:p>
    <w:bookmarkEnd w:id="1518"/>
    <w:bookmarkStart w:id="1519" w:name="pace"/>
    <w:p>
      <w:pPr>
        <w:pStyle w:val="berschrift3"/>
      </w:pPr>
      <w:r>
        <w:t xml:space="preserve">PACE</w:t>
      </w:r>
    </w:p>
    <w:p>
      <w:pPr>
        <w:pStyle w:val="FirstParagraph"/>
      </w:pPr>
      <w:r>
        <w:t xml:space="preserve">Property Assessed Clean Energy</w:t>
      </w:r>
    </w:p>
    <w:p>
      <w:r>
        <w:pict>
          <v:rect style="width:0;height:1.5pt" o:hralign="center" o:hrstd="t" o:hr="t"/>
        </w:pict>
      </w:r>
    </w:p>
    <w:bookmarkEnd w:id="1519"/>
    <w:bookmarkStart w:id="1520" w:name="pacja"/>
    <w:p>
      <w:pPr>
        <w:pStyle w:val="berschrift3"/>
      </w:pPr>
      <w:r>
        <w:t xml:space="preserve">PACJA</w:t>
      </w:r>
    </w:p>
    <w:p>
      <w:pPr>
        <w:pStyle w:val="FirstParagraph"/>
      </w:pPr>
      <w:r>
        <w:t xml:space="preserve">Pan Africa Climate Justice Alliance</w:t>
      </w:r>
    </w:p>
    <w:p>
      <w:r>
        <w:pict>
          <v:rect style="width:0;height:1.5pt" o:hralign="center" o:hrstd="t" o:hr="t"/>
        </w:pict>
      </w:r>
    </w:p>
    <w:bookmarkEnd w:id="1520"/>
    <w:bookmarkStart w:id="1521" w:name="pagcc"/>
    <w:p>
      <w:pPr>
        <w:pStyle w:val="berschrift3"/>
      </w:pPr>
      <w:r>
        <w:t xml:space="preserve">PAGCC</w:t>
      </w:r>
    </w:p>
    <w:p>
      <w:pPr>
        <w:pStyle w:val="FirstParagraph"/>
      </w:pPr>
      <w:r>
        <w:t xml:space="preserve">Gender and Climate Change Action Plans</w:t>
      </w:r>
    </w:p>
    <w:p>
      <w:r>
        <w:pict>
          <v:rect style="width:0;height:1.5pt" o:hralign="center" o:hrstd="t" o:hr="t"/>
        </w:pict>
      </w:r>
    </w:p>
    <w:bookmarkEnd w:id="1521"/>
    <w:bookmarkStart w:id="1522" w:name="pages"/>
    <w:p>
      <w:pPr>
        <w:pStyle w:val="berschrift3"/>
      </w:pPr>
      <w:r>
        <w:t xml:space="preserve">PAGES</w:t>
      </w:r>
    </w:p>
    <w:p>
      <w:pPr>
        <w:pStyle w:val="FirstParagraph"/>
      </w:pPr>
      <w:r>
        <w:t xml:space="preserve">2K Past Global Changes 2k consortium</w:t>
      </w:r>
    </w:p>
    <w:p>
      <w:r>
        <w:pict>
          <v:rect style="width:0;height:1.5pt" o:hralign="center" o:hrstd="t" o:hr="t"/>
        </w:pict>
      </w:r>
    </w:p>
    <w:bookmarkEnd w:id="1522"/>
    <w:bookmarkStart w:id="1523" w:name="pbes"/>
    <w:p>
      <w:pPr>
        <w:pStyle w:val="berschrift3"/>
      </w:pPr>
      <w:r>
        <w:t xml:space="preserve">PBEs</w:t>
      </w:r>
    </w:p>
    <w:p>
      <w:pPr>
        <w:pStyle w:val="FirstParagraph"/>
      </w:pPr>
      <w:r>
        <w:t xml:space="preserve">production-based emissions</w:t>
      </w:r>
    </w:p>
    <w:p>
      <w:r>
        <w:pict>
          <v:rect style="width:0;height:1.5pt" o:hralign="center" o:hrstd="t" o:hr="t"/>
        </w:pict>
      </w:r>
    </w:p>
    <w:bookmarkEnd w:id="1523"/>
    <w:bookmarkStart w:id="1524" w:name="pc"/>
    <w:p>
      <w:pPr>
        <w:pStyle w:val="berschrift3"/>
      </w:pPr>
      <w:r>
        <w:t xml:space="preserve">PC</w:t>
      </w:r>
    </w:p>
    <w:p>
      <w:pPr>
        <w:pStyle w:val="FirstParagraph"/>
      </w:pPr>
      <w:r>
        <w:t xml:space="preserve">principal component</w:t>
      </w:r>
    </w:p>
    <w:p>
      <w:r>
        <w:pict>
          <v:rect style="width:0;height:1.5pt" o:hralign="center" o:hrstd="t" o:hr="t"/>
        </w:pict>
      </w:r>
    </w:p>
    <w:bookmarkEnd w:id="1524"/>
    <w:bookmarkStart w:id="1525" w:name="pcb"/>
    <w:p>
      <w:pPr>
        <w:pStyle w:val="berschrift3"/>
      </w:pPr>
      <w:r>
        <w:t xml:space="preserve">PCB</w:t>
      </w:r>
    </w:p>
    <w:p>
      <w:pPr>
        <w:pStyle w:val="FirstParagraph"/>
      </w:pPr>
      <w:r>
        <w:t xml:space="preserve">Polychlorinated Biphenyl</w:t>
      </w:r>
    </w:p>
    <w:p>
      <w:r>
        <w:pict>
          <v:rect style="width:0;height:1.5pt" o:hralign="center" o:hrstd="t" o:hr="t"/>
        </w:pict>
      </w:r>
    </w:p>
    <w:bookmarkEnd w:id="1525"/>
    <w:bookmarkStart w:id="1526" w:name="pccb"/>
    <w:p>
      <w:pPr>
        <w:pStyle w:val="berschrift3"/>
      </w:pPr>
      <w:r>
        <w:t xml:space="preserve">PCCB</w:t>
      </w:r>
    </w:p>
    <w:p>
      <w:pPr>
        <w:pStyle w:val="FirstParagraph"/>
      </w:pPr>
      <w:r>
        <w:t xml:space="preserve">Paris Committee on Capacity-buildingand Financing Initiative</w:t>
      </w:r>
    </w:p>
    <w:p>
      <w:r>
        <w:pict>
          <v:rect style="width:0;height:1.5pt" o:hralign="center" o:hrstd="t" o:hr="t"/>
        </w:pict>
      </w:r>
    </w:p>
    <w:bookmarkEnd w:id="1526"/>
    <w:bookmarkStart w:id="1527" w:name="pce"/>
    <w:p>
      <w:pPr>
        <w:pStyle w:val="berschrift3"/>
      </w:pPr>
      <w:r>
        <w:t xml:space="preserve">PCE</w:t>
      </w:r>
    </w:p>
    <w:p>
      <w:pPr>
        <w:pStyle w:val="FirstParagraph"/>
      </w:pPr>
      <w:r>
        <w:t xml:space="preserve">Parliamentary Commissioner for the Environment</w:t>
      </w:r>
    </w:p>
    <w:p>
      <w:r>
        <w:pict>
          <v:rect style="width:0;height:1.5pt" o:hralign="center" o:hrstd="t" o:hr="t"/>
        </w:pict>
      </w:r>
    </w:p>
    <w:bookmarkEnd w:id="1527"/>
    <w:bookmarkStart w:id="1528" w:name="pdb"/>
    <w:p>
      <w:pPr>
        <w:pStyle w:val="berschrift3"/>
      </w:pPr>
      <w:r>
        <w:t xml:space="preserve">PDB</w:t>
      </w:r>
    </w:p>
    <w:p>
      <w:pPr>
        <w:pStyle w:val="FirstParagraph"/>
      </w:pPr>
      <w:r>
        <w:t xml:space="preserve">public development bank</w:t>
      </w:r>
    </w:p>
    <w:p>
      <w:r>
        <w:pict>
          <v:rect style="width:0;height:1.5pt" o:hralign="center" o:hrstd="t" o:hr="t"/>
        </w:pict>
      </w:r>
    </w:p>
    <w:bookmarkEnd w:id="1528"/>
    <w:bookmarkStart w:id="1529" w:name="pdo"/>
    <w:p>
      <w:pPr>
        <w:pStyle w:val="berschrift3"/>
      </w:pPr>
      <w:r>
        <w:t xml:space="preserve">PDO</w:t>
      </w:r>
    </w:p>
    <w:p>
      <w:pPr>
        <w:pStyle w:val="FirstParagraph"/>
      </w:pPr>
      <w:r>
        <w:t xml:space="preserve">Pacific Decadal Oscillation</w:t>
      </w:r>
    </w:p>
    <w:p>
      <w:r>
        <w:pict>
          <v:rect style="width:0;height:1.5pt" o:hralign="center" o:hrstd="t" o:hr="t"/>
        </w:pict>
      </w:r>
    </w:p>
    <w:bookmarkEnd w:id="1529"/>
    <w:bookmarkStart w:id="1530" w:name="pdrc"/>
    <w:p>
      <w:pPr>
        <w:pStyle w:val="berschrift3"/>
      </w:pPr>
      <w:r>
        <w:t xml:space="preserve">PDRC</w:t>
      </w:r>
    </w:p>
    <w:p>
      <w:pPr>
        <w:pStyle w:val="FirstParagraph"/>
      </w:pPr>
      <w:r>
        <w:t xml:space="preserve">People’s Democratic Republic of Congo</w:t>
      </w:r>
    </w:p>
    <w:p>
      <w:r>
        <w:pict>
          <v:rect style="width:0;height:1.5pt" o:hralign="center" o:hrstd="t" o:hr="t"/>
        </w:pict>
      </w:r>
    </w:p>
    <w:bookmarkEnd w:id="1530"/>
    <w:bookmarkStart w:id="1531" w:name="pds"/>
    <w:p>
      <w:pPr>
        <w:pStyle w:val="berschrift3"/>
      </w:pPr>
      <w:r>
        <w:t xml:space="preserve">PDS</w:t>
      </w:r>
    </w:p>
    <w:p>
      <w:pPr>
        <w:pStyle w:val="FirstParagraph"/>
      </w:pPr>
      <w:r>
        <w:t xml:space="preserve">Public Distribution System</w:t>
      </w:r>
    </w:p>
    <w:p>
      <w:r>
        <w:pict>
          <v:rect style="width:0;height:1.5pt" o:hralign="center" o:hrstd="t" o:hr="t"/>
        </w:pict>
      </w:r>
    </w:p>
    <w:bookmarkEnd w:id="1531"/>
    <w:bookmarkStart w:id="1532" w:name="pdsi"/>
    <w:p>
      <w:pPr>
        <w:pStyle w:val="berschrift3"/>
      </w:pPr>
      <w:r>
        <w:t xml:space="preserve">PDSI</w:t>
      </w:r>
    </w:p>
    <w:p>
      <w:pPr>
        <w:pStyle w:val="FirstParagraph"/>
      </w:pPr>
      <w:r>
        <w:t xml:space="preserve">Palmer Drought Severity Index</w:t>
      </w:r>
    </w:p>
    <w:p>
      <w:r>
        <w:pict>
          <v:rect style="width:0;height:1.5pt" o:hralign="center" o:hrstd="t" o:hr="t"/>
        </w:pict>
      </w:r>
    </w:p>
    <w:bookmarkEnd w:id="1532"/>
    <w:bookmarkStart w:id="1533" w:name="pdv"/>
    <w:p>
      <w:pPr>
        <w:pStyle w:val="berschrift3"/>
      </w:pPr>
      <w:r>
        <w:t xml:space="preserve">PDV</w:t>
      </w:r>
    </w:p>
    <w:p>
      <w:pPr>
        <w:pStyle w:val="FirstParagraph"/>
      </w:pPr>
      <w:r>
        <w:t xml:space="preserve">Pacific Decadal Variability</w:t>
      </w:r>
    </w:p>
    <w:p>
      <w:r>
        <w:pict>
          <v:rect style="width:0;height:1.5pt" o:hralign="center" o:hrstd="t" o:hr="t"/>
        </w:pict>
      </w:r>
    </w:p>
    <w:bookmarkEnd w:id="1533"/>
    <w:bookmarkStart w:id="1534" w:name="pefc"/>
    <w:p>
      <w:pPr>
        <w:pStyle w:val="berschrift3"/>
      </w:pPr>
      <w:r>
        <w:t xml:space="preserve">PEFC</w:t>
      </w:r>
    </w:p>
    <w:p>
      <w:pPr>
        <w:pStyle w:val="FirstParagraph"/>
      </w:pPr>
      <w:r>
        <w:t xml:space="preserve">Programme for the Endorsement of Forest Certification</w:t>
      </w:r>
    </w:p>
    <w:p>
      <w:r>
        <w:pict>
          <v:rect style="width:0;height:1.5pt" o:hralign="center" o:hrstd="t" o:hr="t"/>
        </w:pict>
      </w:r>
    </w:p>
    <w:bookmarkEnd w:id="1534"/>
    <w:bookmarkStart w:id="1535" w:name="pemfc"/>
    <w:p>
      <w:pPr>
        <w:pStyle w:val="berschrift3"/>
      </w:pPr>
      <w:r>
        <w:t xml:space="preserve">PEMFC</w:t>
      </w:r>
    </w:p>
    <w:p>
      <w:pPr>
        <w:pStyle w:val="FirstParagraph"/>
      </w:pPr>
      <w:r>
        <w:t xml:space="preserve">proton-exchange membrane fuel cells</w:t>
      </w:r>
    </w:p>
    <w:p>
      <w:r>
        <w:pict>
          <v:rect style="width:0;height:1.5pt" o:hralign="center" o:hrstd="t" o:hr="t"/>
        </w:pict>
      </w:r>
    </w:p>
    <w:bookmarkEnd w:id="1535"/>
    <w:bookmarkStart w:id="1536" w:name="persiann-cdr"/>
    <w:p>
      <w:pPr>
        <w:pStyle w:val="berschrift3"/>
      </w:pPr>
      <w:r>
        <w:t xml:space="preserve">PERSIANN-CDR</w:t>
      </w:r>
    </w:p>
    <w:p>
      <w:pPr>
        <w:pStyle w:val="FirstParagraph"/>
      </w:pPr>
      <w:r>
        <w:t xml:space="preserve">Precipitation estimations from Remotely Sensed Information using Artificial Neural Networks Climate Data Record</w:t>
      </w:r>
    </w:p>
    <w:p>
      <w:r>
        <w:pict>
          <v:rect style="width:0;height:1.5pt" o:hralign="center" o:hrstd="t" o:hr="t"/>
        </w:pict>
      </w:r>
    </w:p>
    <w:bookmarkEnd w:id="1536"/>
    <w:bookmarkStart w:id="1537" w:name="pes"/>
    <w:p>
      <w:pPr>
        <w:pStyle w:val="berschrift3"/>
      </w:pPr>
      <w:r>
        <w:t xml:space="preserve">PES</w:t>
      </w:r>
    </w:p>
    <w:p>
      <w:pPr>
        <w:pStyle w:val="FirstParagraph"/>
      </w:pPr>
      <w:r>
        <w:t xml:space="preserve">Payments for Ecosystem Services</w:t>
      </w:r>
    </w:p>
    <w:p>
      <w:r>
        <w:pict>
          <v:rect style="width:0;height:1.5pt" o:hralign="center" o:hrstd="t" o:hr="t"/>
        </w:pict>
      </w:r>
    </w:p>
    <w:bookmarkEnd w:id="1537"/>
    <w:bookmarkStart w:id="1538" w:name="pet"/>
    <w:p>
      <w:pPr>
        <w:pStyle w:val="berschrift3"/>
      </w:pPr>
      <w:r>
        <w:t xml:space="preserve">PET</w:t>
      </w:r>
    </w:p>
    <w:p>
      <w:pPr>
        <w:pStyle w:val="FirstParagraph"/>
      </w:pPr>
      <w:r>
        <w:t xml:space="preserve">Potential Evapotranspiration</w:t>
      </w:r>
    </w:p>
    <w:p>
      <w:r>
        <w:pict>
          <v:rect style="width:0;height:1.5pt" o:hralign="center" o:hrstd="t" o:hr="t"/>
        </w:pict>
      </w:r>
    </w:p>
    <w:bookmarkEnd w:id="1538"/>
    <w:bookmarkStart w:id="1539" w:name="petm"/>
    <w:p>
      <w:pPr>
        <w:pStyle w:val="berschrift3"/>
      </w:pPr>
      <w:r>
        <w:t xml:space="preserve">PETM</w:t>
      </w:r>
    </w:p>
    <w:p>
      <w:pPr>
        <w:pStyle w:val="FirstParagraph"/>
      </w:pPr>
      <w:r>
        <w:t xml:space="preserve">Paleocene–Eocene Thermal Maximum</w:t>
      </w:r>
    </w:p>
    <w:p>
      <w:r>
        <w:pict>
          <v:rect style="width:0;height:1.5pt" o:hralign="center" o:hrstd="t" o:hr="t"/>
        </w:pict>
      </w:r>
    </w:p>
    <w:bookmarkEnd w:id="1539"/>
    <w:bookmarkStart w:id="1540" w:name="pfc"/>
    <w:p>
      <w:pPr>
        <w:pStyle w:val="berschrift3"/>
      </w:pPr>
      <w:r>
        <w:t xml:space="preserve">PFC</w:t>
      </w:r>
    </w:p>
    <w:p>
      <w:pPr>
        <w:pStyle w:val="FirstParagraph"/>
      </w:pPr>
      <w:r>
        <w:t xml:space="preserve">Perfluorocarbon</w:t>
      </w:r>
    </w:p>
    <w:p>
      <w:r>
        <w:pict>
          <v:rect style="width:0;height:1.5pt" o:hralign="center" o:hrstd="t" o:hr="t"/>
        </w:pict>
      </w:r>
    </w:p>
    <w:bookmarkEnd w:id="1540"/>
    <w:bookmarkStart w:id="1541" w:name="pfcs"/>
    <w:p>
      <w:pPr>
        <w:pStyle w:val="berschrift3"/>
      </w:pPr>
      <w:r>
        <w:t xml:space="preserve">PFCs</w:t>
      </w:r>
    </w:p>
    <w:p>
      <w:pPr>
        <w:pStyle w:val="FirstParagraph"/>
      </w:pPr>
      <w:r>
        <w:t xml:space="preserve">perfluorocarbons</w:t>
      </w:r>
    </w:p>
    <w:p>
      <w:r>
        <w:pict>
          <v:rect style="width:0;height:1.5pt" o:hralign="center" o:hrstd="t" o:hr="t"/>
        </w:pict>
      </w:r>
    </w:p>
    <w:bookmarkEnd w:id="1541"/>
    <w:bookmarkStart w:id="1542" w:name="phev"/>
    <w:p>
      <w:pPr>
        <w:pStyle w:val="berschrift3"/>
      </w:pPr>
      <w:r>
        <w:t xml:space="preserve">PHEV</w:t>
      </w:r>
    </w:p>
    <w:p>
      <w:pPr>
        <w:pStyle w:val="FirstParagraph"/>
      </w:pPr>
      <w:r>
        <w:t xml:space="preserve">plug-in hybrid electric vehiclepkm,passenger-kilometres,</w:t>
      </w:r>
    </w:p>
    <w:p>
      <w:r>
        <w:pict>
          <v:rect style="width:0;height:1.5pt" o:hralign="center" o:hrstd="t" o:hr="t"/>
        </w:pict>
      </w:r>
    </w:p>
    <w:bookmarkEnd w:id="1542"/>
    <w:bookmarkStart w:id="1543" w:name="picsa"/>
    <w:p>
      <w:pPr>
        <w:pStyle w:val="berschrift3"/>
      </w:pPr>
      <w:r>
        <w:t xml:space="preserve">PICSA</w:t>
      </w:r>
    </w:p>
    <w:p>
      <w:pPr>
        <w:pStyle w:val="FirstParagraph"/>
      </w:pPr>
      <w:r>
        <w:t xml:space="preserve">Participatory Integrated Climate Services for Agriculture</w:t>
      </w:r>
    </w:p>
    <w:p>
      <w:r>
        <w:pict>
          <v:rect style="width:0;height:1.5pt" o:hralign="center" o:hrstd="t" o:hr="t"/>
        </w:pict>
      </w:r>
    </w:p>
    <w:bookmarkEnd w:id="1543"/>
    <w:bookmarkStart w:id="1544" w:name="pida"/>
    <w:p>
      <w:pPr>
        <w:pStyle w:val="berschrift3"/>
      </w:pPr>
      <w:r>
        <w:t xml:space="preserve">PIDA</w:t>
      </w:r>
    </w:p>
    <w:p>
      <w:pPr>
        <w:pStyle w:val="FirstParagraph"/>
      </w:pPr>
      <w:r>
        <w:t xml:space="preserve">African Union’s Programme for Infrastructure Development</w:t>
      </w:r>
    </w:p>
    <w:p>
      <w:r>
        <w:pict>
          <v:rect style="width:0;height:1.5pt" o:hralign="center" o:hrstd="t" o:hr="t"/>
        </w:pict>
      </w:r>
    </w:p>
    <w:bookmarkEnd w:id="1544"/>
    <w:bookmarkStart w:id="1545" w:name="pidacc"/>
    <w:p>
      <w:pPr>
        <w:pStyle w:val="berschrift3"/>
      </w:pPr>
      <w:r>
        <w:t xml:space="preserve">PIDACC</w:t>
      </w:r>
    </w:p>
    <w:p>
      <w:pPr>
        <w:pStyle w:val="FirstParagraph"/>
      </w:pPr>
      <w:r>
        <w:t xml:space="preserve">Programmes for Integrated Development and Adaptation to Climate Change</w:t>
      </w:r>
    </w:p>
    <w:p>
      <w:r>
        <w:pict>
          <v:rect style="width:0;height:1.5pt" o:hralign="center" o:hrstd="t" o:hr="t"/>
        </w:pict>
      </w:r>
    </w:p>
    <w:bookmarkEnd w:id="1545"/>
    <w:bookmarkStart w:id="1546" w:name="pm"/>
    <w:p>
      <w:pPr>
        <w:pStyle w:val="berschrift3"/>
      </w:pPr>
      <w:r>
        <w:t xml:space="preserve">PM</w:t>
      </w:r>
    </w:p>
    <w:p>
      <w:pPr>
        <w:pStyle w:val="FirstParagraph"/>
      </w:pPr>
      <w:r>
        <w:t xml:space="preserve">particulate matter</w:t>
      </w:r>
    </w:p>
    <w:p>
      <w:r>
        <w:pict>
          <v:rect style="width:0;height:1.5pt" o:hralign="center" o:hrstd="t" o:hr="t"/>
        </w:pict>
      </w:r>
    </w:p>
    <w:bookmarkEnd w:id="1546"/>
    <w:bookmarkStart w:id="1547" w:name="pm10"/>
    <w:p>
      <w:pPr>
        <w:pStyle w:val="berschrift3"/>
      </w:pPr>
      <w:r>
        <w:t xml:space="preserve">PM10</w:t>
      </w:r>
    </w:p>
    <w:p>
      <w:pPr>
        <w:pStyle w:val="FirstParagraph"/>
      </w:pPr>
      <w:r>
        <w:t xml:space="preserve">particulate matter with diameter of less than 10 microns</w:t>
      </w:r>
    </w:p>
    <w:p>
      <w:r>
        <w:pict>
          <v:rect style="width:0;height:1.5pt" o:hralign="center" o:hrstd="t" o:hr="t"/>
        </w:pict>
      </w:r>
    </w:p>
    <w:bookmarkEnd w:id="1547"/>
    <w:bookmarkStart w:id="1548" w:name="pm2.5"/>
    <w:p>
      <w:pPr>
        <w:pStyle w:val="berschrift3"/>
      </w:pPr>
      <w:r>
        <w:t xml:space="preserve">PM2.5</w:t>
      </w:r>
    </w:p>
    <w:p>
      <w:pPr>
        <w:pStyle w:val="FirstParagraph"/>
      </w:pPr>
      <w:r>
        <w:t xml:space="preserve">particulate matter with diameter of less than 2.5 microns</w:t>
      </w:r>
    </w:p>
    <w:p>
      <w:r>
        <w:pict>
          <v:rect style="width:0;height:1.5pt" o:hralign="center" o:hrstd="t" o:hr="t"/>
        </w:pict>
      </w:r>
    </w:p>
    <w:bookmarkEnd w:id="1548"/>
    <w:bookmarkStart w:id="1549" w:name="pmip"/>
    <w:p>
      <w:pPr>
        <w:pStyle w:val="berschrift3"/>
      </w:pPr>
      <w:r>
        <w:t xml:space="preserve">PMIP</w:t>
      </w:r>
    </w:p>
    <w:p>
      <w:pPr>
        <w:pStyle w:val="FirstParagraph"/>
      </w:pPr>
      <w:r>
        <w:t xml:space="preserve">Paleoclimate Modelling Intercomparison Project</w:t>
      </w:r>
    </w:p>
    <w:p>
      <w:r>
        <w:pict>
          <v:rect style="width:0;height:1.5pt" o:hralign="center" o:hrstd="t" o:hr="t"/>
        </w:pict>
      </w:r>
    </w:p>
    <w:bookmarkEnd w:id="1549"/>
    <w:bookmarkStart w:id="1550" w:name="poa"/>
    <w:p>
      <w:pPr>
        <w:pStyle w:val="berschrift3"/>
      </w:pPr>
      <w:r>
        <w:t xml:space="preserve">POA</w:t>
      </w:r>
    </w:p>
    <w:p>
      <w:pPr>
        <w:pStyle w:val="FirstParagraph"/>
      </w:pPr>
      <w:r>
        <w:t xml:space="preserve">primary organic aerosols</w:t>
      </w:r>
    </w:p>
    <w:p>
      <w:r>
        <w:pict>
          <v:rect style="width:0;height:1.5pt" o:hralign="center" o:hrstd="t" o:hr="t"/>
        </w:pict>
      </w:r>
    </w:p>
    <w:bookmarkEnd w:id="1550"/>
    <w:bookmarkStart w:id="1551" w:name="poc"/>
    <w:p>
      <w:pPr>
        <w:pStyle w:val="berschrift3"/>
      </w:pPr>
      <w:r>
        <w:t xml:space="preserve">POC</w:t>
      </w:r>
    </w:p>
    <w:p>
      <w:pPr>
        <w:pStyle w:val="FirstParagraph"/>
      </w:pPr>
      <w:r>
        <w:t xml:space="preserve">Particulate Organic Carbon</w:t>
      </w:r>
    </w:p>
    <w:p>
      <w:r>
        <w:pict>
          <v:rect style="width:0;height:1.5pt" o:hralign="center" o:hrstd="t" o:hr="t"/>
        </w:pict>
      </w:r>
    </w:p>
    <w:bookmarkEnd w:id="1551"/>
    <w:bookmarkStart w:id="1552" w:name="poms"/>
    <w:p>
      <w:pPr>
        <w:pStyle w:val="berschrift3"/>
      </w:pPr>
      <w:r>
        <w:t xml:space="preserve">POMS</w:t>
      </w:r>
    </w:p>
    <w:p>
      <w:pPr>
        <w:pStyle w:val="FirstParagraph"/>
      </w:pPr>
      <w:r>
        <w:t xml:space="preserve">Pacific Oyster Mortality Syndrome</w:t>
      </w:r>
    </w:p>
    <w:p>
      <w:r>
        <w:pict>
          <v:rect style="width:0;height:1.5pt" o:hralign="center" o:hrstd="t" o:hr="t"/>
        </w:pict>
      </w:r>
    </w:p>
    <w:bookmarkEnd w:id="1552"/>
    <w:bookmarkStart w:id="1553" w:name="pop"/>
    <w:p>
      <w:pPr>
        <w:pStyle w:val="berschrift3"/>
      </w:pPr>
      <w:r>
        <w:t xml:space="preserve">POP</w:t>
      </w:r>
    </w:p>
    <w:p>
      <w:pPr>
        <w:pStyle w:val="FirstParagraph"/>
      </w:pPr>
      <w:r>
        <w:t xml:space="preserve">Persistent Organic Pollutant</w:t>
      </w:r>
    </w:p>
    <w:p>
      <w:r>
        <w:pict>
          <v:rect style="width:0;height:1.5pt" o:hralign="center" o:hrstd="t" o:hr="t"/>
        </w:pict>
      </w:r>
    </w:p>
    <w:bookmarkEnd w:id="1553"/>
    <w:bookmarkStart w:id="1554" w:name="pp"/>
    <w:p>
      <w:pPr>
        <w:pStyle w:val="berschrift3"/>
      </w:pPr>
      <w:r>
        <w:t xml:space="preserve">PP</w:t>
      </w:r>
    </w:p>
    <w:p>
      <w:pPr>
        <w:pStyle w:val="FirstParagraph"/>
      </w:pPr>
      <w:r>
        <w:t xml:space="preserve">primary production</w:t>
      </w:r>
    </w:p>
    <w:p>
      <w:r>
        <w:pict>
          <v:rect style="width:0;height:1.5pt" o:hralign="center" o:hrstd="t" o:hr="t"/>
        </w:pict>
      </w:r>
    </w:p>
    <w:bookmarkEnd w:id="1554"/>
    <w:bookmarkStart w:id="1555" w:name="ppa"/>
    <w:p>
      <w:pPr>
        <w:pStyle w:val="berschrift3"/>
      </w:pPr>
      <w:r>
        <w:t xml:space="preserve">PPA</w:t>
      </w:r>
    </w:p>
    <w:p>
      <w:pPr>
        <w:pStyle w:val="FirstParagraph"/>
      </w:pPr>
      <w:r>
        <w:t xml:space="preserve">Power Purchase Agreement</w:t>
      </w:r>
    </w:p>
    <w:p>
      <w:r>
        <w:pict>
          <v:rect style="width:0;height:1.5pt" o:hralign="center" o:hrstd="t" o:hr="t"/>
        </w:pict>
      </w:r>
    </w:p>
    <w:bookmarkEnd w:id="1555"/>
    <w:bookmarkStart w:id="1556" w:name="ppadi"/>
    <w:p>
      <w:pPr>
        <w:pStyle w:val="berschrift3"/>
      </w:pPr>
      <w:r>
        <w:t xml:space="preserve">PPADI</w:t>
      </w:r>
    </w:p>
    <w:p>
      <w:pPr>
        <w:pStyle w:val="FirstParagraph"/>
      </w:pPr>
      <w:r>
        <w:t xml:space="preserve">Human Development Index, Recently Adjusted to Reflect the Effect of Planetary Pressures</w:t>
      </w:r>
    </w:p>
    <w:p>
      <w:r>
        <w:pict>
          <v:rect style="width:0;height:1.5pt" o:hralign="center" o:hrstd="t" o:hr="t"/>
        </w:pict>
      </w:r>
    </w:p>
    <w:bookmarkEnd w:id="1556"/>
    <w:bookmarkStart w:id="1557" w:name="ppca"/>
    <w:p>
      <w:pPr>
        <w:pStyle w:val="berschrift3"/>
      </w:pPr>
      <w:r>
        <w:t xml:space="preserve">PPCA</w:t>
      </w:r>
    </w:p>
    <w:p>
      <w:pPr>
        <w:pStyle w:val="FirstParagraph"/>
      </w:pPr>
      <w:r>
        <w:t xml:space="preserve">Powering Past Coal Alliance</w:t>
      </w:r>
    </w:p>
    <w:p>
      <w:r>
        <w:pict>
          <v:rect style="width:0;height:1.5pt" o:hralign="center" o:hrstd="t" o:hr="t"/>
        </w:pict>
      </w:r>
    </w:p>
    <w:bookmarkEnd w:id="1557"/>
    <w:bookmarkStart w:id="1558" w:name="ppcr"/>
    <w:p>
      <w:pPr>
        <w:pStyle w:val="berschrift3"/>
      </w:pPr>
      <w:r>
        <w:t xml:space="preserve">PPCR</w:t>
      </w:r>
    </w:p>
    <w:p>
      <w:pPr>
        <w:pStyle w:val="FirstParagraph"/>
      </w:pPr>
      <w:r>
        <w:t xml:space="preserve">Pilot Program for Climate Resilience</w:t>
      </w:r>
    </w:p>
    <w:p>
      <w:r>
        <w:pict>
          <v:rect style="width:0;height:1.5pt" o:hralign="center" o:hrstd="t" o:hr="t"/>
        </w:pict>
      </w:r>
    </w:p>
    <w:bookmarkEnd w:id="1558"/>
    <w:bookmarkStart w:id="1559" w:name="ppi"/>
    <w:p>
      <w:pPr>
        <w:pStyle w:val="berschrift3"/>
      </w:pPr>
      <w:r>
        <w:t xml:space="preserve">PPI</w:t>
      </w:r>
    </w:p>
    <w:p>
      <w:pPr>
        <w:pStyle w:val="FirstParagraph"/>
      </w:pPr>
      <w:r>
        <w:t xml:space="preserve">pulp and paper industry</w:t>
      </w:r>
    </w:p>
    <w:p>
      <w:r>
        <w:pict>
          <v:rect style="width:0;height:1.5pt" o:hralign="center" o:hrstd="t" o:hr="t"/>
        </w:pict>
      </w:r>
    </w:p>
    <w:bookmarkEnd w:id="1559"/>
    <w:bookmarkStart w:id="1560" w:name="ppp"/>
    <w:p>
      <w:pPr>
        <w:pStyle w:val="berschrift3"/>
      </w:pPr>
      <w:r>
        <w:t xml:space="preserve">PPP</w:t>
      </w:r>
    </w:p>
    <w:p>
      <w:pPr>
        <w:pStyle w:val="FirstParagraph"/>
      </w:pPr>
      <w:r>
        <w:t xml:space="preserve">purchasing power parity</w:t>
      </w:r>
    </w:p>
    <w:p>
      <w:r>
        <w:pict>
          <v:rect style="width:0;height:1.5pt" o:hralign="center" o:hrstd="t" o:hr="t"/>
        </w:pict>
      </w:r>
    </w:p>
    <w:bookmarkEnd w:id="1560"/>
    <w:bookmarkStart w:id="1561" w:name="pri"/>
    <w:p>
      <w:pPr>
        <w:pStyle w:val="berschrift3"/>
      </w:pPr>
      <w:r>
        <w:t xml:space="preserve">PRI</w:t>
      </w:r>
    </w:p>
    <w:p>
      <w:pPr>
        <w:pStyle w:val="FirstParagraph"/>
      </w:pPr>
      <w:r>
        <w:t xml:space="preserve">Principles for Responsible Investment</w:t>
      </w:r>
    </w:p>
    <w:p>
      <w:r>
        <w:pict>
          <v:rect style="width:0;height:1.5pt" o:hralign="center" o:hrstd="t" o:hr="t"/>
        </w:pict>
      </w:r>
    </w:p>
    <w:bookmarkEnd w:id="1561"/>
    <w:bookmarkStart w:id="1562" w:name="psi"/>
    <w:p>
      <w:pPr>
        <w:pStyle w:val="berschrift3"/>
      </w:pPr>
      <w:r>
        <w:t xml:space="preserve">PSI</w:t>
      </w:r>
    </w:p>
    <w:p>
      <w:pPr>
        <w:pStyle w:val="FirstParagraph"/>
      </w:pPr>
      <w:r>
        <w:t xml:space="preserve">Principles for Sustainable Insurance</w:t>
      </w:r>
    </w:p>
    <w:p>
      <w:r>
        <w:pict>
          <v:rect style="width:0;height:1.5pt" o:hralign="center" o:hrstd="t" o:hr="t"/>
        </w:pict>
      </w:r>
    </w:p>
    <w:bookmarkEnd w:id="1562"/>
    <w:bookmarkStart w:id="1563" w:name="psnp"/>
    <w:p>
      <w:pPr>
        <w:pStyle w:val="berschrift3"/>
      </w:pPr>
      <w:r>
        <w:t xml:space="preserve">PSNP</w:t>
      </w:r>
    </w:p>
    <w:p>
      <w:pPr>
        <w:pStyle w:val="FirstParagraph"/>
      </w:pPr>
      <w:r>
        <w:t xml:space="preserve">Productive Safety Net Programme</w:t>
      </w:r>
    </w:p>
    <w:p>
      <w:r>
        <w:pict>
          <v:rect style="width:0;height:1.5pt" o:hralign="center" o:hrstd="t" o:hr="t"/>
        </w:pict>
      </w:r>
    </w:p>
    <w:bookmarkEnd w:id="1563"/>
    <w:bookmarkStart w:id="1564" w:name="pss-78"/>
    <w:p>
      <w:pPr>
        <w:pStyle w:val="berschrift3"/>
      </w:pPr>
      <w:r>
        <w:t xml:space="preserve">PSS-78</w:t>
      </w:r>
    </w:p>
    <w:p>
      <w:pPr>
        <w:pStyle w:val="FirstParagraph"/>
      </w:pPr>
      <w:r>
        <w:t xml:space="preserve">Practical Salinity Scale 1978</w:t>
      </w:r>
    </w:p>
    <w:p>
      <w:r>
        <w:pict>
          <v:rect style="width:0;height:1.5pt" o:hralign="center" o:hrstd="t" o:hr="t"/>
        </w:pict>
      </w:r>
    </w:p>
    <w:bookmarkEnd w:id="1564"/>
    <w:bookmarkStart w:id="1565" w:name="ptsd"/>
    <w:p>
      <w:pPr>
        <w:pStyle w:val="berschrift3"/>
      </w:pPr>
      <w:r>
        <w:t xml:space="preserve">PTSD</w:t>
      </w:r>
    </w:p>
    <w:p>
      <w:pPr>
        <w:pStyle w:val="FirstParagraph"/>
      </w:pPr>
      <w:r>
        <w:t xml:space="preserve">Post-Traumatic Stress Disorder</w:t>
      </w:r>
    </w:p>
    <w:p>
      <w:r>
        <w:pict>
          <v:rect style="width:0;height:1.5pt" o:hralign="center" o:hrstd="t" o:hr="t"/>
        </w:pict>
      </w:r>
    </w:p>
    <w:bookmarkEnd w:id="1565"/>
    <w:bookmarkStart w:id="1566" w:name="pv"/>
    <w:p>
      <w:pPr>
        <w:pStyle w:val="berschrift3"/>
      </w:pPr>
      <w:r>
        <w:t xml:space="preserve">PV</w:t>
      </w:r>
    </w:p>
    <w:p>
      <w:pPr>
        <w:pStyle w:val="FirstParagraph"/>
      </w:pPr>
      <w:r>
        <w:t xml:space="preserve">photovoltaic</w:t>
      </w:r>
    </w:p>
    <w:p>
      <w:r>
        <w:pict>
          <v:rect style="width:0;height:1.5pt" o:hralign="center" o:hrstd="t" o:hr="t"/>
        </w:pict>
      </w:r>
    </w:p>
    <w:bookmarkEnd w:id="1566"/>
    <w:bookmarkStart w:id="1567" w:name="pwc"/>
    <w:p>
      <w:pPr>
        <w:pStyle w:val="berschrift3"/>
      </w:pPr>
      <w:r>
        <w:t xml:space="preserve">PWC</w:t>
      </w:r>
    </w:p>
    <w:p>
      <w:pPr>
        <w:pStyle w:val="FirstParagraph"/>
      </w:pPr>
      <w:r>
        <w:t xml:space="preserve">Physical Work Capacity</w:t>
      </w:r>
    </w:p>
    <w:p>
      <w:r>
        <w:pict>
          <v:rect style="width:0;height:1.5pt" o:hralign="center" o:hrstd="t" o:hr="t"/>
        </w:pict>
      </w:r>
    </w:p>
    <w:bookmarkEnd w:id="1567"/>
    <w:bookmarkStart w:id="1568" w:name="pwlm"/>
    <w:p>
      <w:pPr>
        <w:pStyle w:val="berschrift3"/>
      </w:pPr>
      <w:r>
        <w:t xml:space="preserve">PWLM</w:t>
      </w:r>
    </w:p>
    <w:p>
      <w:pPr>
        <w:pStyle w:val="FirstParagraph"/>
      </w:pPr>
      <w:r>
        <w:t xml:space="preserve">Participatory Watershed Land-Use Management</w:t>
      </w:r>
    </w:p>
    <w:p>
      <w:r>
        <w:pict>
          <v:rect style="width:0;height:1.5pt" o:hralign="center" o:hrstd="t" o:hr="t"/>
        </w:pict>
      </w:r>
    </w:p>
    <w:bookmarkEnd w:id="1568"/>
    <w:bookmarkStart w:id="1569" w:name="pas"/>
    <w:p>
      <w:pPr>
        <w:pStyle w:val="berschrift3"/>
      </w:pPr>
      <w:r>
        <w:t xml:space="preserve">Pas</w:t>
      </w:r>
    </w:p>
    <w:p>
      <w:pPr>
        <w:pStyle w:val="FirstParagraph"/>
      </w:pPr>
      <w:r>
        <w:t xml:space="preserve">Protected Areas</w:t>
      </w:r>
    </w:p>
    <w:p>
      <w:r>
        <w:pict>
          <v:rect style="width:0;height:1.5pt" o:hralign="center" o:hrstd="t" o:hr="t"/>
        </w:pict>
      </w:r>
    </w:p>
    <w:bookmarkEnd w:id="1569"/>
    <w:bookmarkStart w:id="1570" w:name="pgc"/>
    <w:p>
      <w:pPr>
        <w:pStyle w:val="berschrift3"/>
      </w:pPr>
      <w:r>
        <w:t xml:space="preserve">PgC</w:t>
      </w:r>
    </w:p>
    <w:p>
      <w:pPr>
        <w:pStyle w:val="FirstParagraph"/>
      </w:pPr>
      <w:r>
        <w:t xml:space="preserve">petagrams of carbon</w:t>
      </w:r>
    </w:p>
    <w:p>
      <w:r>
        <w:pict>
          <v:rect style="width:0;height:1.5pt" o:hralign="center" o:hrstd="t" o:hr="t"/>
        </w:pict>
      </w:r>
    </w:p>
    <w:bookmarkEnd w:id="1570"/>
    <w:bookmarkStart w:id="1571" w:name="pgceq"/>
    <w:p>
      <w:pPr>
        <w:pStyle w:val="berschrift3"/>
      </w:pPr>
      <w:r>
        <w:t xml:space="preserve">PgCeq</w:t>
      </w:r>
    </w:p>
    <w:p>
      <w:pPr>
        <w:pStyle w:val="FirstParagraph"/>
      </w:pPr>
      <w:r>
        <w:t xml:space="preserve">petagrams of carbon equivalent</w:t>
      </w:r>
    </w:p>
    <w:p>
      <w:r>
        <w:pict>
          <v:rect style="width:0;height:1.5pt" o:hralign="center" o:hrstd="t" o:hr="t"/>
        </w:pict>
      </w:r>
    </w:p>
    <w:bookmarkEnd w:id="1571"/>
    <w:bookmarkStart w:id="1572" w:name="pliomip"/>
    <w:p>
      <w:pPr>
        <w:pStyle w:val="berschrift3"/>
      </w:pPr>
      <w:r>
        <w:t xml:space="preserve">PlioMIP</w:t>
      </w:r>
    </w:p>
    <w:p>
      <w:pPr>
        <w:pStyle w:val="FirstParagraph"/>
      </w:pPr>
      <w:r>
        <w:t xml:space="preserve">Pliocene Model Intercomparison Project</w:t>
      </w:r>
    </w:p>
    <w:p>
      <w:r>
        <w:pict>
          <v:rect style="width:0;height:1.5pt" o:hralign="center" o:hrstd="t" o:hr="t"/>
        </w:pict>
      </w:r>
    </w:p>
    <w:bookmarkEnd w:id="1572"/>
    <w:bookmarkStart w:id="1573" w:name="qbo"/>
    <w:p>
      <w:pPr>
        <w:pStyle w:val="berschrift3"/>
      </w:pPr>
      <w:r>
        <w:t xml:space="preserve">QBO</w:t>
      </w:r>
    </w:p>
    <w:p>
      <w:pPr>
        <w:pStyle w:val="FirstParagraph"/>
      </w:pPr>
      <w:r>
        <w:t xml:space="preserve">quasi-biennial oscillation</w:t>
      </w:r>
    </w:p>
    <w:p>
      <w:r>
        <w:pict>
          <v:rect style="width:0;height:1.5pt" o:hralign="center" o:hrstd="t" o:hr="t"/>
        </w:pict>
      </w:r>
    </w:p>
    <w:bookmarkEnd w:id="1573"/>
    <w:bookmarkStart w:id="1574" w:name="qe"/>
    <w:p>
      <w:pPr>
        <w:pStyle w:val="berschrift3"/>
      </w:pPr>
      <w:r>
        <w:t xml:space="preserve">QE</w:t>
      </w:r>
    </w:p>
    <w:p>
      <w:pPr>
        <w:pStyle w:val="FirstParagraph"/>
      </w:pPr>
      <w:r>
        <w:t xml:space="preserve">quantitative easing</w:t>
      </w:r>
    </w:p>
    <w:p>
      <w:r>
        <w:pict>
          <v:rect style="width:0;height:1.5pt" o:hralign="center" o:hrstd="t" o:hr="t"/>
        </w:pict>
      </w:r>
    </w:p>
    <w:bookmarkEnd w:id="1574"/>
    <w:bookmarkStart w:id="1575" w:name="qfci"/>
    <w:p>
      <w:pPr>
        <w:pStyle w:val="berschrift3"/>
      </w:pPr>
      <w:r>
        <w:t xml:space="preserve">QFCI</w:t>
      </w:r>
    </w:p>
    <w:p>
      <w:pPr>
        <w:pStyle w:val="FirstParagraph"/>
      </w:pPr>
      <w:r>
        <w:t xml:space="preserve">Queensland Floods Commission of Inquiry</w:t>
      </w:r>
    </w:p>
    <w:p>
      <w:r>
        <w:pict>
          <v:rect style="width:0;height:1.5pt" o:hralign="center" o:hrstd="t" o:hr="t"/>
        </w:pict>
      </w:r>
    </w:p>
    <w:bookmarkEnd w:id="1575"/>
    <w:bookmarkStart w:id="1576" w:name="qfes"/>
    <w:p>
      <w:pPr>
        <w:pStyle w:val="berschrift3"/>
      </w:pPr>
      <w:r>
        <w:t xml:space="preserve">QFES</w:t>
      </w:r>
    </w:p>
    <w:p>
      <w:pPr>
        <w:pStyle w:val="FirstParagraph"/>
      </w:pPr>
      <w:r>
        <w:t xml:space="preserve">Queensland Fire and Emergency Services</w:t>
      </w:r>
    </w:p>
    <w:p>
      <w:r>
        <w:pict>
          <v:rect style="width:0;height:1.5pt" o:hralign="center" o:hrstd="t" o:hr="t"/>
        </w:pict>
      </w:r>
    </w:p>
    <w:bookmarkEnd w:id="1576"/>
    <w:bookmarkStart w:id="1577" w:name="qol"/>
    <w:p>
      <w:pPr>
        <w:pStyle w:val="berschrift3"/>
      </w:pPr>
      <w:r>
        <w:t xml:space="preserve">QOL</w:t>
      </w:r>
    </w:p>
    <w:p>
      <w:pPr>
        <w:pStyle w:val="FirstParagraph"/>
      </w:pPr>
      <w:r>
        <w:t xml:space="preserve">Quality of Life</w:t>
      </w:r>
    </w:p>
    <w:p>
      <w:r>
        <w:pict>
          <v:rect style="width:0;height:1.5pt" o:hralign="center" o:hrstd="t" o:hr="t"/>
        </w:pict>
      </w:r>
    </w:p>
    <w:bookmarkEnd w:id="1577"/>
    <w:bookmarkStart w:id="1578" w:name="rd"/>
    <w:p>
      <w:pPr>
        <w:pStyle w:val="berschrift3"/>
      </w:pPr>
      <w:r>
        <w:t xml:space="preserve">R&amp;D</w:t>
      </w:r>
    </w:p>
    <w:p>
      <w:pPr>
        <w:pStyle w:val="FirstParagraph"/>
      </w:pPr>
      <w:r>
        <w:t xml:space="preserve">Research and Development</w:t>
      </w:r>
    </w:p>
    <w:p>
      <w:r>
        <w:pict>
          <v:rect style="width:0;height:1.5pt" o:hralign="center" o:hrstd="t" o:hr="t"/>
        </w:pict>
      </w:r>
    </w:p>
    <w:bookmarkEnd w:id="1578"/>
    <w:bookmarkStart w:id="1579" w:name="rar"/>
    <w:p>
      <w:pPr>
        <w:pStyle w:val="berschrift3"/>
      </w:pPr>
      <w:r>
        <w:t xml:space="preserve">RAR</w:t>
      </w:r>
    </w:p>
    <w:p>
      <w:pPr>
        <w:pStyle w:val="FirstParagraph"/>
      </w:pPr>
      <w:r>
        <w:t xml:space="preserve">Russian Arctic Region</w:t>
      </w:r>
    </w:p>
    <w:p>
      <w:r>
        <w:pict>
          <v:rect style="width:0;height:1.5pt" o:hralign="center" o:hrstd="t" o:hr="t"/>
        </w:pict>
      </w:r>
    </w:p>
    <w:bookmarkEnd w:id="1579"/>
    <w:bookmarkStart w:id="1580" w:name="rawes"/>
    <w:p>
      <w:pPr>
        <w:pStyle w:val="berschrift3"/>
      </w:pPr>
      <w:r>
        <w:t xml:space="preserve">RAWES</w:t>
      </w:r>
    </w:p>
    <w:p>
      <w:pPr>
        <w:pStyle w:val="FirstParagraph"/>
      </w:pPr>
      <w:r>
        <w:t xml:space="preserve">Rapid Assessment of Wetland Ecosystem Services</w:t>
      </w:r>
    </w:p>
    <w:p>
      <w:r>
        <w:pict>
          <v:rect style="width:0;height:1.5pt" o:hralign="center" o:hrstd="t" o:hr="t"/>
        </w:pict>
      </w:r>
    </w:p>
    <w:bookmarkEnd w:id="1580"/>
    <w:bookmarkStart w:id="1581" w:name="rbnz"/>
    <w:p>
      <w:pPr>
        <w:pStyle w:val="berschrift3"/>
      </w:pPr>
      <w:r>
        <w:t xml:space="preserve">RBNZ</w:t>
      </w:r>
    </w:p>
    <w:p>
      <w:pPr>
        <w:pStyle w:val="FirstParagraph"/>
      </w:pPr>
      <w:r>
        <w:t xml:space="preserve">Reserve Bank of New Zealand</w:t>
      </w:r>
    </w:p>
    <w:p>
      <w:r>
        <w:pict>
          <v:rect style="width:0;height:1.5pt" o:hralign="center" o:hrstd="t" o:hr="t"/>
        </w:pict>
      </w:r>
    </w:p>
    <w:bookmarkEnd w:id="1581"/>
    <w:bookmarkStart w:id="1582" w:name="rcb"/>
    <w:p>
      <w:pPr>
        <w:pStyle w:val="berschrift3"/>
      </w:pPr>
      <w:r>
        <w:t xml:space="preserve">RCB</w:t>
      </w:r>
    </w:p>
    <w:p>
      <w:pPr>
        <w:pStyle w:val="FirstParagraph"/>
      </w:pPr>
      <w:r>
        <w:t xml:space="preserve">Remaining Carbon Budget</w:t>
      </w:r>
    </w:p>
    <w:p>
      <w:r>
        <w:pict>
          <v:rect style="width:0;height:1.5pt" o:hralign="center" o:hrstd="t" o:hr="t"/>
        </w:pict>
      </w:r>
    </w:p>
    <w:bookmarkEnd w:id="1582"/>
    <w:bookmarkStart w:id="1583" w:name="rcep"/>
    <w:p>
      <w:pPr>
        <w:pStyle w:val="berschrift3"/>
      </w:pPr>
      <w:r>
        <w:t xml:space="preserve">RCEP</w:t>
      </w:r>
    </w:p>
    <w:p>
      <w:pPr>
        <w:pStyle w:val="FirstParagraph"/>
      </w:pPr>
      <w:r>
        <w:t xml:space="preserve">Regional Comprehensive Economic Partnership</w:t>
      </w:r>
    </w:p>
    <w:p>
      <w:r>
        <w:pict>
          <v:rect style="width:0;height:1.5pt" o:hralign="center" o:hrstd="t" o:hr="t"/>
        </w:pict>
      </w:r>
    </w:p>
    <w:bookmarkEnd w:id="1583"/>
    <w:bookmarkStart w:id="1584" w:name="rcm"/>
    <w:p>
      <w:pPr>
        <w:pStyle w:val="berschrift3"/>
      </w:pPr>
      <w:r>
        <w:t xml:space="preserve">RCM</w:t>
      </w:r>
    </w:p>
    <w:p>
      <w:pPr>
        <w:pStyle w:val="FirstParagraph"/>
      </w:pPr>
      <w:r>
        <w:t xml:space="preserve">regional climate model</w:t>
      </w:r>
    </w:p>
    <w:p>
      <w:r>
        <w:pict>
          <v:rect style="width:0;height:1.5pt" o:hralign="center" o:hrstd="t" o:hr="t"/>
        </w:pict>
      </w:r>
    </w:p>
    <w:bookmarkEnd w:id="1584"/>
    <w:bookmarkStart w:id="1585" w:name="rcmip"/>
    <w:p>
      <w:pPr>
        <w:pStyle w:val="berschrift3"/>
      </w:pPr>
      <w:r>
        <w:t xml:space="preserve">RCMIP</w:t>
      </w:r>
    </w:p>
    <w:p>
      <w:pPr>
        <w:pStyle w:val="FirstParagraph"/>
      </w:pPr>
      <w:r>
        <w:t xml:space="preserve">Reduced Complexity Model Intercomparison Project</w:t>
      </w:r>
    </w:p>
    <w:p>
      <w:r>
        <w:pict>
          <v:rect style="width:0;height:1.5pt" o:hralign="center" o:hrstd="t" o:hr="t"/>
        </w:pict>
      </w:r>
    </w:p>
    <w:bookmarkEnd w:id="1585"/>
    <w:bookmarkStart w:id="1586" w:name="rcp"/>
    <w:p>
      <w:pPr>
        <w:pStyle w:val="berschrift3"/>
      </w:pPr>
      <w:r>
        <w:t xml:space="preserve">RCP</w:t>
      </w:r>
    </w:p>
    <w:p>
      <w:pPr>
        <w:pStyle w:val="FirstParagraph"/>
      </w:pPr>
      <w:r>
        <w:t xml:space="preserve">Representative Concentration Pathway</w:t>
      </w:r>
    </w:p>
    <w:p>
      <w:r>
        <w:pict>
          <v:rect style="width:0;height:1.5pt" o:hralign="center" o:hrstd="t" o:hr="t"/>
        </w:pict>
      </w:r>
    </w:p>
    <w:bookmarkEnd w:id="1586"/>
    <w:bookmarkStart w:id="1587" w:name="rcps"/>
    <w:p>
      <w:pPr>
        <w:pStyle w:val="berschrift3"/>
      </w:pPr>
      <w:r>
        <w:t xml:space="preserve">RCPs</w:t>
      </w:r>
    </w:p>
    <w:p>
      <w:pPr>
        <w:pStyle w:val="FirstParagraph"/>
      </w:pPr>
      <w:r>
        <w:t xml:space="preserve">Representative Concentration Pathways</w:t>
      </w:r>
    </w:p>
    <w:p>
      <w:r>
        <w:pict>
          <v:rect style="width:0;height:1.5pt" o:hralign="center" o:hrstd="t" o:hr="t"/>
        </w:pict>
      </w:r>
    </w:p>
    <w:bookmarkEnd w:id="1587"/>
    <w:bookmarkStart w:id="1588" w:name="rcsa"/>
    <w:p>
      <w:pPr>
        <w:pStyle w:val="berschrift3"/>
      </w:pPr>
      <w:r>
        <w:t xml:space="preserve">RCSA</w:t>
      </w:r>
    </w:p>
    <w:p>
      <w:pPr>
        <w:pStyle w:val="FirstParagraph"/>
      </w:pPr>
      <w:r>
        <w:t xml:space="preserve">Rwanda Climate Services Programme</w:t>
      </w:r>
    </w:p>
    <w:p>
      <w:r>
        <w:pict>
          <v:rect style="width:0;height:1.5pt" o:hralign="center" o:hrstd="t" o:hr="t"/>
        </w:pict>
      </w:r>
    </w:p>
    <w:bookmarkEnd w:id="1588"/>
    <w:bookmarkStart w:id="1589" w:name="rdd"/>
    <w:p>
      <w:pPr>
        <w:pStyle w:val="berschrift3"/>
      </w:pPr>
      <w:r>
        <w:t xml:space="preserve">RD&amp;D</w:t>
      </w:r>
    </w:p>
    <w:p>
      <w:pPr>
        <w:pStyle w:val="FirstParagraph"/>
      </w:pPr>
      <w:r>
        <w:t xml:space="preserve">research, development and demonstration,</w:t>
      </w:r>
    </w:p>
    <w:p>
      <w:r>
        <w:pict>
          <v:rect style="width:0;height:1.5pt" o:hralign="center" o:hrstd="t" o:hr="t"/>
        </w:pict>
      </w:r>
    </w:p>
    <w:bookmarkEnd w:id="1589"/>
    <w:bookmarkStart w:id="1590" w:name="rdi"/>
    <w:p>
      <w:pPr>
        <w:pStyle w:val="berschrift3"/>
      </w:pPr>
      <w:r>
        <w:t xml:space="preserve">RDI</w:t>
      </w:r>
    </w:p>
    <w:p>
      <w:pPr>
        <w:pStyle w:val="FirstParagraph"/>
      </w:pPr>
      <w:r>
        <w:t xml:space="preserve">Research, Development and Innovation,</w:t>
      </w:r>
    </w:p>
    <w:p>
      <w:r>
        <w:pict>
          <v:rect style="width:0;height:1.5pt" o:hralign="center" o:hrstd="t" o:hr="t"/>
        </w:pict>
      </w:r>
    </w:p>
    <w:bookmarkEnd w:id="1590"/>
    <w:bookmarkStart w:id="1591" w:name="rdm"/>
    <w:p>
      <w:pPr>
        <w:pStyle w:val="berschrift3"/>
      </w:pPr>
      <w:r>
        <w:t xml:space="preserve">RDM</w:t>
      </w:r>
    </w:p>
    <w:p>
      <w:pPr>
        <w:pStyle w:val="FirstParagraph"/>
      </w:pPr>
      <w:r>
        <w:t xml:space="preserve">Robust Decision-Making</w:t>
      </w:r>
    </w:p>
    <w:p>
      <w:r>
        <w:pict>
          <v:rect style="width:0;height:1.5pt" o:hralign="center" o:hrstd="t" o:hr="t"/>
        </w:pict>
      </w:r>
    </w:p>
    <w:bookmarkEnd w:id="1591"/>
    <w:bookmarkStart w:id="1592" w:name="re"/>
    <w:p>
      <w:pPr>
        <w:pStyle w:val="berschrift3"/>
      </w:pPr>
      <w:r>
        <w:t xml:space="preserve">RE</w:t>
      </w:r>
    </w:p>
    <w:p>
      <w:pPr>
        <w:pStyle w:val="FirstParagraph"/>
      </w:pPr>
      <w:r>
        <w:t xml:space="preserve">Renewable Energy</w:t>
      </w:r>
    </w:p>
    <w:p>
      <w:r>
        <w:pict>
          <v:rect style="width:0;height:1.5pt" o:hralign="center" o:hrstd="t" o:hr="t"/>
        </w:pict>
      </w:r>
    </w:p>
    <w:bookmarkEnd w:id="1592"/>
    <w:bookmarkStart w:id="1593" w:name="recc"/>
    <w:p>
      <w:pPr>
        <w:pStyle w:val="berschrift3"/>
      </w:pPr>
      <w:r>
        <w:t xml:space="preserve">RECC</w:t>
      </w:r>
    </w:p>
    <w:p>
      <w:pPr>
        <w:pStyle w:val="FirstParagraph"/>
      </w:pPr>
      <w:r>
        <w:t xml:space="preserve">Resource Efficiency and Climate Change</w:t>
      </w:r>
    </w:p>
    <w:p>
      <w:r>
        <w:pict>
          <v:rect style="width:0;height:1.5pt" o:hralign="center" o:hrstd="t" o:hr="t"/>
        </w:pict>
      </w:r>
    </w:p>
    <w:bookmarkEnd w:id="1593"/>
    <w:bookmarkStart w:id="1594" w:name="recc-led"/>
    <w:p>
      <w:pPr>
        <w:pStyle w:val="berschrift3"/>
      </w:pPr>
      <w:r>
        <w:t xml:space="preserve">RECC-LED</w:t>
      </w:r>
    </w:p>
    <w:p>
      <w:pPr>
        <w:pStyle w:val="FirstParagraph"/>
      </w:pPr>
      <w:r>
        <w:t xml:space="preserve">Resource Efficiency and Climate Change-Low Energy Demand (IEA scenario)</w:t>
      </w:r>
    </w:p>
    <w:p>
      <w:r>
        <w:pict>
          <v:rect style="width:0;height:1.5pt" o:hralign="center" o:hrstd="t" o:hr="t"/>
        </w:pict>
      </w:r>
    </w:p>
    <w:bookmarkEnd w:id="1594"/>
    <w:bookmarkStart w:id="1595" w:name="redd"/>
    <w:p>
      <w:pPr>
        <w:pStyle w:val="berschrift3"/>
      </w:pPr>
      <w:r>
        <w:t xml:space="preserve">REDD</w:t>
      </w:r>
    </w:p>
    <w:p>
      <w:pPr>
        <w:pStyle w:val="FirstParagraph"/>
      </w:pPr>
      <w:r>
        <w:t xml:space="preserve">Reduction of Emissions From Deforestation and Forest Degradation</w:t>
      </w:r>
    </w:p>
    <w:p>
      <w:r>
        <w:pict>
          <v:rect style="width:0;height:1.5pt" o:hralign="center" o:hrstd="t" o:hr="t"/>
        </w:pict>
      </w:r>
    </w:p>
    <w:bookmarkEnd w:id="1595"/>
    <w:bookmarkStart w:id="1596" w:name="redd-1"/>
    <w:p>
      <w:pPr>
        <w:pStyle w:val="berschrift3"/>
      </w:pPr>
      <w:r>
        <w:t xml:space="preserve">REDD+</w:t>
      </w:r>
    </w:p>
    <w:p>
      <w:pPr>
        <w:pStyle w:val="FirstParagraph"/>
      </w:pPr>
      <w:r>
        <w:t xml:space="preserve">reducing emissions from deforestation and forest degradation and the role of conservation, sustainable management of forests and enhancement of forest carbon stocks,</w:t>
      </w:r>
    </w:p>
    <w:p>
      <w:r>
        <w:pict>
          <v:rect style="width:0;height:1.5pt" o:hralign="center" o:hrstd="t" o:hr="t"/>
        </w:pict>
      </w:r>
    </w:p>
    <w:bookmarkEnd w:id="1596"/>
    <w:bookmarkStart w:id="1597" w:name="rees"/>
    <w:p>
      <w:pPr>
        <w:pStyle w:val="berschrift3"/>
      </w:pPr>
      <w:r>
        <w:t xml:space="preserve">REEs</w:t>
      </w:r>
    </w:p>
    <w:p>
      <w:pPr>
        <w:pStyle w:val="FirstParagraph"/>
      </w:pPr>
      <w:r>
        <w:t xml:space="preserve">rare earth elements</w:t>
      </w:r>
    </w:p>
    <w:p>
      <w:r>
        <w:pict>
          <v:rect style="width:0;height:1.5pt" o:hralign="center" o:hrstd="t" o:hr="t"/>
        </w:pict>
      </w:r>
    </w:p>
    <w:bookmarkEnd w:id="1597"/>
    <w:bookmarkStart w:id="1598" w:name="regen"/>
    <w:p>
      <w:pPr>
        <w:pStyle w:val="berschrift3"/>
      </w:pPr>
      <w:r>
        <w:t xml:space="preserve">REGEN</w:t>
      </w:r>
    </w:p>
    <w:p>
      <w:pPr>
        <w:pStyle w:val="FirstParagraph"/>
      </w:pPr>
      <w:r>
        <w:t xml:space="preserve">Rainfall Estimates on a Gridded Network</w:t>
      </w:r>
    </w:p>
    <w:p>
      <w:r>
        <w:pict>
          <v:rect style="width:0;height:1.5pt" o:hralign="center" o:hrstd="t" o:hr="t"/>
        </w:pict>
      </w:r>
    </w:p>
    <w:bookmarkEnd w:id="1598"/>
    <w:bookmarkStart w:id="1599" w:name="rf"/>
    <w:p>
      <w:pPr>
        <w:pStyle w:val="berschrift3"/>
      </w:pPr>
      <w:r>
        <w:t xml:space="preserve">RF</w:t>
      </w:r>
    </w:p>
    <w:p>
      <w:pPr>
        <w:pStyle w:val="FirstParagraph"/>
      </w:pPr>
      <w:r>
        <w:t xml:space="preserve">radiative forcing</w:t>
      </w:r>
    </w:p>
    <w:p>
      <w:r>
        <w:pict>
          <v:rect style="width:0;height:1.5pt" o:hralign="center" o:hrstd="t" o:hr="t"/>
        </w:pict>
      </w:r>
    </w:p>
    <w:bookmarkEnd w:id="1599"/>
    <w:bookmarkStart w:id="1600" w:name="rfc"/>
    <w:p>
      <w:pPr>
        <w:pStyle w:val="berschrift3"/>
      </w:pPr>
      <w:r>
        <w:t xml:space="preserve">RFC</w:t>
      </w:r>
    </w:p>
    <w:p>
      <w:pPr>
        <w:pStyle w:val="FirstParagraph"/>
      </w:pPr>
      <w:r>
        <w:t xml:space="preserve">Reasons for Concern</w:t>
      </w:r>
    </w:p>
    <w:p>
      <w:r>
        <w:pict>
          <v:rect style="width:0;height:1.5pt" o:hralign="center" o:hrstd="t" o:hr="t"/>
        </w:pict>
      </w:r>
    </w:p>
    <w:bookmarkEnd w:id="1600"/>
    <w:bookmarkStart w:id="1601" w:name="rfcs"/>
    <w:p>
      <w:pPr>
        <w:pStyle w:val="berschrift3"/>
      </w:pPr>
      <w:r>
        <w:t xml:space="preserve">RFCs</w:t>
      </w:r>
    </w:p>
    <w:p>
      <w:pPr>
        <w:pStyle w:val="FirstParagraph"/>
      </w:pPr>
      <w:r>
        <w:t xml:space="preserve">Reasons for Concern</w:t>
      </w:r>
    </w:p>
    <w:p>
      <w:r>
        <w:pict>
          <v:rect style="width:0;height:1.5pt" o:hralign="center" o:hrstd="t" o:hr="t"/>
        </w:pict>
      </w:r>
    </w:p>
    <w:bookmarkEnd w:id="1601"/>
    <w:bookmarkStart w:id="1602" w:name="rfe"/>
    <w:p>
      <w:pPr>
        <w:pStyle w:val="berschrift3"/>
      </w:pPr>
      <w:r>
        <w:t xml:space="preserve">RFE</w:t>
      </w:r>
    </w:p>
    <w:p>
      <w:pPr>
        <w:pStyle w:val="FirstParagraph"/>
      </w:pPr>
      <w:r>
        <w:t xml:space="preserve">Russian Far East</w:t>
      </w:r>
    </w:p>
    <w:p>
      <w:r>
        <w:pict>
          <v:rect style="width:0;height:1.5pt" o:hralign="center" o:hrstd="t" o:hr="t"/>
        </w:pict>
      </w:r>
    </w:p>
    <w:bookmarkEnd w:id="1602"/>
    <w:bookmarkStart w:id="1603" w:name="rfmip"/>
    <w:p>
      <w:pPr>
        <w:pStyle w:val="berschrift3"/>
      </w:pPr>
      <w:r>
        <w:t xml:space="preserve">RFMIP</w:t>
      </w:r>
    </w:p>
    <w:p>
      <w:pPr>
        <w:pStyle w:val="FirstParagraph"/>
      </w:pPr>
      <w:r>
        <w:t xml:space="preserve">Radiative Forcing Model Intercomparison Project</w:t>
      </w:r>
    </w:p>
    <w:p>
      <w:r>
        <w:pict>
          <v:rect style="width:0;height:1.5pt" o:hralign="center" o:hrstd="t" o:hr="t"/>
        </w:pict>
      </w:r>
    </w:p>
    <w:bookmarkEnd w:id="1603"/>
    <w:bookmarkStart w:id="1604" w:name="rfmo"/>
    <w:p>
      <w:pPr>
        <w:pStyle w:val="berschrift3"/>
      </w:pPr>
      <w:r>
        <w:t xml:space="preserve">RFMO</w:t>
      </w:r>
    </w:p>
    <w:p>
      <w:pPr>
        <w:pStyle w:val="FirstParagraph"/>
      </w:pPr>
      <w:r>
        <w:t xml:space="preserve">Regional Fisheries Management Organisation</w:t>
      </w:r>
    </w:p>
    <w:p>
      <w:r>
        <w:pict>
          <v:rect style="width:0;height:1.5pt" o:hralign="center" o:hrstd="t" o:hr="t"/>
        </w:pict>
      </w:r>
    </w:p>
    <w:bookmarkEnd w:id="1604"/>
    <w:bookmarkStart w:id="1605" w:name="rggi"/>
    <w:p>
      <w:pPr>
        <w:pStyle w:val="berschrift3"/>
      </w:pPr>
      <w:r>
        <w:t xml:space="preserve">RGGI</w:t>
      </w:r>
    </w:p>
    <w:p>
      <w:pPr>
        <w:pStyle w:val="FirstParagraph"/>
      </w:pPr>
      <w:r>
        <w:t xml:space="preserve">Regional Greenhouse Gas Initiative</w:t>
      </w:r>
    </w:p>
    <w:p>
      <w:r>
        <w:pict>
          <v:rect style="width:0;height:1.5pt" o:hralign="center" o:hrstd="t" o:hr="t"/>
        </w:pict>
      </w:r>
    </w:p>
    <w:bookmarkEnd w:id="1605"/>
    <w:bookmarkStart w:id="1606" w:name="rh"/>
    <w:p>
      <w:pPr>
        <w:pStyle w:val="berschrift3"/>
      </w:pPr>
      <w:r>
        <w:t xml:space="preserve">RH</w:t>
      </w:r>
    </w:p>
    <w:p>
      <w:pPr>
        <w:pStyle w:val="FirstParagraph"/>
      </w:pPr>
      <w:r>
        <w:t xml:space="preserve">relative humidity</w:t>
      </w:r>
    </w:p>
    <w:p>
      <w:r>
        <w:pict>
          <v:rect style="width:0;height:1.5pt" o:hralign="center" o:hrstd="t" o:hr="t"/>
        </w:pict>
      </w:r>
    </w:p>
    <w:bookmarkEnd w:id="1606"/>
    <w:bookmarkStart w:id="1607" w:name="rich"/>
    <w:p>
      <w:pPr>
        <w:pStyle w:val="berschrift3"/>
      </w:pPr>
      <w:r>
        <w:t xml:space="preserve">RICH</w:t>
      </w:r>
    </w:p>
    <w:p>
      <w:pPr>
        <w:pStyle w:val="FirstParagraph"/>
      </w:pPr>
      <w:r>
        <w:t xml:space="preserve">Radiosonde Innovation Composite Homogenization</w:t>
      </w:r>
    </w:p>
    <w:p>
      <w:r>
        <w:pict>
          <v:rect style="width:0;height:1.5pt" o:hralign="center" o:hrstd="t" o:hr="t"/>
        </w:pict>
      </w:r>
    </w:p>
    <w:bookmarkEnd w:id="1607"/>
    <w:bookmarkStart w:id="1608" w:name="rimap"/>
    <w:p>
      <w:pPr>
        <w:pStyle w:val="berschrift3"/>
      </w:pPr>
      <w:r>
        <w:t xml:space="preserve">RIMAP</w:t>
      </w:r>
    </w:p>
    <w:p>
      <w:pPr>
        <w:pStyle w:val="FirstParagraph"/>
      </w:pPr>
      <w:r>
        <w:t xml:space="preserve">Real-time Integrated Model for probabilistic Assessment of emissions Paths</w:t>
      </w:r>
    </w:p>
    <w:p>
      <w:r>
        <w:pict>
          <v:rect style="width:0;height:1.5pt" o:hralign="center" o:hrstd="t" o:hr="t"/>
        </w:pict>
      </w:r>
    </w:p>
    <w:bookmarkEnd w:id="1608"/>
    <w:bookmarkStart w:id="1609" w:name="rio"/>
    <w:p>
      <w:pPr>
        <w:pStyle w:val="berschrift3"/>
      </w:pPr>
      <w:r>
        <w:t xml:space="preserve">RIO</w:t>
      </w:r>
    </w:p>
    <w:p>
      <w:pPr>
        <w:pStyle w:val="FirstParagraph"/>
      </w:pPr>
      <w:r>
        <w:t xml:space="preserve">Rational Impartial Observer</w:t>
      </w:r>
    </w:p>
    <w:p>
      <w:r>
        <w:pict>
          <v:rect style="width:0;height:1.5pt" o:hralign="center" o:hrstd="t" o:hr="t"/>
        </w:pict>
      </w:r>
    </w:p>
    <w:bookmarkEnd w:id="1609"/>
    <w:bookmarkStart w:id="1610" w:name="ris"/>
    <w:p>
      <w:pPr>
        <w:pStyle w:val="berschrift3"/>
      </w:pPr>
      <w:r>
        <w:t xml:space="preserve">RIS</w:t>
      </w:r>
    </w:p>
    <w:p>
      <w:pPr>
        <w:pStyle w:val="FirstParagraph"/>
      </w:pPr>
      <w:r>
        <w:t xml:space="preserve">regional innovation systems</w:t>
      </w:r>
    </w:p>
    <w:p>
      <w:r>
        <w:pict>
          <v:rect style="width:0;height:1.5pt" o:hralign="center" o:hrstd="t" o:hr="t"/>
        </w:pict>
      </w:r>
    </w:p>
    <w:bookmarkEnd w:id="1610"/>
    <w:bookmarkStart w:id="1611" w:name="rit"/>
    <w:p>
      <w:pPr>
        <w:pStyle w:val="berschrift3"/>
      </w:pPr>
      <w:r>
        <w:t xml:space="preserve">RIT</w:t>
      </w:r>
    </w:p>
    <w:p>
      <w:pPr>
        <w:pStyle w:val="FirstParagraph"/>
      </w:pPr>
      <w:r>
        <w:t xml:space="preserve">Resilient Infrastructure and Technologies</w:t>
      </w:r>
    </w:p>
    <w:p>
      <w:r>
        <w:pict>
          <v:rect style="width:0;height:1.5pt" o:hralign="center" o:hrstd="t" o:hr="t"/>
        </w:pict>
      </w:r>
    </w:p>
    <w:bookmarkEnd w:id="1611"/>
    <w:bookmarkStart w:id="1612" w:name="rkr"/>
    <w:p>
      <w:pPr>
        <w:pStyle w:val="berschrift3"/>
      </w:pPr>
      <w:r>
        <w:t xml:space="preserve">RKR</w:t>
      </w:r>
    </w:p>
    <w:p>
      <w:pPr>
        <w:pStyle w:val="FirstParagraph"/>
      </w:pPr>
      <w:r>
        <w:t xml:space="preserve">Representative Key Risk</w:t>
      </w:r>
    </w:p>
    <w:p>
      <w:r>
        <w:pict>
          <v:rect style="width:0;height:1.5pt" o:hralign="center" o:hrstd="t" o:hr="t"/>
        </w:pict>
      </w:r>
    </w:p>
    <w:bookmarkEnd w:id="1612"/>
    <w:bookmarkStart w:id="1613" w:name="rmb"/>
    <w:p>
      <w:pPr>
        <w:pStyle w:val="berschrift3"/>
      </w:pPr>
      <w:r>
        <w:t xml:space="preserve">RMB</w:t>
      </w:r>
    </w:p>
    <w:p>
      <w:pPr>
        <w:pStyle w:val="FirstParagraph"/>
      </w:pPr>
      <w:r>
        <w:t xml:space="preserve">Renminbi</w:t>
      </w:r>
    </w:p>
    <w:p>
      <w:r>
        <w:pict>
          <v:rect style="width:0;height:1.5pt" o:hralign="center" o:hrstd="t" o:hr="t"/>
        </w:pict>
      </w:r>
    </w:p>
    <w:bookmarkEnd w:id="1613"/>
    <w:bookmarkStart w:id="1614" w:name="ro"/>
    <w:p>
      <w:pPr>
        <w:pStyle w:val="berschrift3"/>
      </w:pPr>
      <w:r>
        <w:t xml:space="preserve">RO</w:t>
      </w:r>
    </w:p>
    <w:p>
      <w:pPr>
        <w:pStyle w:val="FirstParagraph"/>
      </w:pPr>
      <w:r>
        <w:t xml:space="preserve">radio occultation</w:t>
      </w:r>
    </w:p>
    <w:p>
      <w:r>
        <w:pict>
          <v:rect style="width:0;height:1.5pt" o:hralign="center" o:hrstd="t" o:hr="t"/>
        </w:pict>
      </w:r>
    </w:p>
    <w:bookmarkEnd w:id="1614"/>
    <w:bookmarkStart w:id="1615" w:name="roses"/>
    <w:p>
      <w:pPr>
        <w:pStyle w:val="berschrift3"/>
      </w:pPr>
      <w:r>
        <w:t xml:space="preserve">ROSES</w:t>
      </w:r>
    </w:p>
    <w:p>
      <w:pPr>
        <w:pStyle w:val="FirstParagraph"/>
      </w:pPr>
      <w:r>
        <w:t xml:space="preserve">Reporting Standards for Systematic Evidence Syntheses</w:t>
      </w:r>
    </w:p>
    <w:p>
      <w:r>
        <w:pict>
          <v:rect style="width:0;height:1.5pt" o:hralign="center" o:hrstd="t" o:hr="t"/>
        </w:pict>
      </w:r>
    </w:p>
    <w:bookmarkEnd w:id="1615"/>
    <w:bookmarkStart w:id="1616" w:name="rrv"/>
    <w:p>
      <w:pPr>
        <w:pStyle w:val="berschrift3"/>
      </w:pPr>
      <w:r>
        <w:t xml:space="preserve">RRV</w:t>
      </w:r>
    </w:p>
    <w:p>
      <w:pPr>
        <w:pStyle w:val="FirstParagraph"/>
      </w:pPr>
      <w:r>
        <w:t xml:space="preserve">Ross River Virus</w:t>
      </w:r>
    </w:p>
    <w:p>
      <w:r>
        <w:pict>
          <v:rect style="width:0;height:1.5pt" o:hralign="center" o:hrstd="t" o:hr="t"/>
        </w:pict>
      </w:r>
    </w:p>
    <w:bookmarkEnd w:id="1616"/>
    <w:bookmarkStart w:id="1617" w:name="rsd"/>
    <w:p>
      <w:pPr>
        <w:pStyle w:val="berschrift3"/>
      </w:pPr>
      <w:r>
        <w:t xml:space="preserve">RSD</w:t>
      </w:r>
    </w:p>
    <w:p>
      <w:pPr>
        <w:pStyle w:val="FirstParagraph"/>
      </w:pPr>
      <w:r>
        <w:t xml:space="preserve">relative standard deviation</w:t>
      </w:r>
    </w:p>
    <w:p>
      <w:r>
        <w:pict>
          <v:rect style="width:0;height:1.5pt" o:hralign="center" o:hrstd="t" o:hr="t"/>
        </w:pict>
      </w:r>
    </w:p>
    <w:bookmarkEnd w:id="1617"/>
    <w:bookmarkStart w:id="1618" w:name="rsl"/>
    <w:p>
      <w:pPr>
        <w:pStyle w:val="berschrift3"/>
      </w:pPr>
      <w:r>
        <w:t xml:space="preserve">RSL</w:t>
      </w:r>
    </w:p>
    <w:p>
      <w:pPr>
        <w:pStyle w:val="FirstParagraph"/>
      </w:pPr>
      <w:r>
        <w:t xml:space="preserve">relative sea level</w:t>
      </w:r>
    </w:p>
    <w:p>
      <w:r>
        <w:pict>
          <v:rect style="width:0;height:1.5pt" o:hralign="center" o:hrstd="t" o:hr="t"/>
        </w:pict>
      </w:r>
    </w:p>
    <w:bookmarkEnd w:id="1618"/>
    <w:bookmarkStart w:id="1619" w:name="rslr"/>
    <w:p>
      <w:pPr>
        <w:pStyle w:val="berschrift3"/>
      </w:pPr>
      <w:r>
        <w:t xml:space="preserve">RSLR</w:t>
      </w:r>
    </w:p>
    <w:p>
      <w:pPr>
        <w:pStyle w:val="FirstParagraph"/>
      </w:pPr>
      <w:r>
        <w:t xml:space="preserve">Relative Sea-Level Rise</w:t>
      </w:r>
    </w:p>
    <w:p>
      <w:r>
        <w:pict>
          <v:rect style="width:0;height:1.5pt" o:hralign="center" o:hrstd="t" o:hr="t"/>
        </w:pict>
      </w:r>
    </w:p>
    <w:bookmarkEnd w:id="1619"/>
    <w:bookmarkStart w:id="1620" w:name="rspo"/>
    <w:p>
      <w:pPr>
        <w:pStyle w:val="berschrift3"/>
      </w:pPr>
      <w:r>
        <w:t xml:space="preserve">RSPO</w:t>
      </w:r>
    </w:p>
    <w:p>
      <w:pPr>
        <w:pStyle w:val="FirstParagraph"/>
      </w:pPr>
      <w:r>
        <w:t xml:space="preserve">Roundtable on Sustainable Palm Oil</w:t>
      </w:r>
    </w:p>
    <w:p>
      <w:r>
        <w:pict>
          <v:rect style="width:0;height:1.5pt" o:hralign="center" o:hrstd="t" o:hr="t"/>
        </w:pict>
      </w:r>
    </w:p>
    <w:bookmarkEnd w:id="1620"/>
    <w:bookmarkStart w:id="1621" w:name="rti"/>
    <w:p>
      <w:pPr>
        <w:pStyle w:val="berschrift3"/>
      </w:pPr>
      <w:r>
        <w:t xml:space="preserve">RTI</w:t>
      </w:r>
    </w:p>
    <w:p>
      <w:pPr>
        <w:pStyle w:val="FirstParagraph"/>
      </w:pPr>
      <w:r>
        <w:t xml:space="preserve">Respiratory Tract Infection</w:t>
      </w:r>
    </w:p>
    <w:p>
      <w:r>
        <w:pict>
          <v:rect style="width:0;height:1.5pt" o:hralign="center" o:hrstd="t" o:hr="t"/>
        </w:pict>
      </w:r>
    </w:p>
    <w:bookmarkEnd w:id="1621"/>
    <w:bookmarkStart w:id="1622" w:name="rts"/>
    <w:p>
      <w:pPr>
        <w:pStyle w:val="berschrift3"/>
      </w:pPr>
      <w:r>
        <w:t xml:space="preserve">RTS</w:t>
      </w:r>
    </w:p>
    <w:p>
      <w:pPr>
        <w:pStyle w:val="FirstParagraph"/>
      </w:pPr>
      <w:r>
        <w:t xml:space="preserve">Reference Technology Scenario</w:t>
      </w:r>
    </w:p>
    <w:p>
      <w:r>
        <w:pict>
          <v:rect style="width:0;height:1.5pt" o:hralign="center" o:hrstd="t" o:hr="t"/>
        </w:pict>
      </w:r>
    </w:p>
    <w:bookmarkEnd w:id="1622"/>
    <w:bookmarkStart w:id="1623" w:name="rvf"/>
    <w:p>
      <w:pPr>
        <w:pStyle w:val="berschrift3"/>
      </w:pPr>
      <w:r>
        <w:t xml:space="preserve">RVF</w:t>
      </w:r>
    </w:p>
    <w:p>
      <w:pPr>
        <w:pStyle w:val="FirstParagraph"/>
      </w:pPr>
      <w:r>
        <w:t xml:space="preserve">Rift Valley Fever</w:t>
      </w:r>
    </w:p>
    <w:p>
      <w:r>
        <w:pict>
          <v:rect style="width:0;height:1.5pt" o:hralign="center" o:hrstd="t" o:hr="t"/>
        </w:pict>
      </w:r>
    </w:p>
    <w:bookmarkEnd w:id="1623"/>
    <w:bookmarkStart w:id="1624" w:name="resolve"/>
    <w:p>
      <w:pPr>
        <w:pStyle w:val="berschrift3"/>
      </w:pPr>
      <w:r>
        <w:t xml:space="preserve">ReSOLVE</w:t>
      </w:r>
    </w:p>
    <w:p>
      <w:pPr>
        <w:pStyle w:val="FirstParagraph"/>
      </w:pPr>
      <w:r>
        <w:t xml:space="preserve">Regenerate, Share, Optimise, Loop, Virtualise, Exchange framework,</w:t>
      </w:r>
    </w:p>
    <w:p>
      <w:r>
        <w:pict>
          <v:rect style="width:0;height:1.5pt" o:hralign="center" o:hrstd="t" o:hr="t"/>
        </w:pict>
      </w:r>
    </w:p>
    <w:bookmarkEnd w:id="1624"/>
    <w:bookmarkStart w:id="1625" w:name="sl"/>
    <w:p>
      <w:pPr>
        <w:pStyle w:val="berschrift3"/>
      </w:pPr>
      <w:r>
        <w:t xml:space="preserve">S&amp;L</w:t>
      </w:r>
    </w:p>
    <w:p>
      <w:pPr>
        <w:pStyle w:val="FirstParagraph"/>
      </w:pPr>
      <w:r>
        <w:t xml:space="preserve">standards and labelling</w:t>
      </w:r>
    </w:p>
    <w:p>
      <w:r>
        <w:pict>
          <v:rect style="width:0;height:1.5pt" o:hralign="center" o:hrstd="t" o:hr="t"/>
        </w:pict>
      </w:r>
    </w:p>
    <w:bookmarkEnd w:id="1625"/>
    <w:bookmarkStart w:id="1626" w:name="saf"/>
    <w:p>
      <w:pPr>
        <w:pStyle w:val="berschrift3"/>
      </w:pPr>
      <w:r>
        <w:t xml:space="preserve">SAF</w:t>
      </w:r>
    </w:p>
    <w:p>
      <w:pPr>
        <w:pStyle w:val="FirstParagraph"/>
      </w:pPr>
      <w:r>
        <w:t xml:space="preserve">sustainable aviation fuel</w:t>
      </w:r>
    </w:p>
    <w:p>
      <w:r>
        <w:pict>
          <v:rect style="width:0;height:1.5pt" o:hralign="center" o:hrstd="t" o:hr="t"/>
        </w:pict>
      </w:r>
    </w:p>
    <w:bookmarkEnd w:id="1626"/>
    <w:bookmarkStart w:id="1627" w:name="sah"/>
    <w:p>
      <w:pPr>
        <w:pStyle w:val="berschrift3"/>
      </w:pPr>
      <w:r>
        <w:t xml:space="preserve">SAH</w:t>
      </w:r>
    </w:p>
    <w:p>
      <w:pPr>
        <w:pStyle w:val="FirstParagraph"/>
      </w:pPr>
      <w:r>
        <w:t xml:space="preserve">Sahara</w:t>
      </w:r>
    </w:p>
    <w:p>
      <w:r>
        <w:pict>
          <v:rect style="width:0;height:1.5pt" o:hralign="center" o:hrstd="t" o:hr="t"/>
        </w:pict>
      </w:r>
    </w:p>
    <w:bookmarkEnd w:id="1627"/>
    <w:bookmarkStart w:id="1628" w:name="sai"/>
    <w:p>
      <w:pPr>
        <w:pStyle w:val="berschrift3"/>
      </w:pPr>
      <w:r>
        <w:t xml:space="preserve">SAI</w:t>
      </w:r>
    </w:p>
    <w:p>
      <w:pPr>
        <w:pStyle w:val="FirstParagraph"/>
      </w:pPr>
      <w:r>
        <w:t xml:space="preserve">stratospheric aerosol interventions</w:t>
      </w:r>
    </w:p>
    <w:p>
      <w:r>
        <w:pict>
          <v:rect style="width:0;height:1.5pt" o:hralign="center" o:hrstd="t" o:hr="t"/>
        </w:pict>
      </w:r>
    </w:p>
    <w:bookmarkEnd w:id="1628"/>
    <w:bookmarkStart w:id="1629" w:name="saia"/>
    <w:p>
      <w:pPr>
        <w:pStyle w:val="berschrift3"/>
      </w:pPr>
      <w:r>
        <w:t xml:space="preserve">SAIA</w:t>
      </w:r>
    </w:p>
    <w:p>
      <w:pPr>
        <w:pStyle w:val="FirstParagraph"/>
      </w:pPr>
      <w:r>
        <w:t xml:space="preserve">South African Insurance Association</w:t>
      </w:r>
    </w:p>
    <w:p>
      <w:r>
        <w:pict>
          <v:rect style="width:0;height:1.5pt" o:hralign="center" o:hrstd="t" o:hr="t"/>
        </w:pict>
      </w:r>
    </w:p>
    <w:bookmarkEnd w:id="1629"/>
    <w:bookmarkStart w:id="1630" w:name="saiia"/>
    <w:p>
      <w:pPr>
        <w:pStyle w:val="berschrift3"/>
      </w:pPr>
      <w:r>
        <w:t xml:space="preserve">SAIIA</w:t>
      </w:r>
    </w:p>
    <w:p>
      <w:pPr>
        <w:pStyle w:val="FirstParagraph"/>
      </w:pPr>
      <w:r>
        <w:t xml:space="preserve">South African Institute of International Affairs</w:t>
      </w:r>
    </w:p>
    <w:p>
      <w:r>
        <w:pict>
          <v:rect style="width:0;height:1.5pt" o:hralign="center" o:hrstd="t" o:hr="t"/>
        </w:pict>
      </w:r>
    </w:p>
    <w:bookmarkEnd w:id="1630"/>
    <w:bookmarkStart w:id="1631" w:name="sam"/>
    <w:p>
      <w:pPr>
        <w:pStyle w:val="berschrift3"/>
      </w:pPr>
      <w:r>
        <w:t xml:space="preserve">SAM</w:t>
      </w:r>
    </w:p>
    <w:p>
      <w:pPr>
        <w:pStyle w:val="FirstParagraph"/>
      </w:pPr>
      <w:r>
        <w:t xml:space="preserve">Southern Annular Mode</w:t>
      </w:r>
    </w:p>
    <w:p>
      <w:r>
        <w:pict>
          <v:rect style="width:0;height:1.5pt" o:hralign="center" o:hrstd="t" o:hr="t"/>
        </w:pict>
      </w:r>
    </w:p>
    <w:bookmarkEnd w:id="1631"/>
    <w:bookmarkStart w:id="1632" w:name="sao"/>
    <w:p>
      <w:pPr>
        <w:pStyle w:val="berschrift3"/>
      </w:pPr>
      <w:r>
        <w:t xml:space="preserve">SAO</w:t>
      </w:r>
    </w:p>
    <w:p>
      <w:pPr>
        <w:pStyle w:val="FirstParagraph"/>
      </w:pPr>
      <w:r>
        <w:t xml:space="preserve">South Atlantic Ocean</w:t>
      </w:r>
    </w:p>
    <w:p>
      <w:r>
        <w:pict>
          <v:rect style="width:0;height:1.5pt" o:hralign="center" o:hrstd="t" o:hr="t"/>
        </w:pict>
      </w:r>
    </w:p>
    <w:bookmarkEnd w:id="1632"/>
    <w:bookmarkStart w:id="1633" w:name="saod"/>
    <w:p>
      <w:pPr>
        <w:pStyle w:val="berschrift3"/>
      </w:pPr>
      <w:r>
        <w:t xml:space="preserve">SAOD</w:t>
      </w:r>
    </w:p>
    <w:p>
      <w:pPr>
        <w:pStyle w:val="FirstParagraph"/>
      </w:pPr>
      <w:r>
        <w:t xml:space="preserve">stratospheric aerosol optical depth</w:t>
      </w:r>
    </w:p>
    <w:p>
      <w:r>
        <w:pict>
          <v:rect style="width:0;height:1.5pt" o:hralign="center" o:hrstd="t" o:hr="t"/>
        </w:pict>
      </w:r>
    </w:p>
    <w:bookmarkEnd w:id="1633"/>
    <w:bookmarkStart w:id="1634" w:name="sar"/>
    <w:p>
      <w:pPr>
        <w:pStyle w:val="berschrift3"/>
      </w:pPr>
      <w:r>
        <w:t xml:space="preserve">SAR</w:t>
      </w:r>
    </w:p>
    <w:p>
      <w:pPr>
        <w:pStyle w:val="FirstParagraph"/>
      </w:pPr>
      <w:r>
        <w:t xml:space="preserve">Second Assessment Report</w:t>
      </w:r>
    </w:p>
    <w:p>
      <w:r>
        <w:pict>
          <v:rect style="width:0;height:1.5pt" o:hralign="center" o:hrstd="t" o:hr="t"/>
        </w:pict>
      </w:r>
    </w:p>
    <w:bookmarkEnd w:id="1634"/>
    <w:bookmarkStart w:id="1635" w:name="sarf"/>
    <w:p>
      <w:pPr>
        <w:pStyle w:val="berschrift3"/>
      </w:pPr>
      <w:r>
        <w:t xml:space="preserve">SARF</w:t>
      </w:r>
    </w:p>
    <w:p>
      <w:pPr>
        <w:pStyle w:val="FirstParagraph"/>
      </w:pPr>
      <w:r>
        <w:t xml:space="preserve">stratospheric-temperature-adjusted radiative forcing</w:t>
      </w:r>
    </w:p>
    <w:p>
      <w:r>
        <w:pict>
          <v:rect style="width:0;height:1.5pt" o:hralign="center" o:hrstd="t" o:hr="t"/>
        </w:pict>
      </w:r>
    </w:p>
    <w:bookmarkEnd w:id="1635"/>
    <w:bookmarkStart w:id="1636" w:name="sarps"/>
    <w:p>
      <w:pPr>
        <w:pStyle w:val="berschrift3"/>
      </w:pPr>
      <w:r>
        <w:t xml:space="preserve">SARPs</w:t>
      </w:r>
    </w:p>
    <w:p>
      <w:pPr>
        <w:pStyle w:val="FirstParagraph"/>
      </w:pPr>
      <w:r>
        <w:t xml:space="preserve">Standards and Recommended Practices</w:t>
      </w:r>
    </w:p>
    <w:p>
      <w:r>
        <w:pict>
          <v:rect style="width:0;height:1.5pt" o:hralign="center" o:hrstd="t" o:hr="t"/>
        </w:pict>
      </w:r>
    </w:p>
    <w:bookmarkEnd w:id="1636"/>
    <w:bookmarkStart w:id="1637" w:name="sas"/>
    <w:p>
      <w:pPr>
        <w:pStyle w:val="berschrift3"/>
      </w:pPr>
      <w:r>
        <w:t xml:space="preserve">SAS</w:t>
      </w:r>
    </w:p>
    <w:p>
      <w:pPr>
        <w:pStyle w:val="FirstParagraph"/>
      </w:pPr>
      <w:r>
        <w:t xml:space="preserve">South Asia</w:t>
      </w:r>
    </w:p>
    <w:p>
      <w:r>
        <w:pict>
          <v:rect style="width:0;height:1.5pt" o:hralign="center" o:hrstd="t" o:hr="t"/>
        </w:pict>
      </w:r>
    </w:p>
    <w:bookmarkEnd w:id="1637"/>
    <w:bookmarkStart w:id="1638" w:name="sasb"/>
    <w:p>
      <w:pPr>
        <w:pStyle w:val="berschrift3"/>
      </w:pPr>
      <w:r>
        <w:t xml:space="preserve">SASB</w:t>
      </w:r>
    </w:p>
    <w:p>
      <w:pPr>
        <w:pStyle w:val="FirstParagraph"/>
      </w:pPr>
      <w:r>
        <w:t xml:space="preserve">Sustainability Accounting Standards Board</w:t>
      </w:r>
    </w:p>
    <w:p>
      <w:r>
        <w:pict>
          <v:rect style="width:0;height:1.5pt" o:hralign="center" o:hrstd="t" o:hr="t"/>
        </w:pict>
      </w:r>
    </w:p>
    <w:bookmarkEnd w:id="1638"/>
    <w:bookmarkStart w:id="1639" w:name="sasscal"/>
    <w:p>
      <w:pPr>
        <w:pStyle w:val="berschrift3"/>
      </w:pPr>
      <w:r>
        <w:t xml:space="preserve">SASSCAL</w:t>
      </w:r>
    </w:p>
    <w:p>
      <w:pPr>
        <w:pStyle w:val="FirstParagraph"/>
      </w:pPr>
      <w:r>
        <w:t xml:space="preserve">Southern African Science Service Centre for Climate Change, Adaptive Land Management</w:t>
      </w:r>
    </w:p>
    <w:p>
      <w:r>
        <w:pict>
          <v:rect style="width:0;height:1.5pt" o:hralign="center" o:hrstd="t" o:hr="t"/>
        </w:pict>
      </w:r>
    </w:p>
    <w:bookmarkEnd w:id="1639"/>
    <w:bookmarkStart w:id="1640" w:name="sat"/>
    <w:p>
      <w:pPr>
        <w:pStyle w:val="berschrift3"/>
      </w:pPr>
      <w:r>
        <w:t xml:space="preserve">SAT</w:t>
      </w:r>
    </w:p>
    <w:p>
      <w:pPr>
        <w:pStyle w:val="FirstParagraph"/>
      </w:pPr>
      <w:r>
        <w:t xml:space="preserve">surface air temperature</w:t>
      </w:r>
    </w:p>
    <w:p>
      <w:r>
        <w:pict>
          <v:rect style="width:0;height:1.5pt" o:hralign="center" o:hrstd="t" o:hr="t"/>
        </w:pict>
      </w:r>
    </w:p>
    <w:bookmarkEnd w:id="1640"/>
    <w:bookmarkStart w:id="1641" w:name="sau"/>
    <w:p>
      <w:pPr>
        <w:pStyle w:val="berschrift3"/>
      </w:pPr>
      <w:r>
        <w:t xml:space="preserve">SAU</w:t>
      </w:r>
    </w:p>
    <w:p>
      <w:pPr>
        <w:pStyle w:val="FirstParagraph"/>
      </w:pPr>
      <w:r>
        <w:t xml:space="preserve">Southern Australia</w:t>
      </w:r>
    </w:p>
    <w:p>
      <w:r>
        <w:pict>
          <v:rect style="width:0;height:1.5pt" o:hralign="center" o:hrstd="t" o:hr="t"/>
        </w:pict>
      </w:r>
    </w:p>
    <w:bookmarkEnd w:id="1641"/>
    <w:bookmarkStart w:id="1642" w:name="samerm"/>
    <w:p>
      <w:pPr>
        <w:pStyle w:val="berschrift3"/>
      </w:pPr>
      <w:r>
        <w:t xml:space="preserve">SAmerM</w:t>
      </w:r>
    </w:p>
    <w:p>
      <w:pPr>
        <w:pStyle w:val="FirstParagraph"/>
      </w:pPr>
      <w:r>
        <w:t xml:space="preserve">South American monsoon</w:t>
      </w:r>
    </w:p>
    <w:p>
      <w:r>
        <w:pict>
          <v:rect style="width:0;height:1.5pt" o:hralign="center" o:hrstd="t" o:hr="t"/>
        </w:pict>
      </w:r>
    </w:p>
    <w:bookmarkEnd w:id="1642"/>
    <w:bookmarkStart w:id="1643" w:name="sasiam"/>
    <w:p>
      <w:pPr>
        <w:pStyle w:val="berschrift3"/>
      </w:pPr>
      <w:r>
        <w:t xml:space="preserve">SAsiaM</w:t>
      </w:r>
    </w:p>
    <w:p>
      <w:pPr>
        <w:pStyle w:val="FirstParagraph"/>
      </w:pPr>
      <w:r>
        <w:t xml:space="preserve">South and South East Asian monsoon</w:t>
      </w:r>
    </w:p>
    <w:p>
      <w:r>
        <w:pict>
          <v:rect style="width:0;height:1.5pt" o:hralign="center" o:hrstd="t" o:hr="t"/>
        </w:pict>
      </w:r>
    </w:p>
    <w:bookmarkEnd w:id="1643"/>
    <w:bookmarkStart w:id="1644" w:name="sbsta"/>
    <w:p>
      <w:pPr>
        <w:pStyle w:val="berschrift3"/>
      </w:pPr>
      <w:r>
        <w:t xml:space="preserve">SBSTA</w:t>
      </w:r>
    </w:p>
    <w:p>
      <w:pPr>
        <w:pStyle w:val="FirstParagraph"/>
      </w:pPr>
      <w:r>
        <w:t xml:space="preserve">Subsidiary Body for Scientific and Technological Advice</w:t>
      </w:r>
    </w:p>
    <w:p>
      <w:r>
        <w:pict>
          <v:rect style="width:0;height:1.5pt" o:hralign="center" o:hrstd="t" o:hr="t"/>
        </w:pict>
      </w:r>
    </w:p>
    <w:bookmarkEnd w:id="1644"/>
    <w:bookmarkStart w:id="1645" w:name="sbt"/>
    <w:p>
      <w:pPr>
        <w:pStyle w:val="berschrift3"/>
      </w:pPr>
      <w:r>
        <w:t xml:space="preserve">SBT</w:t>
      </w:r>
    </w:p>
    <w:p>
      <w:pPr>
        <w:pStyle w:val="FirstParagraph"/>
      </w:pPr>
      <w:r>
        <w:t xml:space="preserve">science-based target</w:t>
      </w:r>
    </w:p>
    <w:p>
      <w:r>
        <w:pict>
          <v:rect style="width:0;height:1.5pt" o:hralign="center" o:hrstd="t" o:hr="t"/>
        </w:pict>
      </w:r>
    </w:p>
    <w:bookmarkEnd w:id="1645"/>
    <w:bookmarkStart w:id="1646" w:name="sc"/>
    <w:p>
      <w:pPr>
        <w:pStyle w:val="berschrift3"/>
      </w:pPr>
      <w:r>
        <w:t xml:space="preserve">SC</w:t>
      </w:r>
    </w:p>
    <w:p>
      <w:pPr>
        <w:pStyle w:val="FirstParagraph"/>
      </w:pPr>
      <w:r>
        <w:t xml:space="preserve">Sponge City</w:t>
      </w:r>
    </w:p>
    <w:p>
      <w:r>
        <w:pict>
          <v:rect style="width:0;height:1.5pt" o:hralign="center" o:hrstd="t" o:hr="t"/>
        </w:pict>
      </w:r>
    </w:p>
    <w:bookmarkEnd w:id="1646"/>
    <w:bookmarkStart w:id="1647" w:name="sca"/>
    <w:p>
      <w:pPr>
        <w:pStyle w:val="berschrift3"/>
      </w:pPr>
      <w:r>
        <w:t xml:space="preserve">SCA</w:t>
      </w:r>
    </w:p>
    <w:p>
      <w:pPr>
        <w:pStyle w:val="FirstParagraph"/>
      </w:pPr>
      <w:r>
        <w:t xml:space="preserve">Southern Central America</w:t>
      </w:r>
    </w:p>
    <w:p>
      <w:r>
        <w:pict>
          <v:rect style="width:0;height:1.5pt" o:hralign="center" o:hrstd="t" o:hr="t"/>
        </w:pict>
      </w:r>
    </w:p>
    <w:bookmarkEnd w:id="1647"/>
    <w:bookmarkStart w:id="1648" w:name="scc"/>
    <w:p>
      <w:pPr>
        <w:pStyle w:val="berschrift3"/>
      </w:pPr>
      <w:r>
        <w:t xml:space="preserve">SCC</w:t>
      </w:r>
    </w:p>
    <w:p>
      <w:pPr>
        <w:pStyle w:val="FirstParagraph"/>
      </w:pPr>
      <w:r>
        <w:t xml:space="preserve">social cost of carbon</w:t>
      </w:r>
    </w:p>
    <w:p>
      <w:r>
        <w:pict>
          <v:rect style="width:0;height:1.5pt" o:hralign="center" o:hrstd="t" o:hr="t"/>
        </w:pict>
      </w:r>
    </w:p>
    <w:bookmarkEnd w:id="1648"/>
    <w:bookmarkStart w:id="1649" w:name="sccf"/>
    <w:p>
      <w:pPr>
        <w:pStyle w:val="berschrift3"/>
      </w:pPr>
      <w:r>
        <w:t xml:space="preserve">SCCF</w:t>
      </w:r>
    </w:p>
    <w:p>
      <w:pPr>
        <w:pStyle w:val="FirstParagraph"/>
      </w:pPr>
      <w:r>
        <w:t xml:space="preserve">Special Climate Change Fund</w:t>
      </w:r>
    </w:p>
    <w:p>
      <w:r>
        <w:pict>
          <v:rect style="width:0;height:1.5pt" o:hralign="center" o:hrstd="t" o:hr="t"/>
        </w:pict>
      </w:r>
    </w:p>
    <w:bookmarkEnd w:id="1649"/>
    <w:bookmarkStart w:id="1650" w:name="sce"/>
    <w:p>
      <w:pPr>
        <w:pStyle w:val="berschrift3"/>
      </w:pPr>
      <w:r>
        <w:t xml:space="preserve">SCE</w:t>
      </w:r>
    </w:p>
    <w:p>
      <w:pPr>
        <w:pStyle w:val="FirstParagraph"/>
      </w:pPr>
      <w:r>
        <w:t xml:space="preserve">snow cover extent</w:t>
      </w:r>
    </w:p>
    <w:p>
      <w:r>
        <w:pict>
          <v:rect style="width:0;height:1.5pt" o:hralign="center" o:hrstd="t" o:hr="t"/>
        </w:pict>
      </w:r>
    </w:p>
    <w:bookmarkEnd w:id="1650"/>
    <w:bookmarkStart w:id="1651" w:name="scm"/>
    <w:p>
      <w:pPr>
        <w:pStyle w:val="berschrift3"/>
      </w:pPr>
      <w:r>
        <w:t xml:space="preserve">SCM</w:t>
      </w:r>
    </w:p>
    <w:p>
      <w:pPr>
        <w:pStyle w:val="FirstParagraph"/>
      </w:pPr>
      <w:r>
        <w:t xml:space="preserve">simple climate model</w:t>
      </w:r>
    </w:p>
    <w:p>
      <w:r>
        <w:pict>
          <v:rect style="width:0;height:1.5pt" o:hralign="center" o:hrstd="t" o:hr="t"/>
        </w:pict>
      </w:r>
    </w:p>
    <w:bookmarkEnd w:id="1651"/>
    <w:bookmarkStart w:id="1652" w:name="scs"/>
    <w:p>
      <w:pPr>
        <w:pStyle w:val="berschrift3"/>
      </w:pPr>
      <w:r>
        <w:t xml:space="preserve">SCS</w:t>
      </w:r>
    </w:p>
    <w:p>
      <w:pPr>
        <w:pStyle w:val="FirstParagraph"/>
      </w:pPr>
      <w:r>
        <w:t xml:space="preserve">soil carbon sequestration</w:t>
      </w:r>
    </w:p>
    <w:p>
      <w:r>
        <w:pict>
          <v:rect style="width:0;height:1.5pt" o:hralign="center" o:hrstd="t" o:hr="t"/>
        </w:pict>
      </w:r>
    </w:p>
    <w:bookmarkEnd w:id="1652"/>
    <w:bookmarkStart w:id="1653" w:name="sd"/>
    <w:p>
      <w:pPr>
        <w:pStyle w:val="berschrift3"/>
      </w:pPr>
      <w:r>
        <w:t xml:space="preserve">SD</w:t>
      </w:r>
    </w:p>
    <w:p>
      <w:pPr>
        <w:pStyle w:val="FirstParagraph"/>
      </w:pPr>
      <w:r>
        <w:t xml:space="preserve">Sustainable Development</w:t>
      </w:r>
    </w:p>
    <w:p>
      <w:r>
        <w:pict>
          <v:rect style="width:0;height:1.5pt" o:hralign="center" o:hrstd="t" o:hr="t"/>
        </w:pict>
      </w:r>
    </w:p>
    <w:bookmarkEnd w:id="1653"/>
    <w:bookmarkStart w:id="1654" w:name="sdg-1"/>
    <w:p>
      <w:pPr>
        <w:pStyle w:val="berschrift3"/>
      </w:pPr>
      <w:r>
        <w:t xml:space="preserve">SDG</w:t>
      </w:r>
    </w:p>
    <w:p>
      <w:pPr>
        <w:pStyle w:val="FirstParagraph"/>
      </w:pPr>
      <w:r>
        <w:t xml:space="preserve">Sustainable Development Goals</w:t>
      </w:r>
    </w:p>
    <w:p>
      <w:r>
        <w:pict>
          <v:rect style="width:0;height:1.5pt" o:hralign="center" o:hrstd="t" o:hr="t"/>
        </w:pict>
      </w:r>
    </w:p>
    <w:bookmarkEnd w:id="1654"/>
    <w:bookmarkStart w:id="1655" w:name="sdm"/>
    <w:p>
      <w:pPr>
        <w:pStyle w:val="berschrift3"/>
      </w:pPr>
      <w:r>
        <w:t xml:space="preserve">SDM</w:t>
      </w:r>
    </w:p>
    <w:p>
      <w:pPr>
        <w:pStyle w:val="FirstParagraph"/>
      </w:pPr>
      <w:r>
        <w:t xml:space="preserve">Species Distribution Model</w:t>
      </w:r>
    </w:p>
    <w:p>
      <w:r>
        <w:pict>
          <v:rect style="width:0;height:1.5pt" o:hralign="center" o:hrstd="t" o:hr="t"/>
        </w:pict>
      </w:r>
    </w:p>
    <w:bookmarkEnd w:id="1655"/>
    <w:bookmarkStart w:id="1656" w:name="sdp"/>
    <w:p>
      <w:pPr>
        <w:pStyle w:val="berschrift3"/>
      </w:pPr>
      <w:r>
        <w:t xml:space="preserve">SDP</w:t>
      </w:r>
    </w:p>
    <w:p>
      <w:pPr>
        <w:pStyle w:val="FirstParagraph"/>
      </w:pPr>
      <w:r>
        <w:t xml:space="preserve">Sustainable Development Pathway</w:t>
      </w:r>
    </w:p>
    <w:p>
      <w:r>
        <w:pict>
          <v:rect style="width:0;height:1.5pt" o:hralign="center" o:hrstd="t" o:hr="t"/>
        </w:pict>
      </w:r>
    </w:p>
    <w:bookmarkEnd w:id="1656"/>
    <w:bookmarkStart w:id="1657" w:name="sdps"/>
    <w:p>
      <w:pPr>
        <w:pStyle w:val="berschrift3"/>
      </w:pPr>
      <w:r>
        <w:t xml:space="preserve">SDPS</w:t>
      </w:r>
    </w:p>
    <w:p>
      <w:pPr>
        <w:pStyle w:val="FirstParagraph"/>
      </w:pPr>
      <w:r>
        <w:t xml:space="preserve">shifting development pathways to increased sustainability</w:t>
      </w:r>
    </w:p>
    <w:p>
      <w:r>
        <w:pict>
          <v:rect style="width:0;height:1.5pt" o:hralign="center" o:hrstd="t" o:hr="t"/>
        </w:pict>
      </w:r>
    </w:p>
    <w:bookmarkEnd w:id="1657"/>
    <w:bookmarkStart w:id="1658" w:name="sdr"/>
    <w:p>
      <w:pPr>
        <w:pStyle w:val="berschrift3"/>
      </w:pPr>
      <w:r>
        <w:t xml:space="preserve">SDR</w:t>
      </w:r>
    </w:p>
    <w:p>
      <w:pPr>
        <w:pStyle w:val="FirstParagraph"/>
      </w:pPr>
      <w:r>
        <w:t xml:space="preserve">Special Drawing Rights</w:t>
      </w:r>
    </w:p>
    <w:p>
      <w:r>
        <w:pict>
          <v:rect style="width:0;height:1.5pt" o:hralign="center" o:hrstd="t" o:hr="t"/>
        </w:pict>
      </w:r>
    </w:p>
    <w:bookmarkEnd w:id="1658"/>
    <w:bookmarkStart w:id="1659" w:name="sds"/>
    <w:p>
      <w:pPr>
        <w:pStyle w:val="berschrift3"/>
      </w:pPr>
      <w:r>
        <w:t xml:space="preserve">SDS</w:t>
      </w:r>
    </w:p>
    <w:p>
      <w:pPr>
        <w:pStyle w:val="FirstParagraph"/>
      </w:pPr>
      <w:r>
        <w:t xml:space="preserve">Sustainable Development Scenario (IEA scenario)</w:t>
      </w:r>
    </w:p>
    <w:p>
      <w:r>
        <w:pict>
          <v:rect style="width:0;height:1.5pt" o:hralign="center" o:hrstd="t" o:hr="t"/>
        </w:pict>
      </w:r>
    </w:p>
    <w:bookmarkEnd w:id="1659"/>
    <w:bookmarkStart w:id="1660" w:name="sdsn"/>
    <w:p>
      <w:pPr>
        <w:pStyle w:val="berschrift3"/>
      </w:pPr>
      <w:r>
        <w:t xml:space="preserve">SDSN</w:t>
      </w:r>
    </w:p>
    <w:p>
      <w:pPr>
        <w:pStyle w:val="FirstParagraph"/>
      </w:pPr>
      <w:r>
        <w:t xml:space="preserve">Sustainable Development Solutions Network</w:t>
      </w:r>
    </w:p>
    <w:p>
      <w:r>
        <w:pict>
          <v:rect style="width:0;height:1.5pt" o:hralign="center" o:hrstd="t" o:hr="t"/>
        </w:pict>
      </w:r>
    </w:p>
    <w:bookmarkEnd w:id="1660"/>
    <w:bookmarkStart w:id="1661" w:name="se"/>
    <w:p>
      <w:pPr>
        <w:pStyle w:val="berschrift3"/>
      </w:pPr>
      <w:r>
        <w:t xml:space="preserve">SE</w:t>
      </w:r>
    </w:p>
    <w:p>
      <w:pPr>
        <w:pStyle w:val="FirstParagraph"/>
      </w:pPr>
      <w:r>
        <w:t xml:space="preserve">sustainable entrepreneur</w:t>
      </w:r>
    </w:p>
    <w:p>
      <w:r>
        <w:pict>
          <v:rect style="width:0;height:1.5pt" o:hralign="center" o:hrstd="t" o:hr="t"/>
        </w:pict>
      </w:r>
    </w:p>
    <w:bookmarkEnd w:id="1661"/>
    <w:bookmarkStart w:id="1662" w:name="sea"/>
    <w:p>
      <w:pPr>
        <w:pStyle w:val="berschrift3"/>
      </w:pPr>
      <w:r>
        <w:t xml:space="preserve">SEA</w:t>
      </w:r>
    </w:p>
    <w:p>
      <w:pPr>
        <w:pStyle w:val="FirstParagraph"/>
      </w:pPr>
      <w:r>
        <w:t xml:space="preserve">strategic environmental assessment</w:t>
      </w:r>
    </w:p>
    <w:p>
      <w:r>
        <w:pict>
          <v:rect style="width:0;height:1.5pt" o:hralign="center" o:hrstd="t" o:hr="t"/>
        </w:pict>
      </w:r>
    </w:p>
    <w:bookmarkEnd w:id="1662"/>
    <w:bookmarkStart w:id="1663" w:name="seadrif"/>
    <w:p>
      <w:pPr>
        <w:pStyle w:val="berschrift3"/>
      </w:pPr>
      <w:r>
        <w:t xml:space="preserve">SEADRIF</w:t>
      </w:r>
    </w:p>
    <w:p>
      <w:pPr>
        <w:pStyle w:val="FirstParagraph"/>
      </w:pPr>
      <w:r>
        <w:t xml:space="preserve">South East Asian Disaster Risk Insurance Facility</w:t>
      </w:r>
    </w:p>
    <w:p>
      <w:r>
        <w:pict>
          <v:rect style="width:0;height:1.5pt" o:hralign="center" o:hrstd="t" o:hr="t"/>
        </w:pict>
      </w:r>
    </w:p>
    <w:bookmarkEnd w:id="1663"/>
    <w:bookmarkStart w:id="1664" w:name="seaf"/>
    <w:p>
      <w:pPr>
        <w:pStyle w:val="berschrift3"/>
      </w:pPr>
      <w:r>
        <w:t xml:space="preserve">SEAF</w:t>
      </w:r>
    </w:p>
    <w:p>
      <w:pPr>
        <w:pStyle w:val="FirstParagraph"/>
      </w:pPr>
      <w:r>
        <w:t xml:space="preserve">South Eastern Africa</w:t>
      </w:r>
    </w:p>
    <w:p>
      <w:r>
        <w:pict>
          <v:rect style="width:0;height:1.5pt" o:hralign="center" o:hrstd="t" o:hr="t"/>
        </w:pict>
      </w:r>
    </w:p>
    <w:bookmarkEnd w:id="1664"/>
    <w:bookmarkStart w:id="1665" w:name="sec"/>
    <w:p>
      <w:pPr>
        <w:pStyle w:val="berschrift3"/>
      </w:pPr>
      <w:r>
        <w:t xml:space="preserve">SEC</w:t>
      </w:r>
    </w:p>
    <w:p>
      <w:pPr>
        <w:pStyle w:val="FirstParagraph"/>
      </w:pPr>
      <w:r>
        <w:t xml:space="preserve">specific energy consumption</w:t>
      </w:r>
    </w:p>
    <w:p>
      <w:r>
        <w:pict>
          <v:rect style="width:0;height:1.5pt" o:hralign="center" o:hrstd="t" o:hr="t"/>
        </w:pict>
      </w:r>
    </w:p>
    <w:bookmarkEnd w:id="1665"/>
    <w:bookmarkStart w:id="1666" w:name="seca"/>
    <w:p>
      <w:pPr>
        <w:pStyle w:val="berschrift3"/>
      </w:pPr>
      <w:r>
        <w:t xml:space="preserve">SECA</w:t>
      </w:r>
    </w:p>
    <w:p>
      <w:pPr>
        <w:pStyle w:val="FirstParagraph"/>
      </w:pPr>
      <w:r>
        <w:t xml:space="preserve">sulphur emission control area</w:t>
      </w:r>
    </w:p>
    <w:p>
      <w:r>
        <w:pict>
          <v:rect style="width:0;height:1.5pt" o:hralign="center" o:hrstd="t" o:hr="t"/>
        </w:pict>
      </w:r>
    </w:p>
    <w:bookmarkEnd w:id="1666"/>
    <w:bookmarkStart w:id="1667" w:name="sed"/>
    <w:p>
      <w:pPr>
        <w:pStyle w:val="berschrift3"/>
      </w:pPr>
      <w:r>
        <w:t xml:space="preserve">SED</w:t>
      </w:r>
    </w:p>
    <w:p>
      <w:pPr>
        <w:pStyle w:val="FirstParagraph"/>
      </w:pPr>
      <w:r>
        <w:t xml:space="preserve">Structured Expert Dialogue</w:t>
      </w:r>
    </w:p>
    <w:p>
      <w:r>
        <w:pict>
          <v:rect style="width:0;height:1.5pt" o:hralign="center" o:hrstd="t" o:hr="t"/>
        </w:pict>
      </w:r>
    </w:p>
    <w:bookmarkEnd w:id="1667"/>
    <w:bookmarkStart w:id="1668" w:name="seea"/>
    <w:p>
      <w:pPr>
        <w:pStyle w:val="berschrift3"/>
      </w:pPr>
      <w:r>
        <w:t xml:space="preserve">SEEA</w:t>
      </w:r>
    </w:p>
    <w:p>
      <w:pPr>
        <w:pStyle w:val="FirstParagraph"/>
      </w:pPr>
      <w:r>
        <w:t xml:space="preserve">System of Environmental-Economic Accounting</w:t>
      </w:r>
    </w:p>
    <w:p>
      <w:r>
        <w:pict>
          <v:rect style="width:0;height:1.5pt" o:hralign="center" o:hrstd="t" o:hr="t"/>
        </w:pict>
      </w:r>
    </w:p>
    <w:bookmarkEnd w:id="1668"/>
    <w:bookmarkStart w:id="1669" w:name="seemp"/>
    <w:p>
      <w:pPr>
        <w:pStyle w:val="berschrift3"/>
      </w:pPr>
      <w:r>
        <w:t xml:space="preserve">SEEMP</w:t>
      </w:r>
    </w:p>
    <w:p>
      <w:pPr>
        <w:pStyle w:val="FirstParagraph"/>
      </w:pPr>
      <w:r>
        <w:t xml:space="preserve">Ship Energy Efficiency Management Plan</w:t>
      </w:r>
    </w:p>
    <w:p>
      <w:r>
        <w:pict>
          <v:rect style="width:0;height:1.5pt" o:hralign="center" o:hrstd="t" o:hr="t"/>
        </w:pict>
      </w:r>
    </w:p>
    <w:bookmarkEnd w:id="1669"/>
    <w:bookmarkStart w:id="1670" w:name="sej"/>
    <w:p>
      <w:pPr>
        <w:pStyle w:val="berschrift3"/>
      </w:pPr>
      <w:r>
        <w:t xml:space="preserve">SEJ</w:t>
      </w:r>
    </w:p>
    <w:p>
      <w:pPr>
        <w:pStyle w:val="FirstParagraph"/>
      </w:pPr>
      <w:r>
        <w:t xml:space="preserve">Structured Expert Judgement</w:t>
      </w:r>
    </w:p>
    <w:p>
      <w:r>
        <w:pict>
          <v:rect style="width:0;height:1.5pt" o:hralign="center" o:hrstd="t" o:hr="t"/>
        </w:pict>
      </w:r>
    </w:p>
    <w:bookmarkEnd w:id="1670"/>
    <w:bookmarkStart w:id="1671" w:name="sem"/>
    <w:p>
      <w:pPr>
        <w:pStyle w:val="berschrift3"/>
      </w:pPr>
      <w:r>
        <w:t xml:space="preserve">SEM</w:t>
      </w:r>
    </w:p>
    <w:p>
      <w:pPr>
        <w:pStyle w:val="FirstParagraph"/>
      </w:pPr>
      <w:r>
        <w:t xml:space="preserve">structural equations modelling</w:t>
      </w:r>
    </w:p>
    <w:p>
      <w:r>
        <w:pict>
          <v:rect style="width:0;height:1.5pt" o:hralign="center" o:hrstd="t" o:hr="t"/>
        </w:pict>
      </w:r>
    </w:p>
    <w:bookmarkEnd w:id="1671"/>
    <w:bookmarkStart w:id="1672" w:name="ser"/>
    <w:p>
      <w:pPr>
        <w:pStyle w:val="berschrift3"/>
      </w:pPr>
      <w:r>
        <w:t xml:space="preserve">SER</w:t>
      </w:r>
    </w:p>
    <w:p>
      <w:pPr>
        <w:pStyle w:val="FirstParagraph"/>
      </w:pPr>
      <w:r>
        <w:t xml:space="preserve">Sufficiency, Efficiency, Renewal,</w:t>
      </w:r>
    </w:p>
    <w:p>
      <w:r>
        <w:pict>
          <v:rect style="width:0;height:1.5pt" o:hralign="center" o:hrstd="t" o:hr="t"/>
        </w:pict>
      </w:r>
    </w:p>
    <w:bookmarkEnd w:id="1672"/>
    <w:bookmarkStart w:id="1673" w:name="ses"/>
    <w:p>
      <w:pPr>
        <w:pStyle w:val="berschrift3"/>
      </w:pPr>
      <w:r>
        <w:t xml:space="preserve">SES</w:t>
      </w:r>
    </w:p>
    <w:p>
      <w:pPr>
        <w:pStyle w:val="FirstParagraph"/>
      </w:pPr>
      <w:r>
        <w:t xml:space="preserve">Southeast South America</w:t>
      </w:r>
    </w:p>
    <w:p>
      <w:r>
        <w:pict>
          <v:rect style="width:0;height:1.5pt" o:hralign="center" o:hrstd="t" o:hr="t"/>
        </w:pict>
      </w:r>
    </w:p>
    <w:bookmarkEnd w:id="1673"/>
    <w:bookmarkStart w:id="1674" w:name="setac"/>
    <w:p>
      <w:pPr>
        <w:pStyle w:val="berschrift3"/>
      </w:pPr>
      <w:r>
        <w:t xml:space="preserve">SETAC</w:t>
      </w:r>
    </w:p>
    <w:p>
      <w:pPr>
        <w:pStyle w:val="FirstParagraph"/>
      </w:pPr>
      <w:r>
        <w:t xml:space="preserve">Society of Environmental Toxicology and Chemistry (UNEP-SETAC)</w:t>
      </w:r>
    </w:p>
    <w:p>
      <w:r>
        <w:pict>
          <v:rect style="width:0;height:1.5pt" o:hralign="center" o:hrstd="t" o:hr="t"/>
        </w:pict>
      </w:r>
    </w:p>
    <w:bookmarkEnd w:id="1674"/>
    <w:bookmarkStart w:id="1675" w:name="sets"/>
    <w:p>
      <w:pPr>
        <w:pStyle w:val="berschrift3"/>
      </w:pPr>
      <w:r>
        <w:t xml:space="preserve">SETS</w:t>
      </w:r>
    </w:p>
    <w:p>
      <w:pPr>
        <w:pStyle w:val="FirstParagraph"/>
      </w:pPr>
      <w:r>
        <w:t xml:space="preserve">Social, Ecological and Technological Systems</w:t>
      </w:r>
    </w:p>
    <w:p>
      <w:r>
        <w:pict>
          <v:rect style="width:0;height:1.5pt" o:hralign="center" o:hrstd="t" o:hr="t"/>
        </w:pict>
      </w:r>
    </w:p>
    <w:bookmarkEnd w:id="1675"/>
    <w:bookmarkStart w:id="1676" w:name="seu"/>
    <w:p>
      <w:pPr>
        <w:pStyle w:val="berschrift3"/>
      </w:pPr>
      <w:r>
        <w:t xml:space="preserve">SEU</w:t>
      </w:r>
    </w:p>
    <w:p>
      <w:pPr>
        <w:pStyle w:val="FirstParagraph"/>
      </w:pPr>
      <w:r>
        <w:t xml:space="preserve">Southern Europe</w:t>
      </w:r>
    </w:p>
    <w:p>
      <w:r>
        <w:pict>
          <v:rect style="width:0;height:1.5pt" o:hralign="center" o:hrstd="t" o:hr="t"/>
        </w:pict>
      </w:r>
    </w:p>
    <w:bookmarkEnd w:id="1676"/>
    <w:bookmarkStart w:id="1677" w:name="seus"/>
    <w:p>
      <w:pPr>
        <w:pStyle w:val="berschrift3"/>
      </w:pPr>
      <w:r>
        <w:t xml:space="preserve">SEUS</w:t>
      </w:r>
    </w:p>
    <w:p>
      <w:pPr>
        <w:pStyle w:val="FirstParagraph"/>
      </w:pPr>
      <w:r>
        <w:t xml:space="preserve">Mediterranean Sea and Black Sea</w:t>
      </w:r>
    </w:p>
    <w:p>
      <w:r>
        <w:pict>
          <v:rect style="width:0;height:1.5pt" o:hralign="center" o:hrstd="t" o:hr="t"/>
        </w:pict>
      </w:r>
    </w:p>
    <w:bookmarkEnd w:id="1677"/>
    <w:bookmarkStart w:id="1678" w:name="sf6"/>
    <w:p>
      <w:pPr>
        <w:pStyle w:val="berschrift3"/>
      </w:pPr>
      <w:r>
        <w:t xml:space="preserve">SF6</w:t>
      </w:r>
    </w:p>
    <w:p>
      <w:pPr>
        <w:pStyle w:val="FirstParagraph"/>
      </w:pPr>
      <w:r>
        <w:t xml:space="preserve">sulphur hexafluoride</w:t>
      </w:r>
    </w:p>
    <w:p>
      <w:r>
        <w:pict>
          <v:rect style="width:0;height:1.5pt" o:hralign="center" o:hrstd="t" o:hr="t"/>
        </w:pict>
      </w:r>
    </w:p>
    <w:bookmarkEnd w:id="1678"/>
    <w:bookmarkStart w:id="1679" w:name="sh"/>
    <w:p>
      <w:pPr>
        <w:pStyle w:val="berschrift3"/>
      </w:pPr>
      <w:r>
        <w:t xml:space="preserve">SH</w:t>
      </w:r>
    </w:p>
    <w:p>
      <w:pPr>
        <w:pStyle w:val="FirstParagraph"/>
      </w:pPr>
      <w:r>
        <w:t xml:space="preserve">Southern Hemisphere</w:t>
      </w:r>
    </w:p>
    <w:p>
      <w:r>
        <w:pict>
          <v:rect style="width:0;height:1.5pt" o:hralign="center" o:hrstd="t" o:hr="t"/>
        </w:pict>
      </w:r>
    </w:p>
    <w:bookmarkEnd w:id="1679"/>
    <w:bookmarkStart w:id="1680" w:name="shelf"/>
    <w:p>
      <w:pPr>
        <w:pStyle w:val="berschrift3"/>
      </w:pPr>
      <w:r>
        <w:t xml:space="preserve">SHELF</w:t>
      </w:r>
    </w:p>
    <w:p>
      <w:pPr>
        <w:pStyle w:val="FirstParagraph"/>
      </w:pPr>
      <w:r>
        <w:t xml:space="preserve">Sheffield Elicitation Framework</w:t>
      </w:r>
    </w:p>
    <w:p>
      <w:r>
        <w:pict>
          <v:rect style="width:0;height:1.5pt" o:hralign="center" o:hrstd="t" o:hr="t"/>
        </w:pict>
      </w:r>
    </w:p>
    <w:bookmarkEnd w:id="1680"/>
    <w:bookmarkStart w:id="1681" w:name="si"/>
    <w:p>
      <w:pPr>
        <w:pStyle w:val="berschrift3"/>
      </w:pPr>
      <w:r>
        <w:t xml:space="preserve">SI</w:t>
      </w:r>
    </w:p>
    <w:p>
      <w:pPr>
        <w:pStyle w:val="FirstParagraph"/>
      </w:pPr>
      <w:r>
        <w:t xml:space="preserve">sustainable intensification</w:t>
      </w:r>
    </w:p>
    <w:p>
      <w:r>
        <w:pict>
          <v:rect style="width:0;height:1.5pt" o:hralign="center" o:hrstd="t" o:hr="t"/>
        </w:pict>
      </w:r>
    </w:p>
    <w:bookmarkEnd w:id="1681"/>
    <w:bookmarkStart w:id="1682" w:name="sia"/>
    <w:p>
      <w:pPr>
        <w:pStyle w:val="berschrift3"/>
      </w:pPr>
      <w:r>
        <w:t xml:space="preserve">SIA</w:t>
      </w:r>
    </w:p>
    <w:p>
      <w:pPr>
        <w:pStyle w:val="FirstParagraph"/>
      </w:pPr>
      <w:r>
        <w:t xml:space="preserve">sea ice area</w:t>
      </w:r>
    </w:p>
    <w:p>
      <w:r>
        <w:pict>
          <v:rect style="width:0;height:1.5pt" o:hralign="center" o:hrstd="t" o:hr="t"/>
        </w:pict>
      </w:r>
    </w:p>
    <w:bookmarkEnd w:id="1682"/>
    <w:bookmarkStart w:id="1683" w:name="sids"/>
    <w:p>
      <w:pPr>
        <w:pStyle w:val="berschrift3"/>
      </w:pPr>
      <w:r>
        <w:t xml:space="preserve">SIDS</w:t>
      </w:r>
    </w:p>
    <w:p>
      <w:pPr>
        <w:pStyle w:val="FirstParagraph"/>
      </w:pPr>
      <w:r>
        <w:t xml:space="preserve">Small Island Developing States</w:t>
      </w:r>
    </w:p>
    <w:p>
      <w:r>
        <w:pict>
          <v:rect style="width:0;height:1.5pt" o:hralign="center" o:hrstd="t" o:hr="t"/>
        </w:pict>
      </w:r>
    </w:p>
    <w:bookmarkEnd w:id="1683"/>
    <w:bookmarkStart w:id="1684" w:name="sie"/>
    <w:p>
      <w:pPr>
        <w:pStyle w:val="berschrift3"/>
      </w:pPr>
      <w:r>
        <w:t xml:space="preserve">SIE</w:t>
      </w:r>
    </w:p>
    <w:p>
      <w:pPr>
        <w:pStyle w:val="FirstParagraph"/>
      </w:pPr>
      <w:r>
        <w:t xml:space="preserve">sea ice extent</w:t>
      </w:r>
    </w:p>
    <w:p>
      <w:r>
        <w:pict>
          <v:rect style="width:0;height:1.5pt" o:hralign="center" o:hrstd="t" o:hr="t"/>
        </w:pict>
      </w:r>
    </w:p>
    <w:bookmarkEnd w:id="1684"/>
    <w:bookmarkStart w:id="1685" w:name="sis"/>
    <w:p>
      <w:pPr>
        <w:pStyle w:val="berschrift3"/>
      </w:pPr>
      <w:r>
        <w:t xml:space="preserve">SIS</w:t>
      </w:r>
    </w:p>
    <w:p>
      <w:pPr>
        <w:pStyle w:val="FirstParagraph"/>
      </w:pPr>
      <w:r>
        <w:t xml:space="preserve">sectoral innovation system</w:t>
      </w:r>
    </w:p>
    <w:p>
      <w:r>
        <w:pict>
          <v:rect style="width:0;height:1.5pt" o:hralign="center" o:hrstd="t" o:hr="t"/>
        </w:pict>
      </w:r>
    </w:p>
    <w:bookmarkEnd w:id="1685"/>
    <w:bookmarkStart w:id="1686" w:name="sites-1"/>
    <w:p>
      <w:pPr>
        <w:pStyle w:val="berschrift3"/>
      </w:pPr>
      <w:r>
        <w:t xml:space="preserve">SITES</w:t>
      </w:r>
    </w:p>
    <w:p>
      <w:pPr>
        <w:pStyle w:val="FirstParagraph"/>
      </w:pPr>
      <w:r>
        <w:t xml:space="preserve">Sustainable Sites Initiative</w:t>
      </w:r>
    </w:p>
    <w:p>
      <w:r>
        <w:pict>
          <v:rect style="width:0;height:1.5pt" o:hralign="center" o:hrstd="t" o:hr="t"/>
        </w:pict>
      </w:r>
    </w:p>
    <w:bookmarkEnd w:id="1686"/>
    <w:bookmarkStart w:id="1687" w:name="sl-1"/>
    <w:p>
      <w:pPr>
        <w:pStyle w:val="berschrift3"/>
      </w:pPr>
      <w:r>
        <w:t xml:space="preserve">SL</w:t>
      </w:r>
    </w:p>
    <w:p>
      <w:pPr>
        <w:pStyle w:val="FirstParagraph"/>
      </w:pPr>
      <w:r>
        <w:t xml:space="preserve">Slovenia</w:t>
      </w:r>
    </w:p>
    <w:p>
      <w:r>
        <w:pict>
          <v:rect style="width:0;height:1.5pt" o:hralign="center" o:hrstd="t" o:hr="t"/>
        </w:pict>
      </w:r>
    </w:p>
    <w:bookmarkEnd w:id="1687"/>
    <w:bookmarkStart w:id="1688" w:name="slcf"/>
    <w:p>
      <w:pPr>
        <w:pStyle w:val="berschrift3"/>
      </w:pPr>
      <w:r>
        <w:t xml:space="preserve">SLCF</w:t>
      </w:r>
    </w:p>
    <w:p>
      <w:pPr>
        <w:pStyle w:val="FirstParagraph"/>
      </w:pPr>
      <w:r>
        <w:t xml:space="preserve">short-lived climate forcer</w:t>
      </w:r>
    </w:p>
    <w:p>
      <w:r>
        <w:pict>
          <v:rect style="width:0;height:1.5pt" o:hralign="center" o:hrstd="t" o:hr="t"/>
        </w:pict>
      </w:r>
    </w:p>
    <w:bookmarkEnd w:id="1688"/>
    <w:bookmarkStart w:id="1689" w:name="sle"/>
    <w:p>
      <w:pPr>
        <w:pStyle w:val="berschrift3"/>
      </w:pPr>
      <w:r>
        <w:t xml:space="preserve">SLE</w:t>
      </w:r>
    </w:p>
    <w:p>
      <w:pPr>
        <w:pStyle w:val="FirstParagraph"/>
      </w:pPr>
      <w:r>
        <w:t xml:space="preserve">sea level equivalent</w:t>
      </w:r>
    </w:p>
    <w:p>
      <w:r>
        <w:pict>
          <v:rect style="width:0;height:1.5pt" o:hralign="center" o:hrstd="t" o:hr="t"/>
        </w:pict>
      </w:r>
    </w:p>
    <w:bookmarkEnd w:id="1689"/>
    <w:bookmarkStart w:id="1690" w:name="slm"/>
    <w:p>
      <w:pPr>
        <w:pStyle w:val="berschrift3"/>
      </w:pPr>
      <w:r>
        <w:t xml:space="preserve">SLM</w:t>
      </w:r>
    </w:p>
    <w:p>
      <w:pPr>
        <w:pStyle w:val="FirstParagraph"/>
      </w:pPr>
      <w:r>
        <w:t xml:space="preserve">sustainable land management</w:t>
      </w:r>
    </w:p>
    <w:p>
      <w:r>
        <w:pict>
          <v:rect style="width:0;height:1.5pt" o:hralign="center" o:hrstd="t" o:hr="t"/>
        </w:pict>
      </w:r>
    </w:p>
    <w:bookmarkEnd w:id="1690"/>
    <w:bookmarkStart w:id="1691" w:name="slp"/>
    <w:p>
      <w:pPr>
        <w:pStyle w:val="berschrift3"/>
      </w:pPr>
      <w:r>
        <w:t xml:space="preserve">SLP</w:t>
      </w:r>
    </w:p>
    <w:p>
      <w:pPr>
        <w:pStyle w:val="FirstParagraph"/>
      </w:pPr>
      <w:r>
        <w:t xml:space="preserve">sea level pressure</w:t>
      </w:r>
    </w:p>
    <w:p>
      <w:r>
        <w:pict>
          <v:rect style="width:0;height:1.5pt" o:hralign="center" o:hrstd="t" o:hr="t"/>
        </w:pict>
      </w:r>
    </w:p>
    <w:bookmarkEnd w:id="1691"/>
    <w:bookmarkStart w:id="1692" w:name="slr"/>
    <w:p>
      <w:pPr>
        <w:pStyle w:val="berschrift3"/>
      </w:pPr>
      <w:r>
        <w:t xml:space="preserve">SLR</w:t>
      </w:r>
    </w:p>
    <w:p>
      <w:pPr>
        <w:pStyle w:val="FirstParagraph"/>
      </w:pPr>
      <w:r>
        <w:t xml:space="preserve">sea level rise</w:t>
      </w:r>
    </w:p>
    <w:p>
      <w:r>
        <w:pict>
          <v:rect style="width:0;height:1.5pt" o:hralign="center" o:hrstd="t" o:hr="t"/>
        </w:pict>
      </w:r>
    </w:p>
    <w:bookmarkEnd w:id="1692"/>
    <w:bookmarkStart w:id="1693" w:name="slurc"/>
    <w:p>
      <w:pPr>
        <w:pStyle w:val="berschrift3"/>
      </w:pPr>
      <w:r>
        <w:t xml:space="preserve">SLURC</w:t>
      </w:r>
    </w:p>
    <w:p>
      <w:pPr>
        <w:pStyle w:val="FirstParagraph"/>
      </w:pPr>
      <w:r>
        <w:t xml:space="preserve">Sierra Leone Urban Research Centre</w:t>
      </w:r>
    </w:p>
    <w:p>
      <w:r>
        <w:pict>
          <v:rect style="width:0;height:1.5pt" o:hralign="center" o:hrstd="t" o:hr="t"/>
        </w:pict>
      </w:r>
    </w:p>
    <w:bookmarkEnd w:id="1693"/>
    <w:bookmarkStart w:id="1694" w:name="sm"/>
    <w:p>
      <w:pPr>
        <w:pStyle w:val="berschrift3"/>
      </w:pPr>
      <w:r>
        <w:t xml:space="preserve">SM</w:t>
      </w:r>
    </w:p>
    <w:p>
      <w:pPr>
        <w:pStyle w:val="FirstParagraph"/>
      </w:pPr>
      <w:r>
        <w:t xml:space="preserve">Supplementary Material</w:t>
      </w:r>
    </w:p>
    <w:p>
      <w:r>
        <w:pict>
          <v:rect style="width:0;height:1.5pt" o:hralign="center" o:hrstd="t" o:hr="t"/>
        </w:pict>
      </w:r>
    </w:p>
    <w:bookmarkEnd w:id="1694"/>
    <w:bookmarkStart w:id="1695" w:name="smap"/>
    <w:p>
      <w:pPr>
        <w:pStyle w:val="berschrift3"/>
      </w:pPr>
      <w:r>
        <w:t xml:space="preserve">SMAP</w:t>
      </w:r>
    </w:p>
    <w:p>
      <w:pPr>
        <w:pStyle w:val="FirstParagraph"/>
      </w:pPr>
      <w:r>
        <w:t xml:space="preserve">Soil Moisture Active Passive</w:t>
      </w:r>
    </w:p>
    <w:p>
      <w:r>
        <w:pict>
          <v:rect style="width:0;height:1.5pt" o:hralign="center" o:hrstd="t" o:hr="t"/>
        </w:pict>
      </w:r>
    </w:p>
    <w:bookmarkEnd w:id="1695"/>
    <w:bookmarkStart w:id="1696" w:name="smart"/>
    <w:p>
      <w:pPr>
        <w:pStyle w:val="berschrift3"/>
      </w:pPr>
      <w:r>
        <w:t xml:space="preserve">SMART</w:t>
      </w:r>
    </w:p>
    <w:p>
      <w:pPr>
        <w:pStyle w:val="FirstParagraph"/>
      </w:pPr>
      <w:r>
        <w:t xml:space="preserve">Stormwater Management and Road Tunnel</w:t>
      </w:r>
    </w:p>
    <w:p>
      <w:r>
        <w:pict>
          <v:rect style="width:0;height:1.5pt" o:hralign="center" o:hrstd="t" o:hr="t"/>
        </w:pict>
      </w:r>
    </w:p>
    <w:bookmarkEnd w:id="1696"/>
    <w:bookmarkStart w:id="1697" w:name="smb"/>
    <w:p>
      <w:pPr>
        <w:pStyle w:val="berschrift3"/>
      </w:pPr>
      <w:r>
        <w:t xml:space="preserve">SMB</w:t>
      </w:r>
    </w:p>
    <w:p>
      <w:pPr>
        <w:pStyle w:val="FirstParagraph"/>
      </w:pPr>
      <w:r>
        <w:t xml:space="preserve">surface mass balance</w:t>
      </w:r>
    </w:p>
    <w:p>
      <w:r>
        <w:pict>
          <v:rect style="width:0;height:1.5pt" o:hralign="center" o:hrstd="t" o:hr="t"/>
        </w:pict>
      </w:r>
    </w:p>
    <w:bookmarkEnd w:id="1697"/>
    <w:bookmarkStart w:id="1698" w:name="sme"/>
    <w:p>
      <w:pPr>
        <w:pStyle w:val="berschrift3"/>
      </w:pPr>
      <w:r>
        <w:t xml:space="preserve">SME</w:t>
      </w:r>
    </w:p>
    <w:p>
      <w:pPr>
        <w:pStyle w:val="FirstParagraph"/>
      </w:pPr>
      <w:r>
        <w:t xml:space="preserve">Small and Medium Enterprises</w:t>
      </w:r>
    </w:p>
    <w:p>
      <w:r>
        <w:pict>
          <v:rect style="width:0;height:1.5pt" o:hralign="center" o:hrstd="t" o:hr="t"/>
        </w:pict>
      </w:r>
    </w:p>
    <w:bookmarkEnd w:id="1698"/>
    <w:bookmarkStart w:id="1699" w:name="smes"/>
    <w:p>
      <w:pPr>
        <w:pStyle w:val="berschrift3"/>
      </w:pPr>
      <w:r>
        <w:t xml:space="preserve">SMEs</w:t>
      </w:r>
    </w:p>
    <w:p>
      <w:pPr>
        <w:pStyle w:val="FirstParagraph"/>
      </w:pPr>
      <w:r>
        <w:t xml:space="preserve">small and medium-sized enterprises</w:t>
      </w:r>
    </w:p>
    <w:p>
      <w:r>
        <w:pict>
          <v:rect style="width:0;height:1.5pt" o:hralign="center" o:hrstd="t" o:hr="t"/>
        </w:pict>
      </w:r>
    </w:p>
    <w:bookmarkEnd w:id="1699"/>
    <w:bookmarkStart w:id="1700" w:name="smile"/>
    <w:p>
      <w:pPr>
        <w:pStyle w:val="berschrift3"/>
      </w:pPr>
      <w:r>
        <w:t xml:space="preserve">SMILE</w:t>
      </w:r>
    </w:p>
    <w:p>
      <w:pPr>
        <w:pStyle w:val="FirstParagraph"/>
      </w:pPr>
      <w:r>
        <w:t xml:space="preserve">single-model initial-condition large ensemble</w:t>
      </w:r>
    </w:p>
    <w:p>
      <w:r>
        <w:pict>
          <v:rect style="width:0;height:1.5pt" o:hralign="center" o:hrstd="t" o:hr="t"/>
        </w:pict>
      </w:r>
    </w:p>
    <w:bookmarkEnd w:id="1700"/>
    <w:bookmarkStart w:id="1701" w:name="sna"/>
    <w:p>
      <w:pPr>
        <w:pStyle w:val="berschrift3"/>
      </w:pPr>
      <w:r>
        <w:t xml:space="preserve">SNA</w:t>
      </w:r>
    </w:p>
    <w:p>
      <w:pPr>
        <w:pStyle w:val="FirstParagraph"/>
      </w:pPr>
      <w:r>
        <w:t xml:space="preserve">System of National Accounts</w:t>
      </w:r>
    </w:p>
    <w:p>
      <w:r>
        <w:pict>
          <v:rect style="width:0;height:1.5pt" o:hralign="center" o:hrstd="t" o:hr="t"/>
        </w:pict>
      </w:r>
    </w:p>
    <w:bookmarkEnd w:id="1701"/>
    <w:bookmarkStart w:id="1702" w:name="sntt"/>
    <w:p>
      <w:pPr>
        <w:pStyle w:val="berschrift3"/>
      </w:pPr>
      <w:r>
        <w:t xml:space="preserve">SNTT</w:t>
      </w:r>
    </w:p>
    <w:p>
      <w:pPr>
        <w:pStyle w:val="FirstParagraph"/>
      </w:pPr>
      <w:r>
        <w:t xml:space="preserve">South-North technology transfer and cooperation</w:t>
      </w:r>
    </w:p>
    <w:p>
      <w:r>
        <w:pict>
          <v:rect style="width:0;height:1.5pt" o:hralign="center" o:hrstd="t" o:hr="t"/>
        </w:pict>
      </w:r>
    </w:p>
    <w:bookmarkEnd w:id="1702"/>
    <w:bookmarkStart w:id="1703" w:name="so2"/>
    <w:p>
      <w:pPr>
        <w:pStyle w:val="berschrift3"/>
      </w:pPr>
      <w:r>
        <w:t xml:space="preserve">SO2</w:t>
      </w:r>
    </w:p>
    <w:p>
      <w:pPr>
        <w:pStyle w:val="FirstParagraph"/>
      </w:pPr>
      <w:r>
        <w:t xml:space="preserve">sulphur dioxide</w:t>
      </w:r>
    </w:p>
    <w:p>
      <w:r>
        <w:pict>
          <v:rect style="width:0;height:1.5pt" o:hralign="center" o:hrstd="t" o:hr="t"/>
        </w:pict>
      </w:r>
    </w:p>
    <w:bookmarkEnd w:id="1703"/>
    <w:bookmarkStart w:id="1704" w:name="so42-"/>
    <w:p>
      <w:pPr>
        <w:pStyle w:val="berschrift3"/>
      </w:pPr>
      <w:r>
        <w:t xml:space="preserve">SO4^2-</w:t>
      </w:r>
    </w:p>
    <w:p>
      <w:pPr>
        <w:pStyle w:val="FirstParagraph"/>
      </w:pPr>
      <w:r>
        <w:t xml:space="preserve">sulphate</w:t>
      </w:r>
    </w:p>
    <w:p>
      <w:r>
        <w:pict>
          <v:rect style="width:0;height:1.5pt" o:hralign="center" o:hrstd="t" o:hr="t"/>
        </w:pict>
      </w:r>
    </w:p>
    <w:bookmarkEnd w:id="1704"/>
    <w:bookmarkStart w:id="1705" w:name="soa"/>
    <w:p>
      <w:pPr>
        <w:pStyle w:val="berschrift3"/>
      </w:pPr>
      <w:r>
        <w:t xml:space="preserve">SOA</w:t>
      </w:r>
    </w:p>
    <w:p>
      <w:pPr>
        <w:pStyle w:val="FirstParagraph"/>
      </w:pPr>
      <w:r>
        <w:t xml:space="preserve">secondary organic aerosols</w:t>
      </w:r>
    </w:p>
    <w:p>
      <w:r>
        <w:pict>
          <v:rect style="width:0;height:1.5pt" o:hralign="center" o:hrstd="t" o:hr="t"/>
        </w:pict>
      </w:r>
    </w:p>
    <w:bookmarkEnd w:id="1705"/>
    <w:bookmarkStart w:id="1706" w:name="soc"/>
    <w:p>
      <w:pPr>
        <w:pStyle w:val="berschrift3"/>
      </w:pPr>
      <w:r>
        <w:t xml:space="preserve">SOC</w:t>
      </w:r>
    </w:p>
    <w:p>
      <w:pPr>
        <w:pStyle w:val="FirstParagraph"/>
      </w:pPr>
      <w:r>
        <w:t xml:space="preserve">Soil Organic Carbon</w:t>
      </w:r>
    </w:p>
    <w:p>
      <w:r>
        <w:pict>
          <v:rect style="width:0;height:1.5pt" o:hralign="center" o:hrstd="t" o:hr="t"/>
        </w:pict>
      </w:r>
    </w:p>
    <w:bookmarkEnd w:id="1706"/>
    <w:bookmarkStart w:id="1707" w:name="soe"/>
    <w:p>
      <w:pPr>
        <w:pStyle w:val="berschrift3"/>
      </w:pPr>
      <w:r>
        <w:t xml:space="preserve">SOE</w:t>
      </w:r>
    </w:p>
    <w:p>
      <w:pPr>
        <w:pStyle w:val="FirstParagraph"/>
      </w:pPr>
      <w:r>
        <w:t xml:space="preserve">state-owned enterprise</w:t>
      </w:r>
    </w:p>
    <w:p>
      <w:r>
        <w:pict>
          <v:rect style="width:0;height:1.5pt" o:hralign="center" o:hrstd="t" o:hr="t"/>
        </w:pict>
      </w:r>
    </w:p>
    <w:bookmarkEnd w:id="1707"/>
    <w:bookmarkStart w:id="1708" w:name="sofc"/>
    <w:p>
      <w:pPr>
        <w:pStyle w:val="berschrift3"/>
      </w:pPr>
      <w:r>
        <w:t xml:space="preserve">SOFC</w:t>
      </w:r>
    </w:p>
    <w:p>
      <w:pPr>
        <w:pStyle w:val="FirstParagraph"/>
      </w:pPr>
      <w:r>
        <w:t xml:space="preserve">solid oxide fuel cell</w:t>
      </w:r>
    </w:p>
    <w:p>
      <w:r>
        <w:pict>
          <v:rect style="width:0;height:1.5pt" o:hralign="center" o:hrstd="t" o:hr="t"/>
        </w:pict>
      </w:r>
    </w:p>
    <w:bookmarkEnd w:id="1708"/>
    <w:bookmarkStart w:id="1709" w:name="soi"/>
    <w:p>
      <w:pPr>
        <w:pStyle w:val="berschrift3"/>
      </w:pPr>
      <w:r>
        <w:t xml:space="preserve">SOI</w:t>
      </w:r>
    </w:p>
    <w:p>
      <w:pPr>
        <w:pStyle w:val="FirstParagraph"/>
      </w:pPr>
      <w:r>
        <w:t xml:space="preserve">Southern Oscillation Index</w:t>
      </w:r>
    </w:p>
    <w:p>
      <w:r>
        <w:pict>
          <v:rect style="width:0;height:1.5pt" o:hralign="center" o:hrstd="t" o:hr="t"/>
        </w:pict>
      </w:r>
    </w:p>
    <w:bookmarkEnd w:id="1709"/>
    <w:bookmarkStart w:id="1710" w:name="som"/>
    <w:p>
      <w:pPr>
        <w:pStyle w:val="berschrift3"/>
      </w:pPr>
      <w:r>
        <w:t xml:space="preserve">SOM</w:t>
      </w:r>
    </w:p>
    <w:p>
      <w:pPr>
        <w:pStyle w:val="FirstParagraph"/>
      </w:pPr>
      <w:r>
        <w:t xml:space="preserve">Soil Organic Matter</w:t>
      </w:r>
    </w:p>
    <w:p>
      <w:r>
        <w:pict>
          <v:rect style="width:0;height:1.5pt" o:hralign="center" o:hrstd="t" o:hr="t"/>
        </w:pict>
      </w:r>
    </w:p>
    <w:bookmarkEnd w:id="1710"/>
    <w:bookmarkStart w:id="1711" w:name="son"/>
    <w:p>
      <w:pPr>
        <w:pStyle w:val="berschrift3"/>
      </w:pPr>
      <w:r>
        <w:t xml:space="preserve">SON</w:t>
      </w:r>
    </w:p>
    <w:p>
      <w:pPr>
        <w:pStyle w:val="FirstParagraph"/>
      </w:pPr>
      <w:r>
        <w:t xml:space="preserve">September–October–November</w:t>
      </w:r>
    </w:p>
    <w:p>
      <w:r>
        <w:pict>
          <v:rect style="width:0;height:1.5pt" o:hralign="center" o:hrstd="t" o:hr="t"/>
        </w:pict>
      </w:r>
    </w:p>
    <w:bookmarkEnd w:id="1711"/>
    <w:bookmarkStart w:id="1712" w:name="soo"/>
    <w:p>
      <w:pPr>
        <w:pStyle w:val="berschrift3"/>
      </w:pPr>
      <w:r>
        <w:t xml:space="preserve">SOO</w:t>
      </w:r>
    </w:p>
    <w:p>
      <w:pPr>
        <w:pStyle w:val="FirstParagraph"/>
      </w:pPr>
      <w:r>
        <w:t xml:space="preserve">Southern Ocean</w:t>
      </w:r>
    </w:p>
    <w:p>
      <w:r>
        <w:pict>
          <v:rect style="width:0;height:1.5pt" o:hralign="center" o:hrstd="t" o:hr="t"/>
        </w:pict>
      </w:r>
    </w:p>
    <w:bookmarkEnd w:id="1712"/>
    <w:bookmarkStart w:id="1713" w:name="sox"/>
    <w:p>
      <w:pPr>
        <w:pStyle w:val="berschrift3"/>
      </w:pPr>
      <w:r>
        <w:t xml:space="preserve">SOx</w:t>
      </w:r>
    </w:p>
    <w:p>
      <w:pPr>
        <w:pStyle w:val="FirstParagraph"/>
      </w:pPr>
      <w:r>
        <w:t xml:space="preserve">sulphur oxides</w:t>
      </w:r>
    </w:p>
    <w:p>
      <w:r>
        <w:pict>
          <v:rect style="width:0;height:1.5pt" o:hralign="center" o:hrstd="t" o:hr="t"/>
        </w:pict>
      </w:r>
    </w:p>
    <w:bookmarkEnd w:id="1713"/>
    <w:bookmarkStart w:id="1714" w:name="sp"/>
    <w:p>
      <w:pPr>
        <w:pStyle w:val="berschrift3"/>
      </w:pPr>
      <w:r>
        <w:t xml:space="preserve">SP</w:t>
      </w:r>
    </w:p>
    <w:p>
      <w:pPr>
        <w:pStyle w:val="FirstParagraph"/>
      </w:pPr>
      <w:r>
        <w:t xml:space="preserve">Social Protection</w:t>
      </w:r>
    </w:p>
    <w:p>
      <w:r>
        <w:pict>
          <v:rect style="width:0;height:1.5pt" o:hralign="center" o:hrstd="t" o:hr="t"/>
        </w:pict>
      </w:r>
    </w:p>
    <w:bookmarkEnd w:id="1714"/>
    <w:bookmarkStart w:id="1715" w:name="spcz"/>
    <w:p>
      <w:pPr>
        <w:pStyle w:val="berschrift3"/>
      </w:pPr>
      <w:r>
        <w:t xml:space="preserve">SPCZ</w:t>
      </w:r>
    </w:p>
    <w:p>
      <w:pPr>
        <w:pStyle w:val="FirstParagraph"/>
      </w:pPr>
      <w:r>
        <w:t xml:space="preserve">South Pacific Convergence Zone</w:t>
      </w:r>
    </w:p>
    <w:p>
      <w:r>
        <w:pict>
          <v:rect style="width:0;height:1.5pt" o:hralign="center" o:hrstd="t" o:hr="t"/>
        </w:pict>
      </w:r>
    </w:p>
    <w:bookmarkEnd w:id="1715"/>
    <w:bookmarkStart w:id="1716" w:name="spei"/>
    <w:p>
      <w:pPr>
        <w:pStyle w:val="berschrift3"/>
      </w:pPr>
      <w:r>
        <w:t xml:space="preserve">SPEI</w:t>
      </w:r>
    </w:p>
    <w:p>
      <w:pPr>
        <w:pStyle w:val="FirstParagraph"/>
      </w:pPr>
      <w:r>
        <w:t xml:space="preserve">Standardized Precipitation Evapotranspiration Index</w:t>
      </w:r>
    </w:p>
    <w:p>
      <w:r>
        <w:pict>
          <v:rect style="width:0;height:1.5pt" o:hralign="center" o:hrstd="t" o:hr="t"/>
        </w:pict>
      </w:r>
    </w:p>
    <w:bookmarkEnd w:id="1716"/>
    <w:bookmarkStart w:id="1717" w:name="spi"/>
    <w:p>
      <w:pPr>
        <w:pStyle w:val="berschrift3"/>
      </w:pPr>
      <w:r>
        <w:t xml:space="preserve">SPI</w:t>
      </w:r>
    </w:p>
    <w:p>
      <w:pPr>
        <w:pStyle w:val="FirstParagraph"/>
      </w:pPr>
      <w:r>
        <w:t xml:space="preserve">Standardized Precipitation Index</w:t>
      </w:r>
    </w:p>
    <w:p>
      <w:r>
        <w:pict>
          <v:rect style="width:0;height:1.5pt" o:hralign="center" o:hrstd="t" o:hr="t"/>
        </w:pict>
      </w:r>
    </w:p>
    <w:bookmarkEnd w:id="1717"/>
    <w:bookmarkStart w:id="1718" w:name="spm"/>
    <w:p>
      <w:pPr>
        <w:pStyle w:val="berschrift3"/>
      </w:pPr>
      <w:r>
        <w:t xml:space="preserve">SPM</w:t>
      </w:r>
    </w:p>
    <w:p>
      <w:pPr>
        <w:pStyle w:val="FirstParagraph"/>
      </w:pPr>
      <w:r>
        <w:t xml:space="preserve">Summary for Policymakers</w:t>
      </w:r>
    </w:p>
    <w:p>
      <w:r>
        <w:pict>
          <v:rect style="width:0;height:1.5pt" o:hralign="center" o:hrstd="t" o:hr="t"/>
        </w:pict>
      </w:r>
    </w:p>
    <w:bookmarkEnd w:id="1718"/>
    <w:bookmarkStart w:id="1719" w:name="spo"/>
    <w:p>
      <w:pPr>
        <w:pStyle w:val="berschrift3"/>
      </w:pPr>
      <w:r>
        <w:t xml:space="preserve">SPO</w:t>
      </w:r>
    </w:p>
    <w:p>
      <w:pPr>
        <w:pStyle w:val="FirstParagraph"/>
      </w:pPr>
      <w:r>
        <w:t xml:space="preserve">South Pacific Ocean or South Pole Observatory</w:t>
      </w:r>
    </w:p>
    <w:p>
      <w:r>
        <w:pict>
          <v:rect style="width:0;height:1.5pt" o:hralign="center" o:hrstd="t" o:hr="t"/>
        </w:pict>
      </w:r>
    </w:p>
    <w:bookmarkEnd w:id="1719"/>
    <w:bookmarkStart w:id="1720" w:name="spp"/>
    <w:p>
      <w:pPr>
        <w:pStyle w:val="berschrift3"/>
      </w:pPr>
      <w:r>
        <w:t xml:space="preserve">SPP</w:t>
      </w:r>
    </w:p>
    <w:p>
      <w:pPr>
        <w:pStyle w:val="FirstParagraph"/>
      </w:pPr>
      <w:r>
        <w:t xml:space="preserve">State Planning Policy</w:t>
      </w:r>
    </w:p>
    <w:p>
      <w:r>
        <w:pict>
          <v:rect style="width:0;height:1.5pt" o:hralign="center" o:hrstd="t" o:hr="t"/>
        </w:pict>
      </w:r>
    </w:p>
    <w:bookmarkEnd w:id="1720"/>
    <w:bookmarkStart w:id="1721" w:name="spv"/>
    <w:p>
      <w:pPr>
        <w:pStyle w:val="berschrift3"/>
      </w:pPr>
      <w:r>
        <w:t xml:space="preserve">SPV</w:t>
      </w:r>
    </w:p>
    <w:p>
      <w:pPr>
        <w:pStyle w:val="FirstParagraph"/>
      </w:pPr>
      <w:r>
        <w:t xml:space="preserve">special purpose vehicle</w:t>
      </w:r>
    </w:p>
    <w:p>
      <w:r>
        <w:pict>
          <v:rect style="width:0;height:1.5pt" o:hralign="center" o:hrstd="t" o:hr="t"/>
        </w:pict>
      </w:r>
    </w:p>
    <w:bookmarkEnd w:id="1721"/>
    <w:bookmarkStart w:id="1722" w:name="sr1.5"/>
    <w:p>
      <w:pPr>
        <w:pStyle w:val="berschrift3"/>
      </w:pPr>
      <w:r>
        <w:t xml:space="preserve">SR1.5</w:t>
      </w:r>
    </w:p>
    <w:p>
      <w:pPr>
        <w:pStyle w:val="FirstParagraph"/>
      </w:pPr>
      <w:r>
        <w:t xml:space="preserve">Special Report on Global Warming of 1.5°C</w:t>
      </w:r>
    </w:p>
    <w:p>
      <w:r>
        <w:pict>
          <v:rect style="width:0;height:1.5pt" o:hralign="center" o:hrstd="t" o:hr="t"/>
        </w:pict>
      </w:r>
    </w:p>
    <w:bookmarkEnd w:id="1722"/>
    <w:bookmarkStart w:id="1723" w:name="sra"/>
    <w:p>
      <w:pPr>
        <w:pStyle w:val="berschrift3"/>
      </w:pPr>
      <w:r>
        <w:t xml:space="preserve">SRA</w:t>
      </w:r>
    </w:p>
    <w:p>
      <w:pPr>
        <w:pStyle w:val="FirstParagraph"/>
      </w:pPr>
      <w:r>
        <w:t xml:space="preserve">Social Responsibility Agreements</w:t>
      </w:r>
    </w:p>
    <w:p>
      <w:r>
        <w:pict>
          <v:rect style="width:0;height:1.5pt" o:hralign="center" o:hrstd="t" o:hr="t"/>
        </w:pict>
      </w:r>
    </w:p>
    <w:bookmarkEnd w:id="1723"/>
    <w:bookmarkStart w:id="1724" w:name="srccl"/>
    <w:p>
      <w:pPr>
        <w:pStyle w:val="berschrift3"/>
      </w:pPr>
      <w:r>
        <w:t xml:space="preserve">SRCCL</w:t>
      </w:r>
    </w:p>
    <w:p>
      <w:pPr>
        <w:pStyle w:val="FirstParagraph"/>
      </w:pPr>
      <w:r>
        <w:t xml:space="preserve">Special Report on Climate Change and Land</w:t>
      </w:r>
    </w:p>
    <w:p>
      <w:r>
        <w:pict>
          <v:rect style="width:0;height:1.5pt" o:hralign="center" o:hrstd="t" o:hr="t"/>
        </w:pict>
      </w:r>
    </w:p>
    <w:bookmarkEnd w:id="1724"/>
    <w:bookmarkStart w:id="1725" w:name="sres"/>
    <w:p>
      <w:pPr>
        <w:pStyle w:val="berschrift3"/>
      </w:pPr>
      <w:r>
        <w:t xml:space="preserve">SRES</w:t>
      </w:r>
    </w:p>
    <w:p>
      <w:pPr>
        <w:pStyle w:val="FirstParagraph"/>
      </w:pPr>
      <w:r>
        <w:t xml:space="preserve">Special Report on Emissions Scenarios</w:t>
      </w:r>
    </w:p>
    <w:p>
      <w:r>
        <w:pict>
          <v:rect style="width:0;height:1.5pt" o:hralign="center" o:hrstd="t" o:hr="t"/>
        </w:pict>
      </w:r>
    </w:p>
    <w:bookmarkEnd w:id="1725"/>
    <w:bookmarkStart w:id="1726" w:name="srex"/>
    <w:p>
      <w:pPr>
        <w:pStyle w:val="berschrift3"/>
      </w:pPr>
      <w:r>
        <w:t xml:space="preserve">SREX</w:t>
      </w:r>
    </w:p>
    <w:p>
      <w:pPr>
        <w:pStyle w:val="FirstParagraph"/>
      </w:pPr>
      <w:r>
        <w:t xml:space="preserve">IPCC Special Report on Managing the Risk of Extreme Events and Disasters to Advance Climate Change Adaptation</w:t>
      </w:r>
    </w:p>
    <w:p>
      <w:r>
        <w:pict>
          <v:rect style="width:0;height:1.5pt" o:hralign="center" o:hrstd="t" o:hr="t"/>
        </w:pict>
      </w:r>
    </w:p>
    <w:bookmarkEnd w:id="1726"/>
    <w:bookmarkStart w:id="1727" w:name="sri"/>
    <w:p>
      <w:pPr>
        <w:pStyle w:val="berschrift3"/>
      </w:pPr>
      <w:r>
        <w:t xml:space="preserve">SRI</w:t>
      </w:r>
    </w:p>
    <w:p>
      <w:pPr>
        <w:pStyle w:val="FirstParagraph"/>
      </w:pPr>
      <w:r>
        <w:t xml:space="preserve">Sustainable and Responsible Investment</w:t>
      </w:r>
    </w:p>
    <w:p>
      <w:r>
        <w:pict>
          <v:rect style="width:0;height:1.5pt" o:hralign="center" o:hrstd="t" o:hr="t"/>
        </w:pict>
      </w:r>
    </w:p>
    <w:bookmarkEnd w:id="1727"/>
    <w:bookmarkStart w:id="1728" w:name="srm"/>
    <w:p>
      <w:pPr>
        <w:pStyle w:val="berschrift3"/>
      </w:pPr>
      <w:r>
        <w:t xml:space="preserve">SRM</w:t>
      </w:r>
    </w:p>
    <w:p>
      <w:pPr>
        <w:pStyle w:val="FirstParagraph"/>
      </w:pPr>
      <w:r>
        <w:t xml:space="preserve">solar radiation modification</w:t>
      </w:r>
    </w:p>
    <w:p>
      <w:r>
        <w:pict>
          <v:rect style="width:0;height:1.5pt" o:hralign="center" o:hrstd="t" o:hr="t"/>
        </w:pict>
      </w:r>
    </w:p>
    <w:bookmarkEnd w:id="1728"/>
    <w:bookmarkStart w:id="1729" w:name="srocc"/>
    <w:p>
      <w:pPr>
        <w:pStyle w:val="berschrift3"/>
      </w:pPr>
      <w:r>
        <w:t xml:space="preserve">SROCC</w:t>
      </w:r>
    </w:p>
    <w:p>
      <w:pPr>
        <w:pStyle w:val="FirstParagraph"/>
      </w:pPr>
      <w:r>
        <w:t xml:space="preserve">Special Report on the Ocean and Cryosphere in a Changing Climate</w:t>
      </w:r>
    </w:p>
    <w:p>
      <w:r>
        <w:pict>
          <v:rect style="width:0;height:1.5pt" o:hralign="center" o:hrstd="t" o:hr="t"/>
        </w:pict>
      </w:r>
    </w:p>
    <w:bookmarkEnd w:id="1729"/>
    <w:bookmarkStart w:id="1730" w:name="srtm"/>
    <w:p>
      <w:pPr>
        <w:pStyle w:val="berschrift3"/>
      </w:pPr>
      <w:r>
        <w:t xml:space="preserve">SRTM</w:t>
      </w:r>
    </w:p>
    <w:p>
      <w:pPr>
        <w:pStyle w:val="FirstParagraph"/>
      </w:pPr>
      <w:r>
        <w:t xml:space="preserve">Shuttle Radar Topography Mission</w:t>
      </w:r>
    </w:p>
    <w:p>
      <w:r>
        <w:pict>
          <v:rect style="width:0;height:1.5pt" o:hralign="center" o:hrstd="t" o:hr="t"/>
        </w:pict>
      </w:r>
    </w:p>
    <w:bookmarkEnd w:id="1730"/>
    <w:bookmarkStart w:id="1731" w:name="ssa"/>
    <w:p>
      <w:pPr>
        <w:pStyle w:val="berschrift3"/>
      </w:pPr>
      <w:r>
        <w:t xml:space="preserve">SSA</w:t>
      </w:r>
    </w:p>
    <w:p>
      <w:pPr>
        <w:pStyle w:val="FirstParagraph"/>
      </w:pPr>
      <w:r>
        <w:t xml:space="preserve">Southern South America</w:t>
      </w:r>
    </w:p>
    <w:p>
      <w:r>
        <w:pict>
          <v:rect style="width:0;height:1.5pt" o:hralign="center" o:hrstd="t" o:hr="t"/>
        </w:pict>
      </w:r>
    </w:p>
    <w:bookmarkEnd w:id="1731"/>
    <w:bookmarkStart w:id="1732" w:name="ssc"/>
    <w:p>
      <w:pPr>
        <w:pStyle w:val="berschrift3"/>
      </w:pPr>
      <w:r>
        <w:t xml:space="preserve">SSC</w:t>
      </w:r>
    </w:p>
    <w:p>
      <w:pPr>
        <w:pStyle w:val="FirstParagraph"/>
      </w:pPr>
      <w:r>
        <w:t xml:space="preserve">South-South cooperation</w:t>
      </w:r>
    </w:p>
    <w:p>
      <w:r>
        <w:pict>
          <v:rect style="width:0;height:1.5pt" o:hralign="center" o:hrstd="t" o:hr="t"/>
        </w:pict>
      </w:r>
    </w:p>
    <w:bookmarkEnd w:id="1732"/>
    <w:bookmarkStart w:id="1733" w:name="ssp"/>
    <w:p>
      <w:pPr>
        <w:pStyle w:val="berschrift3"/>
      </w:pPr>
      <w:r>
        <w:t xml:space="preserve">SSP</w:t>
      </w:r>
    </w:p>
    <w:p>
      <w:pPr>
        <w:pStyle w:val="FirstParagraph"/>
      </w:pPr>
      <w:r>
        <w:t xml:space="preserve">Shared Socioeconomic Pathways</w:t>
      </w:r>
    </w:p>
    <w:p>
      <w:r>
        <w:pict>
          <v:rect style="width:0;height:1.5pt" o:hralign="center" o:hrstd="t" o:hr="t"/>
        </w:pict>
      </w:r>
    </w:p>
    <w:bookmarkEnd w:id="1733"/>
    <w:bookmarkStart w:id="1734" w:name="ssr"/>
    <w:p>
      <w:pPr>
        <w:pStyle w:val="berschrift3"/>
      </w:pPr>
      <w:r>
        <w:t xml:space="preserve">SSR</w:t>
      </w:r>
    </w:p>
    <w:p>
      <w:pPr>
        <w:pStyle w:val="FirstParagraph"/>
      </w:pPr>
      <w:r>
        <w:t xml:space="preserve">Seasonal Severity Rating</w:t>
      </w:r>
    </w:p>
    <w:p>
      <w:r>
        <w:pict>
          <v:rect style="width:0;height:1.5pt" o:hralign="center" o:hrstd="t" o:hr="t"/>
        </w:pict>
      </w:r>
    </w:p>
    <w:bookmarkEnd w:id="1734"/>
    <w:bookmarkStart w:id="1735" w:name="sst"/>
    <w:p>
      <w:pPr>
        <w:pStyle w:val="berschrift3"/>
      </w:pPr>
      <w:r>
        <w:t xml:space="preserve">SST</w:t>
      </w:r>
    </w:p>
    <w:p>
      <w:pPr>
        <w:pStyle w:val="FirstParagraph"/>
      </w:pPr>
      <w:r>
        <w:t xml:space="preserve">sea surface temperature</w:t>
      </w:r>
    </w:p>
    <w:p>
      <w:r>
        <w:pict>
          <v:rect style="width:0;height:1.5pt" o:hralign="center" o:hrstd="t" o:hr="t"/>
        </w:pict>
      </w:r>
    </w:p>
    <w:bookmarkEnd w:id="1735"/>
    <w:bookmarkStart w:id="1736" w:name="sstt"/>
    <w:p>
      <w:pPr>
        <w:pStyle w:val="berschrift3"/>
      </w:pPr>
      <w:r>
        <w:t xml:space="preserve">SSTT</w:t>
      </w:r>
    </w:p>
    <w:p>
      <w:pPr>
        <w:pStyle w:val="FirstParagraph"/>
      </w:pPr>
      <w:r>
        <w:t xml:space="preserve">South-South technology transfer and cooperation</w:t>
      </w:r>
    </w:p>
    <w:p>
      <w:r>
        <w:pict>
          <v:rect style="width:0;height:1.5pt" o:hralign="center" o:hrstd="t" o:hr="t"/>
        </w:pict>
      </w:r>
    </w:p>
    <w:bookmarkEnd w:id="1736"/>
    <w:bookmarkStart w:id="1737" w:name="ssw"/>
    <w:p>
      <w:pPr>
        <w:pStyle w:val="berschrift3"/>
      </w:pPr>
      <w:r>
        <w:t xml:space="preserve">SSW</w:t>
      </w:r>
    </w:p>
    <w:p>
      <w:pPr>
        <w:pStyle w:val="FirstParagraph"/>
      </w:pPr>
      <w:r>
        <w:t xml:space="preserve">sudden stratospheric warming</w:t>
      </w:r>
    </w:p>
    <w:p>
      <w:r>
        <w:pict>
          <v:rect style="width:0;height:1.5pt" o:hralign="center" o:hrstd="t" o:hr="t"/>
        </w:pict>
      </w:r>
    </w:p>
    <w:bookmarkEnd w:id="1737"/>
    <w:bookmarkStart w:id="1738" w:name="ste"/>
    <w:p>
      <w:pPr>
        <w:pStyle w:val="berschrift3"/>
      </w:pPr>
      <w:r>
        <w:t xml:space="preserve">STE</w:t>
      </w:r>
    </w:p>
    <w:p>
      <w:pPr>
        <w:pStyle w:val="FirstParagraph"/>
      </w:pPr>
      <w:r>
        <w:t xml:space="preserve">stratosphere–troposphere exchange</w:t>
      </w:r>
    </w:p>
    <w:p>
      <w:r>
        <w:pict>
          <v:rect style="width:0;height:1.5pt" o:hralign="center" o:hrstd="t" o:hr="t"/>
        </w:pict>
      </w:r>
    </w:p>
    <w:bookmarkEnd w:id="1738"/>
    <w:bookmarkStart w:id="1739" w:name="stem"/>
    <w:p>
      <w:pPr>
        <w:pStyle w:val="berschrift3"/>
      </w:pPr>
      <w:r>
        <w:t xml:space="preserve">STEM</w:t>
      </w:r>
    </w:p>
    <w:p>
      <w:pPr>
        <w:pStyle w:val="FirstParagraph"/>
      </w:pPr>
      <w:r>
        <w:t xml:space="preserve">science, technology, engineering and mathematics,</w:t>
      </w:r>
    </w:p>
    <w:p>
      <w:r>
        <w:pict>
          <v:rect style="width:0;height:1.5pt" o:hralign="center" o:hrstd="t" o:hr="t"/>
        </w:pict>
      </w:r>
    </w:p>
    <w:bookmarkEnd w:id="1739"/>
    <w:bookmarkStart w:id="1740" w:name="steps"/>
    <w:p>
      <w:pPr>
        <w:pStyle w:val="berschrift3"/>
      </w:pPr>
      <w:r>
        <w:t xml:space="preserve">STEPS</w:t>
      </w:r>
    </w:p>
    <w:p>
      <w:pPr>
        <w:pStyle w:val="FirstParagraph"/>
      </w:pPr>
      <w:r>
        <w:t xml:space="preserve">Stated Policies Scenario</w:t>
      </w:r>
    </w:p>
    <w:p>
      <w:r>
        <w:pict>
          <v:rect style="width:0;height:1.5pt" o:hralign="center" o:hrstd="t" o:hr="t"/>
        </w:pict>
      </w:r>
    </w:p>
    <w:bookmarkEnd w:id="1740"/>
    <w:bookmarkStart w:id="1741" w:name="stfm"/>
    <w:p>
      <w:pPr>
        <w:pStyle w:val="berschrift3"/>
      </w:pPr>
      <w:r>
        <w:t xml:space="preserve">STFM</w:t>
      </w:r>
    </w:p>
    <w:p>
      <w:pPr>
        <w:pStyle w:val="FirstParagraph"/>
      </w:pPr>
      <w:r>
        <w:t xml:space="preserve">Sustainable Tropical Forest Management</w:t>
      </w:r>
    </w:p>
    <w:p>
      <w:r>
        <w:pict>
          <v:rect style="width:0;height:1.5pt" o:hralign="center" o:hrstd="t" o:hr="t"/>
        </w:pict>
      </w:r>
    </w:p>
    <w:bookmarkEnd w:id="1741"/>
    <w:bookmarkStart w:id="1742" w:name="sti"/>
    <w:p>
      <w:pPr>
        <w:pStyle w:val="berschrift3"/>
      </w:pPr>
      <w:r>
        <w:t xml:space="preserve">STI</w:t>
      </w:r>
    </w:p>
    <w:p>
      <w:pPr>
        <w:pStyle w:val="FirstParagraph"/>
      </w:pPr>
      <w:r>
        <w:t xml:space="preserve">Science, Technology and Innovation</w:t>
      </w:r>
    </w:p>
    <w:p>
      <w:r>
        <w:pict>
          <v:rect style="width:0;height:1.5pt" o:hralign="center" o:hrstd="t" o:hr="t"/>
        </w:pict>
      </w:r>
    </w:p>
    <w:bookmarkEnd w:id="1742"/>
    <w:bookmarkStart w:id="1743" w:name="suv"/>
    <w:p>
      <w:pPr>
        <w:pStyle w:val="berschrift3"/>
      </w:pPr>
      <w:r>
        <w:t xml:space="preserve">SUV</w:t>
      </w:r>
    </w:p>
    <w:p>
      <w:pPr>
        <w:pStyle w:val="FirstParagraph"/>
      </w:pPr>
      <w:r>
        <w:t xml:space="preserve">sport utility vehicle</w:t>
      </w:r>
    </w:p>
    <w:p>
      <w:r>
        <w:pict>
          <v:rect style="width:0;height:1.5pt" o:hralign="center" o:hrstd="t" o:hr="t"/>
        </w:pict>
      </w:r>
    </w:p>
    <w:bookmarkEnd w:id="1743"/>
    <w:bookmarkStart w:id="1744" w:name="sw"/>
    <w:p>
      <w:pPr>
        <w:pStyle w:val="berschrift3"/>
      </w:pPr>
      <w:r>
        <w:t xml:space="preserve">SW</w:t>
      </w:r>
    </w:p>
    <w:p>
      <w:pPr>
        <w:pStyle w:val="FirstParagraph"/>
      </w:pPr>
      <w:r>
        <w:t xml:space="preserve">shortwave</w:t>
      </w:r>
    </w:p>
    <w:p>
      <w:r>
        <w:pict>
          <v:rect style="width:0;height:1.5pt" o:hralign="center" o:hrstd="t" o:hr="t"/>
        </w:pict>
      </w:r>
    </w:p>
    <w:bookmarkEnd w:id="1744"/>
    <w:bookmarkStart w:id="1745" w:name="swe"/>
    <w:p>
      <w:pPr>
        <w:pStyle w:val="berschrift3"/>
      </w:pPr>
      <w:r>
        <w:t xml:space="preserve">SWE</w:t>
      </w:r>
    </w:p>
    <w:p>
      <w:pPr>
        <w:pStyle w:val="FirstParagraph"/>
      </w:pPr>
      <w:r>
        <w:t xml:space="preserve">snow water equivalent</w:t>
      </w:r>
    </w:p>
    <w:p>
      <w:r>
        <w:pict>
          <v:rect style="width:0;height:1.5pt" o:hralign="center" o:hrstd="t" o:hr="t"/>
        </w:pict>
      </w:r>
    </w:p>
    <w:bookmarkEnd w:id="1745"/>
    <w:bookmarkStart w:id="1746" w:name="swm"/>
    <w:p>
      <w:pPr>
        <w:pStyle w:val="berschrift3"/>
      </w:pPr>
      <w:r>
        <w:t xml:space="preserve">SWM</w:t>
      </w:r>
    </w:p>
    <w:p>
      <w:pPr>
        <w:pStyle w:val="FirstParagraph"/>
      </w:pPr>
      <w:r>
        <w:t xml:space="preserve">Sustainable Water Management</w:t>
      </w:r>
    </w:p>
    <w:p>
      <w:r>
        <w:pict>
          <v:rect style="width:0;height:1.5pt" o:hralign="center" o:hrstd="t" o:hr="t"/>
        </w:pict>
      </w:r>
    </w:p>
    <w:bookmarkEnd w:id="1746"/>
    <w:bookmarkStart w:id="1747" w:name="swp"/>
    <w:p>
      <w:pPr>
        <w:pStyle w:val="berschrift3"/>
      </w:pPr>
      <w:r>
        <w:t xml:space="preserve">SWP</w:t>
      </w:r>
    </w:p>
    <w:p>
      <w:pPr>
        <w:pStyle w:val="FirstParagraph"/>
      </w:pPr>
      <w:r>
        <w:t xml:space="preserve">Soil Water Potential</w:t>
      </w:r>
    </w:p>
    <w:p>
      <w:r>
        <w:pict>
          <v:rect style="width:0;height:1.5pt" o:hralign="center" o:hrstd="t" o:hr="t"/>
        </w:pict>
      </w:r>
    </w:p>
    <w:bookmarkEnd w:id="1747"/>
    <w:bookmarkStart w:id="1748" w:name="sws"/>
    <w:p>
      <w:pPr>
        <w:pStyle w:val="berschrift3"/>
      </w:pPr>
      <w:r>
        <w:t xml:space="preserve">SWS</w:t>
      </w:r>
    </w:p>
    <w:p>
      <w:pPr>
        <w:pStyle w:val="FirstParagraph"/>
      </w:pPr>
      <w:r>
        <w:t xml:space="preserve">South-Western South America</w:t>
      </w:r>
    </w:p>
    <w:p>
      <w:r>
        <w:pict>
          <v:rect style="width:0;height:1.5pt" o:hralign="center" o:hrstd="t" o:hr="t"/>
        </w:pict>
      </w:r>
    </w:p>
    <w:bookmarkEnd w:id="1748"/>
    <w:bookmarkStart w:id="1749" w:name="swv"/>
    <w:p>
      <w:pPr>
        <w:pStyle w:val="berschrift3"/>
      </w:pPr>
      <w:r>
        <w:t xml:space="preserve">SWV</w:t>
      </w:r>
    </w:p>
    <w:p>
      <w:pPr>
        <w:pStyle w:val="FirstParagraph"/>
      </w:pPr>
      <w:r>
        <w:t xml:space="preserve">stratospheric water vapour</w:t>
      </w:r>
    </w:p>
    <w:p>
      <w:r>
        <w:pict>
          <v:rect style="width:0;height:1.5pt" o:hralign="center" o:hrstd="t" o:hr="t"/>
        </w:pict>
      </w:r>
    </w:p>
    <w:bookmarkEnd w:id="1749"/>
    <w:bookmarkStart w:id="1750" w:name="syr"/>
    <w:p>
      <w:pPr>
        <w:pStyle w:val="berschrift3"/>
      </w:pPr>
      <w:r>
        <w:t xml:space="preserve">SYR</w:t>
      </w:r>
    </w:p>
    <w:p>
      <w:pPr>
        <w:pStyle w:val="FirstParagraph"/>
      </w:pPr>
      <w:r>
        <w:t xml:space="preserve">Synthesis Report</w:t>
      </w:r>
    </w:p>
    <w:p>
      <w:r>
        <w:pict>
          <v:rect style="width:0;height:1.5pt" o:hralign="center" o:hrstd="t" o:hr="t"/>
        </w:pict>
      </w:r>
    </w:p>
    <w:bookmarkEnd w:id="1750"/>
    <w:bookmarkStart w:id="1751" w:name="scenariomip"/>
    <w:p>
      <w:pPr>
        <w:pStyle w:val="berschrift3"/>
      </w:pPr>
      <w:r>
        <w:t xml:space="preserve">ScenarioMIP</w:t>
      </w:r>
    </w:p>
    <w:p>
      <w:pPr>
        <w:pStyle w:val="FirstParagraph"/>
      </w:pPr>
      <w:r>
        <w:t xml:space="preserve">Scenario Model Intercomparison Project</w:t>
      </w:r>
    </w:p>
    <w:p>
      <w:r>
        <w:pict>
          <v:rect style="width:0;height:1.5pt" o:hralign="center" o:hrstd="t" o:hr="t"/>
        </w:pict>
      </w:r>
    </w:p>
    <w:bookmarkEnd w:id="1751"/>
    <w:bookmarkStart w:id="1752" w:name="surface"/>
    <w:p>
      <w:pPr>
        <w:pStyle w:val="berschrift3"/>
      </w:pPr>
      <w:r>
        <w:t xml:space="preserve">Surface</w:t>
      </w:r>
    </w:p>
    <w:p>
      <w:pPr>
        <w:pStyle w:val="FirstParagraph"/>
      </w:pPr>
      <w:r>
        <w:t xml:space="preserve">Temperature</w:t>
      </w:r>
    </w:p>
    <w:p>
      <w:r>
        <w:pict>
          <v:rect style="width:0;height:1.5pt" o:hralign="center" o:hrstd="t" o:hr="t"/>
        </w:pict>
      </w:r>
    </w:p>
    <w:bookmarkEnd w:id="1752"/>
    <w:bookmarkStart w:id="1753" w:name="t-face"/>
    <w:p>
      <w:pPr>
        <w:pStyle w:val="berschrift3"/>
      </w:pPr>
      <w:r>
        <w:t xml:space="preserve">T-FACE</w:t>
      </w:r>
    </w:p>
    <w:p>
      <w:pPr>
        <w:pStyle w:val="FirstParagraph"/>
      </w:pPr>
      <w:r>
        <w:t xml:space="preserve">Temperature Free-Air Controlled Enhancement</w:t>
      </w:r>
    </w:p>
    <w:p>
      <w:r>
        <w:pict>
          <v:rect style="width:0;height:1.5pt" o:hralign="center" o:hrstd="t" o:hr="t"/>
        </w:pict>
      </w:r>
    </w:p>
    <w:bookmarkEnd w:id="1753"/>
    <w:bookmarkStart w:id="1754" w:name="ta"/>
    <w:p>
      <w:pPr>
        <w:pStyle w:val="berschrift3"/>
      </w:pPr>
      <w:r>
        <w:t xml:space="preserve">TA</w:t>
      </w:r>
    </w:p>
    <w:p>
      <w:pPr>
        <w:pStyle w:val="FirstParagraph"/>
      </w:pPr>
      <w:r>
        <w:t xml:space="preserve">territorial accounting</w:t>
      </w:r>
    </w:p>
    <w:p>
      <w:r>
        <w:pict>
          <v:rect style="width:0;height:1.5pt" o:hralign="center" o:hrstd="t" o:hr="t"/>
        </w:pict>
      </w:r>
    </w:p>
    <w:bookmarkEnd w:id="1754"/>
    <w:bookmarkStart w:id="1755" w:name="tabs"/>
    <w:p>
      <w:pPr>
        <w:pStyle w:val="berschrift3"/>
      </w:pPr>
      <w:r>
        <w:t xml:space="preserve">TABS</w:t>
      </w:r>
    </w:p>
    <w:p>
      <w:pPr>
        <w:pStyle w:val="FirstParagraph"/>
      </w:pPr>
      <w:r>
        <w:t xml:space="preserve">thermally activated building systems</w:t>
      </w:r>
    </w:p>
    <w:p>
      <w:r>
        <w:pict>
          <v:rect style="width:0;height:1.5pt" o:hralign="center" o:hrstd="t" o:hr="t"/>
        </w:pict>
      </w:r>
    </w:p>
    <w:bookmarkEnd w:id="1755"/>
    <w:bookmarkStart w:id="1756" w:name="tar"/>
    <w:p>
      <w:pPr>
        <w:pStyle w:val="berschrift3"/>
      </w:pPr>
      <w:r>
        <w:t xml:space="preserve">TAR</w:t>
      </w:r>
    </w:p>
    <w:p>
      <w:pPr>
        <w:pStyle w:val="FirstParagraph"/>
      </w:pPr>
      <w:r>
        <w:t xml:space="preserve">Third Assessment Report</w:t>
      </w:r>
    </w:p>
    <w:p>
      <w:r>
        <w:pict>
          <v:rect style="width:0;height:1.5pt" o:hralign="center" o:hrstd="t" o:hr="t"/>
        </w:pict>
      </w:r>
    </w:p>
    <w:bookmarkEnd w:id="1756"/>
    <w:bookmarkStart w:id="1757" w:name="tav"/>
    <w:p>
      <w:pPr>
        <w:pStyle w:val="berschrift3"/>
      </w:pPr>
      <w:r>
        <w:t xml:space="preserve">TAV</w:t>
      </w:r>
    </w:p>
    <w:p>
      <w:pPr>
        <w:pStyle w:val="FirstParagraph"/>
      </w:pPr>
      <w:r>
        <w:t xml:space="preserve">Tropical Atlantic Variability</w:t>
      </w:r>
    </w:p>
    <w:p>
      <w:r>
        <w:pict>
          <v:rect style="width:0;height:1.5pt" o:hralign="center" o:hrstd="t" o:hr="t"/>
        </w:pict>
      </w:r>
    </w:p>
    <w:bookmarkEnd w:id="1757"/>
    <w:bookmarkStart w:id="1758" w:name="tbt-agreement"/>
    <w:p>
      <w:pPr>
        <w:pStyle w:val="berschrift3"/>
      </w:pPr>
      <w:r>
        <w:t xml:space="preserve">TBT Agreement</w:t>
      </w:r>
    </w:p>
    <w:p>
      <w:pPr>
        <w:pStyle w:val="FirstParagraph"/>
      </w:pPr>
      <w:r>
        <w:t xml:space="preserve">WTO Agreement on Technical Barriers to Trade</w:t>
      </w:r>
    </w:p>
    <w:p>
      <w:r>
        <w:pict>
          <v:rect style="width:0;height:1.5pt" o:hralign="center" o:hrstd="t" o:hr="t"/>
        </w:pict>
      </w:r>
    </w:p>
    <w:bookmarkEnd w:id="1758"/>
    <w:bookmarkStart w:id="1759" w:name="tc"/>
    <w:p>
      <w:pPr>
        <w:pStyle w:val="berschrift3"/>
      </w:pPr>
      <w:r>
        <w:t xml:space="preserve">TC</w:t>
      </w:r>
    </w:p>
    <w:p>
      <w:pPr>
        <w:pStyle w:val="FirstParagraph"/>
      </w:pPr>
      <w:r>
        <w:t xml:space="preserve">tropical cyclone</w:t>
      </w:r>
    </w:p>
    <w:p>
      <w:r>
        <w:pict>
          <v:rect style="width:0;height:1.5pt" o:hralign="center" o:hrstd="t" o:hr="t"/>
        </w:pict>
      </w:r>
    </w:p>
    <w:bookmarkEnd w:id="1759"/>
    <w:bookmarkStart w:id="1760" w:name="tcba"/>
    <w:p>
      <w:pPr>
        <w:pStyle w:val="berschrift3"/>
      </w:pPr>
      <w:r>
        <w:t xml:space="preserve">TCBA</w:t>
      </w:r>
    </w:p>
    <w:p>
      <w:pPr>
        <w:pStyle w:val="FirstParagraph"/>
      </w:pPr>
      <w:r>
        <w:t xml:space="preserve">technology-adjusted consumption-based emission accounting</w:t>
      </w:r>
    </w:p>
    <w:p>
      <w:r>
        <w:pict>
          <v:rect style="width:0;height:1.5pt" o:hralign="center" o:hrstd="t" o:hr="t"/>
        </w:pict>
      </w:r>
    </w:p>
    <w:bookmarkEnd w:id="1760"/>
    <w:bookmarkStart w:id="1761" w:name="tcfd"/>
    <w:p>
      <w:pPr>
        <w:pStyle w:val="berschrift3"/>
      </w:pPr>
      <w:r>
        <w:t xml:space="preserve">TCFD</w:t>
      </w:r>
    </w:p>
    <w:p>
      <w:pPr>
        <w:pStyle w:val="FirstParagraph"/>
      </w:pPr>
      <w:r>
        <w:t xml:space="preserve">Task Force on Climate-related Financial Disclosures</w:t>
      </w:r>
    </w:p>
    <w:p>
      <w:r>
        <w:pict>
          <v:rect style="width:0;height:1.5pt" o:hralign="center" o:hrstd="t" o:hr="t"/>
        </w:pict>
      </w:r>
    </w:p>
    <w:bookmarkEnd w:id="1761"/>
    <w:bookmarkStart w:id="1762" w:name="tcr"/>
    <w:p>
      <w:pPr>
        <w:pStyle w:val="berschrift3"/>
      </w:pPr>
      <w:r>
        <w:t xml:space="preserve">TCR</w:t>
      </w:r>
    </w:p>
    <w:p>
      <w:pPr>
        <w:pStyle w:val="FirstParagraph"/>
      </w:pPr>
      <w:r>
        <w:t xml:space="preserve">transient climate response</w:t>
      </w:r>
    </w:p>
    <w:p>
      <w:r>
        <w:pict>
          <v:rect style="width:0;height:1.5pt" o:hralign="center" o:hrstd="t" o:hr="t"/>
        </w:pict>
      </w:r>
    </w:p>
    <w:bookmarkEnd w:id="1762"/>
    <w:bookmarkStart w:id="1763" w:name="tcre"/>
    <w:p>
      <w:pPr>
        <w:pStyle w:val="berschrift3"/>
      </w:pPr>
      <w:r>
        <w:t xml:space="preserve">TCRE</w:t>
      </w:r>
    </w:p>
    <w:p>
      <w:pPr>
        <w:pStyle w:val="FirstParagraph"/>
      </w:pPr>
      <w:r>
        <w:t xml:space="preserve">transient climate response to cumulative</w:t>
      </w:r>
    </w:p>
    <w:p>
      <w:r>
        <w:pict>
          <v:rect style="width:0;height:1.5pt" o:hralign="center" o:hrstd="t" o:hr="t"/>
        </w:pict>
      </w:r>
    </w:p>
    <w:bookmarkEnd w:id="1763"/>
    <w:bookmarkStart w:id="1764" w:name="tcwv"/>
    <w:p>
      <w:pPr>
        <w:pStyle w:val="berschrift3"/>
      </w:pPr>
      <w:r>
        <w:t xml:space="preserve">TCWV</w:t>
      </w:r>
    </w:p>
    <w:p>
      <w:pPr>
        <w:pStyle w:val="FirstParagraph"/>
      </w:pPr>
      <w:r>
        <w:t xml:space="preserve">total column water vapour</w:t>
      </w:r>
    </w:p>
    <w:p>
      <w:r>
        <w:pict>
          <v:rect style="width:0;height:1.5pt" o:hralign="center" o:hrstd="t" o:hr="t"/>
        </w:pict>
      </w:r>
    </w:p>
    <w:bookmarkEnd w:id="1764"/>
    <w:bookmarkStart w:id="1765" w:name="tcs"/>
    <w:p>
      <w:pPr>
        <w:pStyle w:val="berschrift3"/>
      </w:pPr>
      <w:r>
        <w:t xml:space="preserve">TCs</w:t>
      </w:r>
    </w:p>
    <w:p>
      <w:pPr>
        <w:pStyle w:val="FirstParagraph"/>
      </w:pPr>
      <w:r>
        <w:t xml:space="preserve">Tropical Cyclones</w:t>
      </w:r>
    </w:p>
    <w:p>
      <w:r>
        <w:pict>
          <v:rect style="width:0;height:1.5pt" o:hralign="center" o:hrstd="t" o:hr="t"/>
        </w:pict>
      </w:r>
    </w:p>
    <w:bookmarkEnd w:id="1765"/>
    <w:bookmarkStart w:id="1766" w:name="tdr"/>
    <w:p>
      <w:pPr>
        <w:pStyle w:val="berschrift3"/>
      </w:pPr>
      <w:r>
        <w:t xml:space="preserve">TDR</w:t>
      </w:r>
    </w:p>
    <w:p>
      <w:pPr>
        <w:pStyle w:val="FirstParagraph"/>
      </w:pPr>
      <w:r>
        <w:t xml:space="preserve">travel demand reduction</w:t>
      </w:r>
    </w:p>
    <w:p>
      <w:r>
        <w:pict>
          <v:rect style="width:0;height:1.5pt" o:hralign="center" o:hrstd="t" o:hr="t"/>
        </w:pict>
      </w:r>
    </w:p>
    <w:bookmarkEnd w:id="1766"/>
    <w:bookmarkStart w:id="1767" w:name="tec"/>
    <w:p>
      <w:pPr>
        <w:pStyle w:val="berschrift3"/>
      </w:pPr>
      <w:r>
        <w:t xml:space="preserve">TEC</w:t>
      </w:r>
    </w:p>
    <w:p>
      <w:pPr>
        <w:pStyle w:val="FirstParagraph"/>
      </w:pPr>
      <w:r>
        <w:t xml:space="preserve">Technology Executive Committee</w:t>
      </w:r>
    </w:p>
    <w:p>
      <w:r>
        <w:pict>
          <v:rect style="width:0;height:1.5pt" o:hralign="center" o:hrstd="t" o:hr="t"/>
        </w:pict>
      </w:r>
    </w:p>
    <w:bookmarkEnd w:id="1767"/>
    <w:bookmarkStart w:id="1768" w:name="teeb"/>
    <w:p>
      <w:pPr>
        <w:pStyle w:val="berschrift3"/>
      </w:pPr>
      <w:r>
        <w:t xml:space="preserve">TEEB</w:t>
      </w:r>
    </w:p>
    <w:p>
      <w:pPr>
        <w:pStyle w:val="FirstParagraph"/>
      </w:pPr>
      <w:r>
        <w:t xml:space="preserve">The Economics of Ecosystems and Biodiversity</w:t>
      </w:r>
    </w:p>
    <w:p>
      <w:r>
        <w:pict>
          <v:rect style="width:0;height:1.5pt" o:hralign="center" o:hrstd="t" o:hr="t"/>
        </w:pict>
      </w:r>
    </w:p>
    <w:bookmarkEnd w:id="1768"/>
    <w:bookmarkStart w:id="1769" w:name="teg-crm"/>
    <w:p>
      <w:pPr>
        <w:pStyle w:val="berschrift3"/>
      </w:pPr>
      <w:r>
        <w:t xml:space="preserve">TEG CRM</w:t>
      </w:r>
    </w:p>
    <w:p>
      <w:pPr>
        <w:pStyle w:val="FirstParagraph"/>
      </w:pPr>
      <w:r>
        <w:t xml:space="preserve">Technical Expert Group on Comprehensive Risk Management</w:t>
      </w:r>
    </w:p>
    <w:p>
      <w:r>
        <w:pict>
          <v:rect style="width:0;height:1.5pt" o:hralign="center" o:hrstd="t" o:hr="t"/>
        </w:pict>
      </w:r>
    </w:p>
    <w:bookmarkEnd w:id="1769"/>
    <w:bookmarkStart w:id="1770" w:name="teu"/>
    <w:p>
      <w:pPr>
        <w:pStyle w:val="berschrift3"/>
      </w:pPr>
      <w:r>
        <w:t xml:space="preserve">TEU</w:t>
      </w:r>
    </w:p>
    <w:p>
      <w:pPr>
        <w:pStyle w:val="FirstParagraph"/>
      </w:pPr>
      <w:r>
        <w:t xml:space="preserve">Twenty-Foot Container Equivalent Units</w:t>
      </w:r>
    </w:p>
    <w:p>
      <w:r>
        <w:pict>
          <v:rect style="width:0;height:1.5pt" o:hralign="center" o:hrstd="t" o:hr="t"/>
        </w:pict>
      </w:r>
    </w:p>
    <w:bookmarkEnd w:id="1770"/>
    <w:bookmarkStart w:id="1771" w:name="teus"/>
    <w:p>
      <w:pPr>
        <w:pStyle w:val="berschrift3"/>
      </w:pPr>
      <w:r>
        <w:t xml:space="preserve">TEUS</w:t>
      </w:r>
    </w:p>
    <w:p>
      <w:pPr>
        <w:pStyle w:val="FirstParagraph"/>
      </w:pPr>
      <w:r>
        <w:t xml:space="preserve">European Temperate Seas</w:t>
      </w:r>
    </w:p>
    <w:p>
      <w:r>
        <w:pict>
          <v:rect style="width:0;height:1.5pt" o:hralign="center" o:hrstd="t" o:hr="t"/>
        </w:pict>
      </w:r>
    </w:p>
    <w:bookmarkEnd w:id="1771"/>
    <w:bookmarkStart w:id="1772" w:name="tfc"/>
    <w:p>
      <w:pPr>
        <w:pStyle w:val="berschrift3"/>
      </w:pPr>
      <w:r>
        <w:t xml:space="preserve">TFC</w:t>
      </w:r>
    </w:p>
    <w:p>
      <w:pPr>
        <w:pStyle w:val="FirstParagraph"/>
      </w:pPr>
      <w:r>
        <w:t xml:space="preserve">total final energy consumption</w:t>
      </w:r>
    </w:p>
    <w:p>
      <w:r>
        <w:pict>
          <v:rect style="width:0;height:1.5pt" o:hralign="center" o:hrstd="t" o:hr="t"/>
        </w:pict>
      </w:r>
    </w:p>
    <w:bookmarkEnd w:id="1772"/>
    <w:bookmarkStart w:id="1773" w:name="tfp"/>
    <w:p>
      <w:pPr>
        <w:pStyle w:val="berschrift3"/>
      </w:pPr>
      <w:r>
        <w:t xml:space="preserve">TFP</w:t>
      </w:r>
    </w:p>
    <w:p>
      <w:pPr>
        <w:pStyle w:val="FirstParagraph"/>
      </w:pPr>
      <w:r>
        <w:t xml:space="preserve">Total Factor Productivity</w:t>
      </w:r>
    </w:p>
    <w:p>
      <w:r>
        <w:pict>
          <v:rect style="width:0;height:1.5pt" o:hralign="center" o:hrstd="t" o:hr="t"/>
        </w:pict>
      </w:r>
    </w:p>
    <w:bookmarkEnd w:id="1773"/>
    <w:bookmarkStart w:id="1774" w:name="tgc"/>
    <w:p>
      <w:pPr>
        <w:pStyle w:val="berschrift3"/>
      </w:pPr>
      <w:r>
        <w:t xml:space="preserve">TGC</w:t>
      </w:r>
    </w:p>
    <w:p>
      <w:pPr>
        <w:pStyle w:val="FirstParagraph"/>
      </w:pPr>
      <w:r>
        <w:t xml:space="preserve">tradeable green certificatetkm,tonne-kilometre,</w:t>
      </w:r>
    </w:p>
    <w:p>
      <w:r>
        <w:pict>
          <v:rect style="width:0;height:1.5pt" o:hralign="center" o:hrstd="t" o:hr="t"/>
        </w:pict>
      </w:r>
    </w:p>
    <w:bookmarkEnd w:id="1774"/>
    <w:bookmarkStart w:id="1775" w:name="tgcs"/>
    <w:p>
      <w:pPr>
        <w:pStyle w:val="berschrift3"/>
      </w:pPr>
      <w:r>
        <w:t xml:space="preserve">TGCs</w:t>
      </w:r>
    </w:p>
    <w:p>
      <w:pPr>
        <w:pStyle w:val="FirstParagraph"/>
      </w:pPr>
      <w:r>
        <w:t xml:space="preserve">Tradable Green Certificates</w:t>
      </w:r>
    </w:p>
    <w:p>
      <w:r>
        <w:pict>
          <v:rect style="width:0;height:1.5pt" o:hralign="center" o:hrstd="t" o:hr="t"/>
        </w:pict>
      </w:r>
    </w:p>
    <w:bookmarkEnd w:id="1775"/>
    <w:bookmarkStart w:id="1776" w:name="thi"/>
    <w:p>
      <w:pPr>
        <w:pStyle w:val="berschrift3"/>
      </w:pPr>
      <w:r>
        <w:t xml:space="preserve">THI</w:t>
      </w:r>
    </w:p>
    <w:p>
      <w:pPr>
        <w:pStyle w:val="FirstParagraph"/>
      </w:pPr>
      <w:r>
        <w:t xml:space="preserve">Temperature Humidity Index</w:t>
      </w:r>
    </w:p>
    <w:p>
      <w:r>
        <w:pict>
          <v:rect style="width:0;height:1.5pt" o:hralign="center" o:hrstd="t" o:hr="t"/>
        </w:pict>
      </w:r>
    </w:p>
    <w:bookmarkEnd w:id="1776"/>
    <w:bookmarkStart w:id="1777" w:name="tia"/>
    <w:p>
      <w:pPr>
        <w:pStyle w:val="berschrift3"/>
      </w:pPr>
      <w:r>
        <w:t xml:space="preserve">TIA</w:t>
      </w:r>
    </w:p>
    <w:p>
      <w:pPr>
        <w:pStyle w:val="FirstParagraph"/>
      </w:pPr>
      <w:r>
        <w:t xml:space="preserve">Tourism Industry Aotearoa</w:t>
      </w:r>
    </w:p>
    <w:p>
      <w:r>
        <w:pict>
          <v:rect style="width:0;height:1.5pt" o:hralign="center" o:hrstd="t" o:hr="t"/>
        </w:pict>
      </w:r>
    </w:p>
    <w:bookmarkEnd w:id="1777"/>
    <w:bookmarkStart w:id="1778" w:name="tib"/>
    <w:p>
      <w:pPr>
        <w:pStyle w:val="berschrift3"/>
      </w:pPr>
      <w:r>
        <w:t xml:space="preserve">TIB</w:t>
      </w:r>
    </w:p>
    <w:p>
      <w:pPr>
        <w:pStyle w:val="FirstParagraph"/>
      </w:pPr>
      <w:r>
        <w:t xml:space="preserve">Tibetan Plateau</w:t>
      </w:r>
    </w:p>
    <w:p>
      <w:r>
        <w:pict>
          <v:rect style="width:0;height:1.5pt" o:hralign="center" o:hrstd="t" o:hr="t"/>
        </w:pict>
      </w:r>
    </w:p>
    <w:bookmarkEnd w:id="1778"/>
    <w:bookmarkStart w:id="1779" w:name="tk"/>
    <w:p>
      <w:pPr>
        <w:pStyle w:val="berschrift3"/>
      </w:pPr>
      <w:r>
        <w:t xml:space="preserve">TK</w:t>
      </w:r>
    </w:p>
    <w:p>
      <w:pPr>
        <w:pStyle w:val="FirstParagraph"/>
      </w:pPr>
      <w:r>
        <w:t xml:space="preserve">Traditional Knowledge</w:t>
      </w:r>
    </w:p>
    <w:p>
      <w:r>
        <w:pict>
          <v:rect style="width:0;height:1.5pt" o:hralign="center" o:hrstd="t" o:hr="t"/>
        </w:pict>
      </w:r>
    </w:p>
    <w:bookmarkEnd w:id="1779"/>
    <w:bookmarkStart w:id="1780" w:name="tlas"/>
    <w:p>
      <w:pPr>
        <w:pStyle w:val="berschrift3"/>
      </w:pPr>
      <w:r>
        <w:t xml:space="preserve">TLAS</w:t>
      </w:r>
    </w:p>
    <w:p>
      <w:pPr>
        <w:pStyle w:val="FirstParagraph"/>
      </w:pPr>
      <w:r>
        <w:t xml:space="preserve">Timber Legality Assurance System</w:t>
      </w:r>
    </w:p>
    <w:p>
      <w:r>
        <w:pict>
          <v:rect style="width:0;height:1.5pt" o:hralign="center" o:hrstd="t" o:hr="t"/>
        </w:pict>
      </w:r>
    </w:p>
    <w:bookmarkEnd w:id="1780"/>
    <w:bookmarkStart w:id="1781" w:name="tmns"/>
    <w:p>
      <w:pPr>
        <w:pStyle w:val="berschrift3"/>
      </w:pPr>
      <w:r>
        <w:t xml:space="preserve">TMNs</w:t>
      </w:r>
    </w:p>
    <w:p>
      <w:pPr>
        <w:pStyle w:val="FirstParagraph"/>
      </w:pPr>
      <w:r>
        <w:t xml:space="preserve">Transnational Municipal Networks</w:t>
      </w:r>
    </w:p>
    <w:p>
      <w:r>
        <w:pict>
          <v:rect style="width:0;height:1.5pt" o:hralign="center" o:hrstd="t" o:hr="t"/>
        </w:pict>
      </w:r>
    </w:p>
    <w:bookmarkEnd w:id="1781"/>
    <w:bookmarkStart w:id="1782" w:name="tmsp"/>
    <w:p>
      <w:pPr>
        <w:pStyle w:val="berschrift3"/>
      </w:pPr>
      <w:r>
        <w:t xml:space="preserve">TMSP</w:t>
      </w:r>
    </w:p>
    <w:p>
      <w:pPr>
        <w:pStyle w:val="FirstParagraph"/>
      </w:pPr>
      <w:r>
        <w:t xml:space="preserve">Transboundary Marine Spatial Planning</w:t>
      </w:r>
    </w:p>
    <w:p>
      <w:r>
        <w:pict>
          <v:rect style="width:0;height:1.5pt" o:hralign="center" o:hrstd="t" o:hr="t"/>
        </w:pict>
      </w:r>
    </w:p>
    <w:bookmarkEnd w:id="1782"/>
    <w:bookmarkStart w:id="1783" w:name="tn"/>
    <w:p>
      <w:pPr>
        <w:pStyle w:val="berschrift3"/>
      </w:pPr>
      <w:r>
        <w:t xml:space="preserve">TN</w:t>
      </w:r>
    </w:p>
    <w:p>
      <w:pPr>
        <w:pStyle w:val="FirstParagraph"/>
      </w:pPr>
      <w:r>
        <w:t xml:space="preserve">Tropical Nights</w:t>
      </w:r>
    </w:p>
    <w:p>
      <w:r>
        <w:pict>
          <v:rect style="width:0;height:1.5pt" o:hralign="center" o:hrstd="t" o:hr="t"/>
        </w:pict>
      </w:r>
    </w:p>
    <w:bookmarkEnd w:id="1783"/>
    <w:bookmarkStart w:id="1784" w:name="tna"/>
    <w:p>
      <w:pPr>
        <w:pStyle w:val="berschrift3"/>
      </w:pPr>
      <w:r>
        <w:t xml:space="preserve">TNA</w:t>
      </w:r>
    </w:p>
    <w:p>
      <w:pPr>
        <w:pStyle w:val="FirstParagraph"/>
      </w:pPr>
      <w:r>
        <w:t xml:space="preserve">technology needs assessment</w:t>
      </w:r>
    </w:p>
    <w:p>
      <w:r>
        <w:pict>
          <v:rect style="width:0;height:1.5pt" o:hralign="center" o:hrstd="t" o:hr="t"/>
        </w:pict>
      </w:r>
    </w:p>
    <w:bookmarkEnd w:id="1784"/>
    <w:bookmarkStart w:id="1785" w:name="tnn"/>
    <w:p>
      <w:pPr>
        <w:pStyle w:val="berschrift3"/>
      </w:pPr>
      <w:r>
        <w:t xml:space="preserve">TNn</w:t>
      </w:r>
    </w:p>
    <w:p>
      <w:pPr>
        <w:pStyle w:val="FirstParagraph"/>
      </w:pPr>
      <w:r>
        <w:t xml:space="preserve">annual minimum daily minimum temperature</w:t>
      </w:r>
    </w:p>
    <w:p>
      <w:r>
        <w:pict>
          <v:rect style="width:0;height:1.5pt" o:hralign="center" o:hrstd="t" o:hr="t"/>
        </w:pict>
      </w:r>
    </w:p>
    <w:bookmarkEnd w:id="1785"/>
    <w:bookmarkStart w:id="1786" w:name="tnx"/>
    <w:p>
      <w:pPr>
        <w:pStyle w:val="berschrift3"/>
      </w:pPr>
      <w:r>
        <w:t xml:space="preserve">TNx</w:t>
      </w:r>
    </w:p>
    <w:p>
      <w:pPr>
        <w:pStyle w:val="FirstParagraph"/>
      </w:pPr>
      <w:r>
        <w:t xml:space="preserve">annual maximum daily minimum temperature</w:t>
      </w:r>
    </w:p>
    <w:p>
      <w:r>
        <w:pict>
          <v:rect style="width:0;height:1.5pt" o:hralign="center" o:hrstd="t" o:hr="t"/>
        </w:pict>
      </w:r>
    </w:p>
    <w:bookmarkEnd w:id="1786"/>
    <w:bookmarkStart w:id="1787" w:name="toa"/>
    <w:p>
      <w:pPr>
        <w:pStyle w:val="berschrift3"/>
      </w:pPr>
      <w:r>
        <w:t xml:space="preserve">TOA</w:t>
      </w:r>
    </w:p>
    <w:p>
      <w:pPr>
        <w:pStyle w:val="FirstParagraph"/>
      </w:pPr>
      <w:r>
        <w:t xml:space="preserve">the net top-of-the-atmosphere</w:t>
      </w:r>
    </w:p>
    <w:p>
      <w:r>
        <w:pict>
          <v:rect style="width:0;height:1.5pt" o:hralign="center" o:hrstd="t" o:hr="t"/>
        </w:pict>
      </w:r>
    </w:p>
    <w:bookmarkEnd w:id="1787"/>
    <w:bookmarkStart w:id="1788" w:name="tod"/>
    <w:p>
      <w:pPr>
        <w:pStyle w:val="berschrift3"/>
      </w:pPr>
      <w:r>
        <w:t xml:space="preserve">TOD</w:t>
      </w:r>
    </w:p>
    <w:p>
      <w:pPr>
        <w:pStyle w:val="FirstParagraph"/>
      </w:pPr>
      <w:r>
        <w:t xml:space="preserve">transit-oriented development</w:t>
      </w:r>
    </w:p>
    <w:p>
      <w:r>
        <w:pict>
          <v:rect style="width:0;height:1.5pt" o:hralign="center" o:hrstd="t" o:hr="t"/>
        </w:pict>
      </w:r>
    </w:p>
    <w:bookmarkEnd w:id="1788"/>
    <w:bookmarkStart w:id="1789" w:name="tpes"/>
    <w:p>
      <w:pPr>
        <w:pStyle w:val="berschrift3"/>
      </w:pPr>
      <w:r>
        <w:t xml:space="preserve">TPES</w:t>
      </w:r>
    </w:p>
    <w:p>
      <w:pPr>
        <w:pStyle w:val="FirstParagraph"/>
      </w:pPr>
      <w:r>
        <w:t xml:space="preserve">total primary energy supply</w:t>
      </w:r>
    </w:p>
    <w:p>
      <w:r>
        <w:pict>
          <v:rect style="width:0;height:1.5pt" o:hralign="center" o:hrstd="t" o:hr="t"/>
        </w:pict>
      </w:r>
    </w:p>
    <w:bookmarkEnd w:id="1789"/>
    <w:bookmarkStart w:id="1790" w:name="tpi"/>
    <w:p>
      <w:pPr>
        <w:pStyle w:val="berschrift3"/>
      </w:pPr>
      <w:r>
        <w:t xml:space="preserve">TPI</w:t>
      </w:r>
    </w:p>
    <w:p>
      <w:pPr>
        <w:pStyle w:val="FirstParagraph"/>
      </w:pPr>
      <w:r>
        <w:t xml:space="preserve">tripole Index</w:t>
      </w:r>
    </w:p>
    <w:p>
      <w:r>
        <w:pict>
          <v:rect style="width:0;height:1.5pt" o:hralign="center" o:hrstd="t" o:hr="t"/>
        </w:pict>
      </w:r>
    </w:p>
    <w:bookmarkEnd w:id="1790"/>
    <w:bookmarkStart w:id="1791" w:name="tra"/>
    <w:p>
      <w:pPr>
        <w:pStyle w:val="berschrift3"/>
      </w:pPr>
      <w:r>
        <w:t xml:space="preserve">TRA</w:t>
      </w:r>
    </w:p>
    <w:p>
      <w:pPr>
        <w:pStyle w:val="FirstParagraph"/>
      </w:pPr>
      <w:r>
        <w:t xml:space="preserve">technology readiness assessment</w:t>
      </w:r>
    </w:p>
    <w:p>
      <w:r>
        <w:pict>
          <v:rect style="width:0;height:1.5pt" o:hralign="center" o:hrstd="t" o:hr="t"/>
        </w:pict>
      </w:r>
    </w:p>
    <w:bookmarkEnd w:id="1791"/>
    <w:bookmarkStart w:id="1792" w:name="trips-agreement"/>
    <w:p>
      <w:pPr>
        <w:pStyle w:val="berschrift3"/>
      </w:pPr>
      <w:r>
        <w:t xml:space="preserve">TRIPS Agreement</w:t>
      </w:r>
    </w:p>
    <w:p>
      <w:pPr>
        <w:pStyle w:val="FirstParagraph"/>
      </w:pPr>
      <w:r>
        <w:t xml:space="preserve">Trade-Related Aspects of Intellectual Property Rights Agreement</w:t>
      </w:r>
    </w:p>
    <w:p>
      <w:r>
        <w:pict>
          <v:rect style="width:0;height:1.5pt" o:hralign="center" o:hrstd="t" o:hr="t"/>
        </w:pict>
      </w:r>
    </w:p>
    <w:bookmarkEnd w:id="1792"/>
    <w:bookmarkStart w:id="1793" w:name="trl"/>
    <w:p>
      <w:pPr>
        <w:pStyle w:val="berschrift3"/>
      </w:pPr>
      <w:r>
        <w:t xml:space="preserve">TRL</w:t>
      </w:r>
    </w:p>
    <w:p>
      <w:pPr>
        <w:pStyle w:val="FirstParagraph"/>
      </w:pPr>
      <w:r>
        <w:t xml:space="preserve">technology readiness level</w:t>
      </w:r>
    </w:p>
    <w:p>
      <w:r>
        <w:pict>
          <v:rect style="width:0;height:1.5pt" o:hralign="center" o:hrstd="t" o:hr="t"/>
        </w:pict>
      </w:r>
    </w:p>
    <w:bookmarkEnd w:id="1793"/>
    <w:bookmarkStart w:id="1794" w:name="trmm"/>
    <w:p>
      <w:pPr>
        <w:pStyle w:val="berschrift3"/>
      </w:pPr>
      <w:r>
        <w:t xml:space="preserve">TRMM</w:t>
      </w:r>
    </w:p>
    <w:p>
      <w:pPr>
        <w:pStyle w:val="FirstParagraph"/>
      </w:pPr>
      <w:r>
        <w:t xml:space="preserve">Tropical Rainfall Measuring Mission</w:t>
      </w:r>
    </w:p>
    <w:p>
      <w:r>
        <w:pict>
          <v:rect style="width:0;height:1.5pt" o:hralign="center" o:hrstd="t" o:hr="t"/>
        </w:pict>
      </w:r>
    </w:p>
    <w:bookmarkEnd w:id="1794"/>
    <w:bookmarkStart w:id="1795" w:name="ts"/>
    <w:p>
      <w:pPr>
        <w:pStyle w:val="berschrift3"/>
      </w:pPr>
      <w:r>
        <w:t xml:space="preserve">TS</w:t>
      </w:r>
    </w:p>
    <w:p>
      <w:pPr>
        <w:pStyle w:val="FirstParagraph"/>
      </w:pPr>
      <w:r>
        <w:t xml:space="preserve">Technical Summary</w:t>
      </w:r>
    </w:p>
    <w:p>
      <w:r>
        <w:pict>
          <v:rect style="width:0;height:1.5pt" o:hralign="center" o:hrstd="t" o:hr="t"/>
        </w:pict>
      </w:r>
    </w:p>
    <w:bookmarkEnd w:id="1795"/>
    <w:bookmarkStart w:id="1796" w:name="tsi"/>
    <w:p>
      <w:pPr>
        <w:pStyle w:val="berschrift3"/>
      </w:pPr>
      <w:r>
        <w:t xml:space="preserve">TSI</w:t>
      </w:r>
    </w:p>
    <w:p>
      <w:pPr>
        <w:pStyle w:val="FirstParagraph"/>
      </w:pPr>
      <w:r>
        <w:t xml:space="preserve">total solar irradiance</w:t>
      </w:r>
    </w:p>
    <w:p>
      <w:r>
        <w:pict>
          <v:rect style="width:0;height:1.5pt" o:hralign="center" o:hrstd="t" o:hr="t"/>
        </w:pict>
      </w:r>
    </w:p>
    <w:bookmarkEnd w:id="1796"/>
    <w:bookmarkStart w:id="1797" w:name="tsr"/>
    <w:p>
      <w:pPr>
        <w:pStyle w:val="berschrift3"/>
      </w:pPr>
      <w:r>
        <w:t xml:space="preserve">TSR</w:t>
      </w:r>
    </w:p>
    <w:p>
      <w:pPr>
        <w:pStyle w:val="FirstParagraph"/>
      </w:pPr>
      <w:r>
        <w:t xml:space="preserve">Transpolar Sea Route</w:t>
      </w:r>
    </w:p>
    <w:p>
      <w:r>
        <w:pict>
          <v:rect style="width:0;height:1.5pt" o:hralign="center" o:hrstd="t" o:hr="t"/>
        </w:pict>
      </w:r>
    </w:p>
    <w:bookmarkEnd w:id="1797"/>
    <w:bookmarkStart w:id="1798" w:name="tsra"/>
    <w:p>
      <w:pPr>
        <w:pStyle w:val="berschrift3"/>
      </w:pPr>
      <w:r>
        <w:t xml:space="preserve">TSRA</w:t>
      </w:r>
    </w:p>
    <w:p>
      <w:pPr>
        <w:pStyle w:val="FirstParagraph"/>
      </w:pPr>
      <w:r>
        <w:t xml:space="preserve">Torres Strait Regional Authority</w:t>
      </w:r>
    </w:p>
    <w:p>
      <w:r>
        <w:pict>
          <v:rect style="width:0;height:1.5pt" o:hralign="center" o:hrstd="t" o:hr="t"/>
        </w:pict>
      </w:r>
    </w:p>
    <w:bookmarkEnd w:id="1798"/>
    <w:bookmarkStart w:id="1799" w:name="tsu"/>
    <w:p>
      <w:pPr>
        <w:pStyle w:val="berschrift3"/>
      </w:pPr>
      <w:r>
        <w:t xml:space="preserve">TSU</w:t>
      </w:r>
    </w:p>
    <w:p>
      <w:pPr>
        <w:pStyle w:val="FirstParagraph"/>
      </w:pPr>
      <w:r>
        <w:t xml:space="preserve">Technical Support Unit</w:t>
      </w:r>
    </w:p>
    <w:p>
      <w:r>
        <w:pict>
          <v:rect style="width:0;height:1.5pt" o:hralign="center" o:hrstd="t" o:hr="t"/>
        </w:pict>
      </w:r>
    </w:p>
    <w:bookmarkEnd w:id="1799"/>
    <w:bookmarkStart w:id="1800" w:name="turfs"/>
    <w:p>
      <w:pPr>
        <w:pStyle w:val="berschrift3"/>
      </w:pPr>
      <w:r>
        <w:t xml:space="preserve">TURFs</w:t>
      </w:r>
    </w:p>
    <w:p>
      <w:pPr>
        <w:pStyle w:val="FirstParagraph"/>
      </w:pPr>
      <w:r>
        <w:t xml:space="preserve">Territorial Use Rights for Fishing</w:t>
      </w:r>
    </w:p>
    <w:p>
      <w:r>
        <w:pict>
          <v:rect style="width:0;height:1.5pt" o:hralign="center" o:hrstd="t" o:hr="t"/>
        </w:pict>
      </w:r>
    </w:p>
    <w:bookmarkEnd w:id="1800"/>
    <w:bookmarkStart w:id="1801" w:name="tw"/>
    <w:p>
      <w:pPr>
        <w:pStyle w:val="berschrift3"/>
      </w:pPr>
      <w:r>
        <w:t xml:space="preserve">TW</w:t>
      </w:r>
    </w:p>
    <w:p>
      <w:pPr>
        <w:pStyle w:val="FirstParagraph"/>
      </w:pPr>
      <w:r>
        <w:t xml:space="preserve">terawatt</w:t>
      </w:r>
    </w:p>
    <w:p>
      <w:r>
        <w:pict>
          <v:rect style="width:0;height:1.5pt" o:hralign="center" o:hrstd="t" o:hr="t"/>
        </w:pict>
      </w:r>
    </w:p>
    <w:bookmarkEnd w:id="1801"/>
    <w:bookmarkStart w:id="1802" w:name="tws"/>
    <w:p>
      <w:pPr>
        <w:pStyle w:val="berschrift3"/>
      </w:pPr>
      <w:r>
        <w:t xml:space="preserve">TWS</w:t>
      </w:r>
    </w:p>
    <w:p>
      <w:pPr>
        <w:pStyle w:val="FirstParagraph"/>
      </w:pPr>
      <w:r>
        <w:t xml:space="preserve">Terrestrial Water Storage</w:t>
      </w:r>
    </w:p>
    <w:p>
      <w:r>
        <w:pict>
          <v:rect style="width:0;height:1.5pt" o:hralign="center" o:hrstd="t" o:hr="t"/>
        </w:pict>
      </w:r>
    </w:p>
    <w:bookmarkEnd w:id="1802"/>
    <w:bookmarkStart w:id="1803" w:name="tws-dsi"/>
    <w:p>
      <w:pPr>
        <w:pStyle w:val="berschrift3"/>
      </w:pPr>
      <w:r>
        <w:t xml:space="preserve">TWS-DSI</w:t>
      </w:r>
    </w:p>
    <w:p>
      <w:pPr>
        <w:pStyle w:val="FirstParagraph"/>
      </w:pPr>
      <w:r>
        <w:t xml:space="preserve">Terrestrial Water Storage-Drought Severity Index</w:t>
      </w:r>
    </w:p>
    <w:p>
      <w:r>
        <w:pict>
          <v:rect style="width:0;height:1.5pt" o:hralign="center" o:hrstd="t" o:hr="t"/>
        </w:pict>
      </w:r>
    </w:p>
    <w:bookmarkEnd w:id="1803"/>
    <w:bookmarkStart w:id="1804" w:name="twwha"/>
    <w:p>
      <w:pPr>
        <w:pStyle w:val="berschrift3"/>
      </w:pPr>
      <w:r>
        <w:t xml:space="preserve">TWWHA</w:t>
      </w:r>
    </w:p>
    <w:p>
      <w:pPr>
        <w:pStyle w:val="FirstParagraph"/>
      </w:pPr>
      <w:r>
        <w:t xml:space="preserve">Tasmanian Wilderness World Heritage Area</w:t>
      </w:r>
    </w:p>
    <w:p>
      <w:r>
        <w:pict>
          <v:rect style="width:0;height:1.5pt" o:hralign="center" o:hrstd="t" o:hr="t"/>
        </w:pict>
      </w:r>
    </w:p>
    <w:bookmarkEnd w:id="1804"/>
    <w:bookmarkStart w:id="1805" w:name="tg"/>
    <w:p>
      <w:pPr>
        <w:pStyle w:val="berschrift3"/>
      </w:pPr>
      <w:r>
        <w:t xml:space="preserve">Tg</w:t>
      </w:r>
    </w:p>
    <w:p>
      <w:pPr>
        <w:pStyle w:val="FirstParagraph"/>
      </w:pPr>
      <w:r>
        <w:t xml:space="preserve">teragrams</w:t>
      </w:r>
    </w:p>
    <w:p>
      <w:r>
        <w:pict>
          <v:rect style="width:0;height:1.5pt" o:hralign="center" o:hrstd="t" o:hr="t"/>
        </w:pict>
      </w:r>
    </w:p>
    <w:bookmarkEnd w:id="1805"/>
    <w:bookmarkStart w:id="1806" w:name="thsl"/>
    <w:p>
      <w:pPr>
        <w:pStyle w:val="berschrift3"/>
      </w:pPr>
      <w:r>
        <w:t xml:space="preserve">ThSL</w:t>
      </w:r>
    </w:p>
    <w:p>
      <w:pPr>
        <w:pStyle w:val="FirstParagraph"/>
      </w:pPr>
      <w:r>
        <w:t xml:space="preserve">thermosteric sea level</w:t>
      </w:r>
    </w:p>
    <w:p>
      <w:r>
        <w:pict>
          <v:rect style="width:0;height:1.5pt" o:hralign="center" o:hrstd="t" o:hr="t"/>
        </w:pict>
      </w:r>
    </w:p>
    <w:bookmarkEnd w:id="1806"/>
    <w:bookmarkStart w:id="1807" w:name="toe"/>
    <w:p>
      <w:pPr>
        <w:pStyle w:val="berschrift3"/>
      </w:pPr>
      <w:r>
        <w:t xml:space="preserve">ToE</w:t>
      </w:r>
    </w:p>
    <w:p>
      <w:pPr>
        <w:pStyle w:val="FirstParagraph"/>
      </w:pPr>
      <w:r>
        <w:t xml:space="preserve">time of emergence</w:t>
      </w:r>
    </w:p>
    <w:p>
      <w:r>
        <w:pict>
          <v:rect style="width:0;height:1.5pt" o:hralign="center" o:hrstd="t" o:hr="t"/>
        </w:pict>
      </w:r>
    </w:p>
    <w:bookmarkEnd w:id="1807"/>
    <w:bookmarkStart w:id="1808" w:name="trc"/>
    <w:p>
      <w:pPr>
        <w:pStyle w:val="berschrift3"/>
      </w:pPr>
      <w:r>
        <w:t xml:space="preserve">TrC</w:t>
      </w:r>
    </w:p>
    <w:p>
      <w:pPr>
        <w:pStyle w:val="FirstParagraph"/>
      </w:pPr>
      <w:r>
        <w:t xml:space="preserve">triangular cooperation</w:t>
      </w:r>
    </w:p>
    <w:p>
      <w:r>
        <w:pict>
          <v:rect style="width:0;height:1.5pt" o:hralign="center" o:hrstd="t" o:hr="t"/>
        </w:pict>
      </w:r>
    </w:p>
    <w:bookmarkEnd w:id="1808"/>
    <w:bookmarkStart w:id="1809" w:name="ua"/>
    <w:p>
      <w:pPr>
        <w:pStyle w:val="berschrift3"/>
      </w:pPr>
      <w:r>
        <w:t xml:space="preserve">UA</w:t>
      </w:r>
    </w:p>
    <w:p>
      <w:pPr>
        <w:pStyle w:val="FirstParagraph"/>
      </w:pPr>
      <w:r>
        <w:t xml:space="preserve">Urban Agriculture</w:t>
      </w:r>
    </w:p>
    <w:p>
      <w:r>
        <w:pict>
          <v:rect style="width:0;height:1.5pt" o:hralign="center" o:hrstd="t" o:hr="t"/>
        </w:pict>
      </w:r>
    </w:p>
    <w:bookmarkEnd w:id="1809"/>
    <w:bookmarkStart w:id="1810" w:name="uah"/>
    <w:p>
      <w:pPr>
        <w:pStyle w:val="berschrift3"/>
      </w:pPr>
      <w:r>
        <w:t xml:space="preserve">UAH</w:t>
      </w:r>
    </w:p>
    <w:p>
      <w:pPr>
        <w:pStyle w:val="FirstParagraph"/>
      </w:pPr>
      <w:r>
        <w:t xml:space="preserve">University of Alabama in Huntsville</w:t>
      </w:r>
    </w:p>
    <w:p>
      <w:r>
        <w:pict>
          <v:rect style="width:0;height:1.5pt" o:hralign="center" o:hrstd="t" o:hr="t"/>
        </w:pict>
      </w:r>
    </w:p>
    <w:bookmarkEnd w:id="1810"/>
    <w:bookmarkStart w:id="1811" w:name="ucdp"/>
    <w:p>
      <w:pPr>
        <w:pStyle w:val="berschrift3"/>
      </w:pPr>
      <w:r>
        <w:t xml:space="preserve">UCDP</w:t>
      </w:r>
    </w:p>
    <w:p>
      <w:pPr>
        <w:pStyle w:val="FirstParagraph"/>
      </w:pPr>
      <w:r>
        <w:t xml:space="preserve">Uppsala Conflict Data Program</w:t>
      </w:r>
    </w:p>
    <w:p>
      <w:r>
        <w:pict>
          <v:rect style="width:0;height:1.5pt" o:hralign="center" o:hrstd="t" o:hr="t"/>
        </w:pict>
      </w:r>
    </w:p>
    <w:bookmarkEnd w:id="1811"/>
    <w:bookmarkStart w:id="1812" w:name="uclg"/>
    <w:p>
      <w:pPr>
        <w:pStyle w:val="berschrift3"/>
      </w:pPr>
      <w:r>
        <w:t xml:space="preserve">UCLG</w:t>
      </w:r>
    </w:p>
    <w:p>
      <w:pPr>
        <w:pStyle w:val="FirstParagraph"/>
      </w:pPr>
      <w:r>
        <w:t xml:space="preserve">United Cities and Local Governments</w:t>
      </w:r>
    </w:p>
    <w:p>
      <w:r>
        <w:pict>
          <v:rect style="width:0;height:1.5pt" o:hralign="center" o:hrstd="t" o:hr="t"/>
        </w:pict>
      </w:r>
    </w:p>
    <w:bookmarkEnd w:id="1812"/>
    <w:bookmarkStart w:id="1813" w:name="uf"/>
    <w:p>
      <w:pPr>
        <w:pStyle w:val="berschrift3"/>
      </w:pPr>
      <w:r>
        <w:t xml:space="preserve">UF</w:t>
      </w:r>
    </w:p>
    <w:p>
      <w:pPr>
        <w:pStyle w:val="FirstParagraph"/>
      </w:pPr>
      <w:r>
        <w:t xml:space="preserve">utility factor</w:t>
      </w:r>
    </w:p>
    <w:p>
      <w:r>
        <w:pict>
          <v:rect style="width:0;height:1.5pt" o:hralign="center" o:hrstd="t" o:hr="t"/>
        </w:pict>
      </w:r>
    </w:p>
    <w:bookmarkEnd w:id="1813"/>
    <w:bookmarkStart w:id="1814" w:name="uhc"/>
    <w:p>
      <w:pPr>
        <w:pStyle w:val="berschrift3"/>
      </w:pPr>
      <w:r>
        <w:t xml:space="preserve">UHC</w:t>
      </w:r>
    </w:p>
    <w:p>
      <w:pPr>
        <w:pStyle w:val="FirstParagraph"/>
      </w:pPr>
      <w:r>
        <w:t xml:space="preserve">Universal Health Coverage</w:t>
      </w:r>
    </w:p>
    <w:p>
      <w:r>
        <w:pict>
          <v:rect style="width:0;height:1.5pt" o:hralign="center" o:hrstd="t" o:hr="t"/>
        </w:pict>
      </w:r>
    </w:p>
    <w:bookmarkEnd w:id="1814"/>
    <w:bookmarkStart w:id="1815" w:name="uhi"/>
    <w:p>
      <w:pPr>
        <w:pStyle w:val="berschrift3"/>
      </w:pPr>
      <w:r>
        <w:t xml:space="preserve">UHI</w:t>
      </w:r>
    </w:p>
    <w:p>
      <w:pPr>
        <w:pStyle w:val="FirstParagraph"/>
      </w:pPr>
      <w:r>
        <w:t xml:space="preserve">urban heat island</w:t>
      </w:r>
    </w:p>
    <w:p>
      <w:r>
        <w:pict>
          <v:rect style="width:0;height:1.5pt" o:hralign="center" o:hrstd="t" o:hr="t"/>
        </w:pict>
      </w:r>
    </w:p>
    <w:bookmarkEnd w:id="1815"/>
    <w:bookmarkStart w:id="1816" w:name="ukccc"/>
    <w:p>
      <w:pPr>
        <w:pStyle w:val="berschrift3"/>
      </w:pPr>
      <w:r>
        <w:t xml:space="preserve">UKCCC</w:t>
      </w:r>
    </w:p>
    <w:p>
      <w:pPr>
        <w:pStyle w:val="FirstParagraph"/>
      </w:pPr>
      <w:r>
        <w:t xml:space="preserve">United Kingdom Climate Change Committee</w:t>
      </w:r>
    </w:p>
    <w:p>
      <w:r>
        <w:pict>
          <v:rect style="width:0;height:1.5pt" o:hralign="center" o:hrstd="t" o:hr="t"/>
        </w:pict>
      </w:r>
    </w:p>
    <w:bookmarkEnd w:id="1816"/>
    <w:bookmarkStart w:id="1817" w:name="ulcs"/>
    <w:p>
      <w:pPr>
        <w:pStyle w:val="berschrift3"/>
      </w:pPr>
      <w:r>
        <w:t xml:space="preserve">ULCS</w:t>
      </w:r>
    </w:p>
    <w:p>
      <w:pPr>
        <w:pStyle w:val="FirstParagraph"/>
      </w:pPr>
      <w:r>
        <w:t xml:space="preserve">ultra-low carbon steel</w:t>
      </w:r>
    </w:p>
    <w:p>
      <w:r>
        <w:pict>
          <v:rect style="width:0;height:1.5pt" o:hralign="center" o:hrstd="t" o:hr="t"/>
        </w:pict>
      </w:r>
    </w:p>
    <w:bookmarkEnd w:id="1817"/>
    <w:bookmarkStart w:id="1818" w:name="un"/>
    <w:p>
      <w:pPr>
        <w:pStyle w:val="berschrift3"/>
      </w:pPr>
      <w:r>
        <w:t xml:space="preserve">UN</w:t>
      </w:r>
    </w:p>
    <w:p>
      <w:pPr>
        <w:pStyle w:val="FirstParagraph"/>
      </w:pPr>
      <w:r>
        <w:t xml:space="preserve">United Nations</w:t>
      </w:r>
    </w:p>
    <w:p>
      <w:r>
        <w:pict>
          <v:rect style="width:0;height:1.5pt" o:hralign="center" o:hrstd="t" o:hr="t"/>
        </w:pict>
      </w:r>
    </w:p>
    <w:bookmarkEnd w:id="1818"/>
    <w:bookmarkStart w:id="1819" w:name="unccd"/>
    <w:p>
      <w:pPr>
        <w:pStyle w:val="berschrift3"/>
      </w:pPr>
      <w:r>
        <w:t xml:space="preserve">UNCCD</w:t>
      </w:r>
    </w:p>
    <w:p>
      <w:pPr>
        <w:pStyle w:val="FirstParagraph"/>
      </w:pPr>
      <w:r>
        <w:t xml:space="preserve">United Nations Convention to Combat Desertification</w:t>
      </w:r>
    </w:p>
    <w:p>
      <w:r>
        <w:pict>
          <v:rect style="width:0;height:1.5pt" o:hralign="center" o:hrstd="t" o:hr="t"/>
        </w:pict>
      </w:r>
    </w:p>
    <w:bookmarkEnd w:id="1819"/>
    <w:bookmarkStart w:id="1820" w:name="uncrd"/>
    <w:p>
      <w:pPr>
        <w:pStyle w:val="berschrift3"/>
      </w:pPr>
      <w:r>
        <w:t xml:space="preserve">UNCRD</w:t>
      </w:r>
    </w:p>
    <w:p>
      <w:pPr>
        <w:pStyle w:val="FirstParagraph"/>
      </w:pPr>
      <w:r>
        <w:t xml:space="preserve">United Nations Centre for Regional Development</w:t>
      </w:r>
    </w:p>
    <w:p>
      <w:r>
        <w:pict>
          <v:rect style="width:0;height:1.5pt" o:hralign="center" o:hrstd="t" o:hr="t"/>
        </w:pict>
      </w:r>
    </w:p>
    <w:bookmarkEnd w:id="1820"/>
    <w:bookmarkStart w:id="1821" w:name="undp"/>
    <w:p>
      <w:pPr>
        <w:pStyle w:val="berschrift3"/>
      </w:pPr>
      <w:r>
        <w:t xml:space="preserve">UNDP</w:t>
      </w:r>
    </w:p>
    <w:p>
      <w:pPr>
        <w:pStyle w:val="FirstParagraph"/>
      </w:pPr>
      <w:r>
        <w:t xml:space="preserve">United Nations Development Programme</w:t>
      </w:r>
    </w:p>
    <w:p>
      <w:r>
        <w:pict>
          <v:rect style="width:0;height:1.5pt" o:hralign="center" o:hrstd="t" o:hr="t"/>
        </w:pict>
      </w:r>
    </w:p>
    <w:bookmarkEnd w:id="1821"/>
    <w:bookmarkStart w:id="1822" w:name="unep"/>
    <w:p>
      <w:pPr>
        <w:pStyle w:val="berschrift3"/>
      </w:pPr>
      <w:r>
        <w:t xml:space="preserve">UNEP</w:t>
      </w:r>
    </w:p>
    <w:p>
      <w:pPr>
        <w:pStyle w:val="FirstParagraph"/>
      </w:pPr>
      <w:r>
        <w:t xml:space="preserve">United Nations Environment Programme</w:t>
      </w:r>
    </w:p>
    <w:p>
      <w:r>
        <w:pict>
          <v:rect style="width:0;height:1.5pt" o:hralign="center" o:hrstd="t" o:hr="t"/>
        </w:pict>
      </w:r>
    </w:p>
    <w:bookmarkEnd w:id="1822"/>
    <w:bookmarkStart w:id="1823" w:name="unesco"/>
    <w:p>
      <w:pPr>
        <w:pStyle w:val="berschrift3"/>
      </w:pPr>
      <w:r>
        <w:t xml:space="preserve">UNESCO</w:t>
      </w:r>
    </w:p>
    <w:p>
      <w:pPr>
        <w:pStyle w:val="FirstParagraph"/>
      </w:pPr>
      <w:r>
        <w:t xml:space="preserve">United Nations Educational, Scientific and Cultural Organization</w:t>
      </w:r>
    </w:p>
    <w:p>
      <w:r>
        <w:pict>
          <v:rect style="width:0;height:1.5pt" o:hralign="center" o:hrstd="t" o:hr="t"/>
        </w:pict>
      </w:r>
    </w:p>
    <w:bookmarkEnd w:id="1823"/>
    <w:bookmarkStart w:id="1824" w:name="unfccc"/>
    <w:p>
      <w:pPr>
        <w:pStyle w:val="berschrift3"/>
      </w:pPr>
      <w:r>
        <w:t xml:space="preserve">UNFCCC</w:t>
      </w:r>
    </w:p>
    <w:p>
      <w:pPr>
        <w:pStyle w:val="FirstParagraph"/>
      </w:pPr>
      <w:r>
        <w:t xml:space="preserve">United Nations Framework Convention on Climate Change</w:t>
      </w:r>
    </w:p>
    <w:p>
      <w:r>
        <w:pict>
          <v:rect style="width:0;height:1.5pt" o:hralign="center" o:hrstd="t" o:hr="t"/>
        </w:pict>
      </w:r>
    </w:p>
    <w:bookmarkEnd w:id="1824"/>
    <w:bookmarkStart w:id="1825" w:name="unhcr"/>
    <w:p>
      <w:pPr>
        <w:pStyle w:val="berschrift3"/>
      </w:pPr>
      <w:r>
        <w:t xml:space="preserve">UNHCR</w:t>
      </w:r>
    </w:p>
    <w:p>
      <w:pPr>
        <w:pStyle w:val="FirstParagraph"/>
      </w:pPr>
      <w:r>
        <w:t xml:space="preserve">United Nations High Commissioner for Refugee</w:t>
      </w:r>
    </w:p>
    <w:p>
      <w:r>
        <w:pict>
          <v:rect style="width:0;height:1.5pt" o:hralign="center" o:hrstd="t" o:hr="t"/>
        </w:pict>
      </w:r>
    </w:p>
    <w:bookmarkEnd w:id="1825"/>
    <w:bookmarkStart w:id="1826" w:name="unicef"/>
    <w:p>
      <w:pPr>
        <w:pStyle w:val="berschrift3"/>
      </w:pPr>
      <w:r>
        <w:t xml:space="preserve">UNICEF</w:t>
      </w:r>
    </w:p>
    <w:p>
      <w:pPr>
        <w:pStyle w:val="FirstParagraph"/>
      </w:pPr>
      <w:r>
        <w:t xml:space="preserve">United Nations Children’s Fund</w:t>
      </w:r>
    </w:p>
    <w:p>
      <w:r>
        <w:pict>
          <v:rect style="width:0;height:1.5pt" o:hralign="center" o:hrstd="t" o:hr="t"/>
        </w:pict>
      </w:r>
    </w:p>
    <w:bookmarkEnd w:id="1826"/>
    <w:bookmarkStart w:id="1827" w:name="unossc"/>
    <w:p>
      <w:pPr>
        <w:pStyle w:val="berschrift3"/>
      </w:pPr>
      <w:r>
        <w:t xml:space="preserve">UNOSSC</w:t>
      </w:r>
    </w:p>
    <w:p>
      <w:pPr>
        <w:pStyle w:val="FirstParagraph"/>
      </w:pPr>
      <w:r>
        <w:t xml:space="preserve">United Nations Office for South-South Cooperation</w:t>
      </w:r>
    </w:p>
    <w:p>
      <w:r>
        <w:pict>
          <v:rect style="width:0;height:1.5pt" o:hralign="center" o:hrstd="t" o:hr="t"/>
        </w:pict>
      </w:r>
    </w:p>
    <w:bookmarkEnd w:id="1827"/>
    <w:bookmarkStart w:id="1828" w:name="upa"/>
    <w:p>
      <w:pPr>
        <w:pStyle w:val="berschrift3"/>
      </w:pPr>
      <w:r>
        <w:t xml:space="preserve">UPA</w:t>
      </w:r>
    </w:p>
    <w:p>
      <w:pPr>
        <w:pStyle w:val="FirstParagraph"/>
      </w:pPr>
      <w:r>
        <w:t xml:space="preserve">Urban and Peri-Urban Agriculture</w:t>
      </w:r>
    </w:p>
    <w:p>
      <w:r>
        <w:pict>
          <v:rect style="width:0;height:1.5pt" o:hralign="center" o:hrstd="t" o:hr="t"/>
        </w:pict>
      </w:r>
    </w:p>
    <w:bookmarkEnd w:id="1828"/>
    <w:bookmarkStart w:id="1829" w:name="us-doe"/>
    <w:p>
      <w:pPr>
        <w:pStyle w:val="berschrift3"/>
      </w:pPr>
      <w:r>
        <w:t xml:space="preserve">US DOE</w:t>
      </w:r>
    </w:p>
    <w:p>
      <w:pPr>
        <w:pStyle w:val="FirstParagraph"/>
      </w:pPr>
      <w:r>
        <w:t xml:space="preserve">United States Department of Energy</w:t>
      </w:r>
    </w:p>
    <w:p>
      <w:r>
        <w:pict>
          <v:rect style="width:0;height:1.5pt" o:hralign="center" o:hrstd="t" o:hr="t"/>
        </w:pict>
      </w:r>
    </w:p>
    <w:bookmarkEnd w:id="1829"/>
    <w:bookmarkStart w:id="1830" w:name="us-epa"/>
    <w:p>
      <w:pPr>
        <w:pStyle w:val="berschrift3"/>
      </w:pPr>
      <w:r>
        <w:t xml:space="preserve">US EPA</w:t>
      </w:r>
    </w:p>
    <w:p>
      <w:pPr>
        <w:pStyle w:val="FirstParagraph"/>
      </w:pPr>
      <w:r>
        <w:t xml:space="preserve">United States Environmental Protection Agency</w:t>
      </w:r>
    </w:p>
    <w:p>
      <w:r>
        <w:pict>
          <v:rect style="width:0;height:1.5pt" o:hralign="center" o:hrstd="t" o:hr="t"/>
        </w:pict>
      </w:r>
    </w:p>
    <w:bookmarkEnd w:id="1830"/>
    <w:bookmarkStart w:id="1831" w:name="usaid"/>
    <w:p>
      <w:pPr>
        <w:pStyle w:val="berschrift3"/>
      </w:pPr>
      <w:r>
        <w:t xml:space="preserve">USAID</w:t>
      </w:r>
    </w:p>
    <w:p>
      <w:pPr>
        <w:pStyle w:val="FirstParagraph"/>
      </w:pPr>
      <w:r>
        <w:t xml:space="preserve">United States Agency for International Development</w:t>
      </w:r>
    </w:p>
    <w:p>
      <w:r>
        <w:pict>
          <v:rect style="width:0;height:1.5pt" o:hralign="center" o:hrstd="t" o:hr="t"/>
        </w:pict>
      </w:r>
    </w:p>
    <w:bookmarkEnd w:id="1831"/>
    <w:bookmarkStart w:id="1832" w:name="usd"/>
    <w:p>
      <w:pPr>
        <w:pStyle w:val="berschrift3"/>
      </w:pPr>
      <w:r>
        <w:t xml:space="preserve">USD</w:t>
      </w:r>
    </w:p>
    <w:p>
      <w:pPr>
        <w:pStyle w:val="FirstParagraph"/>
      </w:pPr>
      <w:r>
        <w:t xml:space="preserve">US dollar</w:t>
      </w:r>
    </w:p>
    <w:p>
      <w:r>
        <w:pict>
          <v:rect style="width:0;height:1.5pt" o:hralign="center" o:hrstd="t" o:hr="t"/>
        </w:pict>
      </w:r>
    </w:p>
    <w:bookmarkEnd w:id="1832"/>
    <w:bookmarkStart w:id="1833" w:name="usgs"/>
    <w:p>
      <w:pPr>
        <w:pStyle w:val="berschrift3"/>
      </w:pPr>
      <w:r>
        <w:t xml:space="preserve">USGS</w:t>
      </w:r>
    </w:p>
    <w:p>
      <w:pPr>
        <w:pStyle w:val="FirstParagraph"/>
      </w:pPr>
      <w:r>
        <w:t xml:space="preserve">United States Geological Survey</w:t>
      </w:r>
    </w:p>
    <w:p>
      <w:r>
        <w:pict>
          <v:rect style="width:0;height:1.5pt" o:hralign="center" o:hrstd="t" o:hr="t"/>
        </w:pict>
      </w:r>
    </w:p>
    <w:bookmarkEnd w:id="1833"/>
    <w:bookmarkStart w:id="1834" w:name="utls"/>
    <w:p>
      <w:pPr>
        <w:pStyle w:val="berschrift3"/>
      </w:pPr>
      <w:r>
        <w:t xml:space="preserve">UTLS</w:t>
      </w:r>
    </w:p>
    <w:p>
      <w:pPr>
        <w:pStyle w:val="FirstParagraph"/>
      </w:pPr>
      <w:r>
        <w:t xml:space="preserve">upper troposphere and lower stratosphere</w:t>
      </w:r>
    </w:p>
    <w:p>
      <w:r>
        <w:pict>
          <v:rect style="width:0;height:1.5pt" o:hralign="center" o:hrstd="t" o:hr="t"/>
        </w:pict>
      </w:r>
    </w:p>
    <w:bookmarkEnd w:id="1834"/>
    <w:bookmarkStart w:id="1835" w:name="uv"/>
    <w:p>
      <w:pPr>
        <w:pStyle w:val="berschrift3"/>
      </w:pPr>
      <w:r>
        <w:t xml:space="preserve">UV</w:t>
      </w:r>
    </w:p>
    <w:p>
      <w:pPr>
        <w:pStyle w:val="FirstParagraph"/>
      </w:pPr>
      <w:r>
        <w:t xml:space="preserve">ultraviolet</w:t>
      </w:r>
    </w:p>
    <w:p>
      <w:r>
        <w:pict>
          <v:rect style="width:0;height:1.5pt" o:hralign="center" o:hrstd="t" o:hr="t"/>
        </w:pict>
      </w:r>
    </w:p>
    <w:bookmarkEnd w:id="1835"/>
    <w:bookmarkStart w:id="1836" w:name="uvic"/>
    <w:p>
      <w:pPr>
        <w:pStyle w:val="berschrift3"/>
      </w:pPr>
      <w:r>
        <w:t xml:space="preserve">UVic</w:t>
      </w:r>
    </w:p>
    <w:p>
      <w:pPr>
        <w:pStyle w:val="FirstParagraph"/>
      </w:pPr>
      <w:r>
        <w:t xml:space="preserve">ESCM University of Victoria Earth System Climate Model</w:t>
      </w:r>
    </w:p>
    <w:p>
      <w:r>
        <w:pict>
          <v:rect style="width:0;height:1.5pt" o:hralign="center" o:hrstd="t" o:hr="t"/>
        </w:pict>
      </w:r>
    </w:p>
    <w:bookmarkEnd w:id="1836"/>
    <w:bookmarkStart w:id="1837" w:name="v"/>
    <w:p>
      <w:pPr>
        <w:pStyle w:val="berschrift3"/>
      </w:pPr>
      <w:r>
        <w:t xml:space="preserve">V</w:t>
      </w:r>
    </w:p>
    <w:p>
      <w:pPr>
        <w:pStyle w:val="FirstParagraph"/>
      </w:pPr>
      <w:r>
        <w:t xml:space="preserve">Vulnerability</w:t>
      </w:r>
    </w:p>
    <w:p>
      <w:r>
        <w:pict>
          <v:rect style="width:0;height:1.5pt" o:hralign="center" o:hrstd="t" o:hr="t"/>
        </w:pict>
      </w:r>
    </w:p>
    <w:bookmarkEnd w:id="1837"/>
    <w:bookmarkStart w:id="1838" w:name="v1g"/>
    <w:p>
      <w:pPr>
        <w:pStyle w:val="berschrift3"/>
      </w:pPr>
      <w:r>
        <w:t xml:space="preserve">V1G</w:t>
      </w:r>
    </w:p>
    <w:p>
      <w:pPr>
        <w:pStyle w:val="FirstParagraph"/>
      </w:pPr>
      <w:r>
        <w:t xml:space="preserve">controlled charging (of an electric vehicle)</w:t>
      </w:r>
    </w:p>
    <w:p>
      <w:r>
        <w:pict>
          <v:rect style="width:0;height:1.5pt" o:hralign="center" o:hrstd="t" o:hr="t"/>
        </w:pict>
      </w:r>
    </w:p>
    <w:bookmarkEnd w:id="1838"/>
    <w:bookmarkStart w:id="1839" w:name="v2g"/>
    <w:p>
      <w:pPr>
        <w:pStyle w:val="berschrift3"/>
      </w:pPr>
      <w:r>
        <w:t xml:space="preserve">V2G</w:t>
      </w:r>
    </w:p>
    <w:p>
      <w:pPr>
        <w:pStyle w:val="FirstParagraph"/>
      </w:pPr>
      <w:r>
        <w:t xml:space="preserve">vehicle-to-grid</w:t>
      </w:r>
    </w:p>
    <w:p>
      <w:r>
        <w:pict>
          <v:rect style="width:0;height:1.5pt" o:hralign="center" o:hrstd="t" o:hr="t"/>
        </w:pict>
      </w:r>
    </w:p>
    <w:bookmarkEnd w:id="1839"/>
    <w:bookmarkStart w:id="1840" w:name="vbd"/>
    <w:p>
      <w:pPr>
        <w:pStyle w:val="berschrift3"/>
      </w:pPr>
      <w:r>
        <w:t xml:space="preserve">VBD</w:t>
      </w:r>
    </w:p>
    <w:p>
      <w:pPr>
        <w:pStyle w:val="FirstParagraph"/>
      </w:pPr>
      <w:r>
        <w:t xml:space="preserve">Vector-Borne Disease</w:t>
      </w:r>
    </w:p>
    <w:p>
      <w:r>
        <w:pict>
          <v:rect style="width:0;height:1.5pt" o:hralign="center" o:hrstd="t" o:hr="t"/>
        </w:pict>
      </w:r>
    </w:p>
    <w:bookmarkEnd w:id="1840"/>
    <w:bookmarkStart w:id="1841" w:name="vc"/>
    <w:p>
      <w:pPr>
        <w:pStyle w:val="berschrift3"/>
      </w:pPr>
      <w:r>
        <w:t xml:space="preserve">VC</w:t>
      </w:r>
    </w:p>
    <w:p>
      <w:pPr>
        <w:pStyle w:val="FirstParagraph"/>
      </w:pPr>
      <w:r>
        <w:t xml:space="preserve">venture capital</w:t>
      </w:r>
    </w:p>
    <w:p>
      <w:r>
        <w:pict>
          <v:rect style="width:0;height:1.5pt" o:hralign="center" o:hrstd="t" o:hr="t"/>
        </w:pict>
      </w:r>
    </w:p>
    <w:bookmarkEnd w:id="1841"/>
    <w:bookmarkStart w:id="1842" w:name="vcs"/>
    <w:p>
      <w:pPr>
        <w:pStyle w:val="berschrift3"/>
      </w:pPr>
      <w:r>
        <w:t xml:space="preserve">VCS</w:t>
      </w:r>
    </w:p>
    <w:p>
      <w:pPr>
        <w:pStyle w:val="FirstParagraph"/>
      </w:pPr>
      <w:r>
        <w:t xml:space="preserve">Verified Carbon Standard of the Verra programmevkm,vehicle-kilometre,</w:t>
      </w:r>
    </w:p>
    <w:p>
      <w:r>
        <w:pict>
          <v:rect style="width:0;height:1.5pt" o:hralign="center" o:hrstd="t" o:hr="t"/>
        </w:pict>
      </w:r>
    </w:p>
    <w:bookmarkEnd w:id="1842"/>
    <w:bookmarkStart w:id="1843" w:name="vf"/>
    <w:p>
      <w:pPr>
        <w:pStyle w:val="berschrift3"/>
      </w:pPr>
      <w:r>
        <w:t xml:space="preserve">VF</w:t>
      </w:r>
    </w:p>
    <w:p>
      <w:pPr>
        <w:pStyle w:val="FirstParagraph"/>
      </w:pPr>
      <w:r>
        <w:t xml:space="preserve">Vertical Farming</w:t>
      </w:r>
    </w:p>
    <w:p>
      <w:r>
        <w:pict>
          <v:rect style="width:0;height:1.5pt" o:hralign="center" o:hrstd="t" o:hr="t"/>
        </w:pict>
      </w:r>
    </w:p>
    <w:bookmarkEnd w:id="1843"/>
    <w:bookmarkStart w:id="1844" w:name="vkt"/>
    <w:p>
      <w:pPr>
        <w:pStyle w:val="berschrift3"/>
      </w:pPr>
      <w:r>
        <w:t xml:space="preserve">VKT</w:t>
      </w:r>
    </w:p>
    <w:p>
      <w:pPr>
        <w:pStyle w:val="FirstParagraph"/>
      </w:pPr>
      <w:r>
        <w:t xml:space="preserve">vehicle kilometres travelled</w:t>
      </w:r>
    </w:p>
    <w:p>
      <w:r>
        <w:pict>
          <v:rect style="width:0;height:1.5pt" o:hralign="center" o:hrstd="t" o:hr="t"/>
        </w:pict>
      </w:r>
    </w:p>
    <w:bookmarkEnd w:id="1844"/>
    <w:bookmarkStart w:id="1845" w:name="vlm"/>
    <w:p>
      <w:pPr>
        <w:pStyle w:val="berschrift3"/>
      </w:pPr>
      <w:r>
        <w:t xml:space="preserve">VLM</w:t>
      </w:r>
    </w:p>
    <w:p>
      <w:pPr>
        <w:pStyle w:val="FirstParagraph"/>
      </w:pPr>
      <w:r>
        <w:t xml:space="preserve">vertical land motion</w:t>
      </w:r>
    </w:p>
    <w:p>
      <w:r>
        <w:pict>
          <v:rect style="width:0;height:1.5pt" o:hralign="center" o:hrstd="t" o:hr="t"/>
        </w:pict>
      </w:r>
    </w:p>
    <w:bookmarkEnd w:id="1845"/>
    <w:bookmarkStart w:id="1846" w:name="vlr"/>
    <w:p>
      <w:pPr>
        <w:pStyle w:val="berschrift3"/>
      </w:pPr>
      <w:r>
        <w:t xml:space="preserve">VLR</w:t>
      </w:r>
    </w:p>
    <w:p>
      <w:pPr>
        <w:pStyle w:val="FirstParagraph"/>
      </w:pPr>
      <w:r>
        <w:t xml:space="preserve">Voluntary Local Review</w:t>
      </w:r>
    </w:p>
    <w:p>
      <w:r>
        <w:pict>
          <v:rect style="width:0;height:1.5pt" o:hralign="center" o:hrstd="t" o:hr="t"/>
        </w:pict>
      </w:r>
    </w:p>
    <w:bookmarkEnd w:id="1846"/>
    <w:bookmarkStart w:id="1847" w:name="voc"/>
    <w:p>
      <w:pPr>
        <w:pStyle w:val="berschrift3"/>
      </w:pPr>
      <w:r>
        <w:t xml:space="preserve">VOC</w:t>
      </w:r>
    </w:p>
    <w:p>
      <w:pPr>
        <w:pStyle w:val="FirstParagraph"/>
      </w:pPr>
      <w:r>
        <w:t xml:space="preserve">volatile organic compounds</w:t>
      </w:r>
    </w:p>
    <w:p>
      <w:r>
        <w:pict>
          <v:rect style="width:0;height:1.5pt" o:hralign="center" o:hrstd="t" o:hr="t"/>
        </w:pict>
      </w:r>
    </w:p>
    <w:bookmarkEnd w:id="1847"/>
    <w:bookmarkStart w:id="1848" w:name="vod"/>
    <w:p>
      <w:pPr>
        <w:pStyle w:val="berschrift3"/>
      </w:pPr>
      <w:r>
        <w:t xml:space="preserve">VOD</w:t>
      </w:r>
    </w:p>
    <w:p>
      <w:pPr>
        <w:pStyle w:val="FirstParagraph"/>
      </w:pPr>
      <w:r>
        <w:t xml:space="preserve">Vegetation Optical Depth</w:t>
      </w:r>
    </w:p>
    <w:p>
      <w:r>
        <w:pict>
          <v:rect style="width:0;height:1.5pt" o:hralign="center" o:hrstd="t" o:hr="t"/>
        </w:pict>
      </w:r>
    </w:p>
    <w:bookmarkEnd w:id="1848"/>
    <w:bookmarkStart w:id="1849" w:name="vpd"/>
    <w:p>
      <w:pPr>
        <w:pStyle w:val="berschrift3"/>
      </w:pPr>
      <w:r>
        <w:t xml:space="preserve">VPD</w:t>
      </w:r>
    </w:p>
    <w:p>
      <w:pPr>
        <w:pStyle w:val="FirstParagraph"/>
      </w:pPr>
      <w:r>
        <w:t xml:space="preserve">vapour pressure deficit</w:t>
      </w:r>
    </w:p>
    <w:p>
      <w:r>
        <w:pict>
          <v:rect style="width:0;height:1.5pt" o:hralign="center" o:hrstd="t" o:hr="t"/>
        </w:pict>
      </w:r>
    </w:p>
    <w:bookmarkEnd w:id="1849"/>
    <w:bookmarkStart w:id="1850" w:name="vsls"/>
    <w:p>
      <w:pPr>
        <w:pStyle w:val="berschrift3"/>
      </w:pPr>
      <w:r>
        <w:t xml:space="preserve">VSLS</w:t>
      </w:r>
    </w:p>
    <w:p>
      <w:pPr>
        <w:pStyle w:val="FirstParagraph"/>
      </w:pPr>
      <w:r>
        <w:t xml:space="preserve">very short-lived halogenated species</w:t>
      </w:r>
    </w:p>
    <w:p>
      <w:r>
        <w:pict>
          <v:rect style="width:0;height:1.5pt" o:hralign="center" o:hrstd="t" o:hr="t"/>
        </w:pict>
      </w:r>
    </w:p>
    <w:bookmarkEnd w:id="1850"/>
    <w:bookmarkStart w:id="1851" w:name="var"/>
    <w:p>
      <w:pPr>
        <w:pStyle w:val="berschrift3"/>
      </w:pPr>
      <w:r>
        <w:t xml:space="preserve">VaR</w:t>
      </w:r>
    </w:p>
    <w:p>
      <w:pPr>
        <w:pStyle w:val="FirstParagraph"/>
      </w:pPr>
      <w:r>
        <w:t xml:space="preserve">Value at Risk</w:t>
      </w:r>
    </w:p>
    <w:p>
      <w:r>
        <w:pict>
          <v:rect style="width:0;height:1.5pt" o:hralign="center" o:hrstd="t" o:hr="t"/>
        </w:pict>
      </w:r>
    </w:p>
    <w:bookmarkEnd w:id="1851"/>
    <w:bookmarkStart w:id="1852" w:name="vocc"/>
    <w:p>
      <w:pPr>
        <w:pStyle w:val="berschrift3"/>
      </w:pPr>
      <w:r>
        <w:t xml:space="preserve">VoCC</w:t>
      </w:r>
    </w:p>
    <w:p>
      <w:pPr>
        <w:pStyle w:val="FirstParagraph"/>
      </w:pPr>
      <w:r>
        <w:t xml:space="preserve">Velocity of Climate Change</w:t>
      </w:r>
    </w:p>
    <w:p>
      <w:r>
        <w:pict>
          <v:rect style="width:0;height:1.5pt" o:hralign="center" o:hrstd="t" o:hr="t"/>
        </w:pict>
      </w:r>
    </w:p>
    <w:bookmarkEnd w:id="1852"/>
    <w:bookmarkStart w:id="1853" w:name="w"/>
    <w:p>
      <w:pPr>
        <w:pStyle w:val="berschrift3"/>
      </w:pPr>
      <w:r>
        <w:t xml:space="preserve">W</w:t>
      </w:r>
    </w:p>
    <w:p>
      <w:pPr>
        <w:pStyle w:val="FirstParagraph"/>
      </w:pPr>
      <w:r>
        <w:t xml:space="preserve">Western</w:t>
      </w:r>
    </w:p>
    <w:p>
      <w:r>
        <w:pict>
          <v:rect style="width:0;height:1.5pt" o:hralign="center" o:hrstd="t" o:hr="t"/>
        </w:pict>
      </w:r>
    </w:p>
    <w:bookmarkEnd w:id="1853"/>
    <w:bookmarkStart w:id="1854" w:name="waf"/>
    <w:p>
      <w:pPr>
        <w:pStyle w:val="berschrift3"/>
      </w:pPr>
      <w:r>
        <w:t xml:space="preserve">WAF</w:t>
      </w:r>
    </w:p>
    <w:p>
      <w:pPr>
        <w:pStyle w:val="FirstParagraph"/>
      </w:pPr>
      <w:r>
        <w:t xml:space="preserve">Western Africa</w:t>
      </w:r>
    </w:p>
    <w:p>
      <w:r>
        <w:pict>
          <v:rect style="width:0;height:1.5pt" o:hralign="center" o:hrstd="t" o:hr="t"/>
        </w:pict>
      </w:r>
    </w:p>
    <w:bookmarkEnd w:id="1854"/>
    <w:bookmarkStart w:id="1855" w:name="wais"/>
    <w:p>
      <w:pPr>
        <w:pStyle w:val="berschrift3"/>
      </w:pPr>
      <w:r>
        <w:t xml:space="preserve">WAIS</w:t>
      </w:r>
    </w:p>
    <w:p>
      <w:pPr>
        <w:pStyle w:val="FirstParagraph"/>
      </w:pPr>
      <w:r>
        <w:t xml:space="preserve">West Antarctic Ice Sheet</w:t>
      </w:r>
    </w:p>
    <w:p>
      <w:r>
        <w:pict>
          <v:rect style="width:0;height:1.5pt" o:hralign="center" o:hrstd="t" o:hr="t"/>
        </w:pict>
      </w:r>
    </w:p>
    <w:bookmarkEnd w:id="1855"/>
    <w:bookmarkStart w:id="1856" w:name="wan"/>
    <w:p>
      <w:pPr>
        <w:pStyle w:val="berschrift3"/>
      </w:pPr>
      <w:r>
        <w:t xml:space="preserve">WAN</w:t>
      </w:r>
    </w:p>
    <w:p>
      <w:pPr>
        <w:pStyle w:val="FirstParagraph"/>
      </w:pPr>
      <w:r>
        <w:t xml:space="preserve">West Antarctica</w:t>
      </w:r>
    </w:p>
    <w:p>
      <w:r>
        <w:pict>
          <v:rect style="width:0;height:1.5pt" o:hralign="center" o:hrstd="t" o:hr="t"/>
        </w:pict>
      </w:r>
    </w:p>
    <w:bookmarkEnd w:id="1856"/>
    <w:bookmarkStart w:id="1857" w:name="wascal"/>
    <w:p>
      <w:pPr>
        <w:pStyle w:val="berschrift3"/>
      </w:pPr>
      <w:r>
        <w:t xml:space="preserve">WASCAL</w:t>
      </w:r>
    </w:p>
    <w:p>
      <w:pPr>
        <w:pStyle w:val="FirstParagraph"/>
      </w:pPr>
      <w:r>
        <w:t xml:space="preserve">West African Science Service Centre on Climate Change and Adaptive Land Management</w:t>
      </w:r>
    </w:p>
    <w:p>
      <w:r>
        <w:pict>
          <v:rect style="width:0;height:1.5pt" o:hralign="center" o:hrstd="t" o:hr="t"/>
        </w:pict>
      </w:r>
    </w:p>
    <w:bookmarkEnd w:id="1857"/>
    <w:bookmarkStart w:id="1858" w:name="wash"/>
    <w:p>
      <w:pPr>
        <w:pStyle w:val="berschrift3"/>
      </w:pPr>
      <w:r>
        <w:t xml:space="preserve">WASH</w:t>
      </w:r>
    </w:p>
    <w:p>
      <w:pPr>
        <w:pStyle w:val="FirstParagraph"/>
      </w:pPr>
      <w:r>
        <w:t xml:space="preserve">Water, Sanitation and Hygiene</w:t>
      </w:r>
    </w:p>
    <w:p>
      <w:r>
        <w:pict>
          <v:rect style="width:0;height:1.5pt" o:hralign="center" o:hrstd="t" o:hr="t"/>
        </w:pict>
      </w:r>
    </w:p>
    <w:bookmarkEnd w:id="1858"/>
    <w:bookmarkStart w:id="1859" w:name="wafrim"/>
    <w:p>
      <w:pPr>
        <w:pStyle w:val="berschrift3"/>
      </w:pPr>
      <w:r>
        <w:t xml:space="preserve">WAfriM</w:t>
      </w:r>
    </w:p>
    <w:p>
      <w:pPr>
        <w:pStyle w:val="FirstParagraph"/>
      </w:pPr>
      <w:r>
        <w:t xml:space="preserve">West African monsoon</w:t>
      </w:r>
    </w:p>
    <w:p>
      <w:r>
        <w:pict>
          <v:rect style="width:0;height:1.5pt" o:hralign="center" o:hrstd="t" o:hr="t"/>
        </w:pict>
      </w:r>
    </w:p>
    <w:bookmarkEnd w:id="1859"/>
    <w:bookmarkStart w:id="1860" w:name="wbc"/>
    <w:p>
      <w:pPr>
        <w:pStyle w:val="berschrift3"/>
      </w:pPr>
      <w:r>
        <w:t xml:space="preserve">WBC</w:t>
      </w:r>
    </w:p>
    <w:p>
      <w:pPr>
        <w:pStyle w:val="FirstParagraph"/>
      </w:pPr>
      <w:r>
        <w:t xml:space="preserve">western boundary current</w:t>
      </w:r>
    </w:p>
    <w:p>
      <w:r>
        <w:pict>
          <v:rect style="width:0;height:1.5pt" o:hralign="center" o:hrstd="t" o:hr="t"/>
        </w:pict>
      </w:r>
    </w:p>
    <w:bookmarkEnd w:id="1860"/>
    <w:bookmarkStart w:id="1861" w:name="wbcsd"/>
    <w:p>
      <w:pPr>
        <w:pStyle w:val="berschrift3"/>
      </w:pPr>
      <w:r>
        <w:t xml:space="preserve">WBCSD</w:t>
      </w:r>
    </w:p>
    <w:p>
      <w:pPr>
        <w:pStyle w:val="FirstParagraph"/>
      </w:pPr>
      <w:r>
        <w:t xml:space="preserve">World Business Council on Sustainable Development</w:t>
      </w:r>
    </w:p>
    <w:p>
      <w:r>
        <w:pict>
          <v:rect style="width:0;height:1.5pt" o:hralign="center" o:hrstd="t" o:hr="t"/>
        </w:pict>
      </w:r>
    </w:p>
    <w:bookmarkEnd w:id="1861"/>
    <w:bookmarkStart w:id="1862" w:name="wbd"/>
    <w:p>
      <w:pPr>
        <w:pStyle w:val="berschrift3"/>
      </w:pPr>
      <w:r>
        <w:t xml:space="preserve">WBD</w:t>
      </w:r>
    </w:p>
    <w:p>
      <w:pPr>
        <w:pStyle w:val="FirstParagraph"/>
      </w:pPr>
      <w:r>
        <w:t xml:space="preserve">Waterborne Disease</w:t>
      </w:r>
    </w:p>
    <w:p>
      <w:r>
        <w:pict>
          <v:rect style="width:0;height:1.5pt" o:hralign="center" o:hrstd="t" o:hr="t"/>
        </w:pict>
      </w:r>
    </w:p>
    <w:bookmarkEnd w:id="1862"/>
    <w:bookmarkStart w:id="1863" w:name="wbgt"/>
    <w:p>
      <w:pPr>
        <w:pStyle w:val="berschrift3"/>
      </w:pPr>
      <w:r>
        <w:t xml:space="preserve">WBGT</w:t>
      </w:r>
    </w:p>
    <w:p>
      <w:pPr>
        <w:pStyle w:val="FirstParagraph"/>
      </w:pPr>
      <w:r>
        <w:t xml:space="preserve">wet bulb globe temperature</w:t>
      </w:r>
    </w:p>
    <w:p>
      <w:r>
        <w:pict>
          <v:rect style="width:0;height:1.5pt" o:hralign="center" o:hrstd="t" o:hr="t"/>
        </w:pict>
      </w:r>
    </w:p>
    <w:bookmarkEnd w:id="1863"/>
    <w:bookmarkStart w:id="1864" w:name="wc"/>
    <w:p>
      <w:pPr>
        <w:pStyle w:val="berschrift3"/>
      </w:pPr>
      <w:r>
        <w:t xml:space="preserve">WC</w:t>
      </w:r>
    </w:p>
    <w:p>
      <w:pPr>
        <w:pStyle w:val="FirstParagraph"/>
      </w:pPr>
      <w:r>
        <w:t xml:space="preserve">Walker circulation</w:t>
      </w:r>
    </w:p>
    <w:p>
      <w:r>
        <w:pict>
          <v:rect style="width:0;height:1.5pt" o:hralign="center" o:hrstd="t" o:hr="t"/>
        </w:pict>
      </w:r>
    </w:p>
    <w:bookmarkEnd w:id="1864"/>
    <w:bookmarkStart w:id="1865" w:name="wca"/>
    <w:p>
      <w:pPr>
        <w:pStyle w:val="berschrift3"/>
      </w:pPr>
      <w:r>
        <w:t xml:space="preserve">WCA</w:t>
      </w:r>
    </w:p>
    <w:p>
      <w:pPr>
        <w:pStyle w:val="FirstParagraph"/>
      </w:pPr>
      <w:r>
        <w:t xml:space="preserve">West Central Asia</w:t>
      </w:r>
    </w:p>
    <w:p>
      <w:r>
        <w:pict>
          <v:rect style="width:0;height:1.5pt" o:hralign="center" o:hrstd="t" o:hr="t"/>
        </w:pict>
      </w:r>
    </w:p>
    <w:bookmarkEnd w:id="1865"/>
    <w:bookmarkStart w:id="1866" w:name="wce"/>
    <w:p>
      <w:pPr>
        <w:pStyle w:val="berschrift3"/>
      </w:pPr>
      <w:r>
        <w:t xml:space="preserve">WCE</w:t>
      </w:r>
    </w:p>
    <w:p>
      <w:pPr>
        <w:pStyle w:val="FirstParagraph"/>
      </w:pPr>
      <w:r>
        <w:t xml:space="preserve">Western Central Europe</w:t>
      </w:r>
    </w:p>
    <w:p>
      <w:r>
        <w:pict>
          <v:rect style="width:0;height:1.5pt" o:hralign="center" o:hrstd="t" o:hr="t"/>
        </w:pict>
      </w:r>
    </w:p>
    <w:bookmarkEnd w:id="1866"/>
    <w:bookmarkStart w:id="1867" w:name="wcrp"/>
    <w:p>
      <w:pPr>
        <w:pStyle w:val="berschrift3"/>
      </w:pPr>
      <w:r>
        <w:t xml:space="preserve">WCRP</w:t>
      </w:r>
    </w:p>
    <w:p>
      <w:pPr>
        <w:pStyle w:val="FirstParagraph"/>
      </w:pPr>
      <w:r>
        <w:t xml:space="preserve">World Climate Research Programme</w:t>
      </w:r>
    </w:p>
    <w:p>
      <w:r>
        <w:pict>
          <v:rect style="width:0;height:1.5pt" o:hralign="center" o:hrstd="t" o:hr="t"/>
        </w:pict>
      </w:r>
    </w:p>
    <w:bookmarkEnd w:id="1867"/>
    <w:bookmarkStart w:id="1868" w:name="wef"/>
    <w:p>
      <w:pPr>
        <w:pStyle w:val="berschrift3"/>
      </w:pPr>
      <w:r>
        <w:t xml:space="preserve">WEF</w:t>
      </w:r>
    </w:p>
    <w:p>
      <w:pPr>
        <w:pStyle w:val="FirstParagraph"/>
      </w:pPr>
      <w:r>
        <w:t xml:space="preserve">World Economic Forum</w:t>
      </w:r>
    </w:p>
    <w:p>
      <w:r>
        <w:pict>
          <v:rect style="width:0;height:1.5pt" o:hralign="center" o:hrstd="t" o:hr="t"/>
        </w:pict>
      </w:r>
    </w:p>
    <w:bookmarkEnd w:id="1868"/>
    <w:bookmarkStart w:id="1869" w:name="wefn"/>
    <w:p>
      <w:pPr>
        <w:pStyle w:val="berschrift3"/>
      </w:pPr>
      <w:r>
        <w:t xml:space="preserve">WEFN</w:t>
      </w:r>
    </w:p>
    <w:p>
      <w:pPr>
        <w:pStyle w:val="FirstParagraph"/>
      </w:pPr>
      <w:r>
        <w:t xml:space="preserve">water-energy-food nexus</w:t>
      </w:r>
    </w:p>
    <w:p>
      <w:r>
        <w:pict>
          <v:rect style="width:0;height:1.5pt" o:hralign="center" o:hrstd="t" o:hr="t"/>
        </w:pict>
      </w:r>
    </w:p>
    <w:bookmarkEnd w:id="1869"/>
    <w:bookmarkStart w:id="1870" w:name="wema"/>
    <w:p>
      <w:pPr>
        <w:pStyle w:val="berschrift3"/>
      </w:pPr>
      <w:r>
        <w:t xml:space="preserve">WEMA</w:t>
      </w:r>
    </w:p>
    <w:p>
      <w:pPr>
        <w:pStyle w:val="FirstParagraph"/>
      </w:pPr>
      <w:r>
        <w:t xml:space="preserve">Water Efficient Maize for Africa</w:t>
      </w:r>
    </w:p>
    <w:p>
      <w:r>
        <w:pict>
          <v:rect style="width:0;height:1.5pt" o:hralign="center" o:hrstd="t" o:hr="t"/>
        </w:pict>
      </w:r>
    </w:p>
    <w:bookmarkEnd w:id="1870"/>
    <w:bookmarkStart w:id="1871" w:name="weo"/>
    <w:p>
      <w:pPr>
        <w:pStyle w:val="berschrift3"/>
      </w:pPr>
      <w:r>
        <w:t xml:space="preserve">WEO</w:t>
      </w:r>
    </w:p>
    <w:p>
      <w:pPr>
        <w:pStyle w:val="FirstParagraph"/>
      </w:pPr>
      <w:r>
        <w:t xml:space="preserve">World Energy Outlook</w:t>
      </w:r>
    </w:p>
    <w:p>
      <w:r>
        <w:pict>
          <v:rect style="width:0;height:1.5pt" o:hralign="center" o:hrstd="t" o:hr="t"/>
        </w:pict>
      </w:r>
    </w:p>
    <w:bookmarkEnd w:id="1871"/>
    <w:bookmarkStart w:id="1872" w:name="weu"/>
    <w:p>
      <w:pPr>
        <w:pStyle w:val="berschrift3"/>
      </w:pPr>
      <w:r>
        <w:t xml:space="preserve">WEU</w:t>
      </w:r>
    </w:p>
    <w:p>
      <w:pPr>
        <w:pStyle w:val="FirstParagraph"/>
      </w:pPr>
      <w:r>
        <w:t xml:space="preserve">Western Europe</w:t>
      </w:r>
    </w:p>
    <w:p>
      <w:r>
        <w:pict>
          <v:rect style="width:0;height:1.5pt" o:hralign="center" o:hrstd="t" o:hr="t"/>
        </w:pict>
      </w:r>
    </w:p>
    <w:bookmarkEnd w:id="1872"/>
    <w:bookmarkStart w:id="1873" w:name="wfp"/>
    <w:p>
      <w:pPr>
        <w:pStyle w:val="berschrift3"/>
      </w:pPr>
      <w:r>
        <w:t xml:space="preserve">WFP</w:t>
      </w:r>
    </w:p>
    <w:p>
      <w:pPr>
        <w:pStyle w:val="FirstParagraph"/>
      </w:pPr>
      <w:r>
        <w:t xml:space="preserve">World Food Programme</w:t>
      </w:r>
    </w:p>
    <w:p>
      <w:r>
        <w:pict>
          <v:rect style="width:0;height:1.5pt" o:hralign="center" o:hrstd="t" o:hr="t"/>
        </w:pict>
      </w:r>
    </w:p>
    <w:bookmarkEnd w:id="1873"/>
    <w:bookmarkStart w:id="1874" w:name="wg"/>
    <w:p>
      <w:pPr>
        <w:pStyle w:val="berschrift3"/>
      </w:pPr>
      <w:r>
        <w:t xml:space="preserve">WG</w:t>
      </w:r>
    </w:p>
    <w:p>
      <w:pPr>
        <w:pStyle w:val="FirstParagraph"/>
      </w:pPr>
      <w:r>
        <w:t xml:space="preserve">Working Group</w:t>
      </w:r>
    </w:p>
    <w:p>
      <w:r>
        <w:pict>
          <v:rect style="width:0;height:1.5pt" o:hralign="center" o:hrstd="t" o:hr="t"/>
        </w:pict>
      </w:r>
    </w:p>
    <w:bookmarkEnd w:id="1874"/>
    <w:bookmarkStart w:id="1875" w:name="wgi"/>
    <w:p>
      <w:pPr>
        <w:pStyle w:val="berschrift3"/>
      </w:pPr>
      <w:r>
        <w:t xml:space="preserve">WGI</w:t>
      </w:r>
    </w:p>
    <w:p>
      <w:pPr>
        <w:pStyle w:val="FirstParagraph"/>
      </w:pPr>
      <w:r>
        <w:t xml:space="preserve">Working Group I</w:t>
      </w:r>
    </w:p>
    <w:p>
      <w:r>
        <w:pict>
          <v:rect style="width:0;height:1.5pt" o:hralign="center" o:hrstd="t" o:hr="t"/>
        </w:pict>
      </w:r>
    </w:p>
    <w:bookmarkEnd w:id="1875"/>
    <w:bookmarkStart w:id="1876" w:name="wgii"/>
    <w:p>
      <w:pPr>
        <w:pStyle w:val="berschrift3"/>
      </w:pPr>
      <w:r>
        <w:t xml:space="preserve">WGII</w:t>
      </w:r>
    </w:p>
    <w:p>
      <w:pPr>
        <w:pStyle w:val="FirstParagraph"/>
      </w:pPr>
      <w:r>
        <w:t xml:space="preserve">Working Group II</w:t>
      </w:r>
    </w:p>
    <w:p>
      <w:r>
        <w:pict>
          <v:rect style="width:0;height:1.5pt" o:hralign="center" o:hrstd="t" o:hr="t"/>
        </w:pict>
      </w:r>
    </w:p>
    <w:bookmarkEnd w:id="1876"/>
    <w:bookmarkStart w:id="1877" w:name="wgiii"/>
    <w:p>
      <w:pPr>
        <w:pStyle w:val="berschrift3"/>
      </w:pPr>
      <w:r>
        <w:t xml:space="preserve">WGIII</w:t>
      </w:r>
    </w:p>
    <w:p>
      <w:pPr>
        <w:pStyle w:val="FirstParagraph"/>
      </w:pPr>
      <w:r>
        <w:t xml:space="preserve">Working Group III</w:t>
      </w:r>
    </w:p>
    <w:p>
      <w:r>
        <w:pict>
          <v:rect style="width:0;height:1.5pt" o:hralign="center" o:hrstd="t" o:hr="t"/>
        </w:pict>
      </w:r>
    </w:p>
    <w:bookmarkEnd w:id="1877"/>
    <w:bookmarkStart w:id="1878" w:name="wgwdgd"/>
    <w:p>
      <w:pPr>
        <w:pStyle w:val="berschrift3"/>
      </w:pPr>
      <w:r>
        <w:t xml:space="preserve">WGWDGD</w:t>
      </w:r>
    </w:p>
    <w:p>
      <w:pPr>
        <w:pStyle w:val="FirstParagraph"/>
      </w:pPr>
      <w:r>
        <w:t xml:space="preserve">Wet Get Wetter, Dry Get Drier</w:t>
      </w:r>
    </w:p>
    <w:p>
      <w:r>
        <w:pict>
          <v:rect style="width:0;height:1.5pt" o:hralign="center" o:hrstd="t" o:hr="t"/>
        </w:pict>
      </w:r>
    </w:p>
    <w:bookmarkEnd w:id="1878"/>
    <w:bookmarkStart w:id="1879" w:name="who"/>
    <w:p>
      <w:pPr>
        <w:pStyle w:val="berschrift3"/>
      </w:pPr>
      <w:r>
        <w:t xml:space="preserve">WHO</w:t>
      </w:r>
    </w:p>
    <w:p>
      <w:pPr>
        <w:pStyle w:val="FirstParagraph"/>
      </w:pPr>
      <w:r>
        <w:t xml:space="preserve">World Health Organization</w:t>
      </w:r>
    </w:p>
    <w:p>
      <w:r>
        <w:pict>
          <v:rect style="width:0;height:1.5pt" o:hralign="center" o:hrstd="t" o:hr="t"/>
        </w:pict>
      </w:r>
    </w:p>
    <w:bookmarkEnd w:id="1879"/>
    <w:bookmarkStart w:id="1880" w:name="whp"/>
    <w:p>
      <w:pPr>
        <w:pStyle w:val="berschrift3"/>
      </w:pPr>
      <w:r>
        <w:t xml:space="preserve">WHP</w:t>
      </w:r>
    </w:p>
    <w:p>
      <w:pPr>
        <w:pStyle w:val="FirstParagraph"/>
      </w:pPr>
      <w:r>
        <w:t xml:space="preserve">waste heat to power</w:t>
      </w:r>
    </w:p>
    <w:p>
      <w:r>
        <w:pict>
          <v:rect style="width:0;height:1.5pt" o:hralign="center" o:hrstd="t" o:hr="t"/>
        </w:pict>
      </w:r>
    </w:p>
    <w:bookmarkEnd w:id="1880"/>
    <w:bookmarkStart w:id="1881" w:name="wim"/>
    <w:p>
      <w:pPr>
        <w:pStyle w:val="berschrift3"/>
      </w:pPr>
      <w:r>
        <w:t xml:space="preserve">WIM</w:t>
      </w:r>
    </w:p>
    <w:p>
      <w:pPr>
        <w:pStyle w:val="FirstParagraph"/>
      </w:pPr>
      <w:r>
        <w:t xml:space="preserve">Warsaw International Mechanism</w:t>
      </w:r>
    </w:p>
    <w:p>
      <w:r>
        <w:pict>
          <v:rect style="width:0;height:1.5pt" o:hralign="center" o:hrstd="t" o:hr="t"/>
        </w:pict>
      </w:r>
    </w:p>
    <w:bookmarkEnd w:id="1881"/>
    <w:bookmarkStart w:id="1882" w:name="wmghg"/>
    <w:p>
      <w:pPr>
        <w:pStyle w:val="berschrift3"/>
      </w:pPr>
      <w:r>
        <w:t xml:space="preserve">WMGHG</w:t>
      </w:r>
    </w:p>
    <w:p>
      <w:pPr>
        <w:pStyle w:val="FirstParagraph"/>
      </w:pPr>
      <w:r>
        <w:t xml:space="preserve">well-mixed greenhouse gas</w:t>
      </w:r>
    </w:p>
    <w:p>
      <w:r>
        <w:pict>
          <v:rect style="width:0;height:1.5pt" o:hralign="center" o:hrstd="t" o:hr="t"/>
        </w:pict>
      </w:r>
    </w:p>
    <w:bookmarkEnd w:id="1882"/>
    <w:bookmarkStart w:id="1883" w:name="wmo"/>
    <w:p>
      <w:pPr>
        <w:pStyle w:val="berschrift3"/>
      </w:pPr>
      <w:r>
        <w:t xml:space="preserve">WMO</w:t>
      </w:r>
    </w:p>
    <w:p>
      <w:pPr>
        <w:pStyle w:val="FirstParagraph"/>
      </w:pPr>
      <w:r>
        <w:t xml:space="preserve">World Meteorological Organization</w:t>
      </w:r>
    </w:p>
    <w:p>
      <w:r>
        <w:pict>
          <v:rect style="width:0;height:1.5pt" o:hralign="center" o:hrstd="t" o:hr="t"/>
        </w:pict>
      </w:r>
    </w:p>
    <w:bookmarkEnd w:id="1883"/>
    <w:bookmarkStart w:id="1884" w:name="wna"/>
    <w:p>
      <w:pPr>
        <w:pStyle w:val="berschrift3"/>
      </w:pPr>
      <w:r>
        <w:t xml:space="preserve">WNA</w:t>
      </w:r>
    </w:p>
    <w:p>
      <w:pPr>
        <w:pStyle w:val="FirstParagraph"/>
      </w:pPr>
      <w:r>
        <w:t xml:space="preserve">Western North America</w:t>
      </w:r>
    </w:p>
    <w:p>
      <w:r>
        <w:pict>
          <v:rect style="width:0;height:1.5pt" o:hralign="center" o:hrstd="t" o:hr="t"/>
        </w:pict>
      </w:r>
    </w:p>
    <w:bookmarkEnd w:id="1884"/>
    <w:bookmarkStart w:id="1885" w:name="wnf"/>
    <w:p>
      <w:pPr>
        <w:pStyle w:val="berschrift3"/>
      </w:pPr>
      <w:r>
        <w:t xml:space="preserve">WNF</w:t>
      </w:r>
    </w:p>
    <w:p>
      <w:pPr>
        <w:pStyle w:val="FirstParagraph"/>
      </w:pPr>
      <w:r>
        <w:t xml:space="preserve">West Nile Fever</w:t>
      </w:r>
    </w:p>
    <w:p>
      <w:r>
        <w:pict>
          <v:rect style="width:0;height:1.5pt" o:hralign="center" o:hrstd="t" o:hr="t"/>
        </w:pict>
      </w:r>
    </w:p>
    <w:bookmarkEnd w:id="1885"/>
    <w:bookmarkStart w:id="1886" w:name="wnp"/>
    <w:p>
      <w:pPr>
        <w:pStyle w:val="berschrift3"/>
      </w:pPr>
      <w:r>
        <w:t xml:space="preserve">WNP</w:t>
      </w:r>
    </w:p>
    <w:p>
      <w:pPr>
        <w:pStyle w:val="FirstParagraph"/>
      </w:pPr>
      <w:r>
        <w:t xml:space="preserve">Western North Pacific</w:t>
      </w:r>
    </w:p>
    <w:p>
      <w:r>
        <w:pict>
          <v:rect style="width:0;height:1.5pt" o:hralign="center" o:hrstd="t" o:hr="t"/>
        </w:pict>
      </w:r>
    </w:p>
    <w:bookmarkEnd w:id="1886"/>
    <w:bookmarkStart w:id="1887" w:name="woa18"/>
    <w:p>
      <w:pPr>
        <w:pStyle w:val="berschrift3"/>
      </w:pPr>
      <w:r>
        <w:t xml:space="preserve">WOA18</w:t>
      </w:r>
    </w:p>
    <w:p>
      <w:pPr>
        <w:pStyle w:val="FirstParagraph"/>
      </w:pPr>
      <w:r>
        <w:t xml:space="preserve">World Ocean Atlas 2018</w:t>
      </w:r>
    </w:p>
    <w:p>
      <w:r>
        <w:pict>
          <v:rect style="width:0;height:1.5pt" o:hralign="center" o:hrstd="t" o:hr="t"/>
        </w:pict>
      </w:r>
    </w:p>
    <w:bookmarkEnd w:id="1887"/>
    <w:bookmarkStart w:id="1888" w:name="wrap"/>
    <w:p>
      <w:pPr>
        <w:pStyle w:val="berschrift3"/>
      </w:pPr>
      <w:r>
        <w:t xml:space="preserve">WRAP</w:t>
      </w:r>
    </w:p>
    <w:p>
      <w:pPr>
        <w:pStyle w:val="FirstParagraph"/>
      </w:pPr>
      <w:r>
        <w:t xml:space="preserve">Waste and Resources Action Programme</w:t>
      </w:r>
    </w:p>
    <w:p>
      <w:r>
        <w:pict>
          <v:rect style="width:0;height:1.5pt" o:hralign="center" o:hrstd="t" o:hr="t"/>
        </w:pict>
      </w:r>
    </w:p>
    <w:bookmarkEnd w:id="1888"/>
    <w:bookmarkStart w:id="1889" w:name="wsaa"/>
    <w:p>
      <w:pPr>
        <w:pStyle w:val="berschrift3"/>
      </w:pPr>
      <w:r>
        <w:t xml:space="preserve">WSAA</w:t>
      </w:r>
    </w:p>
    <w:p>
      <w:pPr>
        <w:pStyle w:val="FirstParagraph"/>
      </w:pPr>
      <w:r>
        <w:t xml:space="preserve">Water Services Association of Australia</w:t>
      </w:r>
    </w:p>
    <w:p>
      <w:r>
        <w:pict>
          <v:rect style="width:0;height:1.5pt" o:hralign="center" o:hrstd="t" o:hr="t"/>
        </w:pict>
      </w:r>
    </w:p>
    <w:bookmarkEnd w:id="1889"/>
    <w:bookmarkStart w:id="1890" w:name="wsaf"/>
    <w:p>
      <w:pPr>
        <w:pStyle w:val="berschrift3"/>
      </w:pPr>
      <w:r>
        <w:t xml:space="preserve">WSAF</w:t>
      </w:r>
    </w:p>
    <w:p>
      <w:pPr>
        <w:pStyle w:val="FirstParagraph"/>
      </w:pPr>
      <w:r>
        <w:t xml:space="preserve">West Southern Africa</w:t>
      </w:r>
    </w:p>
    <w:p>
      <w:r>
        <w:pict>
          <v:rect style="width:0;height:1.5pt" o:hralign="center" o:hrstd="t" o:hr="t"/>
        </w:pict>
      </w:r>
    </w:p>
    <w:bookmarkEnd w:id="1890"/>
    <w:bookmarkStart w:id="1891" w:name="wsb"/>
    <w:p>
      <w:pPr>
        <w:pStyle w:val="berschrift3"/>
      </w:pPr>
      <w:r>
        <w:t xml:space="preserve">WSB</w:t>
      </w:r>
    </w:p>
    <w:p>
      <w:pPr>
        <w:pStyle w:val="FirstParagraph"/>
      </w:pPr>
      <w:r>
        <w:t xml:space="preserve">Wilkes Subglacial Basin</w:t>
      </w:r>
    </w:p>
    <w:p>
      <w:r>
        <w:pict>
          <v:rect style="width:0;height:1.5pt" o:hralign="center" o:hrstd="t" o:hr="t"/>
        </w:pict>
      </w:r>
    </w:p>
    <w:bookmarkEnd w:id="1891"/>
    <w:bookmarkStart w:id="1892" w:name="wsi"/>
    <w:p>
      <w:pPr>
        <w:pStyle w:val="berschrift3"/>
      </w:pPr>
      <w:r>
        <w:t xml:space="preserve">WSI</w:t>
      </w:r>
    </w:p>
    <w:p>
      <w:pPr>
        <w:pStyle w:val="FirstParagraph"/>
      </w:pPr>
      <w:r>
        <w:t xml:space="preserve">Water Scarcity Index</w:t>
      </w:r>
    </w:p>
    <w:p>
      <w:r>
        <w:pict>
          <v:rect style="width:0;height:1.5pt" o:hralign="center" o:hrstd="t" o:hr="t"/>
        </w:pict>
      </w:r>
    </w:p>
    <w:bookmarkEnd w:id="1892"/>
    <w:bookmarkStart w:id="1893" w:name="wsud"/>
    <w:p>
      <w:pPr>
        <w:pStyle w:val="berschrift3"/>
      </w:pPr>
      <w:r>
        <w:t xml:space="preserve">WSUD</w:t>
      </w:r>
    </w:p>
    <w:p>
      <w:pPr>
        <w:pStyle w:val="FirstParagraph"/>
      </w:pPr>
      <w:r>
        <w:t xml:space="preserve">Water Sensitive Urban Design</w:t>
      </w:r>
    </w:p>
    <w:p>
      <w:r>
        <w:pict>
          <v:rect style="width:0;height:1.5pt" o:hralign="center" o:hrstd="t" o:hr="t"/>
        </w:pict>
      </w:r>
    </w:p>
    <w:bookmarkEnd w:id="1893"/>
    <w:bookmarkStart w:id="1894" w:name="wto"/>
    <w:p>
      <w:pPr>
        <w:pStyle w:val="berschrift3"/>
      </w:pPr>
      <w:r>
        <w:t xml:space="preserve">WTO</w:t>
      </w:r>
    </w:p>
    <w:p>
      <w:pPr>
        <w:pStyle w:val="FirstParagraph"/>
      </w:pPr>
      <w:r>
        <w:t xml:space="preserve">World Trade Organization</w:t>
      </w:r>
    </w:p>
    <w:p>
      <w:r>
        <w:pict>
          <v:rect style="width:0;height:1.5pt" o:hralign="center" o:hrstd="t" o:hr="t"/>
        </w:pict>
      </w:r>
    </w:p>
    <w:bookmarkEnd w:id="1894"/>
    <w:bookmarkStart w:id="1895" w:name="wtp"/>
    <w:p>
      <w:pPr>
        <w:pStyle w:val="berschrift3"/>
      </w:pPr>
      <w:r>
        <w:t xml:space="preserve">WTP</w:t>
      </w:r>
    </w:p>
    <w:p>
      <w:pPr>
        <w:pStyle w:val="FirstParagraph"/>
      </w:pPr>
      <w:r>
        <w:t xml:space="preserve">willingness to pay</w:t>
      </w:r>
    </w:p>
    <w:p>
      <w:r>
        <w:pict>
          <v:rect style="width:0;height:1.5pt" o:hralign="center" o:hrstd="t" o:hr="t"/>
        </w:pict>
      </w:r>
    </w:p>
    <w:bookmarkEnd w:id="1895"/>
    <w:bookmarkStart w:id="1896" w:name="wttc"/>
    <w:p>
      <w:pPr>
        <w:pStyle w:val="berschrift3"/>
      </w:pPr>
      <w:r>
        <w:t xml:space="preserve">WTTC</w:t>
      </w:r>
    </w:p>
    <w:p>
      <w:pPr>
        <w:pStyle w:val="FirstParagraph"/>
      </w:pPr>
      <w:r>
        <w:t xml:space="preserve">World Travel&amp;Tourism Council</w:t>
      </w:r>
    </w:p>
    <w:p>
      <w:r>
        <w:pict>
          <v:rect style="width:0;height:1.5pt" o:hralign="center" o:hrstd="t" o:hr="t"/>
        </w:pict>
      </w:r>
    </w:p>
    <w:bookmarkEnd w:id="1896"/>
    <w:bookmarkStart w:id="1897" w:name="wtu"/>
    <w:p>
      <w:pPr>
        <w:pStyle w:val="berschrift3"/>
      </w:pPr>
      <w:r>
        <w:t xml:space="preserve">WTU</w:t>
      </w:r>
    </w:p>
    <w:p>
      <w:pPr>
        <w:pStyle w:val="FirstParagraph"/>
      </w:pPr>
      <w:r>
        <w:t xml:space="preserve">Water Treatment Unit</w:t>
      </w:r>
    </w:p>
    <w:p>
      <w:r>
        <w:pict>
          <v:rect style="width:0;height:1.5pt" o:hralign="center" o:hrstd="t" o:hr="t"/>
        </w:pict>
      </w:r>
    </w:p>
    <w:bookmarkEnd w:id="1897"/>
    <w:bookmarkStart w:id="1898" w:name="wue"/>
    <w:p>
      <w:pPr>
        <w:pStyle w:val="berschrift3"/>
      </w:pPr>
      <w:r>
        <w:t xml:space="preserve">WUE</w:t>
      </w:r>
    </w:p>
    <w:p>
      <w:pPr>
        <w:pStyle w:val="FirstParagraph"/>
      </w:pPr>
      <w:r>
        <w:t xml:space="preserve">water-use efficiency</w:t>
      </w:r>
    </w:p>
    <w:p>
      <w:r>
        <w:pict>
          <v:rect style="width:0;height:1.5pt" o:hralign="center" o:hrstd="t" o:hr="t"/>
        </w:pict>
      </w:r>
    </w:p>
    <w:bookmarkEnd w:id="1898"/>
    <w:bookmarkStart w:id="1899" w:name="wui"/>
    <w:p>
      <w:pPr>
        <w:pStyle w:val="berschrift3"/>
      </w:pPr>
      <w:r>
        <w:t xml:space="preserve">WUI</w:t>
      </w:r>
    </w:p>
    <w:p>
      <w:pPr>
        <w:pStyle w:val="FirstParagraph"/>
      </w:pPr>
      <w:r>
        <w:t xml:space="preserve">Wildland-Urban Interface</w:t>
      </w:r>
    </w:p>
    <w:p>
      <w:r>
        <w:pict>
          <v:rect style="width:0;height:1.5pt" o:hralign="center" o:hrstd="t" o:hr="t"/>
        </w:pict>
      </w:r>
    </w:p>
    <w:bookmarkEnd w:id="1899"/>
    <w:bookmarkStart w:id="1900" w:name="wwf"/>
    <w:p>
      <w:pPr>
        <w:pStyle w:val="berschrift3"/>
      </w:pPr>
      <w:r>
        <w:t xml:space="preserve">WWF</w:t>
      </w:r>
    </w:p>
    <w:p>
      <w:pPr>
        <w:pStyle w:val="FirstParagraph"/>
      </w:pPr>
      <w:r>
        <w:t xml:space="preserve">World Wildlife Fund</w:t>
      </w:r>
    </w:p>
    <w:p>
      <w:r>
        <w:pict>
          <v:rect style="width:0;height:1.5pt" o:hralign="center" o:hrstd="t" o:hr="t"/>
        </w:pict>
      </w:r>
    </w:p>
    <w:bookmarkEnd w:id="1900"/>
    <w:bookmarkStart w:id="1901" w:name="wm-2"/>
    <w:p>
      <w:pPr>
        <w:pStyle w:val="berschrift3"/>
      </w:pPr>
      <w:r>
        <w:t xml:space="preserve">Wm-2</w:t>
      </w:r>
    </w:p>
    <w:p>
      <w:pPr>
        <w:pStyle w:val="FirstParagraph"/>
      </w:pPr>
      <w:r>
        <w:t xml:space="preserve">Watts per square meter</w:t>
      </w:r>
    </w:p>
    <w:p>
      <w:r>
        <w:pict>
          <v:rect style="width:0;height:1.5pt" o:hralign="center" o:hrstd="t" o:hr="t"/>
        </w:pict>
      </w:r>
    </w:p>
    <w:bookmarkEnd w:id="1901"/>
    <w:bookmarkStart w:id="1902" w:name="ycs"/>
    <w:p>
      <w:pPr>
        <w:pStyle w:val="berschrift3"/>
      </w:pPr>
      <w:r>
        <w:t xml:space="preserve">YCS</w:t>
      </w:r>
    </w:p>
    <w:p>
      <w:pPr>
        <w:pStyle w:val="FirstParagraph"/>
      </w:pPr>
      <w:r>
        <w:t xml:space="preserve">Yield Constraint Score</w:t>
      </w:r>
    </w:p>
    <w:p>
      <w:r>
        <w:pict>
          <v:rect style="width:0;height:1.5pt" o:hralign="center" o:hrstd="t" o:hr="t"/>
        </w:pict>
      </w:r>
    </w:p>
    <w:bookmarkEnd w:id="1902"/>
    <w:bookmarkStart w:id="1903" w:name="yj"/>
    <w:p>
      <w:pPr>
        <w:pStyle w:val="berschrift3"/>
      </w:pPr>
      <w:r>
        <w:t xml:space="preserve">YJ</w:t>
      </w:r>
    </w:p>
    <w:p>
      <w:pPr>
        <w:pStyle w:val="FirstParagraph"/>
      </w:pPr>
      <w:r>
        <w:t xml:space="preserve">yottajoule, 10^24 joules</w:t>
      </w:r>
    </w:p>
    <w:p>
      <w:r>
        <w:pict>
          <v:rect style="width:0;height:1.5pt" o:hralign="center" o:hrstd="t" o:hr="t"/>
        </w:pict>
      </w:r>
    </w:p>
    <w:bookmarkEnd w:id="1903"/>
    <w:bookmarkStart w:id="1904" w:name="yld"/>
    <w:p>
      <w:pPr>
        <w:pStyle w:val="berschrift3"/>
      </w:pPr>
      <w:r>
        <w:t xml:space="preserve">YLD</w:t>
      </w:r>
    </w:p>
    <w:p>
      <w:pPr>
        <w:pStyle w:val="FirstParagraph"/>
      </w:pPr>
      <w:r>
        <w:t xml:space="preserve">Years of Life Lived with Disability</w:t>
      </w:r>
    </w:p>
    <w:p>
      <w:r>
        <w:pict>
          <v:rect style="width:0;height:1.5pt" o:hralign="center" o:hrstd="t" o:hr="t"/>
        </w:pict>
      </w:r>
    </w:p>
    <w:bookmarkEnd w:id="1904"/>
    <w:bookmarkStart w:id="1905" w:name="yll"/>
    <w:p>
      <w:pPr>
        <w:pStyle w:val="berschrift3"/>
      </w:pPr>
      <w:r>
        <w:t xml:space="preserve">YLL</w:t>
      </w:r>
    </w:p>
    <w:p>
      <w:pPr>
        <w:pStyle w:val="FirstParagraph"/>
      </w:pPr>
      <w:r>
        <w:t xml:space="preserve">Years of Life Lost</w:t>
      </w:r>
    </w:p>
    <w:p>
      <w:r>
        <w:pict>
          <v:rect style="width:0;height:1.5pt" o:hralign="center" o:hrstd="t" o:hr="t"/>
        </w:pict>
      </w:r>
    </w:p>
    <w:bookmarkEnd w:id="1905"/>
    <w:bookmarkStart w:id="1906" w:name="zec"/>
    <w:p>
      <w:pPr>
        <w:pStyle w:val="berschrift3"/>
      </w:pPr>
      <w:r>
        <w:t xml:space="preserve">ZEC</w:t>
      </w:r>
    </w:p>
    <w:p>
      <w:pPr>
        <w:pStyle w:val="FirstParagraph"/>
      </w:pPr>
      <w:r>
        <w:t xml:space="preserve">zero emissions commitment</w:t>
      </w:r>
    </w:p>
    <w:p>
      <w:r>
        <w:pict>
          <v:rect style="width:0;height:1.5pt" o:hralign="center" o:hrstd="t" o:hr="t"/>
        </w:pict>
      </w:r>
    </w:p>
    <w:bookmarkEnd w:id="1906"/>
    <w:bookmarkStart w:id="1907" w:name="zev"/>
    <w:p>
      <w:pPr>
        <w:pStyle w:val="berschrift3"/>
      </w:pPr>
      <w:r>
        <w:t xml:space="preserve">ZEV</w:t>
      </w:r>
    </w:p>
    <w:p>
      <w:pPr>
        <w:pStyle w:val="FirstParagraph"/>
      </w:pPr>
      <w:r>
        <w:t xml:space="preserve">zero emission vehicle</w:t>
      </w:r>
    </w:p>
    <w:p>
      <w:r>
        <w:pict>
          <v:rect style="width:0;height:1.5pt" o:hralign="center" o:hrstd="t" o:hr="t"/>
        </w:pict>
      </w:r>
    </w:p>
    <w:bookmarkEnd w:id="1907"/>
    <w:bookmarkStart w:id="1908" w:name="zj"/>
    <w:p>
      <w:pPr>
        <w:pStyle w:val="berschrift3"/>
      </w:pPr>
      <w:r>
        <w:t xml:space="preserve">ZJ</w:t>
      </w:r>
    </w:p>
    <w:p>
      <w:pPr>
        <w:pStyle w:val="FirstParagraph"/>
      </w:pPr>
      <w:r>
        <w:t xml:space="preserve">zettajoule, 10^21 joules</w:t>
      </w:r>
    </w:p>
    <w:bookmarkEnd w:id="1908"/>
    <w:bookmarkEnd w:id="1909"/>
    <w:bookmarkStart w:id="1925" w:name="ipcc-qualifier"/>
    <w:p>
      <w:pPr>
        <w:pStyle w:val="berschrift1"/>
      </w:pPr>
      <w:r>
        <w:t xml:space="preserve">IPCC Qualifier</w:t>
      </w:r>
    </w:p>
    <w:p>
      <w:pPr>
        <w:pStyle w:val="FirstParagraph"/>
      </w:pPr>
    </w:p>
    <w:p>
      <w:r>
        <w:pict>
          <v:rect style="width:0;height:1.5pt" o:hralign="center" o:hrstd="t" o:hr="t"/>
        </w:pict>
      </w:r>
    </w:p>
    <w:bookmarkStart w:id="1910" w:name="very-low-confidence"/>
    <w:p>
      <w:pPr>
        <w:pStyle w:val="berschrift3"/>
      </w:pPr>
      <w:r>
        <w:t xml:space="preserve">very low confidence</w:t>
      </w:r>
    </w:p>
    <w:p>
      <w:pPr>
        <w:pStyle w:val="FirstParagraph"/>
      </w:pPr>
      <w:r>
        <w:t xml:space="preserve">Each finding is grounded in an evaluation of underlying evidence and agreement. The IPCC calibrated language uses five qualifiers to express a level of confidence (very low, low, medium, high and very high )</w:t>
      </w:r>
    </w:p>
    <w:p>
      <w:r>
        <w:pict>
          <v:rect style="width:0;height:1.5pt" o:hralign="center" o:hrstd="t" o:hr="t"/>
        </w:pict>
      </w:r>
    </w:p>
    <w:bookmarkEnd w:id="1910"/>
    <w:bookmarkStart w:id="1911" w:name="low-confidence"/>
    <w:p>
      <w:pPr>
        <w:pStyle w:val="berschrift3"/>
      </w:pPr>
      <w:r>
        <w:t xml:space="preserve">low confidence</w:t>
      </w:r>
    </w:p>
    <w:p>
      <w:pPr>
        <w:pStyle w:val="FirstParagraph"/>
      </w:pPr>
      <w:r>
        <w:t xml:space="preserve">Each finding is grounded in an evaluation of underlying evidence and agreement. The IPCC calibrated language uses five qualifiers to express a level of confidence (very low, low, medium, high and very high )</w:t>
      </w:r>
    </w:p>
    <w:p>
      <w:r>
        <w:pict>
          <v:rect style="width:0;height:1.5pt" o:hralign="center" o:hrstd="t" o:hr="t"/>
        </w:pict>
      </w:r>
    </w:p>
    <w:bookmarkEnd w:id="1911"/>
    <w:bookmarkStart w:id="1912" w:name="very-high-confidence"/>
    <w:p>
      <w:pPr>
        <w:pStyle w:val="berschrift3"/>
      </w:pPr>
      <w:r>
        <w:t xml:space="preserve">very high confidence</w:t>
      </w:r>
    </w:p>
    <w:p>
      <w:pPr>
        <w:pStyle w:val="FirstParagraph"/>
      </w:pPr>
      <w:r>
        <w:t xml:space="preserve">Each finding is grounded in an evaluation of underlying evidence and agreement. The IPCC calibrated language uses five qualifiers to express a level of confidence (very low, low, medium, high and very high )</w:t>
      </w:r>
    </w:p>
    <w:p>
      <w:r>
        <w:pict>
          <v:rect style="width:0;height:1.5pt" o:hralign="center" o:hrstd="t" o:hr="t"/>
        </w:pict>
      </w:r>
    </w:p>
    <w:bookmarkEnd w:id="1912"/>
    <w:bookmarkStart w:id="1913" w:name="virtually-certain"/>
    <w:p>
      <w:pPr>
        <w:pStyle w:val="berschrift3"/>
      </w:pPr>
      <w:r>
        <w:t xml:space="preserve">virtually certain</w:t>
      </w:r>
    </w:p>
    <w:p>
      <w:pPr>
        <w:pStyle w:val="FirstParagraph"/>
      </w:pPr>
      <w:r>
        <w:t xml:space="preserve">99–100% probability (Indicates the assessed likelihood of an outcome or a result)</w:t>
      </w:r>
    </w:p>
    <w:p>
      <w:r>
        <w:pict>
          <v:rect style="width:0;height:1.5pt" o:hralign="center" o:hrstd="t" o:hr="t"/>
        </w:pict>
      </w:r>
    </w:p>
    <w:bookmarkEnd w:id="1913"/>
    <w:bookmarkStart w:id="1914" w:name="very-likely"/>
    <w:p>
      <w:pPr>
        <w:pStyle w:val="berschrift3"/>
      </w:pPr>
      <w:r>
        <w:t xml:space="preserve">very likely</w:t>
      </w:r>
    </w:p>
    <w:p>
      <w:pPr>
        <w:pStyle w:val="FirstParagraph"/>
      </w:pPr>
      <w:r>
        <w:t xml:space="preserve">90–100% probability (Indicates the assessed likelihood of an outcome or a result)</w:t>
      </w:r>
    </w:p>
    <w:p>
      <w:r>
        <w:pict>
          <v:rect style="width:0;height:1.5pt" o:hralign="center" o:hrstd="t" o:hr="t"/>
        </w:pict>
      </w:r>
    </w:p>
    <w:bookmarkEnd w:id="1914"/>
    <w:bookmarkStart w:id="1915" w:name="likely"/>
    <w:p>
      <w:pPr>
        <w:pStyle w:val="berschrift3"/>
      </w:pPr>
      <w:r>
        <w:t xml:space="preserve">likely</w:t>
      </w:r>
    </w:p>
    <w:p>
      <w:pPr>
        <w:pStyle w:val="FirstParagraph"/>
      </w:pPr>
      <w:r>
        <w:t xml:space="preserve">66–100% probability (Indicates the assessed likelihood of an outcome or a result)</w:t>
      </w:r>
    </w:p>
    <w:p>
      <w:r>
        <w:pict>
          <v:rect style="width:0;height:1.5pt" o:hralign="center" o:hrstd="t" o:hr="t"/>
        </w:pict>
      </w:r>
    </w:p>
    <w:bookmarkEnd w:id="1915"/>
    <w:bookmarkStart w:id="1916" w:name="more-likely-than-not"/>
    <w:p>
      <w:pPr>
        <w:pStyle w:val="berschrift3"/>
      </w:pPr>
      <w:r>
        <w:t xml:space="preserve">more likely than not</w:t>
      </w:r>
    </w:p>
    <w:p>
      <w:pPr>
        <w:pStyle w:val="FirstParagraph"/>
      </w:pPr>
      <w:r>
        <w:t xml:space="preserve">&gt;50–100% probability (Indicates the assessed likelihood of an outcome or a result)</w:t>
      </w:r>
    </w:p>
    <w:p>
      <w:r>
        <w:pict>
          <v:rect style="width:0;height:1.5pt" o:hralign="center" o:hrstd="t" o:hr="t"/>
        </w:pict>
      </w:r>
    </w:p>
    <w:bookmarkEnd w:id="1916"/>
    <w:bookmarkStart w:id="1917" w:name="about-as-likely-as-not"/>
    <w:p>
      <w:pPr>
        <w:pStyle w:val="berschrift3"/>
      </w:pPr>
      <w:r>
        <w:t xml:space="preserve">about as likely as not</w:t>
      </w:r>
    </w:p>
    <w:p>
      <w:pPr>
        <w:pStyle w:val="FirstParagraph"/>
      </w:pPr>
      <w:r>
        <w:t xml:space="preserve">33–66% probability (Indicates the assessed likelihood of an outcome or a result)</w:t>
      </w:r>
    </w:p>
    <w:p>
      <w:r>
        <w:pict>
          <v:rect style="width:0;height:1.5pt" o:hralign="center" o:hrstd="t" o:hr="t"/>
        </w:pict>
      </w:r>
    </w:p>
    <w:bookmarkEnd w:id="1917"/>
    <w:bookmarkStart w:id="1918" w:name="unlikely"/>
    <w:p>
      <w:pPr>
        <w:pStyle w:val="berschrift3"/>
      </w:pPr>
      <w:r>
        <w:t xml:space="preserve">unlikely</w:t>
      </w:r>
    </w:p>
    <w:p>
      <w:pPr>
        <w:pStyle w:val="FirstParagraph"/>
      </w:pPr>
      <w:r>
        <w:t xml:space="preserve">0–33% probability (Indicates the assessed likelihood of an outcome or a result)</w:t>
      </w:r>
    </w:p>
    <w:p>
      <w:r>
        <w:pict>
          <v:rect style="width:0;height:1.5pt" o:hralign="center" o:hrstd="t" o:hr="t"/>
        </w:pict>
      </w:r>
    </w:p>
    <w:bookmarkEnd w:id="1918"/>
    <w:bookmarkStart w:id="1919" w:name="very-unlikely"/>
    <w:p>
      <w:pPr>
        <w:pStyle w:val="berschrift3"/>
      </w:pPr>
      <w:r>
        <w:t xml:space="preserve">very unlikely</w:t>
      </w:r>
    </w:p>
    <w:p>
      <w:pPr>
        <w:pStyle w:val="FirstParagraph"/>
      </w:pPr>
      <w:r>
        <w:t xml:space="preserve">0–10% probability (Indicates the assessed likelihood of an outcome or a result)</w:t>
      </w:r>
    </w:p>
    <w:p>
      <w:r>
        <w:pict>
          <v:rect style="width:0;height:1.5pt" o:hralign="center" o:hrstd="t" o:hr="t"/>
        </w:pict>
      </w:r>
    </w:p>
    <w:bookmarkEnd w:id="1919"/>
    <w:bookmarkStart w:id="1920" w:name="exceptionally-unlikely"/>
    <w:p>
      <w:pPr>
        <w:pStyle w:val="berschrift3"/>
      </w:pPr>
      <w:r>
        <w:t xml:space="preserve">exceptionally unlikely</w:t>
      </w:r>
    </w:p>
    <w:p>
      <w:pPr>
        <w:pStyle w:val="FirstParagraph"/>
      </w:pPr>
      <w:r>
        <w:t xml:space="preserve">0–1% probability (Indicates the assessed likelihood of an outcome or a result)</w:t>
      </w:r>
    </w:p>
    <w:p>
      <w:r>
        <w:pict>
          <v:rect style="width:0;height:1.5pt" o:hralign="center" o:hrstd="t" o:hr="t"/>
        </w:pict>
      </w:r>
    </w:p>
    <w:bookmarkEnd w:id="1920"/>
    <w:bookmarkStart w:id="1921" w:name="extremely-likely"/>
    <w:p>
      <w:pPr>
        <w:pStyle w:val="berschrift3"/>
      </w:pPr>
      <w:r>
        <w:t xml:space="preserve">extremely likely</w:t>
      </w:r>
    </w:p>
    <w:p>
      <w:pPr>
        <w:pStyle w:val="FirstParagraph"/>
      </w:pPr>
      <w:r>
        <w:t xml:space="preserve">95–100% probability (Indicates the assessed likelihood of an outcome or a result)</w:t>
      </w:r>
    </w:p>
    <w:p>
      <w:r>
        <w:pict>
          <v:rect style="width:0;height:1.5pt" o:hralign="center" o:hrstd="t" o:hr="t"/>
        </w:pict>
      </w:r>
    </w:p>
    <w:bookmarkEnd w:id="1921"/>
    <w:bookmarkStart w:id="1922" w:name="extremely-unlikely"/>
    <w:p>
      <w:pPr>
        <w:pStyle w:val="berschrift3"/>
      </w:pPr>
      <w:r>
        <w:t xml:space="preserve">extremely unlikely</w:t>
      </w:r>
    </w:p>
    <w:p>
      <w:pPr>
        <w:pStyle w:val="FirstParagraph"/>
      </w:pPr>
      <w:r>
        <w:t xml:space="preserve">0–5% probability (Indicates the assessed likelihood of an outcome or a result)</w:t>
      </w:r>
    </w:p>
    <w:p>
      <w:r>
        <w:pict>
          <v:rect style="width:0;height:1.5pt" o:hralign="center" o:hrstd="t" o:hr="t"/>
        </w:pict>
      </w:r>
    </w:p>
    <w:bookmarkEnd w:id="1922"/>
    <w:bookmarkStart w:id="1923" w:name="medium-confidence"/>
    <w:p>
      <w:pPr>
        <w:pStyle w:val="berschrift3"/>
      </w:pPr>
      <w:r>
        <w:t xml:space="preserve">medium confidence</w:t>
      </w:r>
    </w:p>
    <w:p>
      <w:pPr>
        <w:pStyle w:val="FirstParagraph"/>
      </w:pPr>
      <w:r>
        <w:t xml:space="preserve">Each finding is grounded in an evaluation of underlying evidence and agreement. The IPCC calibrated language uses five qualifiers to express a level of confidence (very low, low, medium, high and very high )</w:t>
      </w:r>
    </w:p>
    <w:p>
      <w:r>
        <w:pict>
          <v:rect style="width:0;height:1.5pt" o:hralign="center" o:hrstd="t" o:hr="t"/>
        </w:pict>
      </w:r>
    </w:p>
    <w:bookmarkEnd w:id="1923"/>
    <w:bookmarkStart w:id="1924" w:name="high-confidence"/>
    <w:p>
      <w:pPr>
        <w:pStyle w:val="berschrift3"/>
      </w:pPr>
      <w:r>
        <w:t xml:space="preserve">high confidence</w:t>
      </w:r>
    </w:p>
    <w:p>
      <w:pPr>
        <w:pStyle w:val="FirstParagraph"/>
      </w:pPr>
      <w:r>
        <w:t xml:space="preserve">Each finding is grounded in an evaluation of underlying evidence and agreement. The IPCC calibrated language uses five qualifiers to express a level of confidence (very low, low, medium, high and very high )</w:t>
      </w:r>
    </w:p>
    <w:bookmarkEnd w:id="1924"/>
    <w:bookmarkEnd w:id="1925"/>
    <w:bookmarkStart w:id="1963" w:name="sandbox"/>
    <w:p>
      <w:pPr>
        <w:pStyle w:val="berschrift1"/>
      </w:pPr>
      <w:r>
        <w:t xml:space="preserve">Sandbox</w:t>
      </w:r>
    </w:p>
    <w:p>
      <w:pPr>
        <w:pStyle w:val="FirstParagraph"/>
      </w:pPr>
    </w:p>
    <w:p>
      <w:r>
        <w:pict>
          <v:rect style="width:0;height:1.5pt" o:hralign="center" o:hrstd="t" o:hr="t"/>
        </w:pict>
      </w:r>
    </w:p>
    <w:bookmarkStart w:id="1926" w:name="begriff"/>
    <w:p>
      <w:pPr>
        <w:pStyle w:val="berschrift3"/>
      </w:pPr>
      <w:r>
        <w:t xml:space="preserve">Begriff</w:t>
      </w:r>
    </w:p>
    <w:p>
      <w:pPr>
        <w:pStyle w:val="FirstParagraph"/>
      </w:pPr>
      <w:r>
        <w:t xml:space="preserve">Beschreibung</w:t>
      </w:r>
    </w:p>
    <w:p>
      <w:pPr>
        <w:pStyle w:val="BodyText"/>
      </w:pPr>
      <w:r>
        <w:rPr>
          <w:b/>
          <w:bCs/>
        </w:rPr>
        <w:t xml:space="preserve">Status:</w:t>
      </w:r>
    </w:p>
    <w:p>
      <w:pPr>
        <w:pStyle w:val="BodyText"/>
      </w:pPr>
      <w:r>
        <w:t xml:space="preserve">Entwurf</w:t>
      </w:r>
    </w:p>
    <w:p>
      <w:r>
        <w:pict>
          <v:rect style="width:0;height:1.5pt" o:hralign="center" o:hrstd="t" o:hr="t"/>
        </w:pict>
      </w:r>
    </w:p>
    <w:bookmarkEnd w:id="1926"/>
    <w:bookmarkStart w:id="1928" w:name="begriff2"/>
    <w:p>
      <w:pPr>
        <w:pStyle w:val="berschrift3"/>
      </w:pPr>
      <w:r>
        <w:t xml:space="preserve">Begriff2</w:t>
      </w:r>
    </w:p>
    <w:p>
      <w:pPr>
        <w:pStyle w:val="FirstParagraph"/>
      </w:pPr>
      <w:r>
        <w:t xml:space="preserve">Beschreibung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Monday</w:t>
      </w:r>
    </w:p>
    <w:p>
      <w:pPr>
        <w:pStyle w:val="BodyText"/>
      </w:pPr>
      <w:r>
        <w:rPr>
          <w:b/>
          <w:bCs/>
        </w:rPr>
        <w:t xml:space="preserve">Unterbegriff von:</w:t>
      </w:r>
    </w:p>
    <w:p>
      <w:pPr>
        <w:pStyle w:val="BodyText"/>
      </w:pPr>
      <w:hyperlink r:id="rId1927">
        <w:r>
          <w:rPr>
            <w:rStyle w:val="Hyperlink"/>
          </w:rPr>
          <w:t xml:space="preserve">Katze</w:t>
        </w:r>
      </w:hyperlink>
    </w:p>
    <w:p>
      <w:r>
        <w:pict>
          <v:rect style="width:0;height:1.5pt" o:hralign="center" o:hrstd="t" o:hr="t"/>
        </w:pict>
      </w:r>
    </w:p>
    <w:bookmarkEnd w:id="1928"/>
    <w:bookmarkStart w:id="1929" w:name="bishopskin"/>
    <w:p>
      <w:pPr>
        <w:pStyle w:val="berschrift3"/>
      </w:pPr>
      <w:r>
        <w:t xml:space="preserve">Bishopskin</w:t>
      </w:r>
    </w:p>
    <w:p>
      <w:pPr>
        <w:pStyle w:val="FirstParagraph"/>
      </w:pPr>
      <w:r>
        <w:t xml:space="preserve">Band aus London</w:t>
      </w:r>
    </w:p>
    <w:p>
      <w:pPr>
        <w:pStyle w:val="BodyText"/>
      </w:pPr>
      <w:r>
        <w:rPr>
          <w:b/>
          <w:bCs/>
        </w:rPr>
        <w:t xml:space="preserve">Status:</w:t>
      </w:r>
    </w:p>
    <w:p>
      <w:pPr>
        <w:pStyle w:val="BodyText"/>
      </w:pPr>
      <w:r>
        <w:t xml:space="preserve">Entwurf</w:t>
      </w:r>
    </w:p>
    <w:p>
      <w:r>
        <w:pict>
          <v:rect style="width:0;height:1.5pt" o:hralign="center" o:hrstd="t" o:hr="t"/>
        </w:pict>
      </w:r>
    </w:p>
    <w:bookmarkEnd w:id="1929"/>
    <w:bookmarkStart w:id="1930" w:name="globalisation"/>
    <w:p>
      <w:pPr>
        <w:pStyle w:val="berschrift3"/>
      </w:pPr>
      <w:r>
        <w:t xml:space="preserve">Globalisation</w:t>
      </w:r>
    </w:p>
    <w:p>
      <w:pPr>
        <w:pStyle w:val="FirstParagraph"/>
      </w:pPr>
      <w:r>
        <w:t xml:space="preserve">Economic policy of extending supply chains.</w:t>
      </w:r>
    </w:p>
    <w:p>
      <w:pPr>
        <w:pStyle w:val="BodyText"/>
      </w:pPr>
      <w:r>
        <w:rPr>
          <w:b/>
          <w:bCs/>
        </w:rPr>
        <w:t xml:space="preserve">Beschreibung (einfach):</w:t>
      </w:r>
    </w:p>
    <w:p>
      <w:pPr>
        <w:pStyle w:val="BodyText"/>
      </w:pPr>
      <w:r>
        <w:t xml:space="preserve">Economic policy of extending supply chains.</w:t>
      </w:r>
    </w:p>
    <w:p>
      <w:pPr>
        <w:pStyle w:val="BodyText"/>
      </w:pPr>
      <w:r>
        <w:rPr>
          <w:b/>
          <w:bCs/>
        </w:rPr>
        <w:t xml:space="preserve">Status:</w:t>
      </w:r>
    </w:p>
    <w:p>
      <w:pPr>
        <w:pStyle w:val="BodyText"/>
      </w:pPr>
      <w:r>
        <w:t xml:space="preserve">Entwurf</w:t>
      </w:r>
    </w:p>
    <w:p>
      <w:r>
        <w:pict>
          <v:rect style="width:0;height:1.5pt" o:hralign="center" o:hrstd="t" o:hr="t"/>
        </w:pict>
      </w:r>
    </w:p>
    <w:bookmarkEnd w:id="1930"/>
    <w:bookmarkStart w:id="1931" w:name="grigori-jefimowitsch-rasputin"/>
    <w:p>
      <w:pPr>
        <w:pStyle w:val="berschrift3"/>
      </w:pPr>
      <w:r>
        <w:t xml:space="preserve">Grigori Jefimowitsch Rasputin</w:t>
      </w:r>
    </w:p>
    <w:p>
      <w:pPr>
        <w:pStyle w:val="FirstParagraph"/>
      </w:pPr>
      <w:r>
        <w:t xml:space="preserve">Rasputin ist einer der bekanntesten Namen in der Geschichte Russlands. Über ihn gibt es eine Vielzahl von Biographien, Romanen, Spiel- und Dokumentarfilmen sowie Theaterstücken, Opern und Musicals. Unzählige Bars, Restaurants und Nachtclubs sind nach ihm benannt. Er ist die Hauptfigur in mindestens zwei Videospielen und erscheint in japanischen Manga- und Anime-Produktionen.</w:t>
      </w:r>
    </w:p>
    <w:p>
      <w:pPr>
        <w:pStyle w:val="BodyText"/>
      </w:pPr>
      <w:r>
        <w:rPr>
          <w:b/>
          <w:bCs/>
        </w:rPr>
        <w:t xml:space="preserve">Status:</w:t>
      </w:r>
    </w:p>
    <w:p>
      <w:pPr>
        <w:pStyle w:val="BodyText"/>
      </w:pPr>
      <w:r>
        <w:t xml:space="preserve">Entwurf</w:t>
      </w:r>
    </w:p>
    <w:p>
      <w:r>
        <w:pict>
          <v:rect style="width:0;height:1.5pt" o:hralign="center" o:hrstd="t" o:hr="t"/>
        </w:pict>
      </w:r>
    </w:p>
    <w:bookmarkEnd w:id="1931"/>
    <w:bookmarkStart w:id="1932" w:name="hund"/>
    <w:p>
      <w:pPr>
        <w:pStyle w:val="berschrift3"/>
      </w:pPr>
      <w:r>
        <w:t xml:space="preserve">Hund</w:t>
      </w:r>
    </w:p>
    <w:p>
      <w:pPr>
        <w:pStyle w:val="FirstParagraph"/>
      </w:pPr>
      <w:r>
        <w:t xml:space="preserve">Säugetier mit vier Beinen und zwei Ohren.</w:t>
      </w:r>
    </w:p>
    <w:p>
      <w:pPr>
        <w:pStyle w:val="BodyText"/>
      </w:pPr>
      <w:r>
        <w:rPr>
          <w:b/>
          <w:bCs/>
        </w:rPr>
        <w:t xml:space="preserve">Status:</w:t>
      </w:r>
    </w:p>
    <w:p>
      <w:pPr>
        <w:pStyle w:val="BodyText"/>
      </w:pPr>
      <w:r>
        <w:t xml:space="preserve">Entwurf</w:t>
      </w:r>
    </w:p>
    <w:p>
      <w:r>
        <w:pict>
          <v:rect style="width:0;height:1.5pt" o:hralign="center" o:hrstd="t" o:hr="t"/>
        </w:pict>
      </w:r>
    </w:p>
    <w:bookmarkEnd w:id="1932"/>
    <w:bookmarkStart w:id="1936" w:name="katze"/>
    <w:p>
      <w:pPr>
        <w:pStyle w:val="berschrift3"/>
      </w:pPr>
      <w:r>
        <w:t xml:space="preserve">Katze</w:t>
      </w:r>
    </w:p>
    <w:p>
      <w:pPr>
        <w:pStyle w:val="FirstParagraph"/>
      </w:pPr>
      <w:r>
        <w:t xml:space="preserve">Tier, meistens etwas kleiner als ein Hund</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1933">
        <w:r>
          <w:rPr>
            <w:rStyle w:val="Hyperlink"/>
          </w:rPr>
          <w:t xml:space="preserve">Pferd</w:t>
        </w:r>
      </w:hyperlink>
      <w:r>
        <w:t xml:space="preserve">,</w:t>
      </w:r>
      <w:r>
        <w:t xml:space="preserve"> </w:t>
      </w:r>
      <w:hyperlink r:id="rId1934">
        <w:r>
          <w:rPr>
            <w:rStyle w:val="Hyperlink"/>
          </w:rPr>
          <w:t xml:space="preserve">Waschbär</w:t>
        </w:r>
      </w:hyperlink>
      <w:r>
        <w:t xml:space="preserve">,</w:t>
      </w:r>
      <w:r>
        <w:t xml:space="preserve"> </w:t>
      </w:r>
      <w:hyperlink r:id="rId1935">
        <w:r>
          <w:rPr>
            <w:rStyle w:val="Hyperlink"/>
          </w:rPr>
          <w:t xml:space="preserve">Hund</w:t>
        </w:r>
      </w:hyperlink>
    </w:p>
    <w:p>
      <w:r>
        <w:pict>
          <v:rect style="width:0;height:1.5pt" o:hralign="center" o:hrstd="t" o:hr="t"/>
        </w:pict>
      </w:r>
    </w:p>
    <w:bookmarkEnd w:id="1936"/>
    <w:bookmarkStart w:id="1938" w:name="kilgore-trout"/>
    <w:p>
      <w:pPr>
        <w:pStyle w:val="berschrift3"/>
      </w:pPr>
      <w:r>
        <w:t xml:space="preserve">Kilgore Trout</w:t>
      </w:r>
    </w:p>
    <w:p>
      <w:pPr>
        <w:pStyle w:val="FirstParagraph"/>
      </w:pPr>
      <w:r>
        <w:t xml:space="preserve">Fiktionaler Schriftsteller</w:t>
      </w:r>
    </w:p>
    <w:p>
      <w:pPr>
        <w:pStyle w:val="BodyText"/>
      </w:pPr>
      <w:r>
        <w:rPr>
          <w:b/>
          <w:bCs/>
        </w:rPr>
        <w:t xml:space="preserve">Status:</w:t>
      </w:r>
    </w:p>
    <w:p>
      <w:pPr>
        <w:pStyle w:val="BodyText"/>
      </w:pPr>
      <w:r>
        <w:t xml:space="preserve">In Review</w:t>
      </w:r>
    </w:p>
    <w:p>
      <w:pPr>
        <w:pStyle w:val="BodyText"/>
      </w:pPr>
      <w:r>
        <w:rPr>
          <w:b/>
          <w:bCs/>
        </w:rPr>
        <w:t xml:space="preserve">Synonyme:</w:t>
      </w:r>
    </w:p>
    <w:p>
      <w:pPr>
        <w:pStyle w:val="BodyText"/>
      </w:pPr>
      <w:hyperlink r:id="rId1937">
        <w:r>
          <w:rPr>
            <w:rStyle w:val="Hyperlink"/>
          </w:rPr>
          <w:t xml:space="preserve">Theodore Sturgeon</w:t>
        </w:r>
      </w:hyperlink>
    </w:p>
    <w:p>
      <w:r>
        <w:pict>
          <v:rect style="width:0;height:1.5pt" o:hralign="center" o:hrstd="t" o:hr="t"/>
        </w:pict>
      </w:r>
    </w:p>
    <w:bookmarkEnd w:id="1938"/>
    <w:bookmarkStart w:id="1940" w:name="kinsbishop"/>
    <w:p>
      <w:pPr>
        <w:pStyle w:val="berschrift3"/>
      </w:pPr>
      <w:r>
        <w:t xml:space="preserve">Kinsbishop</w:t>
      </w:r>
    </w:p>
    <w:p>
      <w:pPr>
        <w:pStyle w:val="FirstParagraph"/>
      </w:pPr>
      <w:r>
        <w:t xml:space="preserve">UK BAND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Player</w:t>
      </w:r>
    </w:p>
    <w:p>
      <w:pPr>
        <w:pStyle w:val="BodyText"/>
      </w:pPr>
      <w:r>
        <w:rPr>
          <w:b/>
          <w:bCs/>
        </w:rPr>
        <w:t xml:space="preserve">Unterbegriff von:</w:t>
      </w:r>
    </w:p>
    <w:p>
      <w:pPr>
        <w:pStyle w:val="BodyText"/>
      </w:pPr>
      <w:hyperlink r:id="rId1939">
        <w:r>
          <w:rPr>
            <w:rStyle w:val="Hyperlink"/>
          </w:rPr>
          <w:t xml:space="preserve">Bishopskin</w:t>
        </w:r>
      </w:hyperlink>
    </w:p>
    <w:p>
      <w:r>
        <w:pict>
          <v:rect style="width:0;height:1.5pt" o:hralign="center" o:hrstd="t" o:hr="t"/>
        </w:pict>
      </w:r>
    </w:p>
    <w:bookmarkEnd w:id="1940"/>
    <w:bookmarkStart w:id="1942" w:name="link"/>
    <w:p>
      <w:pPr>
        <w:pStyle w:val="berschrift3"/>
      </w:pPr>
      <w:r>
        <w:t xml:space="preserve">Link</w:t>
      </w:r>
    </w:p>
    <w:p>
      <w:pPr>
        <w:pStyle w:val="FirstParagraph"/>
      </w:pPr>
      <w:r>
        <w:t xml:space="preserve">About the link</w:t>
      </w:r>
      <w:r>
        <w:t xml:space="preserve"> </w:t>
      </w:r>
      <w:hyperlink r:id="rId1941">
        <w:r>
          <w:rPr>
            <w:rStyle w:val="Hyperlink"/>
          </w:rPr>
          <w:t xml:space="preserve">https://link.com/</w:t>
        </w:r>
      </w:hyperlink>
    </w:p>
    <w:p>
      <w:pPr>
        <w:pStyle w:val="BodyText"/>
      </w:pPr>
      <w:r>
        <w:rPr>
          <w:b/>
          <w:bCs/>
        </w:rPr>
        <w:t xml:space="preserve">Status:</w:t>
      </w:r>
    </w:p>
    <w:p>
      <w:pPr>
        <w:pStyle w:val="BodyText"/>
      </w:pPr>
      <w:r>
        <w:t xml:space="preserve">Entwurf</w:t>
      </w:r>
    </w:p>
    <w:p>
      <w:r>
        <w:pict>
          <v:rect style="width:0;height:1.5pt" o:hralign="center" o:hrstd="t" o:hr="t"/>
        </w:pict>
      </w:r>
    </w:p>
    <w:bookmarkEnd w:id="1942"/>
    <w:bookmarkStart w:id="1943" w:name="pferd"/>
    <w:p>
      <w:pPr>
        <w:pStyle w:val="berschrift3"/>
      </w:pPr>
      <w:r>
        <w:t xml:space="preserve">Pferd</w:t>
      </w:r>
    </w:p>
    <w:p>
      <w:pPr>
        <w:pStyle w:val="FirstParagraph"/>
      </w:pPr>
      <w:r>
        <w:t xml:space="preserve">Vierbeiniges Säugetier</w:t>
      </w:r>
    </w:p>
    <w:p>
      <w:pPr>
        <w:pStyle w:val="BodyText"/>
      </w:pPr>
      <w:r>
        <w:rPr>
          <w:b/>
          <w:bCs/>
        </w:rPr>
        <w:t xml:space="preserve">Beschreibung (einfach):</w:t>
      </w:r>
    </w:p>
    <w:p>
      <w:pPr>
        <w:pStyle w:val="BodyText"/>
      </w:pPr>
      <w:r>
        <w:t xml:space="preserve">Vierbeiniges Säugetier</w:t>
      </w:r>
    </w:p>
    <w:p>
      <w:pPr>
        <w:pStyle w:val="BodyText"/>
      </w:pPr>
      <w:r>
        <w:rPr>
          <w:b/>
          <w:bCs/>
        </w:rPr>
        <w:t xml:space="preserve">Status:</w:t>
      </w:r>
    </w:p>
    <w:p>
      <w:pPr>
        <w:pStyle w:val="BodyText"/>
      </w:pPr>
      <w:r>
        <w:t xml:space="preserve">Entwurf</w:t>
      </w:r>
    </w:p>
    <w:p>
      <w:r>
        <w:pict>
          <v:rect style="width:0;height:1.5pt" o:hralign="center" o:hrstd="t" o:hr="t"/>
        </w:pict>
      </w:r>
    </w:p>
    <w:bookmarkEnd w:id="1943"/>
    <w:bookmarkStart w:id="1946" w:name="staatsvertrag"/>
    <w:p>
      <w:pPr>
        <w:pStyle w:val="berschrift3"/>
      </w:pPr>
      <w:r>
        <w:t xml:space="preserve">Staatsvertrag</w:t>
      </w:r>
    </w:p>
    <w:p>
      <w:pPr>
        <w:pStyle w:val="FirstParagraph"/>
      </w:pPr>
      <w:r>
        <w:t xml:space="preserve">Ein Staatsvertrag ist ein Vertrag, bei dem mindestens einer der Vertragspartner ein staatliches Organ ist.</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1944">
        <w:r>
          <w:rPr>
            <w:rStyle w:val="Hyperlink"/>
          </w:rPr>
          <w:t xml:space="preserve">APEC</w:t>
        </w:r>
      </w:hyperlink>
      <w:r>
        <w:t xml:space="preserve">,</w:t>
      </w:r>
      <w:r>
        <w:t xml:space="preserve"> </w:t>
      </w:r>
      <w:hyperlink r:id="rId1945">
        <w:r>
          <w:rPr>
            <w:rStyle w:val="Hyperlink"/>
          </w:rPr>
          <w:t xml:space="preserve">APP</w:t>
        </w:r>
      </w:hyperlink>
    </w:p>
    <w:p>
      <w:pPr>
        <w:pStyle w:val="BodyText"/>
      </w:pPr>
      <w:r>
        <w:rPr>
          <w:b/>
          <w:bCs/>
        </w:rPr>
        <w:t xml:space="preserve">Unterbegriff von:</w:t>
      </w:r>
    </w:p>
    <w:p>
      <w:pPr>
        <w:pStyle w:val="BodyText"/>
      </w:pPr>
      <w:hyperlink r:id="rId1944">
        <w:r>
          <w:rPr>
            <w:rStyle w:val="Hyperlink"/>
          </w:rPr>
          <w:t xml:space="preserve">APEC</w:t>
        </w:r>
      </w:hyperlink>
    </w:p>
    <w:p>
      <w:pPr>
        <w:pStyle w:val="BodyText"/>
      </w:pPr>
      <w:r>
        <w:rPr>
          <w:b/>
          <w:bCs/>
        </w:rPr>
        <w:t xml:space="preserve">Synonyme:</w:t>
      </w:r>
    </w:p>
    <w:p>
      <w:pPr>
        <w:pStyle w:val="BodyText"/>
      </w:pPr>
      <w:hyperlink r:id="rId1944">
        <w:r>
          <w:rPr>
            <w:rStyle w:val="Hyperlink"/>
          </w:rPr>
          <w:t xml:space="preserve">APEC</w:t>
        </w:r>
      </w:hyperlink>
    </w:p>
    <w:p>
      <w:r>
        <w:pict>
          <v:rect style="width:0;height:1.5pt" o:hralign="center" o:hrstd="t" o:hr="t"/>
        </w:pict>
      </w:r>
    </w:p>
    <w:bookmarkEnd w:id="1946"/>
    <w:bookmarkStart w:id="1947" w:name="test"/>
    <w:p>
      <w:pPr>
        <w:pStyle w:val="berschrift3"/>
      </w:pPr>
      <w:r>
        <w:t xml:space="preserve">Test</w:t>
      </w:r>
    </w:p>
    <w:p>
      <w:pPr>
        <w:pStyle w:val="FirstParagraph"/>
      </w:pPr>
      <w:r>
        <w:t xml:space="preserve">Test</w:t>
      </w:r>
    </w:p>
    <w:p>
      <w:pPr>
        <w:pStyle w:val="BodyText"/>
      </w:pPr>
      <w:r>
        <w:rPr>
          <w:b/>
          <w:bCs/>
        </w:rPr>
        <w:t xml:space="preserve">Status:</w:t>
      </w:r>
    </w:p>
    <w:p>
      <w:pPr>
        <w:pStyle w:val="BodyText"/>
      </w:pPr>
      <w:r>
        <w:t xml:space="preserve">Entwurf</w:t>
      </w:r>
    </w:p>
    <w:p>
      <w:r>
        <w:pict>
          <v:rect style="width:0;height:1.5pt" o:hralign="center" o:hrstd="t" o:hr="t"/>
        </w:pict>
      </w:r>
    </w:p>
    <w:bookmarkEnd w:id="1947"/>
    <w:bookmarkStart w:id="1948" w:name="the-gun-club"/>
    <w:p>
      <w:pPr>
        <w:pStyle w:val="berschrift3"/>
      </w:pPr>
      <w:r>
        <w:t xml:space="preserve">The Gun Club</w:t>
      </w:r>
    </w:p>
    <w:p>
      <w:pPr>
        <w:pStyle w:val="FirstParagraph"/>
      </w:pPr>
      <w:r>
        <w:t xml:space="preserve">Amerikanische Band</w:t>
      </w:r>
    </w:p>
    <w:p>
      <w:pPr>
        <w:pStyle w:val="BodyText"/>
      </w:pPr>
      <w:r>
        <w:rPr>
          <w:b/>
          <w:bCs/>
        </w:rPr>
        <w:t xml:space="preserve">Status:</w:t>
      </w:r>
    </w:p>
    <w:p>
      <w:pPr>
        <w:pStyle w:val="BodyText"/>
      </w:pPr>
      <w:r>
        <w:t xml:space="preserve">Entwurf</w:t>
      </w:r>
    </w:p>
    <w:p>
      <w:r>
        <w:pict>
          <v:rect style="width:0;height:1.5pt" o:hralign="center" o:hrstd="t" o:hr="t"/>
        </w:pict>
      </w:r>
    </w:p>
    <w:bookmarkEnd w:id="1948"/>
    <w:bookmarkStart w:id="1950" w:name="theodore-sturgeon"/>
    <w:p>
      <w:pPr>
        <w:pStyle w:val="berschrift3"/>
      </w:pPr>
      <w:r>
        <w:t xml:space="preserve">Theodore Sturgeon</w:t>
      </w:r>
    </w:p>
    <w:p>
      <w:pPr>
        <w:pStyle w:val="FirstParagraph"/>
      </w:pPr>
      <w:r>
        <w:t xml:space="preserve">Realer Schriftsteller</w:t>
      </w:r>
    </w:p>
    <w:p>
      <w:pPr>
        <w:pStyle w:val="BodyText"/>
      </w:pPr>
      <w:r>
        <w:rPr>
          <w:b/>
          <w:bCs/>
        </w:rPr>
        <w:t xml:space="preserve">Status:</w:t>
      </w:r>
    </w:p>
    <w:p>
      <w:pPr>
        <w:pStyle w:val="BodyText"/>
      </w:pPr>
      <w:r>
        <w:t xml:space="preserve">Entwurf</w:t>
      </w:r>
    </w:p>
    <w:p>
      <w:pPr>
        <w:pStyle w:val="BodyText"/>
      </w:pPr>
      <w:r>
        <w:rPr>
          <w:b/>
          <w:bCs/>
        </w:rPr>
        <w:t xml:space="preserve">Synonyme:</w:t>
      </w:r>
    </w:p>
    <w:p>
      <w:pPr>
        <w:pStyle w:val="BodyText"/>
      </w:pPr>
      <w:hyperlink r:id="rId1949">
        <w:r>
          <w:rPr>
            <w:rStyle w:val="Hyperlink"/>
          </w:rPr>
          <w:t xml:space="preserve">Kilgore Trout</w:t>
        </w:r>
      </w:hyperlink>
    </w:p>
    <w:p>
      <w:r>
        <w:pict>
          <v:rect style="width:0;height:1.5pt" o:hralign="center" o:hrstd="t" o:hr="t"/>
        </w:pict>
      </w:r>
    </w:p>
    <w:bookmarkEnd w:id="1950"/>
    <w:bookmarkStart w:id="1951" w:name="waschbär"/>
    <w:p>
      <w:pPr>
        <w:pStyle w:val="berschrift3"/>
      </w:pPr>
      <w:r>
        <w:t xml:space="preserve">Waschbär</w:t>
      </w:r>
    </w:p>
    <w:p>
      <w:pPr>
        <w:pStyle w:val="FirstParagraph"/>
      </w:pPr>
      <w:r>
        <w:t xml:space="preserve">Mittelgroßes Tier mit Streifen und Panzerknackermaske</w:t>
      </w:r>
    </w:p>
    <w:p>
      <w:pPr>
        <w:pStyle w:val="BodyText"/>
      </w:pPr>
      <w:r>
        <w:rPr>
          <w:b/>
          <w:bCs/>
        </w:rPr>
        <w:t xml:space="preserve">Status:</w:t>
      </w:r>
    </w:p>
    <w:p>
      <w:pPr>
        <w:pStyle w:val="BodyText"/>
      </w:pPr>
      <w:r>
        <w:t xml:space="preserve">Entwurf</w:t>
      </w:r>
    </w:p>
    <w:p>
      <w:r>
        <w:pict>
          <v:rect style="width:0;height:1.5pt" o:hralign="center" o:hrstd="t" o:hr="t"/>
        </w:pict>
      </w:r>
    </w:p>
    <w:bookmarkEnd w:id="1951"/>
    <w:bookmarkStart w:id="1952" w:name="wasser"/>
    <w:p>
      <w:pPr>
        <w:pStyle w:val="berschrift3"/>
      </w:pPr>
      <w:r>
        <w:t xml:space="preserve">Wasser</w:t>
      </w:r>
    </w:p>
    <w:p>
      <w:pPr>
        <w:pStyle w:val="FirstParagraph"/>
      </w:pPr>
      <w:r>
        <w:t xml:space="preserve">Etwa 70% von dir, mir, Bello und unserem blauen Planeten</w:t>
      </w:r>
    </w:p>
    <w:p>
      <w:pPr>
        <w:pStyle w:val="BodyText"/>
      </w:pPr>
      <w:r>
        <w:rPr>
          <w:b/>
          <w:bCs/>
        </w:rPr>
        <w:t xml:space="preserve">Status:</w:t>
      </w:r>
    </w:p>
    <w:p>
      <w:pPr>
        <w:pStyle w:val="BodyText"/>
      </w:pPr>
      <w:r>
        <w:t xml:space="preserve">Entwurf</w:t>
      </w:r>
    </w:p>
    <w:p>
      <w:r>
        <w:pict>
          <v:rect style="width:0;height:1.5pt" o:hralign="center" o:hrstd="t" o:hr="t"/>
        </w:pict>
      </w:r>
    </w:p>
    <w:bookmarkEnd w:id="1952"/>
    <w:bookmarkStart w:id="1955" w:name="addfsdfsd"/>
    <w:p>
      <w:pPr>
        <w:pStyle w:val="berschrift3"/>
      </w:pPr>
      <w:r>
        <w:t xml:space="preserve">addfsdfsd</w:t>
      </w:r>
    </w:p>
    <w:p>
      <w:pPr>
        <w:pStyle w:val="FirstParagraph"/>
      </w:pPr>
      <w:r>
        <w:t xml:space="preserve">sdfsdf</w:t>
      </w:r>
    </w:p>
    <w:p>
      <w:pPr>
        <w:pStyle w:val="BodyText"/>
      </w:pPr>
      <w:r>
        <w:rPr>
          <w:b/>
          <w:bCs/>
        </w:rPr>
        <w:t xml:space="preserve">Beschreibung (einfach):</w:t>
      </w:r>
    </w:p>
    <w:p>
      <w:pPr>
        <w:pStyle w:val="BodyText"/>
      </w:pPr>
      <w:r>
        <w:t xml:space="preserve">sdfsdfsd</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1953">
        <w:r>
          <w:rPr>
            <w:rStyle w:val="Hyperlink"/>
          </w:rPr>
          <w:t xml:space="preserve">black carbon</w:t>
        </w:r>
      </w:hyperlink>
    </w:p>
    <w:p>
      <w:pPr>
        <w:pStyle w:val="BodyText"/>
      </w:pPr>
      <w:r>
        <w:rPr>
          <w:b/>
          <w:bCs/>
        </w:rPr>
        <w:t xml:space="preserve">Unterbegriff von:</w:t>
      </w:r>
    </w:p>
    <w:p>
      <w:pPr>
        <w:pStyle w:val="BodyText"/>
      </w:pPr>
      <w:hyperlink r:id="rId1954">
        <w:r>
          <w:rPr>
            <w:rStyle w:val="Hyperlink"/>
          </w:rPr>
          <w:t xml:space="preserve">Gordon Shumway</w:t>
        </w:r>
      </w:hyperlink>
    </w:p>
    <w:p>
      <w:pPr>
        <w:pStyle w:val="BodyText"/>
      </w:pPr>
      <w:r>
        <w:rPr>
          <w:b/>
          <w:bCs/>
        </w:rPr>
        <w:t xml:space="preserve">Synonyme:</w:t>
      </w:r>
    </w:p>
    <w:p>
      <w:pPr>
        <w:pStyle w:val="BodyText"/>
      </w:pPr>
      <w:hyperlink r:id="rId1953">
        <w:r>
          <w:rPr>
            <w:rStyle w:val="Hyperlink"/>
          </w:rPr>
          <w:t xml:space="preserve">black carbon</w:t>
        </w:r>
      </w:hyperlink>
    </w:p>
    <w:p>
      <w:r>
        <w:pict>
          <v:rect style="width:0;height:1.5pt" o:hralign="center" o:hrstd="t" o:hr="t"/>
        </w:pict>
      </w:r>
    </w:p>
    <w:bookmarkEnd w:id="1955"/>
    <w:bookmarkStart w:id="1956" w:name="dssdfdf"/>
    <w:p>
      <w:pPr>
        <w:pStyle w:val="berschrift3"/>
      </w:pPr>
      <w:r>
        <w:t xml:space="preserve">dssdfdf</w:t>
      </w:r>
    </w:p>
    <w:p>
      <w:pPr>
        <w:pStyle w:val="FirstParagraph"/>
      </w:pPr>
      <w:r>
        <w:t xml:space="preserve">sdsdfsdfs</w:t>
      </w:r>
    </w:p>
    <w:p>
      <w:pPr>
        <w:pStyle w:val="BodyText"/>
      </w:pPr>
      <w:r>
        <w:rPr>
          <w:b/>
          <w:bCs/>
        </w:rPr>
        <w:t xml:space="preserve">Beschreibung (einfach):</w:t>
      </w:r>
    </w:p>
    <w:p>
      <w:pPr>
        <w:pStyle w:val="BodyText"/>
      </w:pPr>
      <w:r>
        <w:t xml:space="preserve">sdfsdfsdf</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1953">
        <w:r>
          <w:rPr>
            <w:rStyle w:val="Hyperlink"/>
          </w:rPr>
          <w:t xml:space="preserve">black carbon</w:t>
        </w:r>
      </w:hyperlink>
    </w:p>
    <w:p>
      <w:pPr>
        <w:pStyle w:val="BodyText"/>
      </w:pPr>
      <w:r>
        <w:rPr>
          <w:b/>
          <w:bCs/>
        </w:rPr>
        <w:t xml:space="preserve">Synonyme:</w:t>
      </w:r>
    </w:p>
    <w:p>
      <w:pPr>
        <w:pStyle w:val="BodyText"/>
      </w:pPr>
      <w:hyperlink r:id="rId1953">
        <w:r>
          <w:rPr>
            <w:rStyle w:val="Hyperlink"/>
          </w:rPr>
          <w:t xml:space="preserve">black carbon</w:t>
        </w:r>
      </w:hyperlink>
    </w:p>
    <w:p>
      <w:r>
        <w:pict>
          <v:rect style="width:0;height:1.5pt" o:hralign="center" o:hrstd="t" o:hr="t"/>
        </w:pict>
      </w:r>
    </w:p>
    <w:bookmarkEnd w:id="1956"/>
    <w:bookmarkStart w:id="1957" w:name="long-descr-test"/>
    <w:p>
      <w:pPr>
        <w:pStyle w:val="berschrift3"/>
      </w:pPr>
      <w:r>
        <w:t xml:space="preserve">long descr test</w:t>
      </w:r>
    </w:p>
    <w:p>
      <w:pPr>
        <w:pStyle w:val="FirstParagraph"/>
      </w:pPr>
      <w:r>
        <w:t xml:space="preserve">vv1WcFGDNsBbqMf6DKkuTybDfNBBs2qco9THNE0Y1N421IukAtSgO74HDgyRTeiOeb7v0LkRijr2BijlzmIy0pPOtEF2eC52ggjvIuuOKbKYUr0EPfKxN9nRE6TITWZ7gXByd8lhf4RTfKmizuvrOI3vIHTbpZ3XkrqD8liKAVsoJJGgwBVxQGk2UQt8Ribb67NaNWty1qEy8RrViG4V8iTuayxr9mXEmgHUVTLRpf6Lzn65i7R6BMmCuHZRT82ckybsnhqWCbT1Aa8gQZrLfTG9HkFlTsM9XkbwISQk5imtatOjZ3aoVgUjhGk6oD3V96DuTLwEWpWPnkLYE1pibVxSnAUHIuP4LIq9SPAO7LGj0az22EsydZxh7WeRYsXHFbnjGrZd6ePRxYvM</w:t>
      </w:r>
    </w:p>
    <w:p>
      <w:pPr>
        <w:pStyle w:val="BodyText"/>
      </w:pPr>
      <w:r>
        <w:rPr>
          <w:b/>
          <w:bCs/>
        </w:rPr>
        <w:t xml:space="preserve">Status:</w:t>
      </w:r>
    </w:p>
    <w:p>
      <w:pPr>
        <w:pStyle w:val="BodyText"/>
      </w:pPr>
      <w:r>
        <w:t xml:space="preserve">Entwurf</w:t>
      </w:r>
    </w:p>
    <w:p>
      <w:r>
        <w:pict>
          <v:rect style="width:0;height:1.5pt" o:hralign="center" o:hrstd="t" o:hr="t"/>
        </w:pict>
      </w:r>
    </w:p>
    <w:bookmarkEnd w:id="1957"/>
    <w:bookmarkStart w:id="1958" w:name="sdfsdf"/>
    <w:p>
      <w:pPr>
        <w:pStyle w:val="berschrift3"/>
      </w:pPr>
      <w:r>
        <w:t xml:space="preserve">sdfsdf</w:t>
      </w:r>
    </w:p>
    <w:p>
      <w:pPr>
        <w:pStyle w:val="FirstParagraph"/>
      </w:pPr>
      <w:r>
        <w:t xml:space="preserve">sdfsdf</w:t>
      </w:r>
    </w:p>
    <w:p>
      <w:pPr>
        <w:pStyle w:val="BodyText"/>
      </w:pPr>
      <w:r>
        <w:rPr>
          <w:b/>
          <w:bCs/>
        </w:rPr>
        <w:t xml:space="preserve">Beschreibung (einfach):</w:t>
      </w:r>
    </w:p>
    <w:p>
      <w:pPr>
        <w:pStyle w:val="BodyText"/>
      </w:pPr>
      <w:r>
        <w:t xml:space="preserve">sdfsdf</w:t>
      </w:r>
    </w:p>
    <w:p>
      <w:pPr>
        <w:pStyle w:val="BodyText"/>
      </w:pPr>
      <w:r>
        <w:rPr>
          <w:b/>
          <w:bCs/>
        </w:rPr>
        <w:t xml:space="preserve">Status:</w:t>
      </w:r>
    </w:p>
    <w:p>
      <w:pPr>
        <w:pStyle w:val="BodyText"/>
      </w:pPr>
      <w:r>
        <w:t xml:space="preserve">Entwurf</w:t>
      </w:r>
    </w:p>
    <w:p>
      <w:r>
        <w:pict>
          <v:rect style="width:0;height:1.5pt" o:hralign="center" o:hrstd="t" o:hr="t"/>
        </w:pict>
      </w:r>
    </w:p>
    <w:bookmarkEnd w:id="1958"/>
    <w:bookmarkStart w:id="1959" w:name="sfsd"/>
    <w:p>
      <w:pPr>
        <w:pStyle w:val="berschrift3"/>
      </w:pPr>
      <w:r>
        <w:t xml:space="preserve">sfsd</w:t>
      </w:r>
    </w:p>
    <w:p>
      <w:pPr>
        <w:pStyle w:val="FirstParagraph"/>
      </w:pPr>
      <w:r>
        <w:t xml:space="preserve">sdf</w:t>
      </w:r>
    </w:p>
    <w:p>
      <w:pPr>
        <w:pStyle w:val="BodyText"/>
      </w:pPr>
      <w:r>
        <w:rPr>
          <w:b/>
          <w:bCs/>
        </w:rPr>
        <w:t xml:space="preserve">Beschreibung (einfach):</w:t>
      </w:r>
    </w:p>
    <w:p>
      <w:pPr>
        <w:pStyle w:val="BodyText"/>
      </w:pPr>
      <w:r>
        <w:t xml:space="preserve">dsf</w:t>
      </w:r>
    </w:p>
    <w:p>
      <w:pPr>
        <w:pStyle w:val="BodyText"/>
      </w:pPr>
      <w:r>
        <w:rPr>
          <w:b/>
          <w:bCs/>
        </w:rPr>
        <w:t xml:space="preserve">Status:</w:t>
      </w:r>
    </w:p>
    <w:p>
      <w:pPr>
        <w:pStyle w:val="BodyText"/>
      </w:pPr>
      <w:r>
        <w:t xml:space="preserve">Entwurf</w:t>
      </w:r>
    </w:p>
    <w:p>
      <w:r>
        <w:pict>
          <v:rect style="width:0;height:1.5pt" o:hralign="center" o:hrstd="t" o:hr="t"/>
        </w:pict>
      </w:r>
    </w:p>
    <w:bookmarkEnd w:id="1959"/>
    <w:bookmarkStart w:id="1960" w:name="testtermumlaute"/>
    <w:p>
      <w:pPr>
        <w:pStyle w:val="berschrift3"/>
      </w:pPr>
      <w:r>
        <w:t xml:space="preserve">testTermUmlaute</w:t>
      </w:r>
    </w:p>
    <w:p>
      <w:pPr>
        <w:pStyle w:val="FirstParagraph"/>
      </w:pPr>
      <w:r>
        <w:t xml:space="preserve">Eine Gefahr, wie z.B: ein Hochwasser kann zu Schäden führen</w:t>
      </w:r>
    </w:p>
    <w:p>
      <w:pPr>
        <w:pStyle w:val="BodyText"/>
      </w:pPr>
      <w:r>
        <w:rPr>
          <w:b/>
          <w:bCs/>
        </w:rPr>
        <w:t xml:space="preserve">Status:</w:t>
      </w:r>
    </w:p>
    <w:p>
      <w:pPr>
        <w:pStyle w:val="BodyText"/>
      </w:pPr>
      <w:r>
        <w:t xml:space="preserve">Entwurf</w:t>
      </w:r>
    </w:p>
    <w:p>
      <w:r>
        <w:pict>
          <v:rect style="width:0;height:1.5pt" o:hralign="center" o:hrstd="t" o:hr="t"/>
        </w:pict>
      </w:r>
    </w:p>
    <w:bookmarkEnd w:id="1960"/>
    <w:bookmarkStart w:id="1961" w:name="testtermx"/>
    <w:p>
      <w:pPr>
        <w:pStyle w:val="berschrift3"/>
      </w:pPr>
      <w:r>
        <w:t xml:space="preserve">testTermX</w:t>
      </w:r>
    </w:p>
    <w:p>
      <w:pPr>
        <w:pStyle w:val="FirstParagraph"/>
      </w:pPr>
      <w:r>
        <w:t xml:space="preserve">Beschreibung</w:t>
      </w:r>
    </w:p>
    <w:p>
      <w:pPr>
        <w:pStyle w:val="BodyText"/>
      </w:pPr>
      <w:r>
        <w:rPr>
          <w:b/>
          <w:bCs/>
        </w:rPr>
        <w:t xml:space="preserve">Beschreibung (einfach):</w:t>
      </w:r>
    </w:p>
    <w:p>
      <w:pPr>
        <w:pStyle w:val="BodyText"/>
      </w:pPr>
      <w:r>
        <w:t xml:space="preserve">Klartext</w:t>
      </w:r>
    </w:p>
    <w:p>
      <w:pPr>
        <w:pStyle w:val="BodyText"/>
      </w:pPr>
      <w:r>
        <w:rPr>
          <w:b/>
          <w:bCs/>
        </w:rPr>
        <w:t xml:space="preserve">Status:</w:t>
      </w:r>
    </w:p>
    <w:p>
      <w:pPr>
        <w:pStyle w:val="BodyText"/>
      </w:pPr>
      <w:r>
        <w:t xml:space="preserve">Entwurf</w:t>
      </w:r>
    </w:p>
    <w:p>
      <w:r>
        <w:pict>
          <v:rect style="width:0;height:1.5pt" o:hralign="center" o:hrstd="t" o:hr="t"/>
        </w:pict>
      </w:r>
    </w:p>
    <w:bookmarkEnd w:id="1961"/>
    <w:bookmarkStart w:id="1962" w:name="testtermasdsdsdsdfdsf"/>
    <w:p>
      <w:pPr>
        <w:pStyle w:val="berschrift3"/>
      </w:pPr>
      <w:r>
        <w:t xml:space="preserve">testTermasdsdsdsdfdsf</w:t>
      </w:r>
    </w:p>
    <w:p>
      <w:pPr>
        <w:pStyle w:val="FirstParagraph"/>
      </w:pPr>
      <w:r>
        <w:t xml:space="preserve">sdfsdfsdsdfs</w:t>
      </w:r>
    </w:p>
    <w:p>
      <w:pPr>
        <w:pStyle w:val="BodyText"/>
      </w:pPr>
      <w:r>
        <w:rPr>
          <w:b/>
          <w:bCs/>
        </w:rPr>
        <w:t xml:space="preserve">Status:</w:t>
      </w:r>
    </w:p>
    <w:p>
      <w:pPr>
        <w:pStyle w:val="BodyText"/>
      </w:pPr>
      <w:r>
        <w:t xml:space="preserve">Review ausstehend</w:t>
      </w:r>
    </w:p>
    <w:bookmarkEnd w:id="1962"/>
    <w:bookmarkEnd w:id="1963"/>
    <w:bookmarkStart w:id="2124" w:name="epa-begriffe-zum-klimawandel"/>
    <w:p>
      <w:pPr>
        <w:pStyle w:val="berschrift1"/>
      </w:pPr>
      <w:r>
        <w:t xml:space="preserve">EPA: Begriffe zum Klimawandel</w:t>
      </w:r>
    </w:p>
    <w:bookmarkStart w:id="1966" w:name="epa-us-environmental-protection-agency"/>
    <w:p>
      <w:pPr>
        <w:pStyle w:val="berschrift2"/>
      </w:pPr>
      <w:r>
        <w:t xml:space="preserve">EPA (US: Environmental Protection Agency)</w:t>
      </w:r>
    </w:p>
    <w:p>
      <w:pPr>
        <w:pStyle w:val="FirstParagraph"/>
      </w:pPr>
      <w:r>
        <w:t xml:space="preserve">Name: Glossar der Begriffe zum Klimawandel</w:t>
      </w:r>
    </w:p>
    <w:p>
      <w:pPr>
        <w:pStyle w:val="BodyText"/>
      </w:pPr>
      <w:r>
        <w:t xml:space="preserve">Beschreibung: Glossar der auf der EPA-Website zum Klimawandel verwendeten Begriffe.</w:t>
      </w:r>
    </w:p>
    <w:p>
      <w:pPr>
        <w:pStyle w:val="BodyText"/>
      </w:pPr>
      <w:r>
        <w:t xml:space="preserve">Veröffentlichende Organisation: Office of Air and Radiation/Office of Atmospheric Protection/Climate Change Division</w:t>
      </w:r>
    </w:p>
    <w:p>
      <w:pPr>
        <w:pStyle w:val="BodyText"/>
      </w:pPr>
      <w:r>
        <w:t xml:space="preserve">Letzte Aktualisierung: 9. September 2013</w:t>
      </w:r>
    </w:p>
    <w:p>
      <w:pPr>
        <w:pStyle w:val="BodyText"/>
      </w:pPr>
      <w:r>
        <w:t xml:space="preserve">Programm-Website:</w:t>
      </w:r>
      <w:r>
        <w:t xml:space="preserve"> </w:t>
      </w:r>
      <w:hyperlink r:id="rId1964">
        <w:r>
          <w:rPr>
            <w:rStyle w:val="Hyperlink"/>
          </w:rPr>
          <w:t xml:space="preserve">https://www.epa.gov/climate-research</w:t>
        </w:r>
      </w:hyperlink>
    </w:p>
    <w:p>
      <w:pPr>
        <w:pStyle w:val="BodyText"/>
      </w:pPr>
      <w:r>
        <w:t xml:space="preserve">Terminologieservice:</w:t>
      </w:r>
      <w:r>
        <w:t xml:space="preserve"> </w:t>
      </w:r>
      <w:hyperlink r:id="rId1965">
        <w:r>
          <w:rPr>
            <w:rStyle w:val="Hyperlink"/>
          </w:rPr>
          <w:t xml:space="preserve">Link</w:t>
        </w:r>
      </w:hyperlink>
    </w:p>
    <w:bookmarkEnd w:id="1966"/>
    <w:bookmarkStart w:id="2123" w:name="terms"/>
    <w:p>
      <w:pPr>
        <w:pStyle w:val="berschrift2"/>
      </w:pPr>
      <w:r>
        <w:t xml:space="preserve">Terms</w:t>
      </w:r>
    </w:p>
    <w:bookmarkStart w:id="1967" w:name="year-flood-levels"/>
    <w:p>
      <w:pPr>
        <w:pStyle w:val="berschrift3"/>
      </w:pPr>
      <w:r>
        <w:t xml:space="preserve">100-Year Flood Levels</w:t>
      </w:r>
    </w:p>
    <w:p>
      <w:pPr>
        <w:pStyle w:val="FirstParagraph"/>
      </w:pPr>
      <w:r>
        <w:t xml:space="preserve">Severe flood levels with a one-in-100 likelihood of occurring in any given year.</w:t>
      </w:r>
    </w:p>
    <w:bookmarkEnd w:id="1967"/>
    <w:bookmarkStart w:id="1968" w:name="abrupt-climate-change"/>
    <w:p>
      <w:pPr>
        <w:pStyle w:val="berschrift3"/>
      </w:pPr>
      <w:r>
        <w:t xml:space="preserve">Abrupt Climate Change</w:t>
      </w:r>
    </w:p>
    <w:p>
      <w:pPr>
        <w:pStyle w:val="FirstParagraph"/>
      </w:pPr>
      <w:r>
        <w:t xml:space="preserve">Sudden (on the order of decades), large changes in some major component of the climate system, with rapid, widespread effects.</w:t>
      </w:r>
    </w:p>
    <w:bookmarkEnd w:id="1968"/>
    <w:bookmarkStart w:id="1969" w:name="adaptation"/>
    <w:p>
      <w:pPr>
        <w:pStyle w:val="berschrift3"/>
      </w:pPr>
      <w:r>
        <w:t xml:space="preserve">Adaptation</w:t>
      </w:r>
    </w:p>
    <w:p>
      <w:pPr>
        <w:pStyle w:val="FirstParagraph"/>
      </w:pPr>
      <w:r>
        <w:t xml:space="preserve">Adjustment or preparation of natural or human systems to a new or changing environment which moderates harm or exploits beneficial opportunities.</w:t>
      </w:r>
    </w:p>
    <w:bookmarkEnd w:id="1969"/>
    <w:bookmarkStart w:id="1970" w:name="adaptive-capacity"/>
    <w:p>
      <w:pPr>
        <w:pStyle w:val="berschrift3"/>
      </w:pPr>
      <w:r>
        <w:t xml:space="preserve">Adaptive Capacity</w:t>
      </w:r>
    </w:p>
    <w:p>
      <w:pPr>
        <w:pStyle w:val="FirstParagraph"/>
      </w:pPr>
      <w:r>
        <w:t xml:space="preserve">The ability of a system to adjust to climate change (including climate variability and extremes) to moderate potential damages, to take advantage of opportunities, or to cope with the consequences.</w:t>
      </w:r>
    </w:p>
    <w:bookmarkEnd w:id="1970"/>
    <w:bookmarkStart w:id="1971" w:name="aerosols"/>
    <w:p>
      <w:pPr>
        <w:pStyle w:val="berschrift3"/>
      </w:pPr>
      <w:r>
        <w:t xml:space="preserve">Aerosols</w:t>
      </w:r>
    </w:p>
    <w:p>
      <w:pPr>
        <w:pStyle w:val="FirstParagraph"/>
      </w:pPr>
      <w:r>
        <w:t xml:space="preserve">Small particles or liquid droplets in the atmosphere that can absorb or reflect sunlight depending on their composition.</w:t>
      </w:r>
    </w:p>
    <w:bookmarkEnd w:id="1971"/>
    <w:bookmarkStart w:id="1972" w:name="afforestation-1"/>
    <w:p>
      <w:pPr>
        <w:pStyle w:val="berschrift3"/>
      </w:pPr>
      <w:r>
        <w:t xml:space="preserve">Afforestation</w:t>
      </w:r>
    </w:p>
    <w:p>
      <w:pPr>
        <w:pStyle w:val="FirstParagraph"/>
      </w:pPr>
      <w:r>
        <w:t xml:space="preserve">Planting of new forests on lands that historically have not contained forests.</w:t>
      </w:r>
    </w:p>
    <w:bookmarkEnd w:id="1972"/>
    <w:bookmarkStart w:id="1973" w:name="albedo"/>
    <w:p>
      <w:pPr>
        <w:pStyle w:val="berschrift3"/>
      </w:pPr>
      <w:r>
        <w:t xml:space="preserve">Albedo</w:t>
      </w:r>
    </w:p>
    <w:p>
      <w:pPr>
        <w:pStyle w:val="FirstParagraph"/>
      </w:pPr>
      <w:r>
        <w:t xml:space="preserve">The amount of solar radiation reflected from an object or surface, often expressed as a percentage.</w:t>
      </w:r>
    </w:p>
    <w:bookmarkEnd w:id="1973"/>
    <w:bookmarkStart w:id="1974" w:name="alternative-energy"/>
    <w:p>
      <w:pPr>
        <w:pStyle w:val="berschrift3"/>
      </w:pPr>
      <w:r>
        <w:t xml:space="preserve">Alternative Energy</w:t>
      </w:r>
    </w:p>
    <w:p>
      <w:pPr>
        <w:pStyle w:val="FirstParagraph"/>
      </w:pPr>
      <w:r>
        <w:t xml:space="preserve">Energy derived from nontraditional sources (e.g., compressed natural gas, solar, hydroelectric, wind).</w:t>
      </w:r>
    </w:p>
    <w:bookmarkEnd w:id="1974"/>
    <w:bookmarkStart w:id="1975" w:name="annex-i-countriesparties"/>
    <w:p>
      <w:pPr>
        <w:pStyle w:val="berschrift3"/>
      </w:pPr>
      <w:r>
        <w:t xml:space="preserve">Annex I Countries/Parties</w:t>
      </w:r>
    </w:p>
    <w:p>
      <w:pPr>
        <w:pStyle w:val="FirstParagraph"/>
      </w:pPr>
      <w:r>
        <w:t xml:space="preserve">Group of countries included in Annex I (as amended in 1998) to the United Nations Framework Convention on Climate Change, including all the developed countries in the Organization of Economic Co-operation and Development, and economies in transition. By default, the other countries are referred to as Non-Annex I countries. Under Articles 4.2 (a) and 4.2 (b) of the Convention, Annex I countries commit themselves specifically to the aim of returning individually or jointly to their 1990 levels of greenhouse gas emissions by the year 2000.</w:t>
      </w:r>
    </w:p>
    <w:bookmarkEnd w:id="1975"/>
    <w:bookmarkStart w:id="1976" w:name="anthropogenic"/>
    <w:p>
      <w:pPr>
        <w:pStyle w:val="berschrift3"/>
      </w:pPr>
      <w:r>
        <w:t xml:space="preserve">Anthropogenic</w:t>
      </w:r>
    </w:p>
    <w:p>
      <w:pPr>
        <w:pStyle w:val="FirstParagraph"/>
      </w:pPr>
      <w:r>
        <w:t xml:space="preserve">Made by people or resulting from human activities. Usually used in the context of emissions that are produced as a result of human activities.</w:t>
      </w:r>
    </w:p>
    <w:bookmarkEnd w:id="1976"/>
    <w:bookmarkStart w:id="1977" w:name="atmosphere"/>
    <w:p>
      <w:pPr>
        <w:pStyle w:val="berschrift3"/>
      </w:pPr>
      <w:r>
        <w:t xml:space="preserve">Atmosphere</w:t>
      </w:r>
    </w:p>
    <w:p>
      <w:pPr>
        <w:pStyle w:val="FirstParagraph"/>
      </w:pPr>
      <w:r>
        <w:t xml:space="preserve">The gaseous envelope surrounding the Earth. The dry atmosphere consists almost entirely of nitrogen (78.1% volume mixing ratio) and oxygen (20.9% volume mixing ratio), together with a number of trace gases, such as argon (0.93% volume mixing ratio), helium, radiatively active greenhouse gases such as carbon dioxide (0.035% volume mixing ratio), and ozone. In addition the atmosphere contains water vapor, whose amount is highly variable but typically 1% volume mixing ratio. The atmosphere also contains clouds and aerosols.</w:t>
      </w:r>
    </w:p>
    <w:bookmarkEnd w:id="1977"/>
    <w:bookmarkStart w:id="1978" w:name="atmospheric-lifetime"/>
    <w:p>
      <w:pPr>
        <w:pStyle w:val="berschrift3"/>
      </w:pPr>
      <w:r>
        <w:t xml:space="preserve">Atmospheric Lifetime</w:t>
      </w:r>
    </w:p>
    <w:p>
      <w:pPr>
        <w:pStyle w:val="FirstParagraph"/>
      </w:pPr>
      <w:r>
        <w:t xml:space="preserve">Atmospheric lifetime is the average time that a molecule resides in the atmosphere before it is removed by chemical reaction or deposition. In general, if a quantity of a compound is emitted into the atmosphere at a particular time, about 35 percent of that quantity will remain in the atmosphere at the end of the compound’s atmospheric lifetime. This fraction will continue to decrease in an exponential way, so that about 15 percent of the quantity will remain at the end of two times the atmospheric lifetime, etc. (Some compounds, most notably carbon dioxide, have more complex lifecycles, and their atmospheric lifetimes are not defined by a simple exponential equation.) Greenhouse gas lifetimes can range from a few years to a few thousand years.</w:t>
      </w:r>
    </w:p>
    <w:bookmarkEnd w:id="1978"/>
    <w:bookmarkStart w:id="1979" w:name="biofuels"/>
    <w:p>
      <w:pPr>
        <w:pStyle w:val="berschrift3"/>
      </w:pPr>
      <w:r>
        <w:t xml:space="preserve">Biofuels</w:t>
      </w:r>
    </w:p>
    <w:p>
      <w:pPr>
        <w:pStyle w:val="FirstParagraph"/>
      </w:pPr>
      <w:r>
        <w:t xml:space="preserve">Gas or liquid fuel made from plant material (biomass). Includes wood, wood waste, wood liquors, peat, railroad ties, wood sludge, spent sulfite liquors, agricultural waste, straw, tires, fish oils, tall oil, sludge waste, waste alcohol, municipal solid waste, landfill gases, other waste, and ethanol blended into motor gasoline.</w:t>
      </w:r>
    </w:p>
    <w:bookmarkEnd w:id="1979"/>
    <w:bookmarkStart w:id="1980" w:name="biogeochemical-cycle"/>
    <w:p>
      <w:pPr>
        <w:pStyle w:val="berschrift3"/>
      </w:pPr>
      <w:r>
        <w:t xml:space="preserve">Biogeochemical Cycle</w:t>
      </w:r>
    </w:p>
    <w:p>
      <w:pPr>
        <w:pStyle w:val="FirstParagraph"/>
      </w:pPr>
      <w:r>
        <w:t xml:space="preserve">Movements through the Earth system of key chemical constituents essential to life, such as carbon, nitrogen, oxygen, and phosphorus.</w:t>
      </w:r>
    </w:p>
    <w:bookmarkEnd w:id="1980"/>
    <w:bookmarkStart w:id="1981" w:name="biomass"/>
    <w:p>
      <w:pPr>
        <w:pStyle w:val="berschrift3"/>
      </w:pPr>
      <w:r>
        <w:t xml:space="preserve">Biomass</w:t>
      </w:r>
    </w:p>
    <w:p>
      <w:pPr>
        <w:pStyle w:val="FirstParagraph"/>
      </w:pPr>
      <w:r>
        <w:t xml:space="preserve">Materials that are biological in origin, including organic material (both living and dead) from above and below ground, for example, trees, crops, grasses, tree litter, roots, and animals and animal waste.</w:t>
      </w:r>
    </w:p>
    <w:bookmarkEnd w:id="1981"/>
    <w:bookmarkStart w:id="1982" w:name="biosphere"/>
    <w:p>
      <w:pPr>
        <w:pStyle w:val="berschrift3"/>
      </w:pPr>
      <w:r>
        <w:t xml:space="preserve">Biosphere</w:t>
      </w:r>
    </w:p>
    <w:p>
      <w:pPr>
        <w:pStyle w:val="FirstParagraph"/>
      </w:pPr>
      <w:r>
        <w:t xml:space="preserve">The part of the Earth system comprising all ecosystems and living organisms, in the atmosphere, on land (terrestrial biosphere) or in the oceans (marine biosphere), including derived dead organic matter, such as litter, soil organic matter and oceanic detritus.</w:t>
      </w:r>
    </w:p>
    <w:bookmarkEnd w:id="1982"/>
    <w:bookmarkStart w:id="1983" w:name="black-carbon-aerosol"/>
    <w:p>
      <w:pPr>
        <w:pStyle w:val="berschrift3"/>
      </w:pPr>
      <w:r>
        <w:t xml:space="preserve">Black Carbon Aerosol</w:t>
      </w:r>
    </w:p>
    <w:p>
      <w:pPr>
        <w:pStyle w:val="FirstParagraph"/>
      </w:pPr>
      <w:r>
        <w:t xml:space="preserve">Black carbon (BC) is the most strongly light-absorbing component of particulate matter (PM), and is formed by the incomplete combustion of fossil fuels, biofuels, and biomass. It is emitted directly into the atmosphere in the form of fine particles (PM2.5).</w:t>
      </w:r>
    </w:p>
    <w:bookmarkEnd w:id="1983"/>
    <w:bookmarkStart w:id="1984" w:name="borehole"/>
    <w:p>
      <w:pPr>
        <w:pStyle w:val="berschrift3"/>
      </w:pPr>
      <w:r>
        <w:t xml:space="preserve">Borehole</w:t>
      </w:r>
    </w:p>
    <w:p>
      <w:pPr>
        <w:pStyle w:val="FirstParagraph"/>
      </w:pPr>
      <w:r>
        <w:t xml:space="preserve">Any exploratory hole drilled into the Earth or ice to gather geophysical data. Climate researchers often take ice core samples, a type of borehole, to predict atmospheric composition in earlier years. See ice core.</w:t>
      </w:r>
    </w:p>
    <w:bookmarkEnd w:id="1984"/>
    <w:bookmarkStart w:id="1985" w:name="carbon-capture-and-sequestration"/>
    <w:p>
      <w:pPr>
        <w:pStyle w:val="berschrift3"/>
      </w:pPr>
      <w:r>
        <w:t xml:space="preserve">Carbon Capture and Sequestration</w:t>
      </w:r>
    </w:p>
    <w:p>
      <w:pPr>
        <w:pStyle w:val="FirstParagraph"/>
      </w:pPr>
      <w:r>
        <w:t xml:space="preserve">Carbon capture and sequestration (CCS) is a set of technologies that can greatly reduce carbon dioxide emissions from new and existing coal- and gas-fired power plants, industrial processes, and other stationary sources of carbon dioxide. It is a three-step process that includes capture of carbon dioxide from power plants or industrial sources; transport of the captured and compressed carbon dioxide (usually in pipelines); and underground injection and geologic sequestration, or permanent storage, of that carbon dioxide in rock formations that contain tiny openings or pores that trap and hold the carbon dioxide.</w:t>
      </w:r>
    </w:p>
    <w:p>
      <w:pPr>
        <w:pStyle w:val="BodyText"/>
      </w:pPr>
      <w:r>
        <w:t xml:space="preserve">CCS</w:t>
      </w:r>
    </w:p>
    <w:bookmarkEnd w:id="1985"/>
    <w:bookmarkStart w:id="1986" w:name="carbon-cycle"/>
    <w:p>
      <w:pPr>
        <w:pStyle w:val="berschrift3"/>
      </w:pPr>
      <w:r>
        <w:t xml:space="preserve">Carbon Cycle</w:t>
      </w:r>
    </w:p>
    <w:p>
      <w:pPr>
        <w:pStyle w:val="FirstParagraph"/>
      </w:pPr>
      <w:r>
        <w:t xml:space="preserve">All parts (reservoirs) and fluxes of carbon. The cycle is usually thought of as four main reservoirs of carbon interconnected by pathways of exchange. The reservoirs are the atmosphere, terrestrial biosphere (usually includes freshwater systems), oceans, and sediments (includes fossil fuels). The annual movements of carbon, the carbon exchanges between reservoirs, occur because of various chemical, physical, geological, and biological processes. The ocean contains the largest pool of carbon near the surface of the Earth, but most of that pool is not involved with rapid exchange with the atmosphere.</w:t>
      </w:r>
    </w:p>
    <w:bookmarkEnd w:id="1986"/>
    <w:bookmarkStart w:id="1987" w:name="carbon-dioxide"/>
    <w:p>
      <w:pPr>
        <w:pStyle w:val="berschrift3"/>
      </w:pPr>
      <w:r>
        <w:t xml:space="preserve">Carbon Dioxide</w:t>
      </w:r>
    </w:p>
    <w:p>
      <w:pPr>
        <w:pStyle w:val="FirstParagraph"/>
      </w:pPr>
      <w:r>
        <w:t xml:space="preserve">A naturally occurring gas, and also a by-product of burning fossil fuels and biomass, as well as land-use changes and other industrial processes. It is the principal human caused greenhouse gas that affects the Earth’s radiative balance. It is the reference gas against which other greenhouse gases are measured and therefore has a Global Warming Potential of 1. See climate change and global warming.</w:t>
      </w:r>
    </w:p>
    <w:bookmarkEnd w:id="1987"/>
    <w:bookmarkStart w:id="1988" w:name="carbon-dioxide-equivalent"/>
    <w:p>
      <w:pPr>
        <w:pStyle w:val="berschrift3"/>
      </w:pPr>
      <w:r>
        <w:t xml:space="preserve">Carbon Dioxide Equivalent</w:t>
      </w:r>
    </w:p>
    <w:p>
      <w:pPr>
        <w:pStyle w:val="FirstParagraph"/>
      </w:pPr>
      <w:r>
        <w:t xml:space="preserve">A metric measure used to compare the emissions from various greenhouse gases based upon their global warming potential (GWP). Carbon dioxide equivalents are commonly expressed as</w:t>
      </w:r>
      <w:r>
        <w:t xml:space="preserve"> </w:t>
      </w:r>
      <w:r>
        <w:t xml:space="preserve">“</w:t>
      </w:r>
      <w:r>
        <w:t xml:space="preserve">million metric tons of carbon dioxide equivalents (MMTCO₂Eq).</w:t>
      </w:r>
      <w:r>
        <w:t xml:space="preserve">”</w:t>
      </w:r>
      <w:r>
        <w:t xml:space="preserve"> </w:t>
      </w:r>
      <w:r>
        <w:t xml:space="preserve">The carbon dioxide equivalent for a gas is derived by multiplying the tons of the gas by the associated GWP. MMTCO₂Eq = (million metric tons of a gas) * (GWP of the gas) See greenhouse gas, global warming potential, metric ton.</w:t>
      </w:r>
    </w:p>
    <w:bookmarkEnd w:id="1988"/>
    <w:bookmarkStart w:id="1989" w:name="carbon-dioxide-fertilization"/>
    <w:p>
      <w:pPr>
        <w:pStyle w:val="berschrift3"/>
      </w:pPr>
      <w:r>
        <w:t xml:space="preserve">Carbon Dioxide Fertilization</w:t>
      </w:r>
    </w:p>
    <w:p>
      <w:pPr>
        <w:pStyle w:val="FirstParagraph"/>
      </w:pPr>
      <w:r>
        <w:t xml:space="preserve">The enhancement of the growth of plants as a result of increased atmospheric CO₂ concentration. Depending on their mechanism of photosynthesis, certain types of plants are more sensitive to changes in atmospheric CO₂ concentration.</w:t>
      </w:r>
    </w:p>
    <w:bookmarkEnd w:id="1989"/>
    <w:bookmarkStart w:id="1990" w:name="carbon-footprint"/>
    <w:p>
      <w:pPr>
        <w:pStyle w:val="berschrift3"/>
      </w:pPr>
      <w:r>
        <w:t xml:space="preserve">Carbon Footprint</w:t>
      </w:r>
    </w:p>
    <w:p>
      <w:pPr>
        <w:pStyle w:val="FirstParagraph"/>
      </w:pPr>
      <w:r>
        <w:t xml:space="preserve">The total amount of greenhouse gases that are emitted into the atmosphere each year by a person, family, building, organization, or company. A persons carbon footprint includes greenhouse gas emissions from fuel that an individual burns directly, such as by heating a home or riding in a car. It also includes greenhouse gases that come from producing the goods or services that the individual uses, including emissions from power plants that make electricity, factories that make products, and landfills where trash gets sent.</w:t>
      </w:r>
    </w:p>
    <w:bookmarkEnd w:id="1990"/>
    <w:bookmarkStart w:id="1991" w:name="carbon-sequestration"/>
    <w:p>
      <w:pPr>
        <w:pStyle w:val="berschrift3"/>
      </w:pPr>
      <w:r>
        <w:t xml:space="preserve">Carbon Sequestration</w:t>
      </w:r>
    </w:p>
    <w:p>
      <w:pPr>
        <w:pStyle w:val="FirstParagraph"/>
      </w:pPr>
      <w:r>
        <w:t xml:space="preserve">Terrestrial, or biologic, carbon sequestration is the process by which trees and plants absorb carbon dioxide, release the oxygen, and store the carbon. Geologic sequestration is one step in the process of carbon capture and sequestration (CCS), and involves injecting carbon dioxide deep underground where it stays permanently.</w:t>
      </w:r>
    </w:p>
    <w:bookmarkEnd w:id="1991"/>
    <w:bookmarkStart w:id="1992" w:name="chlorofluorocarbons"/>
    <w:p>
      <w:pPr>
        <w:pStyle w:val="berschrift3"/>
      </w:pPr>
      <w:r>
        <w:t xml:space="preserve">Chlorofluorocarbons</w:t>
      </w:r>
    </w:p>
    <w:p>
      <w:pPr>
        <w:pStyle w:val="FirstParagraph"/>
      </w:pPr>
      <w:r>
        <w:t xml:space="preserve">Gases covered under the 1987 Montreal Protocol and used for refrigeration, air conditioning, packaging, insulation, solvents, or aerosol propellants. Since they are not destroyed in the lower atmosphere, CFCs drift into the upper atmosphere where, given suitable conditions, they break down ozone. These gases are being replaced by other compounds: hydrochlorofluorocarbons, an interim replacement for CFCs that are also covered under the Montreal Protocol, and hydrofluorocarbons, which are covered under the Kyoto Protocol. All these substances are also greenhouse gases. See hydrochlorofluorocarbons, hydrofluorocarbons, perfluorocarbons, ozone depleting substance.</w:t>
      </w:r>
    </w:p>
    <w:bookmarkEnd w:id="1992"/>
    <w:bookmarkStart w:id="1993" w:name="climate"/>
    <w:p>
      <w:pPr>
        <w:pStyle w:val="berschrift3"/>
      </w:pPr>
      <w:r>
        <w:t xml:space="preserve">Climate</w:t>
      </w:r>
    </w:p>
    <w:p>
      <w:pPr>
        <w:pStyle w:val="FirstParagraph"/>
      </w:pPr>
      <w:r>
        <w:t xml:space="preserve">Climate in a narrow sense is usually defined as the</w:t>
      </w:r>
      <w:r>
        <w:t xml:space="preserve"> </w:t>
      </w:r>
      <w:r>
        <w:t xml:space="preserve">“</w:t>
      </w:r>
      <w:r>
        <w:t xml:space="preserve">average weather,</w:t>
      </w:r>
      <w:r>
        <w:t xml:space="preserve">”</w:t>
      </w:r>
      <w:r>
        <w:t xml:space="preserve"> </w:t>
      </w:r>
      <w:r>
        <w:t xml:space="preserve">or more rigorously, as the statistical description in terms of the mean and variability of relevant quantities over a period of time ranging from months to thousands of years. The classical period is 3 decades, as defined by the World Meteorological Organization (WMO). These quantities are most often surface variables such as temperature, precipitation, and wind. Climate in a wider sense is the state, including a statistical description, of the climate system. See weather.</w:t>
      </w:r>
    </w:p>
    <w:bookmarkEnd w:id="1993"/>
    <w:bookmarkStart w:id="1994" w:name="climate-change"/>
    <w:p>
      <w:pPr>
        <w:pStyle w:val="berschrift3"/>
      </w:pPr>
      <w:r>
        <w:t xml:space="preserve">Climate Change</w:t>
      </w:r>
    </w:p>
    <w:p>
      <w:pPr>
        <w:pStyle w:val="FirstParagraph"/>
      </w:pPr>
      <w:r>
        <w:t xml:space="preserve">Climate change refers to any significant change in the measures of climate lasting for an extended period of time. In other words, climate change includes major changes in temperature, precipitation, or wind patterns, among others, that occur over several decades or longer.</w:t>
      </w:r>
    </w:p>
    <w:bookmarkEnd w:id="1994"/>
    <w:bookmarkStart w:id="1995" w:name="climate-feedback"/>
    <w:p>
      <w:pPr>
        <w:pStyle w:val="berschrift3"/>
      </w:pPr>
      <w:r>
        <w:t xml:space="preserve">Climate Feedback</w:t>
      </w:r>
    </w:p>
    <w:p>
      <w:pPr>
        <w:pStyle w:val="FirstParagraph"/>
      </w:pPr>
      <w:r>
        <w:t xml:space="preserve">A process that acts to amplify or reduce direct warming or cooling effects.</w:t>
      </w:r>
    </w:p>
    <w:bookmarkEnd w:id="1995"/>
    <w:bookmarkStart w:id="1996" w:name="climate-lag"/>
    <w:p>
      <w:pPr>
        <w:pStyle w:val="berschrift3"/>
      </w:pPr>
      <w:r>
        <w:t xml:space="preserve">Climate Lag</w:t>
      </w:r>
    </w:p>
    <w:p>
      <w:pPr>
        <w:pStyle w:val="FirstParagraph"/>
      </w:pPr>
      <w:r>
        <w:t xml:space="preserve">The delay that occurs in climate change as a result of some factor that changes only very slowly. For example, the effects of releasing more carbon dioxide into the atmosphere occur gradually over time because the ocean takes a long time to warm up in response to a change in radiation. See climate, climate change.</w:t>
      </w:r>
    </w:p>
    <w:bookmarkEnd w:id="1996"/>
    <w:bookmarkStart w:id="1997" w:name="climate-model"/>
    <w:p>
      <w:pPr>
        <w:pStyle w:val="berschrift3"/>
      </w:pPr>
      <w:r>
        <w:t xml:space="preserve">Climate Model</w:t>
      </w:r>
    </w:p>
    <w:p>
      <w:pPr>
        <w:pStyle w:val="FirstParagraph"/>
      </w:pPr>
      <w:r>
        <w:t xml:space="preserve">A quantitative way of representing the interactions of the atmosphere, oceans, land surface, and ice. Models can range from relatively simple to quite comprehensive. See General Circulation Model.</w:t>
      </w:r>
    </w:p>
    <w:bookmarkEnd w:id="1997"/>
    <w:bookmarkStart w:id="1998" w:name="climate-sensitivity"/>
    <w:p>
      <w:pPr>
        <w:pStyle w:val="berschrift3"/>
      </w:pPr>
      <w:r>
        <w:t xml:space="preserve">Climate Sensitivity</w:t>
      </w:r>
    </w:p>
    <w:p>
      <w:pPr>
        <w:pStyle w:val="FirstParagraph"/>
      </w:pPr>
      <w:r>
        <w:t xml:space="preserve">In Intergovernmental Panel on Climate Change (IPCC) reports, equilibrium climate sensitivity refers to the equilibrium change in global mean surface temperature following a doubling of the atmospheric (equivalent) CO₂ concentration. More generally, equilibrium climate sensitivity refers to the equilibrium change in surface air temperature following a unit change in radiative forcing (degrees Celsius, per watts per square meter, °C/Wm-2). One method of evaluating the equilibrium climate sensitivity requires very long simulations with Coupled General Circulation Models (Climate model). The effective climate sensitivity is a related measure that circumvents this requirement. It is evaluated from model output for evolving non-equilibrium conditions. It is a measure of the strengths of the feedbacks at a particular time and may vary with forcing history and climate state. See climate, radiative forcing.</w:t>
      </w:r>
    </w:p>
    <w:bookmarkEnd w:id="1998"/>
    <w:bookmarkStart w:id="1999" w:name="climate-system"/>
    <w:p>
      <w:pPr>
        <w:pStyle w:val="berschrift3"/>
      </w:pPr>
      <w:r>
        <w:t xml:space="preserve">Climate System</w:t>
      </w:r>
    </w:p>
    <w:p>
      <w:pPr>
        <w:pStyle w:val="FirstParagraph"/>
      </w:pPr>
      <w:r>
        <w:t xml:space="preserve">The five physical components (atmosphere, hydrosphere, cryosphere, lithosphere, and biosphere) that are responsible for the climate and its variations.</w:t>
      </w:r>
    </w:p>
    <w:bookmarkEnd w:id="1999"/>
    <w:bookmarkStart w:id="2000" w:name="co-benefit"/>
    <w:p>
      <w:pPr>
        <w:pStyle w:val="berschrift3"/>
      </w:pPr>
      <w:r>
        <w:t xml:space="preserve">Co-Benefit</w:t>
      </w:r>
    </w:p>
    <w:p>
      <w:pPr>
        <w:pStyle w:val="FirstParagraph"/>
      </w:pPr>
      <w:r>
        <w:t xml:space="preserve">The benefits of policies that are implemented for various reasons at the same time including climate change mitigation acknowledging that most policies designed to address greenhouse gas mitigation also have other, often at least equally important, rationales (e.g., related to objectives of development, sustainability, and equity).</w:t>
      </w:r>
    </w:p>
    <w:bookmarkEnd w:id="2000"/>
    <w:bookmarkStart w:id="2001" w:name="coal-mine-methane"/>
    <w:p>
      <w:pPr>
        <w:pStyle w:val="berschrift3"/>
      </w:pPr>
      <w:r>
        <w:t xml:space="preserve">Coal Mine Methane</w:t>
      </w:r>
    </w:p>
    <w:p>
      <w:pPr>
        <w:pStyle w:val="FirstParagraph"/>
      </w:pPr>
      <w:r>
        <w:t xml:space="preserve">Coal mine methane is the subset of coalbed methane that is released from the coal seams during the process of coal mining. For more information, visit the Coalbed Methane Outreach program site [http://www.epa.gov/cmop/].</w:t>
      </w:r>
    </w:p>
    <w:bookmarkEnd w:id="2001"/>
    <w:bookmarkStart w:id="2002" w:name="coalbed-methane"/>
    <w:p>
      <w:pPr>
        <w:pStyle w:val="berschrift3"/>
      </w:pPr>
      <w:r>
        <w:t xml:space="preserve">Coalbed Methane</w:t>
      </w:r>
    </w:p>
    <w:p>
      <w:pPr>
        <w:pStyle w:val="FirstParagraph"/>
      </w:pPr>
      <w:r>
        <w:t xml:space="preserve">Coalbed methane is methane contained in coal seams, and is often referred to as virgin coalbed methane, or coal seam gas. For more information, visit the Coalbed Methane Outreach program site [http://www.epa.gov/cmop/].</w:t>
      </w:r>
    </w:p>
    <w:bookmarkEnd w:id="2002"/>
    <w:bookmarkStart w:id="2003" w:name="concentration"/>
    <w:p>
      <w:pPr>
        <w:pStyle w:val="berschrift3"/>
      </w:pPr>
      <w:r>
        <w:t xml:space="preserve">Concentration</w:t>
      </w:r>
    </w:p>
    <w:p>
      <w:pPr>
        <w:pStyle w:val="FirstParagraph"/>
      </w:pPr>
      <w:r>
        <w:t xml:space="preserve">Amount of a chemical in a particular volume or weight of air, water, soil, or other medium. See parts per billion, parts per million.</w:t>
      </w:r>
    </w:p>
    <w:bookmarkEnd w:id="2003"/>
    <w:bookmarkStart w:id="2004" w:name="conference-of-the-parties"/>
    <w:p>
      <w:pPr>
        <w:pStyle w:val="berschrift3"/>
      </w:pPr>
      <w:r>
        <w:t xml:space="preserve">Conference of the Parties</w:t>
      </w:r>
    </w:p>
    <w:p>
      <w:pPr>
        <w:pStyle w:val="FirstParagraph"/>
      </w:pPr>
      <w:r>
        <w:t xml:space="preserve">The supreme body of the United Nations Framework Convention on Climate Change (UNFCCC). It comprises more than 180 nations that have ratified the Convention. Its first session was held in Berlin, Germany, in 1995 and it is expected to continue meeting on a yearly basis. The COP’s role is to promote and review the implementation of the Convention. It will periodically review existing commitments in light of the Convention’s objective, new scientific findings, and the effectiveness of national climate change programs. See United Nations Framework Convention on Climate Change.</w:t>
      </w:r>
    </w:p>
    <w:bookmarkEnd w:id="2004"/>
    <w:bookmarkStart w:id="2005" w:name="coral-bleaching"/>
    <w:p>
      <w:pPr>
        <w:pStyle w:val="berschrift3"/>
      </w:pPr>
      <w:r>
        <w:t xml:space="preserve">Coral Bleaching</w:t>
      </w:r>
    </w:p>
    <w:p>
      <w:pPr>
        <w:pStyle w:val="FirstParagraph"/>
      </w:pPr>
      <w:r>
        <w:t xml:space="preserve">The process in which a coral colony, under environmental stress expels the microscopic algae (zooxanthellae) that live in symbiosis with their host organisms (polyps). The affected coral colony appears whitened.</w:t>
      </w:r>
    </w:p>
    <w:bookmarkEnd w:id="2005"/>
    <w:bookmarkStart w:id="2006" w:name="cryosphere"/>
    <w:p>
      <w:pPr>
        <w:pStyle w:val="berschrift3"/>
      </w:pPr>
      <w:r>
        <w:t xml:space="preserve">Cryosphere</w:t>
      </w:r>
    </w:p>
    <w:p>
      <w:pPr>
        <w:pStyle w:val="FirstParagraph"/>
      </w:pPr>
      <w:r>
        <w:t xml:space="preserve">One of the interrelated components of the Earth’s system, the cryosphere is frozen water in the form of snow, permanently frozen ground (permafrost), floating ice, and glaciers. Fluctuations in the volume of the cryosphere cause changes in ocean sea level, which directly impact the atmosphere and biosphere.</w:t>
      </w:r>
    </w:p>
    <w:bookmarkEnd w:id="2006"/>
    <w:bookmarkStart w:id="2007" w:name="deforestation"/>
    <w:p>
      <w:pPr>
        <w:pStyle w:val="berschrift3"/>
      </w:pPr>
      <w:r>
        <w:t xml:space="preserve">Deforestation</w:t>
      </w:r>
    </w:p>
    <w:p>
      <w:pPr>
        <w:pStyle w:val="FirstParagraph"/>
      </w:pPr>
      <w:r>
        <w:t xml:space="preserve">Those practices or processes that result in the conversion of forested lands for non-forest uses. Deforestation contributes to increasing carbon dioxide concentrations for two reasons: 1) the burning or decomposition of the wood releases carbon dioxide; and 2) trees that once removed carbon dioxide from the atmosphere in the process of photosynthesis are no longer present.</w:t>
      </w:r>
    </w:p>
    <w:bookmarkEnd w:id="2007"/>
    <w:bookmarkStart w:id="2008" w:name="desertification-1"/>
    <w:p>
      <w:pPr>
        <w:pStyle w:val="berschrift3"/>
      </w:pPr>
      <w:r>
        <w:t xml:space="preserve">Desertification</w:t>
      </w:r>
    </w:p>
    <w:p>
      <w:pPr>
        <w:pStyle w:val="FirstParagraph"/>
      </w:pPr>
      <w:r>
        <w:t xml:space="preserve">Land degradation in arid, semi-arid, and dry sub-humid areas resulting from various factors, including climatic variations and human activities. Further, the UNCCD (The United Nations Convention to Combat Desertification) defines land degradation as a reduction or loss, in arid, semi-arid, and dry sub-humid areas, of the biological or economic productivity and complexity of rain-fed cropland, irrigated cropland, or range, pasture, forest, and woodlands resulting from land uses or from a process or combination of processes, including processes arising from human activities and habitation patterns, such as: (i) soil erosion caused by wind and/or water; (ii) deterioration of the physical, chemical and biological or economic properties of soil; and (iii) long-term loss of natural vegetation. Conversion of forest to non-forest.</w:t>
      </w:r>
    </w:p>
    <w:bookmarkEnd w:id="2008"/>
    <w:bookmarkStart w:id="2009" w:name="dryland-farming"/>
    <w:p>
      <w:pPr>
        <w:pStyle w:val="berschrift3"/>
      </w:pPr>
      <w:r>
        <w:t xml:space="preserve">Dryland Farming</w:t>
      </w:r>
    </w:p>
    <w:p>
      <w:pPr>
        <w:pStyle w:val="FirstParagraph"/>
      </w:pPr>
      <w:r>
        <w:t xml:space="preserve">A technique that uses soil moisture conservation and seed selection to optimize production under dry conditions.</w:t>
      </w:r>
    </w:p>
    <w:bookmarkEnd w:id="2009"/>
    <w:bookmarkStart w:id="2010" w:name="earth-system"/>
    <w:p>
      <w:pPr>
        <w:pStyle w:val="berschrift3"/>
      </w:pPr>
      <w:r>
        <w:t xml:space="preserve">Earth System</w:t>
      </w:r>
    </w:p>
    <w:bookmarkEnd w:id="2010"/>
    <w:bookmarkStart w:id="2011" w:name="eccentricity"/>
    <w:p>
      <w:pPr>
        <w:pStyle w:val="berschrift3"/>
      </w:pPr>
      <w:r>
        <w:t xml:space="preserve">Eccentricity</w:t>
      </w:r>
    </w:p>
    <w:p>
      <w:pPr>
        <w:pStyle w:val="FirstParagraph"/>
      </w:pPr>
      <w:r>
        <w:t xml:space="preserve">The extent to which the Earth’s orbit around the Sun departs from a perfect circle.</w:t>
      </w:r>
    </w:p>
    <w:bookmarkEnd w:id="2011"/>
    <w:bookmarkStart w:id="2012" w:name="ecosystem"/>
    <w:p>
      <w:pPr>
        <w:pStyle w:val="berschrift3"/>
      </w:pPr>
      <w:r>
        <w:t xml:space="preserve">Ecosystem</w:t>
      </w:r>
    </w:p>
    <w:p>
      <w:pPr>
        <w:pStyle w:val="FirstParagraph"/>
      </w:pPr>
      <w:r>
        <w:t xml:space="preserve">Any natural unit or entity including living and non-living parts that interact to produce a stable system through cyclic exchange of materials.</w:t>
      </w:r>
    </w:p>
    <w:bookmarkEnd w:id="2012"/>
    <w:bookmarkStart w:id="2013" w:name="el-niño---southern-oscillation"/>
    <w:p>
      <w:pPr>
        <w:pStyle w:val="berschrift3"/>
      </w:pPr>
      <w:r>
        <w:t xml:space="preserve">El Niño - Southern Oscillation</w:t>
      </w:r>
    </w:p>
    <w:p>
      <w:pPr>
        <w:pStyle w:val="FirstParagraph"/>
      </w:pPr>
      <w:r>
        <w:t xml:space="preserve">El Niño, in its original sense, is a warm water current that periodically flows along the coast of Ecuador and Peru, disrupting the local fishery. This oceanic event is associated with a fluctuation of the intertropical surface pressure pattern and circulation in the Indian and Pacific Oceans, called the Southern Oscillation. This coupled atmosphere-ocean phenomenon is collectively known as El Niño-Southern Oscillation. During an El Niño event, the prevailing trade winds weaken and the equatorial countercurrent strengthens, causing warm surface waters in the Indonesian area to flow eastward to overlie the cold waters of the Peru current. This event has great impact on the wind, sea surface temperature, and precipitation patterns in the tropical Pacific. It has climatic effects throughout the Pacific region and in many other parts of the world. The opposite of an El Niño event is called La Niña.</w:t>
      </w:r>
    </w:p>
    <w:p>
      <w:pPr>
        <w:pStyle w:val="BodyText"/>
      </w:pPr>
      <w:r>
        <w:t xml:space="preserve">ENSO</w:t>
      </w:r>
    </w:p>
    <w:bookmarkEnd w:id="2013"/>
    <w:bookmarkStart w:id="2014" w:name="emissions"/>
    <w:p>
      <w:pPr>
        <w:pStyle w:val="berschrift3"/>
      </w:pPr>
      <w:r>
        <w:t xml:space="preserve">Emissions</w:t>
      </w:r>
    </w:p>
    <w:p>
      <w:pPr>
        <w:pStyle w:val="FirstParagraph"/>
      </w:pPr>
      <w:r>
        <w:t xml:space="preserve">The release of a substance (usually a gas when referring to the subject of climate change) into the atmosphere.</w:t>
      </w:r>
    </w:p>
    <w:bookmarkEnd w:id="2014"/>
    <w:bookmarkStart w:id="2015" w:name="emissions-factor"/>
    <w:p>
      <w:pPr>
        <w:pStyle w:val="berschrift3"/>
      </w:pPr>
      <w:r>
        <w:t xml:space="preserve">Emissions Factor</w:t>
      </w:r>
    </w:p>
    <w:p>
      <w:pPr>
        <w:pStyle w:val="FirstParagraph"/>
      </w:pPr>
      <w:r>
        <w:t xml:space="preserve">A unique value for scaling emissions to activity data in terms of a standard rate of emissions per unit of activity (e.g., grams of carbon dioxide emitted per barrel of fossil fuel consumed, or per pound of product produced).</w:t>
      </w:r>
    </w:p>
    <w:bookmarkEnd w:id="2015"/>
    <w:bookmarkStart w:id="2016" w:name="energy-efficiency"/>
    <w:p>
      <w:pPr>
        <w:pStyle w:val="berschrift3"/>
      </w:pPr>
      <w:r>
        <w:t xml:space="preserve">Energy Efficiency</w:t>
      </w:r>
    </w:p>
    <w:p>
      <w:pPr>
        <w:pStyle w:val="FirstParagraph"/>
      </w:pPr>
      <w:r>
        <w:t xml:space="preserve">Using less energy to provide the same service.</w:t>
      </w:r>
    </w:p>
    <w:bookmarkEnd w:id="2016"/>
    <w:bookmarkStart w:id="2017" w:name="energy-star"/>
    <w:p>
      <w:pPr>
        <w:pStyle w:val="berschrift3"/>
      </w:pPr>
      <w:r>
        <w:t xml:space="preserve">Energy Star</w:t>
      </w:r>
    </w:p>
    <w:p>
      <w:pPr>
        <w:pStyle w:val="FirstParagraph"/>
      </w:pPr>
      <w:r>
        <w:t xml:space="preserve">A U.S. Environmental Protection Agency voluntary program that helps businesses and individuals save money and protect our climate through superior energy efficiency. Learn more about ENERGY STAR (http://www.energystar.gov/index.cfm?c=about.ab_index).</w:t>
      </w:r>
    </w:p>
    <w:bookmarkEnd w:id="2017"/>
    <w:bookmarkStart w:id="2018" w:name="enhanced-greenhouse-effect"/>
    <w:p>
      <w:pPr>
        <w:pStyle w:val="berschrift3"/>
      </w:pPr>
      <w:r>
        <w:t xml:space="preserve">Enhanced Greenhouse Effect</w:t>
      </w:r>
    </w:p>
    <w:p>
      <w:pPr>
        <w:pStyle w:val="FirstParagraph"/>
      </w:pPr>
      <w:r>
        <w:t xml:space="preserve">The concept that the natural greenhouse effect has been enhanced by increased atmospheric concentrations of greenhouse gases (such as CO₂ and methane) emitted as a result of human activities. These added greenhouse gases cause the earth to warm. See greenhouse effect.</w:t>
      </w:r>
    </w:p>
    <w:bookmarkEnd w:id="2018"/>
    <w:bookmarkStart w:id="2019" w:name="enteric-fermentation"/>
    <w:p>
      <w:pPr>
        <w:pStyle w:val="berschrift3"/>
      </w:pPr>
      <w:r>
        <w:t xml:space="preserve">Enteric Fermentation</w:t>
      </w:r>
    </w:p>
    <w:p>
      <w:pPr>
        <w:pStyle w:val="FirstParagraph"/>
      </w:pPr>
      <w:r>
        <w:t xml:space="preserve">Livestock, especially cattle, produce methane as part of their digestion. This process is called enteric fermentation, and it represents one third of the emissions from the agriculture sector.</w:t>
      </w:r>
    </w:p>
    <w:bookmarkEnd w:id="2019"/>
    <w:bookmarkStart w:id="2020" w:name="evaporation-1"/>
    <w:p>
      <w:pPr>
        <w:pStyle w:val="berschrift3"/>
      </w:pPr>
      <w:r>
        <w:t xml:space="preserve">Evaporation</w:t>
      </w:r>
    </w:p>
    <w:p>
      <w:pPr>
        <w:pStyle w:val="FirstParagraph"/>
      </w:pPr>
      <w:r>
        <w:t xml:space="preserve">The process by which water changes from a liquid to a gas or vapor.</w:t>
      </w:r>
    </w:p>
    <w:bookmarkEnd w:id="2020"/>
    <w:bookmarkStart w:id="2021" w:name="evapotranspiration-1"/>
    <w:p>
      <w:pPr>
        <w:pStyle w:val="berschrift3"/>
      </w:pPr>
      <w:r>
        <w:t xml:space="preserve">Evapotranspiration</w:t>
      </w:r>
    </w:p>
    <w:p>
      <w:pPr>
        <w:pStyle w:val="FirstParagraph"/>
      </w:pPr>
      <w:r>
        <w:t xml:space="preserve">The combined process of evaporation from the Earth’s surface and transpiration from vegetation.</w:t>
      </w:r>
    </w:p>
    <w:bookmarkEnd w:id="2021"/>
    <w:bookmarkStart w:id="2022" w:name="feedback-mechanisms"/>
    <w:p>
      <w:pPr>
        <w:pStyle w:val="berschrift3"/>
      </w:pPr>
      <w:r>
        <w:t xml:space="preserve">Feedback Mechanisms</w:t>
      </w:r>
    </w:p>
    <w:p>
      <w:pPr>
        <w:pStyle w:val="FirstParagraph"/>
      </w:pPr>
      <w:r>
        <w:t xml:space="preserve">Factors which increase or amplify (positive feedback) or decrease (negative feedback) the rate of a process. An example of positive climatic feedback is the ice-albedo feedback. See climate feedback.</w:t>
      </w:r>
    </w:p>
    <w:bookmarkEnd w:id="2022"/>
    <w:bookmarkStart w:id="2023" w:name="fluorinated-gases"/>
    <w:p>
      <w:pPr>
        <w:pStyle w:val="berschrift3"/>
      </w:pPr>
      <w:r>
        <w:t xml:space="preserve">Fluorinated Gases</w:t>
      </w:r>
    </w:p>
    <w:p>
      <w:pPr>
        <w:pStyle w:val="FirstParagraph"/>
      </w:pPr>
      <w:r>
        <w:t xml:space="preserve">Powerful synthetic greenhouse gases such as hydrofluorocarbons, perfluorocarbons, and sulfur hexafluoride that are emitted from a variety of industrial processes. Fluorinated gases are sometimes used as substitutes for stratospheric ozone-depleting substances (e.g., chlorofluorocarbons, hydrochlorofluorocarbons, and halons) and are often used in coolants, foaming agents, fire extinguishers, solvents, pesticides, and aerosol propellants. These gases are emitted in small quantities compared to carbon dioxide (CO₂), methane (CH₄), or nitrous oxide (N₂O), but because they are potent greenhouse gases, they are sometimes referred to as High Global Warming Potential gases (High GWP gases).</w:t>
      </w:r>
    </w:p>
    <w:bookmarkEnd w:id="2023"/>
    <w:bookmarkStart w:id="2024" w:name="fluorocarbons"/>
    <w:p>
      <w:pPr>
        <w:pStyle w:val="berschrift3"/>
      </w:pPr>
      <w:r>
        <w:t xml:space="preserve">Fluorocarbons</w:t>
      </w:r>
    </w:p>
    <w:p>
      <w:pPr>
        <w:pStyle w:val="FirstParagraph"/>
      </w:pPr>
      <w:r>
        <w:t xml:space="preserve">Carbon-fluorine compounds that often contain other elements such as hydrogen, chlorine, or bromine. Common fluorocarbons include chlorofluorocarbons (CFCs), hydrochlorofluorocarbons (HCFCs), hydrofluorocarbons (HFCs), and perfluorocarbons (PFCs). See chlorofluorocarbons, hydrochlorofluorocarbons, hydrofluorocarbons, perfluorocarbons, ozone depleting substance.</w:t>
      </w:r>
    </w:p>
    <w:bookmarkEnd w:id="2024"/>
    <w:bookmarkStart w:id="2025" w:name="forcing-mechanism"/>
    <w:p>
      <w:pPr>
        <w:pStyle w:val="berschrift3"/>
      </w:pPr>
      <w:r>
        <w:t xml:space="preserve">Forcing Mechanism</w:t>
      </w:r>
    </w:p>
    <w:p>
      <w:pPr>
        <w:pStyle w:val="FirstParagraph"/>
      </w:pPr>
      <w:r>
        <w:t xml:space="preserve">A process that alters the energy balance of the climate system, i.e. changes the relative balance between incoming solar radiation and outgoing infrared radiation from Earth. Such mechanisms include changes in solar irradiance, volcanic eruptions, and enhancement of the natural greenhouse effect by emissions of greenhouse gases. See radiation, infrared radiation, radiative forcing.</w:t>
      </w:r>
    </w:p>
    <w:bookmarkEnd w:id="2025"/>
    <w:bookmarkStart w:id="2026" w:name="fossil-fuel"/>
    <w:p>
      <w:pPr>
        <w:pStyle w:val="berschrift3"/>
      </w:pPr>
      <w:r>
        <w:t xml:space="preserve">Fossil Fuel</w:t>
      </w:r>
    </w:p>
    <w:p>
      <w:pPr>
        <w:pStyle w:val="FirstParagraph"/>
      </w:pPr>
      <w:r>
        <w:t xml:space="preserve">A general term for organic materials formed from decayed plants and animals that have been converted to crude oil, coal, natural gas, or heavy oils by exposure to heat and pressure in the earth’s crust over hundreds of millions of years.</w:t>
      </w:r>
    </w:p>
    <w:bookmarkEnd w:id="2026"/>
    <w:bookmarkStart w:id="2027" w:name="fuel-switching"/>
    <w:p>
      <w:pPr>
        <w:pStyle w:val="berschrift3"/>
      </w:pPr>
      <w:r>
        <w:t xml:space="preserve">Fuel Switching</w:t>
      </w:r>
    </w:p>
    <w:p>
      <w:pPr>
        <w:pStyle w:val="FirstParagraph"/>
      </w:pPr>
      <w:r>
        <w:t xml:space="preserve">In general, this is substituting one type of fuel for another. In the climate-change discussion it is implicit that the substituted fuel produces lower carbon emissions per unit energy produced than the original fuel, e.g., natural gas for coal.</w:t>
      </w:r>
    </w:p>
    <w:bookmarkEnd w:id="2027"/>
    <w:bookmarkStart w:id="2028" w:name="general-circulation-model"/>
    <w:p>
      <w:pPr>
        <w:pStyle w:val="berschrift3"/>
      </w:pPr>
      <w:r>
        <w:t xml:space="preserve">General Circulation Model</w:t>
      </w:r>
    </w:p>
    <w:p>
      <w:pPr>
        <w:pStyle w:val="FirstParagraph"/>
      </w:pPr>
      <w:r>
        <w:t xml:space="preserve">A global, three-dimensional computer model of the climate system which can be used to simulate human-induced climate change. GCMs are highly complex and they represent the effects of such factors as reflective and absorptive properties of atmospheric water vapor, greenhouse gas concentrations, clouds, annual and daily solar heating, ocean temperatures and ice boundaries. The most recent GCMs include global representations of the atmosphere, oceans, and land surface. See climate modeling.</w:t>
      </w:r>
    </w:p>
    <w:p>
      <w:pPr>
        <w:pStyle w:val="BodyText"/>
      </w:pPr>
      <w:r>
        <w:t xml:space="preserve">GCM</w:t>
      </w:r>
    </w:p>
    <w:bookmarkEnd w:id="2028"/>
    <w:bookmarkStart w:id="2029" w:name="geosphere"/>
    <w:p>
      <w:pPr>
        <w:pStyle w:val="berschrift3"/>
      </w:pPr>
      <w:r>
        <w:t xml:space="preserve">Geosphere</w:t>
      </w:r>
    </w:p>
    <w:p>
      <w:pPr>
        <w:pStyle w:val="FirstParagraph"/>
      </w:pPr>
      <w:r>
        <w:t xml:space="preserve">The soils, sediments, and rock layers of the Earth’s crust, both continental and beneath the ocean floors.</w:t>
      </w:r>
    </w:p>
    <w:bookmarkEnd w:id="2029"/>
    <w:bookmarkStart w:id="2030" w:name="glacier"/>
    <w:p>
      <w:pPr>
        <w:pStyle w:val="berschrift3"/>
      </w:pPr>
      <w:r>
        <w:t xml:space="preserve">Glacier</w:t>
      </w:r>
    </w:p>
    <w:p>
      <w:pPr>
        <w:pStyle w:val="FirstParagraph"/>
      </w:pPr>
      <w:r>
        <w:t xml:space="preserve">A multi-year surplus accumulation of snowfall in excess of snowmelt on land and resulting in a mass of ice at least 0.1 km2 in area that shows some evidence of movement in response to gravity. A glacier may terminate on land or in water. Glacier ice is the largest reservoir of fresh water on Earth, and second only to the oceans as the largest reservoir of total water. Glaciers are found on every continent except Australia.</w:t>
      </w:r>
    </w:p>
    <w:bookmarkEnd w:id="2030"/>
    <w:bookmarkStart w:id="2031" w:name="global-average-temperature"/>
    <w:p>
      <w:pPr>
        <w:pStyle w:val="berschrift3"/>
      </w:pPr>
      <w:r>
        <w:t xml:space="preserve">Global Average Temperature</w:t>
      </w:r>
    </w:p>
    <w:p>
      <w:pPr>
        <w:pStyle w:val="FirstParagraph"/>
      </w:pPr>
      <w:r>
        <w:t xml:space="preserve">An estimate of Earth’s mean surface air temperature averaged over the entire planet.</w:t>
      </w:r>
    </w:p>
    <w:bookmarkEnd w:id="2031"/>
    <w:bookmarkStart w:id="2032" w:name="global-warming"/>
    <w:p>
      <w:pPr>
        <w:pStyle w:val="berschrift3"/>
      </w:pPr>
      <w:r>
        <w:t xml:space="preserve">Global Warming</w:t>
      </w:r>
    </w:p>
    <w:p>
      <w:pPr>
        <w:pStyle w:val="FirstParagraph"/>
      </w:pPr>
      <w:r>
        <w:t xml:space="preserve">The recent and ongoing global average increase in temperature near the Earth’s surface.</w:t>
      </w:r>
    </w:p>
    <w:bookmarkEnd w:id="2032"/>
    <w:bookmarkStart w:id="2033" w:name="global-warming-potential"/>
    <w:p>
      <w:pPr>
        <w:pStyle w:val="berschrift3"/>
      </w:pPr>
      <w:r>
        <w:t xml:space="preserve">Global Warming Potential</w:t>
      </w:r>
    </w:p>
    <w:p>
      <w:pPr>
        <w:pStyle w:val="FirstParagraph"/>
      </w:pPr>
      <w:r>
        <w:t xml:space="preserve">A measure of the total energy that a gas absorbs over a particular period of time (usually 100 years), compared to carbon dioxide.</w:t>
      </w:r>
    </w:p>
    <w:bookmarkEnd w:id="2033"/>
    <w:bookmarkStart w:id="2034" w:name="greenhouse-effect"/>
    <w:p>
      <w:pPr>
        <w:pStyle w:val="berschrift3"/>
      </w:pPr>
      <w:r>
        <w:t xml:space="preserve">Greenhouse Effect</w:t>
      </w:r>
    </w:p>
    <w:p>
      <w:pPr>
        <w:pStyle w:val="FirstParagraph"/>
      </w:pPr>
      <w:r>
        <w:t xml:space="preserve">Trapping and build-up of heat in the atmosphere (troposphere) near the Earth’s surface. Some of the heat flowing back toward space from the Earth’s surface is absorbed by water vapor, carbon dioxide, ozone, and several other gases in the atmosphere and then reradiated back toward the Earth’s surface. If the atmospheric concentrations of these greenhouse gases rise, the average temperature of the lower atmosphere will gradually increase. See greenhouse gas, anthropogenic, climate, global warming.</w:t>
      </w:r>
    </w:p>
    <w:bookmarkEnd w:id="2034"/>
    <w:bookmarkStart w:id="2035" w:name="greenhouse-gas"/>
    <w:p>
      <w:pPr>
        <w:pStyle w:val="berschrift3"/>
      </w:pPr>
      <w:r>
        <w:t xml:space="preserve">Greenhouse Gas</w:t>
      </w:r>
    </w:p>
    <w:p>
      <w:pPr>
        <w:pStyle w:val="FirstParagraph"/>
      </w:pPr>
      <w:r>
        <w:t xml:space="preserve">Any gas that absorbs infrared radiation in the atmosphere. Greenhouse gases include, carbon dioxide, methane, nitrous oxide, ozone, chlorofluorocarbons, hydrochlorofluorocarbons, hydrofluorocarbons, perfluorocarbons, sulfur hexafluoride.</w:t>
      </w:r>
    </w:p>
    <w:p>
      <w:pPr>
        <w:pStyle w:val="BodyText"/>
      </w:pPr>
      <w:r>
        <w:t xml:space="preserve">GHG</w:t>
      </w:r>
    </w:p>
    <w:bookmarkEnd w:id="2035"/>
    <w:bookmarkStart w:id="2036" w:name="habitat-fragmentation"/>
    <w:p>
      <w:pPr>
        <w:pStyle w:val="berschrift3"/>
      </w:pPr>
      <w:r>
        <w:t xml:space="preserve">Habitat Fragmentation</w:t>
      </w:r>
    </w:p>
    <w:p>
      <w:pPr>
        <w:pStyle w:val="FirstParagraph"/>
      </w:pPr>
      <w:r>
        <w:t xml:space="preserve">A process during which larger areas of habitat are broken into a number of smaller patches of smaller total area, isolated from each other by a matrix of habitats unlike the original habitat. (Fahrig 2003 [http://www.fs.usda.gov/r1])</w:t>
      </w:r>
    </w:p>
    <w:bookmarkEnd w:id="2036"/>
    <w:bookmarkStart w:id="2037" w:name="halocarbons"/>
    <w:p>
      <w:pPr>
        <w:pStyle w:val="berschrift3"/>
      </w:pPr>
      <w:r>
        <w:t xml:space="preserve">Halocarbons</w:t>
      </w:r>
    </w:p>
    <w:p>
      <w:pPr>
        <w:pStyle w:val="FirstParagraph"/>
      </w:pPr>
      <w:r>
        <w:t xml:space="preserve">Compounds containing either chlorine, bromine or fluorine and carbon. Such compounds can act as powerful greenhouse gases in the atmosphere. The chlorine and bromine containing halocarbons are also involved in the depletion of the ozone layer.</w:t>
      </w:r>
    </w:p>
    <w:bookmarkEnd w:id="2037"/>
    <w:bookmarkStart w:id="2038" w:name="heat-island"/>
    <w:p>
      <w:pPr>
        <w:pStyle w:val="berschrift3"/>
      </w:pPr>
      <w:r>
        <w:t xml:space="preserve">Heat Island</w:t>
      </w:r>
    </w:p>
    <w:p>
      <w:pPr>
        <w:pStyle w:val="FirstParagraph"/>
      </w:pPr>
      <w:r>
        <w:t xml:space="preserve">An urban area characterized by temperatures higher than those of the surrounding non-urban area. As urban areas develop, buildings, roads, and other infrastructure replace open land and vegetation. These surfaces absorb more solar energy, which can create higher temperatures in urban areas.</w:t>
      </w:r>
    </w:p>
    <w:bookmarkEnd w:id="2038"/>
    <w:bookmarkStart w:id="2039" w:name="heat-waves"/>
    <w:p>
      <w:pPr>
        <w:pStyle w:val="berschrift3"/>
      </w:pPr>
      <w:r>
        <w:t xml:space="preserve">Heat Waves</w:t>
      </w:r>
    </w:p>
    <w:p>
      <w:pPr>
        <w:pStyle w:val="FirstParagraph"/>
      </w:pPr>
      <w:r>
        <w:t xml:space="preserve">A prolonged period of excessive heat, often combined with excessive humidity.</w:t>
      </w:r>
    </w:p>
    <w:bookmarkEnd w:id="2039"/>
    <w:bookmarkStart w:id="2040" w:name="hydrocarbons"/>
    <w:p>
      <w:pPr>
        <w:pStyle w:val="berschrift3"/>
      </w:pPr>
      <w:r>
        <w:t xml:space="preserve">Hydrocarbons</w:t>
      </w:r>
    </w:p>
    <w:p>
      <w:pPr>
        <w:pStyle w:val="FirstParagraph"/>
      </w:pPr>
      <w:r>
        <w:t xml:space="preserve">Substances containing only hydrogen and carbon. Fossil fuels are made up of hydrocarbons.</w:t>
      </w:r>
    </w:p>
    <w:bookmarkEnd w:id="2040"/>
    <w:bookmarkStart w:id="2041" w:name="hydrochlorofluorocarbons"/>
    <w:p>
      <w:pPr>
        <w:pStyle w:val="berschrift3"/>
      </w:pPr>
      <w:r>
        <w:t xml:space="preserve">Hydrochlorofluorocarbons</w:t>
      </w:r>
    </w:p>
    <w:p>
      <w:pPr>
        <w:pStyle w:val="FirstParagraph"/>
      </w:pPr>
      <w:r>
        <w:t xml:space="preserve">Compounds containing hydrogen, fluorine, chlorine, and carbon atoms. Although ozone depleting substances, they are less potent at destroying stratospheric ozone than chlorofluorocarbons (CFCs). They have been introduced as temporary replacements for CFCs and are also greenhouse gases. See ozone depleting substance.</w:t>
      </w:r>
    </w:p>
    <w:p>
      <w:pPr>
        <w:pStyle w:val="BodyText"/>
      </w:pPr>
      <w:r>
        <w:t xml:space="preserve">HCFCs</w:t>
      </w:r>
    </w:p>
    <w:bookmarkEnd w:id="2041"/>
    <w:bookmarkStart w:id="2042" w:name="hydrofluorocarbons"/>
    <w:p>
      <w:pPr>
        <w:pStyle w:val="berschrift3"/>
      </w:pPr>
      <w:r>
        <w:t xml:space="preserve">Hydrofluorocarbons</w:t>
      </w:r>
    </w:p>
    <w:p>
      <w:pPr>
        <w:pStyle w:val="FirstParagraph"/>
      </w:pPr>
      <w:r>
        <w:t xml:space="preserve">Compounds containing only hydrogen, fluorine, and carbon atoms. They were introduced as alternatives to ozone depleting substances in serving many industrial, commercial, and personal needs. HFCs are emitted as by-products of industrial processes and are also used in manufacturing. They do not significantly deplete the stratospheric ozone layer, but they are powerful greenhouse gases with global warming potentials ranging from 140 (HFC-152a) to 11,700 (HFC-23).</w:t>
      </w:r>
    </w:p>
    <w:p>
      <w:pPr>
        <w:pStyle w:val="BodyText"/>
      </w:pPr>
      <w:r>
        <w:t xml:space="preserve">HFCs</w:t>
      </w:r>
    </w:p>
    <w:bookmarkEnd w:id="2042"/>
    <w:bookmarkStart w:id="2043" w:name="hydrologic-cycle"/>
    <w:p>
      <w:pPr>
        <w:pStyle w:val="berschrift3"/>
      </w:pPr>
      <w:r>
        <w:t xml:space="preserve">Hydrologic Cycle</w:t>
      </w:r>
    </w:p>
    <w:p>
      <w:pPr>
        <w:pStyle w:val="FirstParagraph"/>
      </w:pPr>
      <w:r>
        <w:t xml:space="preserve">The process of evaporation, vertical and horizontal transport of vapor, condensation, precipitation, and the flow of water from continents to oceans. It is a major factor in determining climate through its influence on surface vegetation, the clouds, snow and ice, and soil moisture. The hydrologic cycle is responsible for 25 to 30 percent of the mid-latitudes’ heat transport from the equatorial to polar regions.</w:t>
      </w:r>
    </w:p>
    <w:bookmarkEnd w:id="2043"/>
    <w:bookmarkStart w:id="2044" w:name="hydrosphere"/>
    <w:p>
      <w:pPr>
        <w:pStyle w:val="berschrift3"/>
      </w:pPr>
      <w:r>
        <w:t xml:space="preserve">Hydrosphere</w:t>
      </w:r>
    </w:p>
    <w:p>
      <w:pPr>
        <w:pStyle w:val="FirstParagraph"/>
      </w:pPr>
      <w:r>
        <w:t xml:space="preserve">The component of the climate system comprising liquid surface and subterranean water, such as: oceans, seas, rivers, fresh water lakes, underground water etc.</w:t>
      </w:r>
    </w:p>
    <w:bookmarkEnd w:id="2044"/>
    <w:bookmarkStart w:id="2045" w:name="ice-core"/>
    <w:p>
      <w:pPr>
        <w:pStyle w:val="berschrift3"/>
      </w:pPr>
      <w:r>
        <w:t xml:space="preserve">Ice Core</w:t>
      </w:r>
    </w:p>
    <w:p>
      <w:pPr>
        <w:pStyle w:val="FirstParagraph"/>
      </w:pPr>
      <w:r>
        <w:t xml:space="preserve">A cylindrical section of ice removed from a glacier or an ice sheet in order to study climate patterns of the past. By performing chemical analyses on the air trapped in the ice, scientists can estimate the percentage of carbon dioxide and other trace gases in the atmosphere at a given time. Analysis of the ice itself can give some indication of historic temperatures.</w:t>
      </w:r>
    </w:p>
    <w:bookmarkEnd w:id="2045"/>
    <w:bookmarkStart w:id="2046" w:name="indirect-emissions"/>
    <w:p>
      <w:pPr>
        <w:pStyle w:val="berschrift3"/>
      </w:pPr>
      <w:r>
        <w:t xml:space="preserve">Indirect Emissions</w:t>
      </w:r>
    </w:p>
    <w:p>
      <w:pPr>
        <w:pStyle w:val="FirstParagraph"/>
      </w:pPr>
      <w:r>
        <w:t xml:space="preserve">Indirect emissions from a building, home or business are those emissions of greenhouse gases that occur as a result of the generation of electricity used in that building. These emissions are called</w:t>
      </w:r>
      <w:r>
        <w:t xml:space="preserve"> </w:t>
      </w:r>
      <w:r>
        <w:t xml:space="preserve">“</w:t>
      </w:r>
      <w:r>
        <w:t xml:space="preserve">indirect</w:t>
      </w:r>
      <w:r>
        <w:t xml:space="preserve">”</w:t>
      </w:r>
      <w:r>
        <w:t xml:space="preserve"> </w:t>
      </w:r>
      <w:r>
        <w:t xml:space="preserve">because the actual emissions occur at the power plant which generates the electricity, not at the building using the electricity.</w:t>
      </w:r>
    </w:p>
    <w:bookmarkEnd w:id="2046"/>
    <w:bookmarkStart w:id="2047" w:name="industrial-revolution"/>
    <w:p>
      <w:pPr>
        <w:pStyle w:val="berschrift3"/>
      </w:pPr>
      <w:r>
        <w:t xml:space="preserve">Industrial Revolution</w:t>
      </w:r>
    </w:p>
    <w:p>
      <w:pPr>
        <w:pStyle w:val="FirstParagraph"/>
      </w:pPr>
      <w:r>
        <w:t xml:space="preserve">A period of rapid industrial growth with far-reaching social and economic consequences, beginning in England during the second half of the 18th century and spreading to Europe and later to other countries including the United States. The industrial revolution marks the beginning of a strong increase in combustion of fossil fuels and related emissions of carbon dioxide.</w:t>
      </w:r>
    </w:p>
    <w:bookmarkEnd w:id="2047"/>
    <w:bookmarkStart w:id="2048" w:name="infrared-radiation"/>
    <w:p>
      <w:pPr>
        <w:pStyle w:val="berschrift3"/>
      </w:pPr>
      <w:r>
        <w:t xml:space="preserve">Infrared Radiation</w:t>
      </w:r>
    </w:p>
    <w:p>
      <w:pPr>
        <w:pStyle w:val="FirstParagraph"/>
      </w:pPr>
      <w:r>
        <w:t xml:space="preserve">Infrared radiation consists of light whose wavelength is longer than the red color in the visible part of the spectrum, but shorter than microwave radiation. Infrared radiation can be perceived as heat. The Earth’s surface, the atmosphere, and clouds all emit infrared radiation, which is also known as terrestrial or long-wave radiation. In contrast, solar radiation is mainly short-wave radiation because of the temperature of the Sun. See radiation, greenhouse effect, enhanced greenhouse effect, global warming.</w:t>
      </w:r>
    </w:p>
    <w:bookmarkEnd w:id="2048"/>
    <w:bookmarkStart w:id="2049" w:name="X316d4f354c1abce03177580b585feba36852cf5"/>
    <w:p>
      <w:pPr>
        <w:pStyle w:val="berschrift3"/>
      </w:pPr>
      <w:r>
        <w:t xml:space="preserve">Intergovernmental Panel on Climate Change</w:t>
      </w:r>
    </w:p>
    <w:p>
      <w:pPr>
        <w:pStyle w:val="FirstParagraph"/>
      </w:pPr>
      <w:r>
        <w:t xml:space="preserve">The IPCC was established jointly by the United Nations Environment Programme and the World Meteorological Organization in 1988. The purpose of the IPCC is to assess information in the scientific and technical literature related to all significant components of the issue of climate change. The IPCC draws upon hundreds of the world’s expert scientists as authors and thousands as expert reviewers. Leading experts on climate change and environmental, social, and economic sciences from some 60 nations have helped the IPCC to prepare periodic assessments of the scientific underpinnings for understanding global climate change and its consequences. With its capacity for reporting on climate change, its consequences, and the viability of adaptation and mitigation measures, the IPCC is also looked to as the official advisory body to the world’s governments on the state of the science of the climate change issue. For example, the IPCC organized the development of internationally accepted methods for conducting national greenhouse gas emission inventories.</w:t>
      </w:r>
    </w:p>
    <w:p>
      <w:pPr>
        <w:pStyle w:val="BodyText"/>
      </w:pPr>
      <w:r>
        <w:t xml:space="preserve">IPCC</w:t>
      </w:r>
    </w:p>
    <w:bookmarkEnd w:id="2049"/>
    <w:bookmarkStart w:id="2050" w:name="inundation"/>
    <w:p>
      <w:pPr>
        <w:pStyle w:val="berschrift3"/>
      </w:pPr>
      <w:r>
        <w:t xml:space="preserve">Inundation</w:t>
      </w:r>
    </w:p>
    <w:p>
      <w:pPr>
        <w:pStyle w:val="FirstParagraph"/>
      </w:pPr>
      <w:r>
        <w:t xml:space="preserve">The submergence of land by water, particularly in a coastal setting.</w:t>
      </w:r>
    </w:p>
    <w:bookmarkEnd w:id="2050"/>
    <w:bookmarkStart w:id="2051" w:name="landfill"/>
    <w:p>
      <w:pPr>
        <w:pStyle w:val="berschrift3"/>
      </w:pPr>
      <w:r>
        <w:t xml:space="preserve">Landfill</w:t>
      </w:r>
    </w:p>
    <w:p>
      <w:pPr>
        <w:pStyle w:val="FirstParagraph"/>
      </w:pPr>
      <w:r>
        <w:t xml:space="preserve">Land waste disposal site in which waste is generally spread in thin layers, compacted, and covered with a fresh layer of soil each day.</w:t>
      </w:r>
    </w:p>
    <w:bookmarkEnd w:id="2051"/>
    <w:bookmarkStart w:id="2052" w:name="latitude"/>
    <w:p>
      <w:pPr>
        <w:pStyle w:val="berschrift3"/>
      </w:pPr>
      <w:r>
        <w:t xml:space="preserve">Latitude</w:t>
      </w:r>
    </w:p>
    <w:p>
      <w:pPr>
        <w:pStyle w:val="FirstParagraph"/>
      </w:pPr>
      <w:r>
        <w:t xml:space="preserve">The location north or south in reference to the equator, which is designated at zero (0) degrees. Lines of latitude are parallel to the equator and circle the globe. The North and South poles are at 90 degrees North and South latitude.</w:t>
      </w:r>
    </w:p>
    <w:bookmarkEnd w:id="2052"/>
    <w:bookmarkStart w:id="2053" w:name="least-developed-country"/>
    <w:p>
      <w:pPr>
        <w:pStyle w:val="berschrift3"/>
      </w:pPr>
      <w:r>
        <w:t xml:space="preserve">Least Developed Country</w:t>
      </w:r>
    </w:p>
    <w:p>
      <w:pPr>
        <w:pStyle w:val="FirstParagraph"/>
      </w:pPr>
      <w:r>
        <w:t xml:space="preserve">A country with low indicators of socioeconomic development and human resources, as well as economic vulnerability, as determined by the United Nations.</w:t>
      </w:r>
    </w:p>
    <w:bookmarkEnd w:id="2053"/>
    <w:bookmarkStart w:id="2054" w:name="longwave-radiation"/>
    <w:p>
      <w:pPr>
        <w:pStyle w:val="berschrift3"/>
      </w:pPr>
      <w:r>
        <w:t xml:space="preserve">Longwave Radiation</w:t>
      </w:r>
    </w:p>
    <w:p>
      <w:pPr>
        <w:pStyle w:val="FirstParagraph"/>
      </w:pPr>
      <w:r>
        <w:t xml:space="preserve">Radiation emitted in the spectral wavelength greater than about 4 micrometers, corresponding to the radiation emitted from the Earth and atmosphere. It is sometimes referred to as</w:t>
      </w:r>
      <w:r>
        <w:t xml:space="preserve"> </w:t>
      </w:r>
      <w:r>
        <w:t xml:space="preserve">‘</w:t>
      </w:r>
      <w:r>
        <w:t xml:space="preserve">terrestrial radiation</w:t>
      </w:r>
      <w:r>
        <w:t xml:space="preserve">’</w:t>
      </w:r>
      <w:r>
        <w:t xml:space="preserve"> </w:t>
      </w:r>
      <w:r>
        <w:t xml:space="preserve">or</w:t>
      </w:r>
      <w:r>
        <w:t xml:space="preserve"> </w:t>
      </w:r>
      <w:r>
        <w:t xml:space="preserve">‘</w:t>
      </w:r>
      <w:r>
        <w:t xml:space="preserve">infrared radiation,</w:t>
      </w:r>
      <w:r>
        <w:t xml:space="preserve">’</w:t>
      </w:r>
      <w:r>
        <w:t xml:space="preserve"> </w:t>
      </w:r>
      <w:r>
        <w:t xml:space="preserve">although somewhat imprecisely. See infrared radiation.</w:t>
      </w:r>
    </w:p>
    <w:bookmarkEnd w:id="2054"/>
    <w:bookmarkStart w:id="2055" w:name="megacities"/>
    <w:p>
      <w:pPr>
        <w:pStyle w:val="berschrift3"/>
      </w:pPr>
      <w:r>
        <w:t xml:space="preserve">Megacities</w:t>
      </w:r>
    </w:p>
    <w:p>
      <w:pPr>
        <w:pStyle w:val="FirstParagraph"/>
      </w:pPr>
      <w:r>
        <w:t xml:space="preserve">Cities with populations over 10 million.</w:t>
      </w:r>
    </w:p>
    <w:bookmarkEnd w:id="2055"/>
    <w:bookmarkStart w:id="2056" w:name="methane"/>
    <w:p>
      <w:pPr>
        <w:pStyle w:val="berschrift3"/>
      </w:pPr>
      <w:r>
        <w:t xml:space="preserve">Methane</w:t>
      </w:r>
    </w:p>
    <w:p>
      <w:pPr>
        <w:pStyle w:val="FirstParagraph"/>
      </w:pPr>
      <w:r>
        <w:t xml:space="preserve">A hydrocarbon that is a greenhouse gas with a global warming potential most recently estimated at 25 times that of carbon dioxide (CO₂). Methane is produced through anaerobic (without oxygen) decomposition of waste in landfills, animal digestion, decomposition of animal wastes, production and distribution of natural gas and petroleum, coal production, and incomplete fossil fuel combustion. The GWP is from the IPCC’s Fourth Assessment Report (AR4). For more information visit EPA’s Methane site [https://www3.epa.gov/climatechange/ghgemissions/gases/ch4.html].</w:t>
      </w:r>
    </w:p>
    <w:p>
      <w:pPr>
        <w:pStyle w:val="BodyText"/>
      </w:pPr>
      <w:r>
        <w:t xml:space="preserve">CH₄</w:t>
      </w:r>
    </w:p>
    <w:bookmarkEnd w:id="2056"/>
    <w:bookmarkStart w:id="2057" w:name="metric-ton"/>
    <w:p>
      <w:pPr>
        <w:pStyle w:val="berschrift3"/>
      </w:pPr>
      <w:r>
        <w:t xml:space="preserve">Metric Ton</w:t>
      </w:r>
    </w:p>
    <w:p>
      <w:pPr>
        <w:pStyle w:val="FirstParagraph"/>
      </w:pPr>
      <w:r>
        <w:t xml:space="preserve">Common international measurement for the quantity of greenhouse gas emissions. A metric ton is equal to 2205 lbs or 1.1 short tons. See short ton.</w:t>
      </w:r>
    </w:p>
    <w:bookmarkEnd w:id="2057"/>
    <w:bookmarkStart w:id="2058" w:name="mitigation"/>
    <w:p>
      <w:pPr>
        <w:pStyle w:val="berschrift3"/>
      </w:pPr>
      <w:r>
        <w:t xml:space="preserve">Mitigation</w:t>
      </w:r>
    </w:p>
    <w:p>
      <w:pPr>
        <w:pStyle w:val="FirstParagraph"/>
      </w:pPr>
      <w:r>
        <w:t xml:space="preserve">A human intervention to reduce the human impact on the climate system; it includes strategies to reduce greenhouse gas sources and emissions and enhancing greenhouse gas sinks.</w:t>
      </w:r>
    </w:p>
    <w:bookmarkEnd w:id="2058"/>
    <w:bookmarkStart w:id="2059" w:name="mount-pinatubo"/>
    <w:p>
      <w:pPr>
        <w:pStyle w:val="berschrift3"/>
      </w:pPr>
      <w:r>
        <w:t xml:space="preserve">Mount Pinatubo</w:t>
      </w:r>
    </w:p>
    <w:p>
      <w:pPr>
        <w:pStyle w:val="FirstParagraph"/>
      </w:pPr>
      <w:r>
        <w:t xml:space="preserve">A volcano in the Philippine Islands that erupted in 1991. The eruption of Mount Pinatubo ejected enough particulate and sulfate aerosol matter into the atmosphere to block some of the incoming solar radiation from reaching Earth’s atmosphere. This effectively cooled the planet from 1992 to 1994, masking the warming that had been occurring for most of the 1980s and 1990s.</w:t>
      </w:r>
    </w:p>
    <w:bookmarkEnd w:id="2059"/>
    <w:bookmarkStart w:id="2060" w:name="municipal-solid-waste"/>
    <w:p>
      <w:pPr>
        <w:pStyle w:val="berschrift3"/>
      </w:pPr>
      <w:r>
        <w:t xml:space="preserve">Municipal Solid Waste</w:t>
      </w:r>
    </w:p>
    <w:p>
      <w:pPr>
        <w:pStyle w:val="FirstParagraph"/>
      </w:pPr>
      <w:r>
        <w:t xml:space="preserve">Residential solid waste and some non-hazardous commercial, institutional, and industrial wastes. This material is generally sent to municipal landfills for disposal. See landfill.</w:t>
      </w:r>
    </w:p>
    <w:p>
      <w:pPr>
        <w:pStyle w:val="BodyText"/>
      </w:pPr>
      <w:r>
        <w:t xml:space="preserve">MSW</w:t>
      </w:r>
    </w:p>
    <w:bookmarkEnd w:id="2060"/>
    <w:bookmarkStart w:id="2061" w:name="natural-gas"/>
    <w:p>
      <w:pPr>
        <w:pStyle w:val="berschrift3"/>
      </w:pPr>
      <w:r>
        <w:t xml:space="preserve">Natural Gas</w:t>
      </w:r>
    </w:p>
    <w:p>
      <w:pPr>
        <w:pStyle w:val="FirstParagraph"/>
      </w:pPr>
      <w:r>
        <w:t xml:space="preserve">Underground deposits of gases consisting of 50 to 90 percent methane (CH₄) and small amounts of heavier gaseous hydrocarbon compounds such as propane (C3H8) and butane (C4H10).</w:t>
      </w:r>
    </w:p>
    <w:bookmarkEnd w:id="2061"/>
    <w:bookmarkStart w:id="2062" w:name="natural-variability"/>
    <w:p>
      <w:pPr>
        <w:pStyle w:val="berschrift3"/>
      </w:pPr>
      <w:r>
        <w:t xml:space="preserve">Natural Variability</w:t>
      </w:r>
    </w:p>
    <w:p>
      <w:pPr>
        <w:pStyle w:val="FirstParagraph"/>
      </w:pPr>
      <w:r>
        <w:t xml:space="preserve">Variations in the mean state and other statistics (such as standard deviations or statistics of extremes) of the climate on all time and space scales beyond that of individual weather events. Natural variations in climate over time are caused by internal processes of the climate system, such as El Niño, as well as changes in external influences, such as volcanic activity and variations in the output of the sun.</w:t>
      </w:r>
    </w:p>
    <w:bookmarkEnd w:id="2062"/>
    <w:bookmarkStart w:id="2063" w:name="nitrogen-cycle"/>
    <w:p>
      <w:pPr>
        <w:pStyle w:val="berschrift3"/>
      </w:pPr>
      <w:r>
        <w:t xml:space="preserve">Nitrogen Cycle</w:t>
      </w:r>
    </w:p>
    <w:p>
      <w:pPr>
        <w:pStyle w:val="FirstParagraph"/>
      </w:pPr>
      <w:r>
        <w:t xml:space="preserve">The natural circulation of nitrogen among the atmosphere, plants, animals, and microorganisms that live in soil and water. Nitrogen takes on a variety of chemical forms throughout the nitrogen cycle, including nitrous oxide (N2O) and nitrogen oxides (NOx).</w:t>
      </w:r>
    </w:p>
    <w:bookmarkEnd w:id="2063"/>
    <w:bookmarkStart w:id="2064" w:name="nitrogen-oxides"/>
    <w:p>
      <w:pPr>
        <w:pStyle w:val="berschrift3"/>
      </w:pPr>
      <w:r>
        <w:t xml:space="preserve">Nitrogen Oxides</w:t>
      </w:r>
    </w:p>
    <w:p>
      <w:pPr>
        <w:pStyle w:val="FirstParagraph"/>
      </w:pPr>
      <w:r>
        <w:t xml:space="preserve">Gases consisting of one molecule of nitrogen and varying numbers of oxygen molecules. Nitrogen oxides are produced in the emissions of vehicle exhausts and from power stations. In the atmosphere, nitrogen oxides can contribute to formation of photochemical ozone (smog), can impair visibility, and have health consequences; they are thus considered pollutants.</w:t>
      </w:r>
    </w:p>
    <w:p>
      <w:pPr>
        <w:pStyle w:val="BodyText"/>
      </w:pPr>
      <w:r>
        <w:t xml:space="preserve">NOx</w:t>
      </w:r>
    </w:p>
    <w:bookmarkEnd w:id="2064"/>
    <w:bookmarkStart w:id="2065" w:name="nitrous-oxide"/>
    <w:p>
      <w:pPr>
        <w:pStyle w:val="berschrift3"/>
      </w:pPr>
      <w:r>
        <w:t xml:space="preserve">Nitrous Oxide</w:t>
      </w:r>
    </w:p>
    <w:p>
      <w:pPr>
        <w:pStyle w:val="FirstParagraph"/>
      </w:pPr>
      <w:r>
        <w:t xml:space="preserve">A powerful greenhouse gas with a global warming potential of 298 times that of carbon dioxide (CO₂). Major sources of nitrous oxide include soil cultivation practices, especially the use of commercial and organic fertilizers, fossil fuel combustion, nitric acid production, and biomass burning. The GWP is from the IPCC’s Fourth Assessment Report (AR4). Natural emissions of N₂O are mainly from bacteria breaking down nitrogen in soils and the oceans. Nitrous oxide is mainly removed from the atmosphere through destruction in the stratosphere by ultraviolet radiation and associated chemical reactions, but it can also be consumed by certain types of bacteria in soils.</w:t>
      </w:r>
    </w:p>
    <w:p>
      <w:pPr>
        <w:pStyle w:val="BodyText"/>
      </w:pPr>
      <w:r>
        <w:t xml:space="preserve">N₂O</w:t>
      </w:r>
    </w:p>
    <w:bookmarkEnd w:id="2065"/>
    <w:bookmarkStart w:id="2066" w:name="non-methane-volatile-organic-compounds"/>
    <w:p>
      <w:pPr>
        <w:pStyle w:val="berschrift3"/>
      </w:pPr>
      <w:r>
        <w:t xml:space="preserve">Non-Methane Volatile Organic Compounds</w:t>
      </w:r>
    </w:p>
    <w:p>
      <w:pPr>
        <w:pStyle w:val="FirstParagraph"/>
      </w:pPr>
      <w:r>
        <w:t xml:space="preserve">Organic compounds, other than methane, that participate in atmospheric photochemical reactions.</w:t>
      </w:r>
    </w:p>
    <w:p>
      <w:pPr>
        <w:pStyle w:val="BodyText"/>
      </w:pPr>
      <w:r>
        <w:t xml:space="preserve">NMVOCs</w:t>
      </w:r>
    </w:p>
    <w:bookmarkEnd w:id="2066"/>
    <w:bookmarkStart w:id="2067" w:name="ocean-acidification"/>
    <w:p>
      <w:pPr>
        <w:pStyle w:val="berschrift3"/>
      </w:pPr>
      <w:r>
        <w:t xml:space="preserve">Ocean Acidification</w:t>
      </w:r>
    </w:p>
    <w:p>
      <w:pPr>
        <w:pStyle w:val="FirstParagraph"/>
      </w:pPr>
      <w:r>
        <w:t xml:space="preserve">Increased concentrations of carbon dioxide in sea water causing a measurable increase in acidity (i.e., a reduction in ocean pH). This may lead to reduced calcification rates of calcifying organisms such as corals, mollusks, algae and crustaceans.</w:t>
      </w:r>
    </w:p>
    <w:bookmarkEnd w:id="2067"/>
    <w:bookmarkStart w:id="2068" w:name="oxidize"/>
    <w:p>
      <w:pPr>
        <w:pStyle w:val="berschrift3"/>
      </w:pPr>
      <w:r>
        <w:t xml:space="preserve">Oxidize</w:t>
      </w:r>
    </w:p>
    <w:p>
      <w:pPr>
        <w:pStyle w:val="FirstParagraph"/>
      </w:pPr>
      <w:r>
        <w:t xml:space="preserve">To chemically transform a substance by combining it with oxygen.</w:t>
      </w:r>
    </w:p>
    <w:bookmarkEnd w:id="2068"/>
    <w:bookmarkStart w:id="2069" w:name="ozone"/>
    <w:p>
      <w:pPr>
        <w:pStyle w:val="berschrift3"/>
      </w:pPr>
      <w:r>
        <w:t xml:space="preserve">Ozone</w:t>
      </w:r>
    </w:p>
    <w:p>
      <w:pPr>
        <w:pStyle w:val="FirstParagraph"/>
      </w:pPr>
      <w:r>
        <w:t xml:space="preserve">Ozone, the triatomic form of oxygen (O₃), is a gaseous atmospheric constituent. In the troposphere, it is created by photochemical reactions involving gases resulting both from natural sources and from human activities (photochemical smog). In high concentrations, tropospheric ozone can be harmful to a wide range of living organisms. Tropospheric ozone acts as a greenhouse gas. In the stratosphere, ozone is created by the interaction between solar ultraviolet radiation and molecular oxygen (O2). Stratospheric ozone plays a decisive role in the stratospheric radiative balance. Depletion of stratospheric ozone, due to chemical reactions that may be enhanced by climate change, results in an increased ground-level flux of ultraviolet (UV-) B radiation. See atmosphere, ultraviolet radiation.</w:t>
      </w:r>
    </w:p>
    <w:p>
      <w:pPr>
        <w:pStyle w:val="BodyText"/>
      </w:pPr>
      <w:r>
        <w:t xml:space="preserve">O₃</w:t>
      </w:r>
    </w:p>
    <w:bookmarkEnd w:id="2069"/>
    <w:bookmarkStart w:id="2070" w:name="ozone-depleting-substance"/>
    <w:p>
      <w:pPr>
        <w:pStyle w:val="berschrift3"/>
      </w:pPr>
      <w:r>
        <w:t xml:space="preserve">Ozone Depleting Substance</w:t>
      </w:r>
    </w:p>
    <w:p>
      <w:pPr>
        <w:pStyle w:val="FirstParagraph"/>
      </w:pPr>
      <w:r>
        <w:t xml:space="preserve">A family of man-made compounds that includes, but are not limited to, chlorofluorocarbons (CFCs), bromofluorocarbons (halons), methyl chloroform, carbon tetrachloride, methyl bromide, and hydrochlorofluorocarbons (HCFCs). These compounds have been shown to deplete stratospheric ozone, and therefore are typically referred to as ODSs. See ozone.</w:t>
      </w:r>
    </w:p>
    <w:p>
      <w:pPr>
        <w:pStyle w:val="BodyText"/>
      </w:pPr>
      <w:r>
        <w:t xml:space="preserve">ODS</w:t>
      </w:r>
    </w:p>
    <w:bookmarkEnd w:id="2070"/>
    <w:bookmarkStart w:id="2071" w:name="ozone-layer"/>
    <w:p>
      <w:pPr>
        <w:pStyle w:val="berschrift3"/>
      </w:pPr>
      <w:r>
        <w:t xml:space="preserve">Ozone Layer</w:t>
      </w:r>
    </w:p>
    <w:p>
      <w:pPr>
        <w:pStyle w:val="FirstParagraph"/>
      </w:pPr>
      <w:r>
        <w:t xml:space="preserve">The layer of ozone that begins approximately 15 km above Earth and thins to an almost negligible amount at about 50 km, shields the Earth from harmful ultraviolet radiation from the sun. The highest natural concentration of ozone (approximately 10 parts per million by volume) occurs in the stratosphere at approximately 25 km above Earth. The stratospheric ozone concentration changes throughout the year as stratospheric circulation changes with the seasons. Natural events such as volcanoes and solar flares can produce changes in ozone concentration, but man-made changes are of the greatest concern. See stratosphere, ultraviolet radiation.</w:t>
      </w:r>
    </w:p>
    <w:bookmarkEnd w:id="2071"/>
    <w:bookmarkStart w:id="2072" w:name="ozone-precursors"/>
    <w:p>
      <w:pPr>
        <w:pStyle w:val="berschrift3"/>
      </w:pPr>
      <w:r>
        <w:t xml:space="preserve">Ozone Precursors</w:t>
      </w:r>
    </w:p>
    <w:p>
      <w:pPr>
        <w:pStyle w:val="FirstParagraph"/>
      </w:pPr>
      <w:r>
        <w:t xml:space="preserve">Chemical compounds, such as carbon monoxide, methane, non-methane hydrocarbons, and nitrogen oxides, which in the presence of solar radiation react with other chemical compounds to form ozone, mainly in the troposphere. See troposphere.</w:t>
      </w:r>
    </w:p>
    <w:bookmarkEnd w:id="2072"/>
    <w:bookmarkStart w:id="2073" w:name="particulate-matter"/>
    <w:p>
      <w:pPr>
        <w:pStyle w:val="berschrift3"/>
      </w:pPr>
      <w:r>
        <w:t xml:space="preserve">Particulate matter</w:t>
      </w:r>
    </w:p>
    <w:p>
      <w:pPr>
        <w:pStyle w:val="FirstParagraph"/>
      </w:pPr>
      <w:r>
        <w:t xml:space="preserve">Very small pieces of solid or liquid matter such as particles of soot, dust, fumes, mists or aerosols. The physical characteristics of particles, and how they combine with other particles, are part of the feedback mechanisms of the atmosphere. See aerosol, sulfate aerosols.</w:t>
      </w:r>
    </w:p>
    <w:p>
      <w:pPr>
        <w:pStyle w:val="BodyText"/>
      </w:pPr>
      <w:r>
        <w:t xml:space="preserve">PM</w:t>
      </w:r>
    </w:p>
    <w:bookmarkEnd w:id="2073"/>
    <w:bookmarkStart w:id="2074" w:name="parts-per-billion"/>
    <w:p>
      <w:pPr>
        <w:pStyle w:val="berschrift3"/>
      </w:pPr>
      <w:r>
        <w:t xml:space="preserve">Parts Per Billion</w:t>
      </w:r>
    </w:p>
    <w:p>
      <w:pPr>
        <w:pStyle w:val="FirstParagraph"/>
      </w:pPr>
      <w:r>
        <w:t xml:space="preserve">Number of parts of a chemical found in one billion parts of a particular gas, liquid, or solid mixture. See concentration.</w:t>
      </w:r>
    </w:p>
    <w:p>
      <w:pPr>
        <w:pStyle w:val="BodyText"/>
      </w:pPr>
      <w:r>
        <w:t xml:space="preserve">ppb</w:t>
      </w:r>
    </w:p>
    <w:bookmarkEnd w:id="2074"/>
    <w:bookmarkStart w:id="2075" w:name="parts-per-million-by-volume"/>
    <w:p>
      <w:pPr>
        <w:pStyle w:val="berschrift3"/>
      </w:pPr>
      <w:r>
        <w:t xml:space="preserve">Parts Per Million by Volume</w:t>
      </w:r>
    </w:p>
    <w:p>
      <w:pPr>
        <w:pStyle w:val="FirstParagraph"/>
      </w:pPr>
      <w:r>
        <w:t xml:space="preserve">Number of parts of a chemical found in one million parts of a particular gas, liquid, or solid. See concentration.</w:t>
      </w:r>
    </w:p>
    <w:p>
      <w:pPr>
        <w:pStyle w:val="BodyText"/>
      </w:pPr>
      <w:r>
        <w:t xml:space="preserve">ppmv</w:t>
      </w:r>
    </w:p>
    <w:bookmarkEnd w:id="2075"/>
    <w:bookmarkStart w:id="2076" w:name="parts-per-trillion"/>
    <w:p>
      <w:pPr>
        <w:pStyle w:val="berschrift3"/>
      </w:pPr>
      <w:r>
        <w:t xml:space="preserve">Parts Per Trillion</w:t>
      </w:r>
    </w:p>
    <w:p>
      <w:pPr>
        <w:pStyle w:val="FirstParagraph"/>
      </w:pPr>
      <w:r>
        <w:t xml:space="preserve">Number of parts of a chemical found in one trillion parts of a particular gas, liquid or solid. See concentration.</w:t>
      </w:r>
    </w:p>
    <w:p>
      <w:pPr>
        <w:pStyle w:val="BodyText"/>
      </w:pPr>
      <w:r>
        <w:t xml:space="preserve">ppt</w:t>
      </w:r>
    </w:p>
    <w:bookmarkEnd w:id="2076"/>
    <w:bookmarkStart w:id="2077" w:name="perfluorocarbons"/>
    <w:p>
      <w:pPr>
        <w:pStyle w:val="berschrift3"/>
      </w:pPr>
      <w:r>
        <w:t xml:space="preserve">Perfluorocarbons</w:t>
      </w:r>
    </w:p>
    <w:p>
      <w:pPr>
        <w:pStyle w:val="FirstParagraph"/>
      </w:pPr>
      <w:r>
        <w:t xml:space="preserve">A group of chemicals composed of carbon and fluorine only. These chemicals (predominantly CF4 and C2F6) were introduced as alternatives, along with hydrofluorocarbons, to the ozone depleting substances. In addition, PFCs are emitted as by-products of industrial processes and are also used in manufacturing. PFCs do not harm the stratospheric ozone layer, but they are powerful greenhouse gases: CF4 has a global warming potential (GWP) of 7,390 and C2F6 has a GWP of 12,200. The GWP is from the IPCC’s Fourth Assessment Report (AR4). These chemicals are predominantly human-made, though there is a small natural source of CF4. See ozone depleting substance.</w:t>
      </w:r>
    </w:p>
    <w:bookmarkEnd w:id="2077"/>
    <w:bookmarkStart w:id="2078" w:name="permafrost"/>
    <w:p>
      <w:pPr>
        <w:pStyle w:val="berschrift3"/>
      </w:pPr>
      <w:r>
        <w:t xml:space="preserve">Permafrost</w:t>
      </w:r>
    </w:p>
    <w:p>
      <w:pPr>
        <w:pStyle w:val="FirstParagraph"/>
      </w:pPr>
      <w:r>
        <w:t xml:space="preserve">Perennially (continually) frozen ground that occurs where the temperature remains below 0°C for several years.</w:t>
      </w:r>
    </w:p>
    <w:bookmarkEnd w:id="2078"/>
    <w:bookmarkStart w:id="2079" w:name="pfcs-1"/>
    <w:p>
      <w:pPr>
        <w:pStyle w:val="berschrift3"/>
      </w:pPr>
      <w:r>
        <w:t xml:space="preserve">PFCs</w:t>
      </w:r>
    </w:p>
    <w:bookmarkEnd w:id="2079"/>
    <w:bookmarkStart w:id="2080" w:name="phenology-1"/>
    <w:p>
      <w:pPr>
        <w:pStyle w:val="berschrift3"/>
      </w:pPr>
      <w:r>
        <w:t xml:space="preserve">Phenology</w:t>
      </w:r>
    </w:p>
    <w:p>
      <w:pPr>
        <w:pStyle w:val="FirstParagraph"/>
      </w:pPr>
      <w:r>
        <w:t xml:space="preserve">The timing of natural events, such as flower blooms and animal migration, which is influenced by changes in climate. Phenology is the study of such important seasonal events. Phenological events are influenced by a combination of climate factors, including light, temperature, rainfall, and humidity.</w:t>
      </w:r>
    </w:p>
    <w:bookmarkEnd w:id="2080"/>
    <w:bookmarkStart w:id="2081" w:name="photosynthesis"/>
    <w:p>
      <w:pPr>
        <w:pStyle w:val="berschrift3"/>
      </w:pPr>
      <w:r>
        <w:t xml:space="preserve">Photosynthesis</w:t>
      </w:r>
    </w:p>
    <w:p>
      <w:pPr>
        <w:pStyle w:val="FirstParagraph"/>
      </w:pPr>
      <w:r>
        <w:t xml:space="preserve">The process by which plants take CO₂ from the air (or bicarbonate in water) to build carbohydrates, releasing O2 in the process. There are several pathways of photosynthesis with different responses to atmospheric CO₂ concentrations. See carbon sequestration, carbon dioxide fertilization.</w:t>
      </w:r>
    </w:p>
    <w:bookmarkEnd w:id="2081"/>
    <w:bookmarkStart w:id="2082" w:name="precession"/>
    <w:p>
      <w:pPr>
        <w:pStyle w:val="berschrift3"/>
      </w:pPr>
      <w:r>
        <w:t xml:space="preserve">Precession</w:t>
      </w:r>
    </w:p>
    <w:p>
      <w:pPr>
        <w:pStyle w:val="FirstParagraph"/>
      </w:pPr>
      <w:r>
        <w:t xml:space="preserve">The wobble over thousands of years of the tilt of the Earth’s axis with respect to the plane of the solar system.</w:t>
      </w:r>
    </w:p>
    <w:bookmarkEnd w:id="2082"/>
    <w:bookmarkStart w:id="2083" w:name="radiation"/>
    <w:p>
      <w:pPr>
        <w:pStyle w:val="berschrift3"/>
      </w:pPr>
      <w:r>
        <w:t xml:space="preserve">Radiation</w:t>
      </w:r>
    </w:p>
    <w:p>
      <w:pPr>
        <w:pStyle w:val="FirstParagraph"/>
      </w:pPr>
      <w:r>
        <w:t xml:space="preserve">Energy transfer in the form of electromagnetic waves or particles that release energy when absorbed by an object. See ultraviolet radiation, infrared radiation, solar radiation, longwave radiation.</w:t>
      </w:r>
    </w:p>
    <w:bookmarkEnd w:id="2083"/>
    <w:bookmarkStart w:id="2084" w:name="radiative-forcing"/>
    <w:p>
      <w:pPr>
        <w:pStyle w:val="berschrift3"/>
      </w:pPr>
      <w:r>
        <w:t xml:space="preserve">Radiative Forcing</w:t>
      </w:r>
    </w:p>
    <w:p>
      <w:pPr>
        <w:pStyle w:val="FirstParagraph"/>
      </w:pPr>
      <w:r>
        <w:t xml:space="preserve">A measure of the influence of a particular factor (e.g. greenhouse gas (GHG), aerosol, or land use change) on the net change in the Earth’s energy balance.</w:t>
      </w:r>
    </w:p>
    <w:bookmarkEnd w:id="2084"/>
    <w:bookmarkStart w:id="2085" w:name="recycling"/>
    <w:p>
      <w:pPr>
        <w:pStyle w:val="berschrift3"/>
      </w:pPr>
      <w:r>
        <w:t xml:space="preserve">Recycling</w:t>
      </w:r>
    </w:p>
    <w:p>
      <w:pPr>
        <w:pStyle w:val="FirstParagraph"/>
      </w:pPr>
      <w:r>
        <w:t xml:space="preserve">Collecting and reprocessing a resource so it can be used again. An example is collecting aluminum cans, melting them down, and using the aluminum to make new cans or other aluminum products.</w:t>
      </w:r>
    </w:p>
    <w:bookmarkEnd w:id="2085"/>
    <w:bookmarkStart w:id="2086" w:name="reflectivity"/>
    <w:p>
      <w:pPr>
        <w:pStyle w:val="berschrift3"/>
      </w:pPr>
      <w:r>
        <w:t xml:space="preserve">Reflectivity</w:t>
      </w:r>
    </w:p>
    <w:p>
      <w:pPr>
        <w:pStyle w:val="FirstParagraph"/>
      </w:pPr>
      <w:r>
        <w:t xml:space="preserve">The ability of a surface material to reflect sunlight including the visible, infrared, and ultraviolet wavelengths.</w:t>
      </w:r>
    </w:p>
    <w:bookmarkEnd w:id="2086"/>
    <w:bookmarkStart w:id="2087" w:name="reforestation"/>
    <w:p>
      <w:pPr>
        <w:pStyle w:val="berschrift3"/>
      </w:pPr>
      <w:r>
        <w:t xml:space="preserve">Reforestation</w:t>
      </w:r>
    </w:p>
    <w:p>
      <w:pPr>
        <w:pStyle w:val="FirstParagraph"/>
      </w:pPr>
      <w:r>
        <w:t xml:space="preserve">Planting of forests on lands that have previously contained forests but that have been converted to some other use.</w:t>
      </w:r>
    </w:p>
    <w:bookmarkEnd w:id="2087"/>
    <w:bookmarkStart w:id="2088" w:name="relative-sea-level-rise"/>
    <w:p>
      <w:pPr>
        <w:pStyle w:val="berschrift3"/>
      </w:pPr>
      <w:r>
        <w:t xml:space="preserve">Relative Sea Level Rise</w:t>
      </w:r>
    </w:p>
    <w:p>
      <w:pPr>
        <w:pStyle w:val="FirstParagraph"/>
      </w:pPr>
      <w:r>
        <w:t xml:space="preserve">The increase in ocean water levels at a specific location, taking into account both global sea level rise and local factors, such as local subsidence and uplift. Relative sea level rise is measured with respect to a specified vertical datum relative to the land, which may also be changing elevation over time.</w:t>
      </w:r>
    </w:p>
    <w:bookmarkEnd w:id="2088"/>
    <w:bookmarkStart w:id="2089" w:name="renewable-energy"/>
    <w:p>
      <w:pPr>
        <w:pStyle w:val="berschrift3"/>
      </w:pPr>
      <w:r>
        <w:t xml:space="preserve">Renewable Energy</w:t>
      </w:r>
    </w:p>
    <w:p>
      <w:pPr>
        <w:pStyle w:val="FirstParagraph"/>
      </w:pPr>
      <w:r>
        <w:t xml:space="preserve">Energy resources that are naturally replenishing such as biomass, hydro, geothermal, solar, wind, ocean thermal, wave action, and tidal action.</w:t>
      </w:r>
    </w:p>
    <w:bookmarkEnd w:id="2089"/>
    <w:bookmarkStart w:id="2090" w:name="residence-time"/>
    <w:p>
      <w:pPr>
        <w:pStyle w:val="berschrift3"/>
      </w:pPr>
      <w:r>
        <w:t xml:space="preserve">Residence Time</w:t>
      </w:r>
    </w:p>
    <w:p>
      <w:pPr>
        <w:pStyle w:val="FirstParagraph"/>
      </w:pPr>
      <w:r>
        <w:t xml:space="preserve">The average time spent in a reservoir by an individual atom or molecule. With respect to greenhouse gases, residence time refers to how long on average a particular molecule remains in the atmosphere. For most gases other than methane and carbon dioxide, the residence time is approximately equal to the atmospheric lifetime.</w:t>
      </w:r>
    </w:p>
    <w:bookmarkEnd w:id="2090"/>
    <w:bookmarkStart w:id="2091" w:name="resilience"/>
    <w:p>
      <w:pPr>
        <w:pStyle w:val="berschrift3"/>
      </w:pPr>
      <w:r>
        <w:t xml:space="preserve">Resilience</w:t>
      </w:r>
    </w:p>
    <w:p>
      <w:pPr>
        <w:pStyle w:val="FirstParagraph"/>
      </w:pPr>
      <w:r>
        <w:t xml:space="preserve">A capability to anticipate, prepare for, respond to, and recover from significant multi-hazard threats with minimum damage to social well-being, the economy, and the environment.</w:t>
      </w:r>
    </w:p>
    <w:bookmarkEnd w:id="2091"/>
    <w:bookmarkStart w:id="2092" w:name="respiration"/>
    <w:p>
      <w:pPr>
        <w:pStyle w:val="berschrift3"/>
      </w:pPr>
      <w:r>
        <w:t xml:space="preserve">Respiration</w:t>
      </w:r>
    </w:p>
    <w:p>
      <w:pPr>
        <w:pStyle w:val="FirstParagraph"/>
      </w:pPr>
      <w:r>
        <w:t xml:space="preserve">The process whereby living organisms convert organic matter to CO2, releasing energy and consuming O2.</w:t>
      </w:r>
    </w:p>
    <w:bookmarkEnd w:id="2092"/>
    <w:bookmarkStart w:id="2093" w:name="salt-water-intrusion"/>
    <w:p>
      <w:pPr>
        <w:pStyle w:val="berschrift3"/>
      </w:pPr>
      <w:r>
        <w:t xml:space="preserve">Salt Water Intrusion</w:t>
      </w:r>
    </w:p>
    <w:p>
      <w:pPr>
        <w:pStyle w:val="FirstParagraph"/>
      </w:pPr>
      <w:r>
        <w:t xml:space="preserve">Displacement of fresh or ground water by the advance of salt water due to its greater density, usually in coastal and estuarine areas.</w:t>
      </w:r>
    </w:p>
    <w:bookmarkEnd w:id="2093"/>
    <w:bookmarkStart w:id="2094" w:name="scenarios"/>
    <w:p>
      <w:pPr>
        <w:pStyle w:val="berschrift3"/>
      </w:pPr>
      <w:r>
        <w:t xml:space="preserve">Scenarios</w:t>
      </w:r>
    </w:p>
    <w:p>
      <w:pPr>
        <w:pStyle w:val="FirstParagraph"/>
      </w:pPr>
      <w:r>
        <w:t xml:space="preserve">A plausible and often simplified description of how the future may develop based on a coherent and internally consistent set of assumptions about driving forces and key relationships.</w:t>
      </w:r>
    </w:p>
    <w:bookmarkEnd w:id="2094"/>
    <w:bookmarkStart w:id="2095" w:name="sea-surface-temperature"/>
    <w:p>
      <w:pPr>
        <w:pStyle w:val="berschrift3"/>
      </w:pPr>
      <w:r>
        <w:t xml:space="preserve">Sea Surface Temperature</w:t>
      </w:r>
    </w:p>
    <w:p>
      <w:pPr>
        <w:pStyle w:val="FirstParagraph"/>
      </w:pPr>
      <w:r>
        <w:t xml:space="preserve">The temperature in the top several feet of the ocean, measured by ships, buoys and drifters.</w:t>
      </w:r>
    </w:p>
    <w:bookmarkEnd w:id="2095"/>
    <w:bookmarkStart w:id="2096" w:name="sensitivity"/>
    <w:p>
      <w:pPr>
        <w:pStyle w:val="berschrift3"/>
      </w:pPr>
      <w:r>
        <w:t xml:space="preserve">Sensitivity</w:t>
      </w:r>
    </w:p>
    <w:p>
      <w:pPr>
        <w:pStyle w:val="FirstParagraph"/>
      </w:pPr>
      <w:r>
        <w:t xml:space="preserve">The degree to which a system is affected, either adversely or beneficially, by climate variability or change. The effect may be direct (e.g., a change in crop yield in response to a change in the mean, range or variability of temperature) or indirect (e.g., damages caused by an increase in the frequency of coastal flooding due to sea level rise).</w:t>
      </w:r>
    </w:p>
    <w:bookmarkEnd w:id="2096"/>
    <w:bookmarkStart w:id="2097" w:name="short-ton"/>
    <w:p>
      <w:pPr>
        <w:pStyle w:val="berschrift3"/>
      </w:pPr>
      <w:r>
        <w:t xml:space="preserve">Short Ton</w:t>
      </w:r>
    </w:p>
    <w:p>
      <w:pPr>
        <w:pStyle w:val="FirstParagraph"/>
      </w:pPr>
      <w:r>
        <w:t xml:space="preserve">Common measurement for a ton in the United States. A short ton is equal to 2,000 lbs or 0.907 metric tons. See metric ton.</w:t>
      </w:r>
    </w:p>
    <w:bookmarkEnd w:id="2097"/>
    <w:bookmarkStart w:id="2098" w:name="sink"/>
    <w:p>
      <w:pPr>
        <w:pStyle w:val="berschrift3"/>
      </w:pPr>
      <w:r>
        <w:t xml:space="preserve">Sink</w:t>
      </w:r>
    </w:p>
    <w:p>
      <w:pPr>
        <w:pStyle w:val="FirstParagraph"/>
      </w:pPr>
      <w:r>
        <w:t xml:space="preserve">Any process, activity or mechanism which removes a greenhouse gas, an aerosol or a precursor of a greenhouse gas or aerosol from the atmosphere.</w:t>
      </w:r>
    </w:p>
    <w:bookmarkEnd w:id="2098"/>
    <w:bookmarkStart w:id="2099" w:name="snowpack"/>
    <w:p>
      <w:pPr>
        <w:pStyle w:val="berschrift3"/>
      </w:pPr>
      <w:r>
        <w:t xml:space="preserve">Snowpack</w:t>
      </w:r>
    </w:p>
    <w:p>
      <w:pPr>
        <w:pStyle w:val="FirstParagraph"/>
      </w:pPr>
      <w:r>
        <w:t xml:space="preserve">A seasonal accumulation of slow-melting snow.</w:t>
      </w:r>
    </w:p>
    <w:bookmarkEnd w:id="2099"/>
    <w:bookmarkStart w:id="2100" w:name="soil-carbon"/>
    <w:p>
      <w:pPr>
        <w:pStyle w:val="berschrift3"/>
      </w:pPr>
      <w:r>
        <w:t xml:space="preserve">Soil Carbon</w:t>
      </w:r>
    </w:p>
    <w:p>
      <w:pPr>
        <w:pStyle w:val="FirstParagraph"/>
      </w:pPr>
      <w:r>
        <w:t xml:space="preserve">A major component of the terrestrial biosphere pool in the carbon cycle. The amount of carbon in the soil is a function of the historical vegetative cover and productivity, which in turn is dependent in part upon climatic variables.</w:t>
      </w:r>
    </w:p>
    <w:bookmarkEnd w:id="2100"/>
    <w:bookmarkStart w:id="2101" w:name="solar-radiation-1"/>
    <w:p>
      <w:pPr>
        <w:pStyle w:val="berschrift3"/>
      </w:pPr>
      <w:r>
        <w:t xml:space="preserve">Solar Radiation</w:t>
      </w:r>
    </w:p>
    <w:p>
      <w:pPr>
        <w:pStyle w:val="FirstParagraph"/>
      </w:pPr>
      <w:r>
        <w:t xml:space="preserve">Radiation emitted by the Sun. It is also referred to as short-wave radiation. Solar radiation has a distinctive range of wavelengths (spectrum) determined by the temperature of the Sun. See ultraviolet radiation, infrared radiation, radiation.</w:t>
      </w:r>
    </w:p>
    <w:bookmarkEnd w:id="2101"/>
    <w:bookmarkStart w:id="2102" w:name="storm-surge-1"/>
    <w:p>
      <w:pPr>
        <w:pStyle w:val="berschrift3"/>
      </w:pPr>
      <w:r>
        <w:t xml:space="preserve">Storm Surge</w:t>
      </w:r>
    </w:p>
    <w:p>
      <w:pPr>
        <w:pStyle w:val="FirstParagraph"/>
      </w:pPr>
      <w:r>
        <w:t xml:space="preserve">An abnormal rise in sea level accompanying a hurricane or other intense storm, whose height is the difference between the observed level of the sea surface and the level that would have occurred in the absence of the cyclone.</w:t>
      </w:r>
    </w:p>
    <w:bookmarkEnd w:id="2102"/>
    <w:bookmarkStart w:id="2103" w:name="stratosphere-1"/>
    <w:p>
      <w:pPr>
        <w:pStyle w:val="berschrift3"/>
      </w:pPr>
      <w:r>
        <w:t xml:space="preserve">Stratosphere</w:t>
      </w:r>
    </w:p>
    <w:p>
      <w:pPr>
        <w:pStyle w:val="FirstParagraph"/>
      </w:pPr>
      <w:r>
        <w:t xml:space="preserve">Region of the atmosphere between the troposphere and mesosphere, having a lower boundary of approximately 8 km at the poles to 15 km at the equator and an upper boundary of approximately 50 km. Depending upon latitude and season, the temperature in the lower stratosphere can increase, be isothermal, or even decrease with altitude, but the temperature in the upper stratosphere generally increases with height due to absorption of solar radiation by ozone.</w:t>
      </w:r>
    </w:p>
    <w:bookmarkEnd w:id="2103"/>
    <w:bookmarkStart w:id="2104" w:name="stratospheric-ozone-1"/>
    <w:p>
      <w:pPr>
        <w:pStyle w:val="berschrift3"/>
      </w:pPr>
      <w:r>
        <w:t xml:space="preserve">Stratospheric Ozone</w:t>
      </w:r>
    </w:p>
    <w:p>
      <w:pPr>
        <w:pStyle w:val="FirstParagraph"/>
      </w:pPr>
      <w:r>
        <w:t xml:space="preserve">See ozone layer.</w:t>
      </w:r>
    </w:p>
    <w:bookmarkEnd w:id="2104"/>
    <w:bookmarkStart w:id="2105" w:name="streamflow-1"/>
    <w:p>
      <w:pPr>
        <w:pStyle w:val="berschrift3"/>
      </w:pPr>
      <w:r>
        <w:t xml:space="preserve">Streamflow</w:t>
      </w:r>
    </w:p>
    <w:p>
      <w:pPr>
        <w:pStyle w:val="FirstParagraph"/>
      </w:pPr>
      <w:r>
        <w:t xml:space="preserve">The volume of water that moves over a designated point over a fixed period of time. It is often expressed as cubic feet per second (ft3/sec).</w:t>
      </w:r>
    </w:p>
    <w:bookmarkEnd w:id="2105"/>
    <w:bookmarkStart w:id="2106" w:name="subsidingsubsidence"/>
    <w:p>
      <w:pPr>
        <w:pStyle w:val="berschrift3"/>
      </w:pPr>
      <w:r>
        <w:t xml:space="preserve">Subsiding/Subsidence</w:t>
      </w:r>
    </w:p>
    <w:p>
      <w:pPr>
        <w:pStyle w:val="FirstParagraph"/>
      </w:pPr>
      <w:r>
        <w:t xml:space="preserve">The downward settling of the Earth’s crust relative to its surroundings.</w:t>
      </w:r>
    </w:p>
    <w:bookmarkEnd w:id="2106"/>
    <w:bookmarkStart w:id="2107" w:name="sulfate-aerosols"/>
    <w:p>
      <w:pPr>
        <w:pStyle w:val="berschrift3"/>
      </w:pPr>
      <w:r>
        <w:t xml:space="preserve">Sulfate Aerosols</w:t>
      </w:r>
    </w:p>
    <w:p>
      <w:pPr>
        <w:pStyle w:val="FirstParagraph"/>
      </w:pPr>
      <w:r>
        <w:t xml:space="preserve">Particulate matter that consists of compounds of sulfur formed by the interaction of sulfur dioxide and sulfur trioxide with other compounds in the atmosphere. Sulfate aerosols are injected into the atmosphere from the combustion of fossil fuels and the eruption of volcanoes like Mt. Pinatubo. Sulfate aerosols can lower the Earth’s temperature by reflecting away solar radiation (negative radiative forcing). General Circulation Models which incorporate the effects of sulfate aerosols more accurately predict global temperature variations. See particulate matter, aerosol, General Circulation Models.</w:t>
      </w:r>
    </w:p>
    <w:bookmarkEnd w:id="2107"/>
    <w:bookmarkStart w:id="2108" w:name="sulfur-hexafluoride"/>
    <w:p>
      <w:pPr>
        <w:pStyle w:val="berschrift3"/>
      </w:pPr>
      <w:r>
        <w:t xml:space="preserve">Sulfur Hexafluoride</w:t>
      </w:r>
    </w:p>
    <w:p>
      <w:pPr>
        <w:pStyle w:val="FirstParagraph"/>
      </w:pPr>
      <w:r>
        <w:t xml:space="preserve">A colorless gas soluble in alcohol and ether, slightly soluble in water. A very powerful greenhouse gas used primarily in electrical transmission and distribution systems and as a dielectric in electronics. The global warming potential of SF6 is 22,800. This GWP is from the IPCC’s Fourth Assessment Report (AR4). See Global Warming Potential.</w:t>
      </w:r>
    </w:p>
    <w:p>
      <w:pPr>
        <w:pStyle w:val="BodyText"/>
      </w:pPr>
      <w:r>
        <w:t xml:space="preserve">SF6</w:t>
      </w:r>
    </w:p>
    <w:bookmarkEnd w:id="2108"/>
    <w:bookmarkStart w:id="2109" w:name="teragram"/>
    <w:p>
      <w:pPr>
        <w:pStyle w:val="berschrift3"/>
      </w:pPr>
      <w:r>
        <w:t xml:space="preserve">Teragram</w:t>
      </w:r>
    </w:p>
    <w:p>
      <w:pPr>
        <w:pStyle w:val="FirstParagraph"/>
      </w:pPr>
      <w:r>
        <w:t xml:space="preserve">1 trillion (1012) grams = 1 million (106) metric tons.</w:t>
      </w:r>
    </w:p>
    <w:bookmarkEnd w:id="2109"/>
    <w:bookmarkStart w:id="2110" w:name="thermal-expansion"/>
    <w:p>
      <w:pPr>
        <w:pStyle w:val="berschrift3"/>
      </w:pPr>
      <w:r>
        <w:t xml:space="preserve">Thermal Expansion</w:t>
      </w:r>
    </w:p>
    <w:p>
      <w:pPr>
        <w:pStyle w:val="FirstParagraph"/>
      </w:pPr>
      <w:r>
        <w:t xml:space="preserve">The increase in volume (and decrease in density) that results from warming water. A warming of the ocean leads to an expansion of the ocean volume, which leads to an increase in sea level.</w:t>
      </w:r>
    </w:p>
    <w:bookmarkEnd w:id="2110"/>
    <w:bookmarkStart w:id="2111" w:name="thermohaline-circulation"/>
    <w:p>
      <w:pPr>
        <w:pStyle w:val="berschrift3"/>
      </w:pPr>
      <w:r>
        <w:t xml:space="preserve">Thermohaline Circulation</w:t>
      </w:r>
    </w:p>
    <w:p>
      <w:pPr>
        <w:pStyle w:val="FirstParagraph"/>
      </w:pPr>
      <w:r>
        <w:t xml:space="preserve">Large-scale density-driven circulation in the ocean, caused by differences in temperature and salinity. In the North Atlantic the thermohaline circulation consists of warm surface water flowing northward and cold deep water flowing southward, resulting in a net poleward transport of heat. The surface water sinks in highly restricted sinking regions located in high latitudes.</w:t>
      </w:r>
    </w:p>
    <w:bookmarkEnd w:id="2111"/>
    <w:bookmarkStart w:id="2112" w:name="trace-gas-1"/>
    <w:p>
      <w:pPr>
        <w:pStyle w:val="berschrift3"/>
      </w:pPr>
      <w:r>
        <w:t xml:space="preserve">Trace Gas</w:t>
      </w:r>
    </w:p>
    <w:p>
      <w:pPr>
        <w:pStyle w:val="FirstParagraph"/>
      </w:pPr>
      <w:r>
        <w:t xml:space="preserve">Any one of the less common gases found in the Earth’s atmosphere. Nitrogen, oxygen, and argon make up more than 99 percent of the Earth’s atmosphere. Other gases, such as carbon dioxide, water vapor, methane, oxides of nitrogen, ozone, and ammonia, are considered trace gases. Although relatively unimportant in terms of their absolute volume, they have significant effects on the Earth’s weather and climate.</w:t>
      </w:r>
    </w:p>
    <w:bookmarkEnd w:id="2112"/>
    <w:bookmarkStart w:id="2113" w:name="troposphere-1"/>
    <w:p>
      <w:pPr>
        <w:pStyle w:val="berschrift3"/>
      </w:pPr>
      <w:r>
        <w:t xml:space="preserve">Troposphere</w:t>
      </w:r>
    </w:p>
    <w:p>
      <w:pPr>
        <w:pStyle w:val="FirstParagraph"/>
      </w:pPr>
      <w:r>
        <w:t xml:space="preserve">The lowest part of the atmosphere from the surface to about 10 km in altitude in mid-latitudes (ranging from 9 km in high latitudes to 16 km in the tropics on average) where clouds and</w:t>
      </w:r>
      <w:r>
        <w:t xml:space="preserve"> </w:t>
      </w:r>
      <w:r>
        <w:t xml:space="preserve">“</w:t>
      </w:r>
      <w:r>
        <w:t xml:space="preserve">weather</w:t>
      </w:r>
      <w:r>
        <w:t xml:space="preserve">”</w:t>
      </w:r>
      <w:r>
        <w:t xml:space="preserve"> </w:t>
      </w:r>
      <w:r>
        <w:t xml:space="preserve">phenomena occur. In the troposphere temperatures generally decrease with height. See ozone precursors, stratosphere, atmosphere.</w:t>
      </w:r>
    </w:p>
    <w:bookmarkEnd w:id="2113"/>
    <w:bookmarkStart w:id="2114" w:name="tropospheric-ozone-1"/>
    <w:p>
      <w:pPr>
        <w:pStyle w:val="berschrift3"/>
      </w:pPr>
      <w:r>
        <w:t xml:space="preserve">Tropospheric Ozone</w:t>
      </w:r>
    </w:p>
    <w:p>
      <w:pPr>
        <w:pStyle w:val="FirstParagraph"/>
      </w:pPr>
      <w:r>
        <w:t xml:space="preserve">See ozone.</w:t>
      </w:r>
    </w:p>
    <w:p>
      <w:pPr>
        <w:pStyle w:val="BodyText"/>
      </w:pPr>
      <w:r>
        <w:t xml:space="preserve">O₃</w:t>
      </w:r>
    </w:p>
    <w:bookmarkEnd w:id="2114"/>
    <w:bookmarkStart w:id="2115" w:name="tropospheric-ozone-precursors"/>
    <w:p>
      <w:pPr>
        <w:pStyle w:val="berschrift3"/>
      </w:pPr>
      <w:r>
        <w:t xml:space="preserve">Tropospheric Ozone Precursors</w:t>
      </w:r>
    </w:p>
    <w:p>
      <w:pPr>
        <w:pStyle w:val="FirstParagraph"/>
      </w:pPr>
      <w:r>
        <w:t xml:space="preserve">See ozone precursors.</w:t>
      </w:r>
    </w:p>
    <w:bookmarkEnd w:id="2115"/>
    <w:bookmarkStart w:id="2116" w:name="tundra-1"/>
    <w:p>
      <w:pPr>
        <w:pStyle w:val="berschrift3"/>
      </w:pPr>
      <w:r>
        <w:t xml:space="preserve">Tundra</w:t>
      </w:r>
    </w:p>
    <w:p>
      <w:pPr>
        <w:pStyle w:val="FirstParagraph"/>
      </w:pPr>
      <w:r>
        <w:t xml:space="preserve">A treeless, level, or gently undulating plain characteristic of the Arctic and sub-Arctic regions characterized by low temperatures and short growing seasons.</w:t>
      </w:r>
    </w:p>
    <w:bookmarkEnd w:id="2116"/>
    <w:bookmarkStart w:id="2117" w:name="ultraviolet-radiation"/>
    <w:p>
      <w:pPr>
        <w:pStyle w:val="berschrift3"/>
      </w:pPr>
      <w:r>
        <w:t xml:space="preserve">Ultraviolet Radiation</w:t>
      </w:r>
    </w:p>
    <w:p>
      <w:pPr>
        <w:pStyle w:val="FirstParagraph"/>
      </w:pPr>
      <w:r>
        <w:t xml:space="preserve">The energy range just beyond the violet end of the visible spectrum. Although ultraviolet radiation constitutes only about 5 percent of the total energy emitted from the sun, it is the major energy source for the stratosphere and mesosphere, playing a dominant role in both energy balance and chemical composition. Most ultraviolet radiation is blocked by Earth’s atmosphere, but some solar ultraviolet penetrates and aids in plant photosynthesis and helps produce vitamin D in humans. Too much ultraviolet radiation can burn the skin, cause skin cancer and cataracts, and damage vegetation.</w:t>
      </w:r>
    </w:p>
    <w:p>
      <w:pPr>
        <w:pStyle w:val="BodyText"/>
      </w:pPr>
      <w:r>
        <w:t xml:space="preserve">UV</w:t>
      </w:r>
    </w:p>
    <w:bookmarkEnd w:id="2117"/>
    <w:bookmarkStart w:id="2118" w:name="X06b13607dd1455c5300fc01a5aa473cf909089f"/>
    <w:p>
      <w:pPr>
        <w:pStyle w:val="berschrift3"/>
      </w:pPr>
      <w:r>
        <w:t xml:space="preserve">United Nations Framework Convention on Climate Change</w:t>
      </w:r>
    </w:p>
    <w:p>
      <w:pPr>
        <w:pStyle w:val="FirstParagraph"/>
      </w:pPr>
      <w:r>
        <w:t xml:space="preserve">The Convention on Climate Change sets an overall framework for intergovernmental efforts to tackle the challenge posed by climate change. It recognizes that the climate system is a shared resource whose stability can be affected by industrial and other emissions of carbon dioxide and other greenhouse gases. The Convention enjoys near universal membership, with 189 countries having ratified. Under the Convention, governments: (1) gather and share information on greenhouse gas emissions, national policies and best practices. (2) launch national strategies for addressing greenhouse gas emissions and adapting to expected impacts, including the provision of financial and technological support to developing countries. (3) cooperate in preparing for adaptation to the impacts of climate change. The Convention entered into force on 21 March 1994.</w:t>
      </w:r>
    </w:p>
    <w:p>
      <w:pPr>
        <w:pStyle w:val="BodyText"/>
      </w:pPr>
      <w:r>
        <w:t xml:space="preserve">UNFCCC</w:t>
      </w:r>
    </w:p>
    <w:bookmarkEnd w:id="2118"/>
    <w:bookmarkStart w:id="2119" w:name="vulnerability-1"/>
    <w:p>
      <w:pPr>
        <w:pStyle w:val="berschrift3"/>
      </w:pPr>
      <w:r>
        <w:t xml:space="preserve">Vulnerability</w:t>
      </w:r>
    </w:p>
    <w:p>
      <w:pPr>
        <w:pStyle w:val="FirstParagraph"/>
      </w:pPr>
      <w:r>
        <w:t xml:space="preserve">The degree to which a system is susceptible to, or unable to cope with, adverse effects of climate change, including climate variability and extremes. Vulnerability is a function of the character, magnitude, and rate of climate variation to which a system is exposed; its sensitivity; and its adaptive capacity.</w:t>
      </w:r>
    </w:p>
    <w:bookmarkEnd w:id="2119"/>
    <w:bookmarkStart w:id="2120" w:name="wastewater"/>
    <w:p>
      <w:pPr>
        <w:pStyle w:val="berschrift3"/>
      </w:pPr>
      <w:r>
        <w:t xml:space="preserve">Wastewater</w:t>
      </w:r>
    </w:p>
    <w:p>
      <w:pPr>
        <w:pStyle w:val="FirstParagraph"/>
      </w:pPr>
      <w:r>
        <w:t xml:space="preserve">Water that has been used and contains dissolved or suspended waste materials.</w:t>
      </w:r>
    </w:p>
    <w:bookmarkEnd w:id="2120"/>
    <w:bookmarkStart w:id="2121" w:name="water-vapor"/>
    <w:p>
      <w:pPr>
        <w:pStyle w:val="berschrift3"/>
      </w:pPr>
      <w:r>
        <w:t xml:space="preserve">Water Vapor</w:t>
      </w:r>
    </w:p>
    <w:p>
      <w:pPr>
        <w:pStyle w:val="FirstParagraph"/>
      </w:pPr>
      <w:r>
        <w:t xml:space="preserve">The most abundant greenhouse gas, it is the water present in the atmosphere in gaseous form. Water vapor is an important part of the natural greenhouse effect. While humans are not significantly increasing its concentration through direct emissions, it contributes to the enhanced greenhouse effect because the warming influence of greenhouse gases leads to a positive water vapor feedback. In addition to its role as a natural greenhouse gas, water vapor also affects the temperature of the planet because clouds form when excess water vapor in the atmosphere condenses to form ice and water droplets and precipitation. See greenhouse gas.</w:t>
      </w:r>
    </w:p>
    <w:bookmarkEnd w:id="2121"/>
    <w:bookmarkStart w:id="2122" w:name="weather"/>
    <w:p>
      <w:pPr>
        <w:pStyle w:val="berschrift3"/>
      </w:pPr>
      <w:r>
        <w:t xml:space="preserve">Weather</w:t>
      </w:r>
    </w:p>
    <w:p>
      <w:pPr>
        <w:pStyle w:val="FirstParagraph"/>
      </w:pPr>
      <w:r>
        <w:t xml:space="preserve">Atmospheric condition at any given time or place. It is measured in terms of such things as wind, temperature, humidity, atmospheric pressure, cloudiness, and precipitation. In most places, weather can change from hour-to-hour, day-to-day, and season-to-season. Climate in a narrow sense is usually defined as the</w:t>
      </w:r>
      <w:r>
        <w:t xml:space="preserve"> </w:t>
      </w:r>
      <w:r>
        <w:t xml:space="preserve">“</w:t>
      </w:r>
      <w:r>
        <w:t xml:space="preserve">average weather</w:t>
      </w:r>
      <w:r>
        <w:t xml:space="preserve">”</w:t>
      </w:r>
      <w:r>
        <w:t xml:space="preserve">, or more rigorously, as the statistical description in terms of the mean and variability of relevant quantities over a period of time ranging from months to thousands or millions of years. The classical period is 30 years, as defined by the World Meteorological Organization (WMO). These quantities are most often surface variables such as temperature, precipitation, and wind. Climate in a wider sense is the state, including a statistical description, of the climate system. A simple way of remembering the difference is that climate is what you expect (e.g. cold winters) and</w:t>
      </w:r>
      <w:r>
        <w:t xml:space="preserve"> </w:t>
      </w:r>
      <w:r>
        <w:t xml:space="preserve">‘</w:t>
      </w:r>
      <w:r>
        <w:t xml:space="preserve">weather</w:t>
      </w:r>
      <w:r>
        <w:t xml:space="preserve">’</w:t>
      </w:r>
      <w:r>
        <w:t xml:space="preserve"> </w:t>
      </w:r>
      <w:r>
        <w:t xml:space="preserve">is what you get (e.g. a blizzard). See climate.</w:t>
      </w:r>
    </w:p>
    <w:bookmarkEnd w:id="2122"/>
    <w:bookmarkEnd w:id="2123"/>
    <w:bookmarkEnd w:id="2124"/>
    <w:bookmarkStart w:id="2127" w:name="glossare"/>
    <w:p>
      <w:pPr>
        <w:pStyle w:val="berschrift1"/>
      </w:pPr>
      <w:r>
        <w:t xml:space="preserve">Glossare</w:t>
      </w:r>
    </w:p>
    <w:bookmarkStart w:id="2125" w:name="co-site---eingabeformular"/>
    <w:p>
      <w:pPr>
        <w:pStyle w:val="berschrift2"/>
      </w:pPr>
      <w:r>
        <w:t xml:space="preserve">Co-Site - Eingabeformular</w:t>
      </w:r>
    </w:p>
    <w:p>
      <w:pPr>
        <w:pStyle w:val="FirstParagraph"/>
      </w:pPr>
      <w:r>
        <w:t xml:space="preserve">Demonstration der Verwendung eines Eingabe- und Bearbeitungsformulars für die Pflege und Speicherung von Glossaren als Linked Open Data.</w:t>
      </w:r>
    </w:p>
    <w:bookmarkEnd w:id="2125"/>
    <w:bookmarkStart w:id="2126" w:name="begriffe-zum-klimawandel-epa"/>
    <w:p>
      <w:pPr>
        <w:pStyle w:val="berschrift2"/>
      </w:pPr>
      <w:r>
        <w:t xml:space="preserve">Begriffe zum Klimawandel: EPA</w:t>
      </w:r>
    </w:p>
    <w:p>
      <w:pPr>
        <w:pStyle w:val="FirstParagraph"/>
      </w:pPr>
      <w:r>
        <w:t xml:space="preserve">Name: Glossar der Begriffe zum Klimawandel</w:t>
      </w:r>
    </w:p>
    <w:p>
      <w:pPr>
        <w:pStyle w:val="BodyText"/>
      </w:pPr>
      <w:r>
        <w:t xml:space="preserve">Beschreibung: Glossar der auf der EPA-Website zum Klimawandel verwendeten Begriffe.</w:t>
      </w:r>
    </w:p>
    <w:p>
      <w:pPr>
        <w:pStyle w:val="BodyText"/>
      </w:pPr>
      <w:r>
        <w:t xml:space="preserve">Veröffentlichende Organisation: Office of Air and Radiation/Office of Atmospheric Protection/Climate Change Division</w:t>
      </w:r>
    </w:p>
    <w:p>
      <w:pPr>
        <w:pStyle w:val="BodyText"/>
      </w:pPr>
      <w:r>
        <w:t xml:space="preserve">Letzte Aktualisierung: 9. September 2013</w:t>
      </w:r>
    </w:p>
    <w:p>
      <w:pPr>
        <w:pStyle w:val="BodyText"/>
      </w:pPr>
      <w:r>
        <w:t xml:space="preserve">Programm-Website:</w:t>
      </w:r>
      <w:r>
        <w:t xml:space="preserve"> </w:t>
      </w:r>
      <w:hyperlink r:id="rId1964">
        <w:r>
          <w:rPr>
            <w:rStyle w:val="Hyperlink"/>
          </w:rPr>
          <w:t xml:space="preserve">https://www.epa.gov/climate-research</w:t>
        </w:r>
      </w:hyperlink>
    </w:p>
    <w:p>
      <w:pPr>
        <w:pStyle w:val="BodyText"/>
      </w:pPr>
      <w:r>
        <w:t xml:space="preserve">Terminologieservice:</w:t>
      </w:r>
      <w:r>
        <w:t xml:space="preserve"> </w:t>
      </w:r>
      <w:hyperlink r:id="rId1965">
        <w:r>
          <w:rPr>
            <w:rStyle w:val="Hyperlink"/>
          </w:rPr>
          <w:t xml:space="preserve">Link</w:t>
        </w:r>
      </w:hyperlink>
    </w:p>
    <w:bookmarkEnd w:id="2126"/>
    <w:bookmarkEnd w:id="2127"/>
    <w:bookmarkStart w:id="2134" w:name="impressum"/>
    <w:p>
      <w:pPr>
        <w:pStyle w:val="berschrift1"/>
      </w:pPr>
      <w:r>
        <w:t xml:space="preserve">Impressum</w:t>
      </w:r>
    </w:p>
    <w:bookmarkStart w:id="2133"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2128">
        <w:r>
          <w:rPr>
            <w:rStyle w:val="Hyperlink"/>
          </w:rPr>
          <w:t xml:space="preserve">https://creativecommons.org/licenses/by-sa/4.0/</w:t>
        </w:r>
      </w:hyperlink>
    </w:p>
    <w:p>
      <w:pPr>
        <w:pStyle w:val="BodyText"/>
      </w:pPr>
      <w:r>
        <w:t xml:space="preserve">Code - © 2024 Die Autor:innen. MIT-Lizenz</w:t>
      </w:r>
      <w:r>
        <w:t xml:space="preserve"> </w:t>
      </w:r>
      <w:hyperlink r:id="rId2129">
        <w:r>
          <w:rPr>
            <w:rStyle w:val="Hyperlink"/>
          </w:rPr>
          <w:t xml:space="preserve">https://github.com/TIBHannover/semantic-glosar/blob/master/LICENSE</w:t>
        </w:r>
      </w:hyperlink>
      <w:r>
        <w:t xml:space="preserve"> </w:t>
      </w:r>
      <w:r>
        <w:t xml:space="preserve">| Quelle</w:t>
      </w:r>
      <w:r>
        <w:t xml:space="preserve"> </w:t>
      </w:r>
      <w:hyperlink r:id="rId2130">
        <w:r>
          <w:rPr>
            <w:rStyle w:val="Hyperlink"/>
          </w:rPr>
          <w:t xml:space="preserve">https://github.com/TIBHannover/semantic-glosar</w:t>
        </w:r>
      </w:hyperlink>
    </w:p>
    <w:p>
      <w:pPr>
        <w:pStyle w:val="BodyText"/>
      </w:pPr>
      <w:r>
        <w:t xml:space="preserve">Daten - Alle produzierten Daten und Datensätze sind</w:t>
      </w:r>
      <w:r>
        <w:t xml:space="preserve"> </w:t>
      </w:r>
      <w:hyperlink r:id="rId2131">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2132">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2133"/>
    <w:bookmarkEnd w:id="2134"/>
    <w:bookmarkStart w:id="2136" w:name="mitwirkende"/>
    <w:p>
      <w:pPr>
        <w:pStyle w:val="berschrift1"/>
      </w:pPr>
      <w:r>
        <w:t xml:space="preserve">Mitwirkende</w:t>
      </w:r>
    </w:p>
    <w:bookmarkStart w:id="2135" w:name="programmierung"/>
    <w:p>
      <w:pPr>
        <w:pStyle w:val="berschrift2"/>
      </w:pPr>
      <w:r>
        <w:t xml:space="preserve">Programmierung</w:t>
      </w:r>
    </w:p>
    <w:p>
      <w:pPr>
        <w:pStyle w:val="FirstParagraph"/>
      </w:pPr>
      <w:r>
        <w:t xml:space="preserve">Siehe: Software Citation</w:t>
      </w:r>
    </w:p>
    <w:bookmarkEnd w:id="2135"/>
    <w:bookmarkEnd w:id="2136"/>
    <w:bookmarkStart w:id="2140" w:name="literatur"/>
    <w:p>
      <w:pPr>
        <w:pStyle w:val="berschrift1"/>
      </w:pPr>
      <w:r>
        <w:t xml:space="preserve">Literatur</w:t>
      </w:r>
    </w:p>
    <w:bookmarkStart w:id="2139" w:name="refs"/>
    <w:bookmarkStart w:id="2138" w:name="ref-epa_climate_2013"/>
    <w:p>
      <w:pPr>
        <w:pStyle w:val="Bibliography"/>
      </w:pPr>
      <w:r>
        <w:t xml:space="preserve">EPA, OEI. 2013.</w:t>
      </w:r>
      <w:r>
        <w:t xml:space="preserve"> </w:t>
      </w:r>
      <w:r>
        <w:t xml:space="preserve">“Climate</w:t>
      </w:r>
      <w:r>
        <w:t xml:space="preserve"> </w:t>
      </w:r>
      <w:r>
        <w:t xml:space="preserve">Change</w:t>
      </w:r>
      <w:r>
        <w:t xml:space="preserve"> </w:t>
      </w:r>
      <w:r>
        <w:t xml:space="preserve">Terms</w:t>
      </w:r>
      <w:r>
        <w:t xml:space="preserve">.”</w:t>
      </w:r>
      <w:r>
        <w:t xml:space="preserve"> </w:t>
      </w:r>
      <w:hyperlink r:id="rId2137">
        <w:r>
          <w:rPr>
            <w:rStyle w:val="Hyperlink"/>
          </w:rPr>
          <w:t xml:space="preserve">https://ofmpub.epa.gov/sor_internet/registry/termreg/searchandretrieve/glossariesandkeywordlists/search.do?details=&amp;vocabName=Glossary%20Climate%20Change%20Terms</w:t>
        </w:r>
      </w:hyperlink>
      <w:r>
        <w:t xml:space="preserve">.</w:t>
      </w:r>
    </w:p>
    <w:bookmarkEnd w:id="2138"/>
    <w:bookmarkEnd w:id="2139"/>
    <w:bookmarkEnd w:id="2140"/>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2128" Target="https://creativecommons.org/licenses/by-sa/4.0/" TargetMode="External" /><Relationship Type="http://schemas.openxmlformats.org/officeDocument/2006/relationships/hyperlink" Id="rId2131" Target="https://creativecommons.org/publicdomain/zero/1.0/" TargetMode="External" /><Relationship Type="http://schemas.openxmlformats.org/officeDocument/2006/relationships/hyperlink" Id="rId2130" Target="https://github.com/TIBHannover/semantic-glosar" TargetMode="External" /><Relationship Type="http://schemas.openxmlformats.org/officeDocument/2006/relationships/hyperlink" Id="rId2129" Target="https://github.com/TIBHannover/semantic-glosar/blob/master/LICENSE" TargetMode="External" /><Relationship Type="http://schemas.openxmlformats.org/officeDocument/2006/relationships/hyperlink" Id="rId20" Target="https://github.com/TIBHannover/semantic-glossar" TargetMode="External" /><Relationship Type="http://schemas.openxmlformats.org/officeDocument/2006/relationships/hyperlink" Id="rId1941" Target="https://link.com/" TargetMode="External" /><Relationship Type="http://schemas.openxmlformats.org/officeDocument/2006/relationships/hyperlink" Id="rId2137" Target="https://ofmpub.epa.gov/sor_internet/registry/termreg/searchandretrieve/glossariesandkeywordlists/search.do?details=&amp;vocabName=Glossary%20Climate%20Change%20Terms" TargetMode="External" /><Relationship Type="http://schemas.openxmlformats.org/officeDocument/2006/relationships/hyperlink" Id="rId1965" Target="https://sor.epa.gov/sor_internet/registry/termreg/searchandretrieve/glossariesandkeywordlists/search.do?details=&amp;vocabName=Glossary%20Climate%20Change%20Terms" TargetMode="External" /><Relationship Type="http://schemas.openxmlformats.org/officeDocument/2006/relationships/hyperlink" Id="rId242" Target="https://tibhannover.github.io/semantic-glossar/cosite001.html#agenda-2030" TargetMode="External" /><Relationship Type="http://schemas.openxmlformats.org/officeDocument/2006/relationships/hyperlink" Id="rId209" Target="https://tibhannover.github.io/semantic-glossar/cosite001.html#akteurinnen" TargetMode="External" /><Relationship Type="http://schemas.openxmlformats.org/officeDocument/2006/relationships/hyperlink" Id="rId290" Target="https://tibhannover.github.io/semantic-glossar/cosite001.html#ambiguit&#228;t" TargetMode="External" /><Relationship Type="http://schemas.openxmlformats.org/officeDocument/2006/relationships/hyperlink" Id="rId294" Target="https://tibhannover.github.io/semantic-glossar/cosite001.html#anf&#228;lligkeit" TargetMode="External" /><Relationship Type="http://schemas.openxmlformats.org/officeDocument/2006/relationships/hyperlink" Id="rId28" Target="https://tibhannover.github.io/semantic-glossar/cosite001.html#augmented-reality" TargetMode="External" /><Relationship Type="http://schemas.openxmlformats.org/officeDocument/2006/relationships/hyperlink" Id="rId325" Target="https://tibhannover.github.io/semantic-glossar/cosite001.html#bedarfsanalyse" TargetMode="External" /><Relationship Type="http://schemas.openxmlformats.org/officeDocument/2006/relationships/hyperlink" Id="rId112" Target="https://tibhannover.github.io/semantic-glossar/cosite001.html#begleitforschung" TargetMode="External" /><Relationship Type="http://schemas.openxmlformats.org/officeDocument/2006/relationships/hyperlink" Id="rId322" Target="https://tibhannover.github.io/semantic-glossar/cosite001.html#bev&#246;lkerungsschutz" TargetMode="External" /><Relationship Type="http://schemas.openxmlformats.org/officeDocument/2006/relationships/hyperlink" Id="rId144" Target="https://tibhannover.github.io/semantic-glossar/cosite001.html#blau-gr&#252;ne-infrastruktur" TargetMode="External" /><Relationship Type="http://schemas.openxmlformats.org/officeDocument/2006/relationships/hyperlink" Id="rId66" Target="https://tibhannover.github.io/semantic-glossar/cosite001.html#co-kreation" TargetMode="External" /><Relationship Type="http://schemas.openxmlformats.org/officeDocument/2006/relationships/hyperlink" Id="rId252" Target="https://tibhannover.github.io/semantic-glossar/cosite001.html#dialoggruppe" TargetMode="External" /><Relationship Type="http://schemas.openxmlformats.org/officeDocument/2006/relationships/hyperlink" Id="rId286" Target="https://tibhannover.github.io/semantic-glossar/cosite001.html#digitaler-zwilling" TargetMode="External" /><Relationship Type="http://schemas.openxmlformats.org/officeDocument/2006/relationships/hyperlink" Id="rId105" Target="https://tibhannover.github.io/semantic-glossar/cosite001.html#direkte-fassadenbegr&#252;nung" TargetMode="External" /><Relationship Type="http://schemas.openxmlformats.org/officeDocument/2006/relationships/hyperlink" Id="rId111" Target="https://tibhannover.github.io/semantic-glossar/cosite001.html#evaluation" TargetMode="External" /><Relationship Type="http://schemas.openxmlformats.org/officeDocument/2006/relationships/hyperlink" Id="rId44" Target="https://tibhannover.github.io/semantic-glossar/cosite001.html#extended-reality" TargetMode="External" /><Relationship Type="http://schemas.openxmlformats.org/officeDocument/2006/relationships/hyperlink" Id="rId146" Target="https://tibhannover.github.io/semantic-glossar/cosite001.html#eye-tracking" TargetMode="External" /><Relationship Type="http://schemas.openxmlformats.org/officeDocument/2006/relationships/hyperlink" Id="rId211" Target="https://tibhannover.github.io/semantic-glossar/cosite001.html#fluviale-&#252;berflutung" TargetMode="External" /><Relationship Type="http://schemas.openxmlformats.org/officeDocument/2006/relationships/hyperlink" Id="rId49" Target="https://tibhannover.github.io/semantic-glossar/cosite001.html#formative-evaluation" TargetMode="External" /><Relationship Type="http://schemas.openxmlformats.org/officeDocument/2006/relationships/hyperlink" Id="rId71" Target="https://tibhannover.github.io/semantic-glossar/cosite001.html#glossar" TargetMode="External" /><Relationship Type="http://schemas.openxmlformats.org/officeDocument/2006/relationships/hyperlink" Id="rId302" Target="https://tibhannover.github.io/semantic-glossar/cosite001.html#gr&#252;ne-infrastruktur" TargetMode="External" /><Relationship Type="http://schemas.openxmlformats.org/officeDocument/2006/relationships/hyperlink" Id="rId29" Target="https://tibhannover.github.io/semantic-glossar/cosite001.html#head-mounted-display" TargetMode="External" /><Relationship Type="http://schemas.openxmlformats.org/officeDocument/2006/relationships/hyperlink" Id="rId26" Target="https://tibhannover.github.io/semantic-glossar/cosite001.html#immersion" TargetMode="External" /><Relationship Type="http://schemas.openxmlformats.org/officeDocument/2006/relationships/hyperlink" Id="rId122" Target="https://tibhannover.github.io/semantic-glossar/cosite001.html#impact" TargetMode="External" /><Relationship Type="http://schemas.openxmlformats.org/officeDocument/2006/relationships/hyperlink" Id="rId106" Target="https://tibhannover.github.io/semantic-glossar/cosite001.html#indirekte-fassadenbegr&#252;nung" TargetMode="External" /><Relationship Type="http://schemas.openxmlformats.org/officeDocument/2006/relationships/hyperlink" Id="rId60" Target="https://tibhannover.github.io/semantic-glossar/cosite001.html#infrastruktur" TargetMode="External" /><Relationship Type="http://schemas.openxmlformats.org/officeDocument/2006/relationships/hyperlink" Id="rId100" Target="https://tibhannover.github.io/semantic-glossar/cosite001.html#interne-wissenschaftskommunikation" TargetMode="External" /><Relationship Type="http://schemas.openxmlformats.org/officeDocument/2006/relationships/hyperlink" Id="rId164" Target="https://tibhannover.github.io/semantic-glossar/cosite001.html#katastrophe" TargetMode="External" /><Relationship Type="http://schemas.openxmlformats.org/officeDocument/2006/relationships/hyperlink" Id="rId160" Target="https://tibhannover.github.io/semantic-glossar/cosite001.html#kritis-sektoren" TargetMode="External" /><Relationship Type="http://schemas.openxmlformats.org/officeDocument/2006/relationships/hyperlink" Id="rId198" Target="https://tibhannover.github.io/semantic-glossar/cosite001.html#naturbasierte-l&#246;sung" TargetMode="External" /><Relationship Type="http://schemas.openxmlformats.org/officeDocument/2006/relationships/hyperlink" Id="rId54" Target="https://tibhannover.github.io/semantic-glossar/cosite001.html#practices" TargetMode="External" /><Relationship Type="http://schemas.openxmlformats.org/officeDocument/2006/relationships/hyperlink" Id="rId216" Target="https://tibhannover.github.io/semantic-glossar/cosite001.html#projektkommunikation" TargetMode="External" /><Relationship Type="http://schemas.openxmlformats.org/officeDocument/2006/relationships/hyperlink" Id="rId214" Target="https://tibhannover.github.io/semantic-glossar/cosite001.html#projektmarketing" TargetMode="External" /><Relationship Type="http://schemas.openxmlformats.org/officeDocument/2006/relationships/hyperlink" Id="rId47" Target="https://tibhannover.github.io/semantic-glossar/cosite001.html#prospektive-evaluation" TargetMode="External" /><Relationship Type="http://schemas.openxmlformats.org/officeDocument/2006/relationships/hyperlink" Id="rId224" Target="https://tibhannover.github.io/semantic-glossar/cosite001.html#reallabor" TargetMode="External" /><Relationship Type="http://schemas.openxmlformats.org/officeDocument/2006/relationships/hyperlink" Id="rId303" Target="https://tibhannover.github.io/semantic-glossar/cosite001.html#regenwasserbewirtschaftung" TargetMode="External" /><Relationship Type="http://schemas.openxmlformats.org/officeDocument/2006/relationships/hyperlink" Id="rId234" Target="https://tibhannover.github.io/semantic-glossar/cosite001.html#renaturierung" TargetMode="External" /><Relationship Type="http://schemas.openxmlformats.org/officeDocument/2006/relationships/hyperlink" Id="rId229" Target="https://tibhannover.github.io/semantic-glossar/cosite001.html#revitalisierung" TargetMode="External" /><Relationship Type="http://schemas.openxmlformats.org/officeDocument/2006/relationships/hyperlink" Id="rId219" Target="https://tibhannover.github.io/semantic-glossar/cosite001.html#risiko" TargetMode="External" /><Relationship Type="http://schemas.openxmlformats.org/officeDocument/2006/relationships/hyperlink" Id="rId301" Target="https://tibhannover.github.io/semantic-glossar/cosite001.html#schwammstadt" TargetMode="External" /><Relationship Type="http://schemas.openxmlformats.org/officeDocument/2006/relationships/hyperlink" Id="rId32" Target="https://tibhannover.github.io/semantic-glossar/cosite001.html#sdg" TargetMode="External" /><Relationship Type="http://schemas.openxmlformats.org/officeDocument/2006/relationships/hyperlink" Id="rId86" Target="https://tibhannover.github.io/semantic-glossar/cosite001.html#simulationen" TargetMode="External" /><Relationship Type="http://schemas.openxmlformats.org/officeDocument/2006/relationships/hyperlink" Id="rId31" Target="https://tibhannover.github.io/semantic-glossar/cosite001.html#sustainable-development-goals" TargetMode="External" /><Relationship Type="http://schemas.openxmlformats.org/officeDocument/2006/relationships/hyperlink" Id="rId279" Target="https://tibhannover.github.io/semantic-glossar/cosite001.html#systemwissen" TargetMode="External" /><Relationship Type="http://schemas.openxmlformats.org/officeDocument/2006/relationships/hyperlink" Id="rId271" Target="https://tibhannover.github.io/semantic-glossar/cosite001.html#transfer" TargetMode="External" /><Relationship Type="http://schemas.openxmlformats.org/officeDocument/2006/relationships/hyperlink" Id="rId87" Target="https://tibhannover.github.io/semantic-glossar/cosite001.html#urbaner-digitaler-zwilling" TargetMode="External" /><Relationship Type="http://schemas.openxmlformats.org/officeDocument/2006/relationships/hyperlink" Id="rId42" Target="https://tibhannover.github.io/semantic-glossar/cosite001.html#virtual-reality" TargetMode="External" /><Relationship Type="http://schemas.openxmlformats.org/officeDocument/2006/relationships/hyperlink" Id="rId25" Target="https://tibhannover.github.io/semantic-glossar/cosite001.html#vr-brille" TargetMode="External" /><Relationship Type="http://schemas.openxmlformats.org/officeDocument/2006/relationships/hyperlink" Id="rId39" Target="https://tibhannover.github.io/semantic-glossar/cosite001.html#vulnerabilit&#228;t" TargetMode="External" /><Relationship Type="http://schemas.openxmlformats.org/officeDocument/2006/relationships/hyperlink" Id="rId51" Target="https://tibhannover.github.io/semantic-glossar/cosite001.html#wirkungsmonitoring" TargetMode="External" /><Relationship Type="http://schemas.openxmlformats.org/officeDocument/2006/relationships/hyperlink" Id="rId101" Target="https://tibhannover.github.io/semantic-glossar/cosite001.html#wissenschaftskommunikation" TargetMode="External" /><Relationship Type="http://schemas.openxmlformats.org/officeDocument/2006/relationships/hyperlink" Id="rId273" Target="https://tibhannover.github.io/semantic-glossar/cosite001.html#wissenserzeugung" TargetMode="External" /><Relationship Type="http://schemas.openxmlformats.org/officeDocument/2006/relationships/hyperlink" Id="rId268" Target="https://tibhannover.github.io/semantic-glossar/cosite001.html#wissenstransfer" TargetMode="External" /><Relationship Type="http://schemas.openxmlformats.org/officeDocument/2006/relationships/hyperlink" Id="rId83" Target="https://tibhannover.github.io/semantic-glossar/cosite001.html#zielgruppe" TargetMode="External" /><Relationship Type="http://schemas.openxmlformats.org/officeDocument/2006/relationships/hyperlink" Id="rId1944" Target="https://tibhannover.github.io/semantic-glossar/sandbox.html#apec" TargetMode="External" /><Relationship Type="http://schemas.openxmlformats.org/officeDocument/2006/relationships/hyperlink" Id="rId1945" Target="https://tibhannover.github.io/semantic-glossar/sandbox.html#app" TargetMode="External" /><Relationship Type="http://schemas.openxmlformats.org/officeDocument/2006/relationships/hyperlink" Id="rId1939" Target="https://tibhannover.github.io/semantic-glossar/sandbox.html#bishopskin" TargetMode="External" /><Relationship Type="http://schemas.openxmlformats.org/officeDocument/2006/relationships/hyperlink" Id="rId1953" Target="https://tibhannover.github.io/semantic-glossar/sandbox.html#black-carbon" TargetMode="External" /><Relationship Type="http://schemas.openxmlformats.org/officeDocument/2006/relationships/hyperlink" Id="rId1954" Target="https://tibhannover.github.io/semantic-glossar/sandbox.html#gordon-shumway" TargetMode="External" /><Relationship Type="http://schemas.openxmlformats.org/officeDocument/2006/relationships/hyperlink" Id="rId1935" Target="https://tibhannover.github.io/semantic-glossar/sandbox.html#hund" TargetMode="External" /><Relationship Type="http://schemas.openxmlformats.org/officeDocument/2006/relationships/hyperlink" Id="rId1927" Target="https://tibhannover.github.io/semantic-glossar/sandbox.html#katze" TargetMode="External" /><Relationship Type="http://schemas.openxmlformats.org/officeDocument/2006/relationships/hyperlink" Id="rId1949" Target="https://tibhannover.github.io/semantic-glossar/sandbox.html#kilgore-trout" TargetMode="External" /><Relationship Type="http://schemas.openxmlformats.org/officeDocument/2006/relationships/hyperlink" Id="rId1933" Target="https://tibhannover.github.io/semantic-glossar/sandbox.html#pferd" TargetMode="External" /><Relationship Type="http://schemas.openxmlformats.org/officeDocument/2006/relationships/hyperlink" Id="rId1937" Target="https://tibhannover.github.io/semantic-glossar/sandbox.html#theodore-sturgeon" TargetMode="External" /><Relationship Type="http://schemas.openxmlformats.org/officeDocument/2006/relationships/hyperlink" Id="rId1934" Target="https://tibhannover.github.io/semantic-glossar/sandbox.html#waschb&#228;r" TargetMode="External" /><Relationship Type="http://schemas.openxmlformats.org/officeDocument/2006/relationships/hyperlink" Id="rId1964"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2132" Target="https://www.go-fair.org/fair-principles/" TargetMode="External" /><Relationship Type="http://schemas.openxmlformats.org/officeDocument/2006/relationships/hyperlink" Id="rId22" Target="resources/cct.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2128" Target="https://creativecommons.org/licenses/by-sa/4.0/" TargetMode="External" /><Relationship Type="http://schemas.openxmlformats.org/officeDocument/2006/relationships/hyperlink" Id="rId2131" Target="https://creativecommons.org/publicdomain/zero/1.0/" TargetMode="External" /><Relationship Type="http://schemas.openxmlformats.org/officeDocument/2006/relationships/hyperlink" Id="rId2130" Target="https://github.com/TIBHannover/semantic-glosar" TargetMode="External" /><Relationship Type="http://schemas.openxmlformats.org/officeDocument/2006/relationships/hyperlink" Id="rId2129" Target="https://github.com/TIBHannover/semantic-glosar/blob/master/LICENSE" TargetMode="External" /><Relationship Type="http://schemas.openxmlformats.org/officeDocument/2006/relationships/hyperlink" Id="rId20" Target="https://github.com/TIBHannover/semantic-glossar" TargetMode="External" /><Relationship Type="http://schemas.openxmlformats.org/officeDocument/2006/relationships/hyperlink" Id="rId1941" Target="https://link.com/" TargetMode="External" /><Relationship Type="http://schemas.openxmlformats.org/officeDocument/2006/relationships/hyperlink" Id="rId2137" Target="https://ofmpub.epa.gov/sor_internet/registry/termreg/searchandretrieve/glossariesandkeywordlists/search.do?details=&amp;vocabName=Glossary%20Climate%20Change%20Terms" TargetMode="External" /><Relationship Type="http://schemas.openxmlformats.org/officeDocument/2006/relationships/hyperlink" Id="rId1965" Target="https://sor.epa.gov/sor_internet/registry/termreg/searchandretrieve/glossariesandkeywordlists/search.do?details=&amp;vocabName=Glossary%20Climate%20Change%20Terms" TargetMode="External" /><Relationship Type="http://schemas.openxmlformats.org/officeDocument/2006/relationships/hyperlink" Id="rId242" Target="https://tibhannover.github.io/semantic-glossar/cosite001.html#agenda-2030" TargetMode="External" /><Relationship Type="http://schemas.openxmlformats.org/officeDocument/2006/relationships/hyperlink" Id="rId209" Target="https://tibhannover.github.io/semantic-glossar/cosite001.html#akteurinnen" TargetMode="External" /><Relationship Type="http://schemas.openxmlformats.org/officeDocument/2006/relationships/hyperlink" Id="rId290" Target="https://tibhannover.github.io/semantic-glossar/cosite001.html#ambiguit&#228;t" TargetMode="External" /><Relationship Type="http://schemas.openxmlformats.org/officeDocument/2006/relationships/hyperlink" Id="rId294" Target="https://tibhannover.github.io/semantic-glossar/cosite001.html#anf&#228;lligkeit" TargetMode="External" /><Relationship Type="http://schemas.openxmlformats.org/officeDocument/2006/relationships/hyperlink" Id="rId28" Target="https://tibhannover.github.io/semantic-glossar/cosite001.html#augmented-reality" TargetMode="External" /><Relationship Type="http://schemas.openxmlformats.org/officeDocument/2006/relationships/hyperlink" Id="rId325" Target="https://tibhannover.github.io/semantic-glossar/cosite001.html#bedarfsanalyse" TargetMode="External" /><Relationship Type="http://schemas.openxmlformats.org/officeDocument/2006/relationships/hyperlink" Id="rId112" Target="https://tibhannover.github.io/semantic-glossar/cosite001.html#begleitforschung" TargetMode="External" /><Relationship Type="http://schemas.openxmlformats.org/officeDocument/2006/relationships/hyperlink" Id="rId322" Target="https://tibhannover.github.io/semantic-glossar/cosite001.html#bev&#246;lkerungsschutz" TargetMode="External" /><Relationship Type="http://schemas.openxmlformats.org/officeDocument/2006/relationships/hyperlink" Id="rId144" Target="https://tibhannover.github.io/semantic-glossar/cosite001.html#blau-gr&#252;ne-infrastruktur" TargetMode="External" /><Relationship Type="http://schemas.openxmlformats.org/officeDocument/2006/relationships/hyperlink" Id="rId66" Target="https://tibhannover.github.io/semantic-glossar/cosite001.html#co-kreation" TargetMode="External" /><Relationship Type="http://schemas.openxmlformats.org/officeDocument/2006/relationships/hyperlink" Id="rId252" Target="https://tibhannover.github.io/semantic-glossar/cosite001.html#dialoggruppe" TargetMode="External" /><Relationship Type="http://schemas.openxmlformats.org/officeDocument/2006/relationships/hyperlink" Id="rId286" Target="https://tibhannover.github.io/semantic-glossar/cosite001.html#digitaler-zwilling" TargetMode="External" /><Relationship Type="http://schemas.openxmlformats.org/officeDocument/2006/relationships/hyperlink" Id="rId105" Target="https://tibhannover.github.io/semantic-glossar/cosite001.html#direkte-fassadenbegr&#252;nung" TargetMode="External" /><Relationship Type="http://schemas.openxmlformats.org/officeDocument/2006/relationships/hyperlink" Id="rId111" Target="https://tibhannover.github.io/semantic-glossar/cosite001.html#evaluation" TargetMode="External" /><Relationship Type="http://schemas.openxmlformats.org/officeDocument/2006/relationships/hyperlink" Id="rId44" Target="https://tibhannover.github.io/semantic-glossar/cosite001.html#extended-reality" TargetMode="External" /><Relationship Type="http://schemas.openxmlformats.org/officeDocument/2006/relationships/hyperlink" Id="rId146" Target="https://tibhannover.github.io/semantic-glossar/cosite001.html#eye-tracking" TargetMode="External" /><Relationship Type="http://schemas.openxmlformats.org/officeDocument/2006/relationships/hyperlink" Id="rId211" Target="https://tibhannover.github.io/semantic-glossar/cosite001.html#fluviale-&#252;berflutung" TargetMode="External" /><Relationship Type="http://schemas.openxmlformats.org/officeDocument/2006/relationships/hyperlink" Id="rId49" Target="https://tibhannover.github.io/semantic-glossar/cosite001.html#formative-evaluation" TargetMode="External" /><Relationship Type="http://schemas.openxmlformats.org/officeDocument/2006/relationships/hyperlink" Id="rId71" Target="https://tibhannover.github.io/semantic-glossar/cosite001.html#glossar" TargetMode="External" /><Relationship Type="http://schemas.openxmlformats.org/officeDocument/2006/relationships/hyperlink" Id="rId302" Target="https://tibhannover.github.io/semantic-glossar/cosite001.html#gr&#252;ne-infrastruktur" TargetMode="External" /><Relationship Type="http://schemas.openxmlformats.org/officeDocument/2006/relationships/hyperlink" Id="rId29" Target="https://tibhannover.github.io/semantic-glossar/cosite001.html#head-mounted-display" TargetMode="External" /><Relationship Type="http://schemas.openxmlformats.org/officeDocument/2006/relationships/hyperlink" Id="rId26" Target="https://tibhannover.github.io/semantic-glossar/cosite001.html#immersion" TargetMode="External" /><Relationship Type="http://schemas.openxmlformats.org/officeDocument/2006/relationships/hyperlink" Id="rId122" Target="https://tibhannover.github.io/semantic-glossar/cosite001.html#impact" TargetMode="External" /><Relationship Type="http://schemas.openxmlformats.org/officeDocument/2006/relationships/hyperlink" Id="rId106" Target="https://tibhannover.github.io/semantic-glossar/cosite001.html#indirekte-fassadenbegr&#252;nung" TargetMode="External" /><Relationship Type="http://schemas.openxmlformats.org/officeDocument/2006/relationships/hyperlink" Id="rId60" Target="https://tibhannover.github.io/semantic-glossar/cosite001.html#infrastruktur" TargetMode="External" /><Relationship Type="http://schemas.openxmlformats.org/officeDocument/2006/relationships/hyperlink" Id="rId100" Target="https://tibhannover.github.io/semantic-glossar/cosite001.html#interne-wissenschaftskommunikation" TargetMode="External" /><Relationship Type="http://schemas.openxmlformats.org/officeDocument/2006/relationships/hyperlink" Id="rId164" Target="https://tibhannover.github.io/semantic-glossar/cosite001.html#katastrophe" TargetMode="External" /><Relationship Type="http://schemas.openxmlformats.org/officeDocument/2006/relationships/hyperlink" Id="rId160" Target="https://tibhannover.github.io/semantic-glossar/cosite001.html#kritis-sektoren" TargetMode="External" /><Relationship Type="http://schemas.openxmlformats.org/officeDocument/2006/relationships/hyperlink" Id="rId198" Target="https://tibhannover.github.io/semantic-glossar/cosite001.html#naturbasierte-l&#246;sung" TargetMode="External" /><Relationship Type="http://schemas.openxmlformats.org/officeDocument/2006/relationships/hyperlink" Id="rId54" Target="https://tibhannover.github.io/semantic-glossar/cosite001.html#practices" TargetMode="External" /><Relationship Type="http://schemas.openxmlformats.org/officeDocument/2006/relationships/hyperlink" Id="rId216" Target="https://tibhannover.github.io/semantic-glossar/cosite001.html#projektkommunikation" TargetMode="External" /><Relationship Type="http://schemas.openxmlformats.org/officeDocument/2006/relationships/hyperlink" Id="rId214" Target="https://tibhannover.github.io/semantic-glossar/cosite001.html#projektmarketing" TargetMode="External" /><Relationship Type="http://schemas.openxmlformats.org/officeDocument/2006/relationships/hyperlink" Id="rId47" Target="https://tibhannover.github.io/semantic-glossar/cosite001.html#prospektive-evaluation" TargetMode="External" /><Relationship Type="http://schemas.openxmlformats.org/officeDocument/2006/relationships/hyperlink" Id="rId224" Target="https://tibhannover.github.io/semantic-glossar/cosite001.html#reallabor" TargetMode="External" /><Relationship Type="http://schemas.openxmlformats.org/officeDocument/2006/relationships/hyperlink" Id="rId303" Target="https://tibhannover.github.io/semantic-glossar/cosite001.html#regenwasserbewirtschaftung" TargetMode="External" /><Relationship Type="http://schemas.openxmlformats.org/officeDocument/2006/relationships/hyperlink" Id="rId234" Target="https://tibhannover.github.io/semantic-glossar/cosite001.html#renaturierung" TargetMode="External" /><Relationship Type="http://schemas.openxmlformats.org/officeDocument/2006/relationships/hyperlink" Id="rId229" Target="https://tibhannover.github.io/semantic-glossar/cosite001.html#revitalisierung" TargetMode="External" /><Relationship Type="http://schemas.openxmlformats.org/officeDocument/2006/relationships/hyperlink" Id="rId219" Target="https://tibhannover.github.io/semantic-glossar/cosite001.html#risiko" TargetMode="External" /><Relationship Type="http://schemas.openxmlformats.org/officeDocument/2006/relationships/hyperlink" Id="rId301" Target="https://tibhannover.github.io/semantic-glossar/cosite001.html#schwammstadt" TargetMode="External" /><Relationship Type="http://schemas.openxmlformats.org/officeDocument/2006/relationships/hyperlink" Id="rId32" Target="https://tibhannover.github.io/semantic-glossar/cosite001.html#sdg" TargetMode="External" /><Relationship Type="http://schemas.openxmlformats.org/officeDocument/2006/relationships/hyperlink" Id="rId86" Target="https://tibhannover.github.io/semantic-glossar/cosite001.html#simulationen" TargetMode="External" /><Relationship Type="http://schemas.openxmlformats.org/officeDocument/2006/relationships/hyperlink" Id="rId31" Target="https://tibhannover.github.io/semantic-glossar/cosite001.html#sustainable-development-goals" TargetMode="External" /><Relationship Type="http://schemas.openxmlformats.org/officeDocument/2006/relationships/hyperlink" Id="rId279" Target="https://tibhannover.github.io/semantic-glossar/cosite001.html#systemwissen" TargetMode="External" /><Relationship Type="http://schemas.openxmlformats.org/officeDocument/2006/relationships/hyperlink" Id="rId271" Target="https://tibhannover.github.io/semantic-glossar/cosite001.html#transfer" TargetMode="External" /><Relationship Type="http://schemas.openxmlformats.org/officeDocument/2006/relationships/hyperlink" Id="rId87" Target="https://tibhannover.github.io/semantic-glossar/cosite001.html#urbaner-digitaler-zwilling" TargetMode="External" /><Relationship Type="http://schemas.openxmlformats.org/officeDocument/2006/relationships/hyperlink" Id="rId42" Target="https://tibhannover.github.io/semantic-glossar/cosite001.html#virtual-reality" TargetMode="External" /><Relationship Type="http://schemas.openxmlformats.org/officeDocument/2006/relationships/hyperlink" Id="rId25" Target="https://tibhannover.github.io/semantic-glossar/cosite001.html#vr-brille" TargetMode="External" /><Relationship Type="http://schemas.openxmlformats.org/officeDocument/2006/relationships/hyperlink" Id="rId39" Target="https://tibhannover.github.io/semantic-glossar/cosite001.html#vulnerabilit&#228;t" TargetMode="External" /><Relationship Type="http://schemas.openxmlformats.org/officeDocument/2006/relationships/hyperlink" Id="rId51" Target="https://tibhannover.github.io/semantic-glossar/cosite001.html#wirkungsmonitoring" TargetMode="External" /><Relationship Type="http://schemas.openxmlformats.org/officeDocument/2006/relationships/hyperlink" Id="rId101" Target="https://tibhannover.github.io/semantic-glossar/cosite001.html#wissenschaftskommunikation" TargetMode="External" /><Relationship Type="http://schemas.openxmlformats.org/officeDocument/2006/relationships/hyperlink" Id="rId273" Target="https://tibhannover.github.io/semantic-glossar/cosite001.html#wissenserzeugung" TargetMode="External" /><Relationship Type="http://schemas.openxmlformats.org/officeDocument/2006/relationships/hyperlink" Id="rId268" Target="https://tibhannover.github.io/semantic-glossar/cosite001.html#wissenstransfer" TargetMode="External" /><Relationship Type="http://schemas.openxmlformats.org/officeDocument/2006/relationships/hyperlink" Id="rId83" Target="https://tibhannover.github.io/semantic-glossar/cosite001.html#zielgruppe" TargetMode="External" /><Relationship Type="http://schemas.openxmlformats.org/officeDocument/2006/relationships/hyperlink" Id="rId1944" Target="https://tibhannover.github.io/semantic-glossar/sandbox.html#apec" TargetMode="External" /><Relationship Type="http://schemas.openxmlformats.org/officeDocument/2006/relationships/hyperlink" Id="rId1945" Target="https://tibhannover.github.io/semantic-glossar/sandbox.html#app" TargetMode="External" /><Relationship Type="http://schemas.openxmlformats.org/officeDocument/2006/relationships/hyperlink" Id="rId1939" Target="https://tibhannover.github.io/semantic-glossar/sandbox.html#bishopskin" TargetMode="External" /><Relationship Type="http://schemas.openxmlformats.org/officeDocument/2006/relationships/hyperlink" Id="rId1953" Target="https://tibhannover.github.io/semantic-glossar/sandbox.html#black-carbon" TargetMode="External" /><Relationship Type="http://schemas.openxmlformats.org/officeDocument/2006/relationships/hyperlink" Id="rId1954" Target="https://tibhannover.github.io/semantic-glossar/sandbox.html#gordon-shumway" TargetMode="External" /><Relationship Type="http://schemas.openxmlformats.org/officeDocument/2006/relationships/hyperlink" Id="rId1935" Target="https://tibhannover.github.io/semantic-glossar/sandbox.html#hund" TargetMode="External" /><Relationship Type="http://schemas.openxmlformats.org/officeDocument/2006/relationships/hyperlink" Id="rId1927" Target="https://tibhannover.github.io/semantic-glossar/sandbox.html#katze" TargetMode="External" /><Relationship Type="http://schemas.openxmlformats.org/officeDocument/2006/relationships/hyperlink" Id="rId1949" Target="https://tibhannover.github.io/semantic-glossar/sandbox.html#kilgore-trout" TargetMode="External" /><Relationship Type="http://schemas.openxmlformats.org/officeDocument/2006/relationships/hyperlink" Id="rId1933" Target="https://tibhannover.github.io/semantic-glossar/sandbox.html#pferd" TargetMode="External" /><Relationship Type="http://schemas.openxmlformats.org/officeDocument/2006/relationships/hyperlink" Id="rId1937" Target="https://tibhannover.github.io/semantic-glossar/sandbox.html#theodore-sturgeon" TargetMode="External" /><Relationship Type="http://schemas.openxmlformats.org/officeDocument/2006/relationships/hyperlink" Id="rId1934" Target="https://tibhannover.github.io/semantic-glossar/sandbox.html#waschb&#228;r" TargetMode="External" /><Relationship Type="http://schemas.openxmlformats.org/officeDocument/2006/relationships/hyperlink" Id="rId1964"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2132" Target="https://www.go-fair.org/fair-principles/" TargetMode="External" /><Relationship Type="http://schemas.openxmlformats.org/officeDocument/2006/relationships/hyperlink" Id="rId22" Target="resources/cct.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Semantic Glossar</dc:title>
  <dc:creator>Team NextGen Books</dc:creator>
  <cp:keywords/>
  <dcterms:created xsi:type="dcterms:W3CDTF">2024-08-22T09:30:47Z</dcterms:created>
  <dcterms:modified xsi:type="dcterms:W3CDTF">2024-08-22T09:30:47Z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2024-07-16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