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Instrucciones Robot Porota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llevar adelante el proceso de creación del Robot Porota, se deben ejecutar dos etapas, con todos los pasos que las mismas implican: primeramente, la realización del código y, secundariamente, la formación de la estructura física del robot.</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4"/>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Realización del código.</w:t>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realizar el código del “Robot Porota” utilizaremos el programa “MakeCode”, de Microsoft. A continuación, detallaremos los pasos requeridos para crearlo:</w:t>
      </w:r>
    </w:p>
    <w:p w:rsidR="00000000" w:rsidDel="00000000" w:rsidP="00000000" w:rsidRDefault="00000000" w:rsidRPr="00000000" w14:paraId="00000008">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Crear un nuevo proyecto:</w:t>
      </w:r>
      <w:r w:rsidDel="00000000" w:rsidR="00000000" w:rsidRPr="00000000">
        <w:rPr>
          <w:rFonts w:ascii="Times New Roman" w:cs="Times New Roman" w:eastAsia="Times New Roman" w:hAnsi="Times New Roman"/>
          <w:sz w:val="24"/>
          <w:szCs w:val="24"/>
          <w:rtl w:val="0"/>
        </w:rPr>
        <w:t xml:space="preserve"> Abre MakeCode y selecciona en la opción denominada “Nuevo Proyecto”</w:t>
      </w:r>
      <w:r w:rsidDel="00000000" w:rsidR="00000000" w:rsidRPr="00000000">
        <w:rPr>
          <w:rtl w:val="0"/>
        </w:rPr>
      </w:r>
    </w:p>
    <w:p w:rsidR="00000000" w:rsidDel="00000000" w:rsidP="00000000" w:rsidRDefault="00000000" w:rsidRPr="00000000" w14:paraId="0000000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2199308"/>
            <wp:effectExtent b="0" l="0" r="0" t="0"/>
            <wp:docPr id="37" name="image3.png"/>
            <a:graphic>
              <a:graphicData uri="http://schemas.openxmlformats.org/drawingml/2006/picture">
                <pic:pic>
                  <pic:nvPicPr>
                    <pic:cNvPr id="0" name="image3.png"/>
                    <pic:cNvPicPr preferRelativeResize="0"/>
                  </pic:nvPicPr>
                  <pic:blipFill>
                    <a:blip r:embed="rId7"/>
                    <a:srcRect b="15889" l="2990" r="48172" t="15982"/>
                    <a:stretch>
                      <a:fillRect/>
                    </a:stretch>
                  </pic:blipFill>
                  <pic:spPr>
                    <a:xfrm>
                      <a:off x="0" y="0"/>
                      <a:ext cx="2800350" cy="219930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Configuración de los sensores internos y externos, y actuadores internos y externos (Sonido, De Movimiento, Botón A, Botón B, en relación con las leds de la Micro-Bit y leds externas, Servomotor en relación con el sensor de luz)</w:t>
      </w:r>
      <w:r w:rsidDel="00000000" w:rsidR="00000000" w:rsidRPr="00000000">
        <w:rPr>
          <w:rtl w:val="0"/>
        </w:rPr>
      </w:r>
    </w:p>
    <w:p w:rsidR="00000000" w:rsidDel="00000000" w:rsidP="00000000" w:rsidRDefault="00000000" w:rsidRPr="00000000" w14:paraId="0000000B">
      <w:pPr>
        <w:numPr>
          <w:ilvl w:val="0"/>
          <w:numId w:val="8"/>
        </w:numPr>
        <w:ind w:left="144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Sonido:</w:t>
      </w:r>
    </w:p>
    <w:p w:rsidR="00000000" w:rsidDel="00000000" w:rsidP="00000000" w:rsidRDefault="00000000" w:rsidRPr="00000000" w14:paraId="0000000C">
      <w:pPr>
        <w:numPr>
          <w:ilvl w:val="0"/>
          <w:numId w:val="6"/>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“aporte” y seleccionar el bloque llamado “on quiet/loud sound” y colocar dos de esos bloques. Que uno de estos bloques diga “on loud sound” y que el otro diga “on quiet sound”</w:t>
      </w:r>
      <w:r w:rsidDel="00000000" w:rsidR="00000000" w:rsidRPr="00000000">
        <w:rPr>
          <w:rtl w:val="0"/>
        </w:rPr>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2112187"/>
            <wp:effectExtent b="0" l="0" r="0" t="0"/>
            <wp:docPr id="39" name="image6.png"/>
            <a:graphic>
              <a:graphicData uri="http://schemas.openxmlformats.org/drawingml/2006/picture">
                <pic:pic>
                  <pic:nvPicPr>
                    <pic:cNvPr id="0" name="image6.png"/>
                    <pic:cNvPicPr preferRelativeResize="0"/>
                  </pic:nvPicPr>
                  <pic:blipFill>
                    <a:blip r:embed="rId8"/>
                    <a:srcRect b="19603" l="23754" r="32225" t="14899"/>
                    <a:stretch>
                      <a:fillRect/>
                    </a:stretch>
                  </pic:blipFill>
                  <pic:spPr>
                    <a:xfrm>
                      <a:off x="0" y="0"/>
                      <a:ext cx="2524125" cy="211218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62150" cy="2075594"/>
            <wp:effectExtent b="0" l="0" r="0" t="0"/>
            <wp:docPr id="38" name="image18.png"/>
            <a:graphic>
              <a:graphicData uri="http://schemas.openxmlformats.org/drawingml/2006/picture">
                <pic:pic>
                  <pic:nvPicPr>
                    <pic:cNvPr id="0" name="image18.png"/>
                    <pic:cNvPicPr preferRelativeResize="0"/>
                  </pic:nvPicPr>
                  <pic:blipFill>
                    <a:blip r:embed="rId9"/>
                    <a:srcRect b="0" l="45182" r="20596" t="35772"/>
                    <a:stretch>
                      <a:fillRect/>
                    </a:stretch>
                  </pic:blipFill>
                  <pic:spPr>
                    <a:xfrm>
                      <a:off x="0" y="0"/>
                      <a:ext cx="1962150" cy="20755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Ir a la categoría “patas” y seleccionar el bloque “digital write pin” y seleccionar diez de ellos e ingresar 5 dentro de cada bloque de “on loud/quiet sound”. Al ser 5 pines ubicados dentro de 2 bloques, en el componente del bloque que te permite vincularlo a alguno de los pines de la MicroBit, a cada uno de los 5 bloques les colocaras un pin distinto, comenzando por P0, luego P1, P2, y así sucesivamente. En el caso de los bloques de “digital write pin” ubicados en el bloque del “on loud sound”, les colocaras un valor numérico de 1, en tanto que en aquellos bloques de “digital write pin” que se hallan en el bloque de “on quiet sound”, les colocarás un valor numérico de 0.</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9875" cy="2722159"/>
            <wp:effectExtent b="0" l="0" r="0" t="0"/>
            <wp:docPr id="41" name="image12.png"/>
            <a:graphic>
              <a:graphicData uri="http://schemas.openxmlformats.org/drawingml/2006/picture">
                <pic:pic>
                  <pic:nvPicPr>
                    <pic:cNvPr id="0" name="image12.png"/>
                    <pic:cNvPicPr preferRelativeResize="0"/>
                  </pic:nvPicPr>
                  <pic:blipFill>
                    <a:blip r:embed="rId10"/>
                    <a:srcRect b="7816" l="45847" r="5149" t="7814"/>
                    <a:stretch>
                      <a:fillRect/>
                    </a:stretch>
                  </pic:blipFill>
                  <pic:spPr>
                    <a:xfrm>
                      <a:off x="0" y="0"/>
                      <a:ext cx="2809875" cy="272215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05025" cy="2752725"/>
            <wp:effectExtent b="0" l="0" r="0" t="0"/>
            <wp:docPr id="40" name="image11.png"/>
            <a:graphic>
              <a:graphicData uri="http://schemas.openxmlformats.org/drawingml/2006/picture">
                <pic:pic>
                  <pic:nvPicPr>
                    <pic:cNvPr id="0" name="image11.png"/>
                    <pic:cNvPicPr preferRelativeResize="0"/>
                  </pic:nvPicPr>
                  <pic:blipFill>
                    <a:blip r:embed="rId11"/>
                    <a:srcRect b="5011" l="0" r="63289" t="9796"/>
                    <a:stretch>
                      <a:fillRect/>
                    </a:stretch>
                  </pic:blipFill>
                  <pic:spPr>
                    <a:xfrm>
                      <a:off x="0" y="0"/>
                      <a:ext cx="21050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De Movimiento:</w:t>
      </w:r>
    </w:p>
    <w:p w:rsidR="00000000" w:rsidDel="00000000" w:rsidP="00000000" w:rsidRDefault="00000000" w:rsidRPr="00000000" w14:paraId="00000013">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“aporte” y seleccionar el  bloque “on shake”.</w:t>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4600" cy="2805243"/>
            <wp:effectExtent b="0" l="0" r="0" t="0"/>
            <wp:docPr id="43" name="image1.png"/>
            <a:graphic>
              <a:graphicData uri="http://schemas.openxmlformats.org/drawingml/2006/picture">
                <pic:pic>
                  <pic:nvPicPr>
                    <pic:cNvPr id="0" name="image1.png"/>
                    <pic:cNvPicPr preferRelativeResize="0"/>
                  </pic:nvPicPr>
                  <pic:blipFill>
                    <a:blip r:embed="rId12"/>
                    <a:srcRect b="4876" l="23254" r="32889" t="7980"/>
                    <a:stretch>
                      <a:fillRect/>
                    </a:stretch>
                  </pic:blipFill>
                  <pic:spPr>
                    <a:xfrm>
                      <a:off x="0" y="0"/>
                      <a:ext cx="2514600" cy="280524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52675" cy="2795457"/>
            <wp:effectExtent b="0" l="0" r="0" t="0"/>
            <wp:docPr id="42" name="image7.png"/>
            <a:graphic>
              <a:graphicData uri="http://schemas.openxmlformats.org/drawingml/2006/picture">
                <pic:pic>
                  <pic:nvPicPr>
                    <pic:cNvPr id="0" name="image7.png"/>
                    <pic:cNvPicPr preferRelativeResize="0"/>
                  </pic:nvPicPr>
                  <pic:blipFill>
                    <a:blip r:embed="rId13"/>
                    <a:srcRect b="0" l="24418" r="34551" t="13300"/>
                    <a:stretch>
                      <a:fillRect/>
                    </a:stretch>
                  </pic:blipFill>
                  <pic:spPr>
                    <a:xfrm>
                      <a:off x="0" y="0"/>
                      <a:ext cx="2352675" cy="279545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“básico” y seleccionar 2 veces el bloque “leds” y 4 veces el bloque “show icon”. Ubicarlos en dicho orden dentro del bloque “on shake” y seleccionar e imitar las imágenes e ilustraciones elegidas para el bloque “leds” y, en el caso del bloque “show icon”, elegir primero la imagen de la cruz, luego la imagen que solo presenta bordes en sus márgenes, luego el rombo y, por último, el corazón.</w:t>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0750" cy="2686050"/>
            <wp:effectExtent b="0" l="0" r="0" t="0"/>
            <wp:docPr id="45" name="image16.png"/>
            <a:graphic>
              <a:graphicData uri="http://schemas.openxmlformats.org/drawingml/2006/picture">
                <pic:pic>
                  <pic:nvPicPr>
                    <pic:cNvPr id="0" name="image16.png"/>
                    <pic:cNvPicPr preferRelativeResize="0"/>
                  </pic:nvPicPr>
                  <pic:blipFill>
                    <a:blip r:embed="rId14"/>
                    <a:srcRect b="12092" l="24252" r="37539" t="4719"/>
                    <a:stretch>
                      <a:fillRect/>
                    </a:stretch>
                  </pic:blipFill>
                  <pic:spPr>
                    <a:xfrm>
                      <a:off x="0" y="0"/>
                      <a:ext cx="2190750" cy="26860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38300" cy="2676525"/>
            <wp:effectExtent b="0" l="0" r="0" t="0"/>
            <wp:docPr id="44" name="image9.png"/>
            <a:graphic>
              <a:graphicData uri="http://schemas.openxmlformats.org/drawingml/2006/picture">
                <pic:pic>
                  <pic:nvPicPr>
                    <pic:cNvPr id="0" name="image9.png"/>
                    <pic:cNvPicPr preferRelativeResize="0"/>
                  </pic:nvPicPr>
                  <pic:blipFill>
                    <a:blip r:embed="rId15"/>
                    <a:srcRect b="8855" l="19601" r="51827" t="8198"/>
                    <a:stretch>
                      <a:fillRect/>
                    </a:stretch>
                  </pic:blipFill>
                  <pic:spPr>
                    <a:xfrm>
                      <a:off x="0" y="0"/>
                      <a:ext cx="16383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Botón A, Botón B:</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“aporte” y seleccionar 3 veces el bloque “on button A/B/A+B pressed” y a cada uno de ellos coloca un valor distinto. Es decir, al primer bloque colócale “on button A pressed”, al segundo “on button B” pressed, y al último, on “button A+B” pressed.</w:t>
      </w: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5025" cy="1755502"/>
            <wp:effectExtent b="0" l="0" r="0" t="0"/>
            <wp:docPr id="48" name="image15.png"/>
            <a:graphic>
              <a:graphicData uri="http://schemas.openxmlformats.org/drawingml/2006/picture">
                <pic:pic>
                  <pic:nvPicPr>
                    <pic:cNvPr id="0" name="image15.png"/>
                    <pic:cNvPicPr preferRelativeResize="0"/>
                  </pic:nvPicPr>
                  <pic:blipFill>
                    <a:blip r:embed="rId16"/>
                    <a:srcRect b="26543" l="29069" r="34219" t="19147"/>
                    <a:stretch>
                      <a:fillRect/>
                    </a:stretch>
                  </pic:blipFill>
                  <pic:spPr>
                    <a:xfrm>
                      <a:off x="0" y="0"/>
                      <a:ext cx="2105025" cy="175550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14600" cy="1770255"/>
            <wp:effectExtent b="0" l="0" r="0" t="0"/>
            <wp:docPr id="46" name="image8.png"/>
            <a:graphic>
              <a:graphicData uri="http://schemas.openxmlformats.org/drawingml/2006/picture">
                <pic:pic>
                  <pic:nvPicPr>
                    <pic:cNvPr id="0" name="image8.png"/>
                    <pic:cNvPicPr preferRelativeResize="0"/>
                  </pic:nvPicPr>
                  <pic:blipFill>
                    <a:blip r:embed="rId17"/>
                    <a:srcRect b="30706" l="37541" r="18604" t="14517"/>
                    <a:stretch>
                      <a:fillRect/>
                    </a:stretch>
                  </pic:blipFill>
                  <pic:spPr>
                    <a:xfrm>
                      <a:off x="0" y="0"/>
                      <a:ext cx="2514600" cy="177025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“básico” y seleccionar 3 veces el bloque “show icon”. Para uno de ellos, seleccione una carita feliz, para otro una carita triste y, para el último, un corazón. Ubica cada uno de estos bloques dentro del bloque del “on button A pressed”, “on button B pressed” y “on button A+B pressed”, respectivamente.</w:t>
      </w: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62150" cy="2381250"/>
            <wp:effectExtent b="0" l="0" r="0" t="0"/>
            <wp:docPr id="47" name="image14.png"/>
            <a:graphic>
              <a:graphicData uri="http://schemas.openxmlformats.org/drawingml/2006/picture">
                <pic:pic>
                  <pic:nvPicPr>
                    <pic:cNvPr id="0" name="image14.png"/>
                    <pic:cNvPicPr preferRelativeResize="0"/>
                  </pic:nvPicPr>
                  <pic:blipFill>
                    <a:blip r:embed="rId18"/>
                    <a:srcRect b="16518" l="29568" r="36212" t="9733"/>
                    <a:stretch>
                      <a:fillRect/>
                    </a:stretch>
                  </pic:blipFill>
                  <pic:spPr>
                    <a:xfrm>
                      <a:off x="0" y="0"/>
                      <a:ext cx="1962150" cy="23812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05075" cy="2419350"/>
            <wp:effectExtent b="0" l="0" r="0" t="0"/>
            <wp:docPr id="49" name="image2.png"/>
            <a:graphic>
              <a:graphicData uri="http://schemas.openxmlformats.org/drawingml/2006/picture">
                <pic:pic>
                  <pic:nvPicPr>
                    <pic:cNvPr id="0" name="image2.png"/>
                    <pic:cNvPicPr preferRelativeResize="0"/>
                  </pic:nvPicPr>
                  <pic:blipFill>
                    <a:blip r:embed="rId19"/>
                    <a:srcRect b="13337" l="45514" r="10797" t="11790"/>
                    <a:stretch>
                      <a:fillRect/>
                    </a:stretch>
                  </pic:blipFill>
                  <pic:spPr>
                    <a:xfrm>
                      <a:off x="0" y="0"/>
                      <a:ext cx="25050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Servomotor:</w:t>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“básico” y seleccionar el bloque “forever”.</w:t>
      </w: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7375" cy="2420745"/>
            <wp:effectExtent b="0" l="0" r="0" t="0"/>
            <wp:docPr id="50" name="image5.png"/>
            <a:graphic>
              <a:graphicData uri="http://schemas.openxmlformats.org/drawingml/2006/picture">
                <pic:pic>
                  <pic:nvPicPr>
                    <pic:cNvPr id="0" name="image5.png"/>
                    <pic:cNvPicPr preferRelativeResize="0"/>
                  </pic:nvPicPr>
                  <pic:blipFill>
                    <a:blip r:embed="rId20"/>
                    <a:srcRect b="18236" l="29235" r="38371" t="6827"/>
                    <a:stretch>
                      <a:fillRect/>
                    </a:stretch>
                  </pic:blipFill>
                  <pic:spPr>
                    <a:xfrm>
                      <a:off x="0" y="0"/>
                      <a:ext cx="1857375" cy="242074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“lógica” y seleccionar los siguientes bloques: “if true/false then”, “0=0” (este seleccionarlo dos veces)</w:t>
      </w:r>
      <w:r w:rsidDel="00000000" w:rsidR="00000000" w:rsidRPr="00000000">
        <w:rPr>
          <w:rtl w:val="0"/>
        </w:rPr>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“extensiones” y descargar la llamada “servo”</w:t>
      </w: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2667000"/>
            <wp:effectExtent b="0" l="0" r="0" t="0"/>
            <wp:docPr id="51" name="image13.png"/>
            <a:graphic>
              <a:graphicData uri="http://schemas.openxmlformats.org/drawingml/2006/picture">
                <pic:pic>
                  <pic:nvPicPr>
                    <pic:cNvPr id="0" name="image13.png"/>
                    <pic:cNvPicPr preferRelativeResize="0"/>
                  </pic:nvPicPr>
                  <pic:blipFill>
                    <a:blip r:embed="rId21"/>
                    <a:srcRect b="6201" l="19767" r="6644" t="11090"/>
                    <a:stretch>
                      <a:fillRect/>
                    </a:stretch>
                  </pic:blipFill>
                  <pic:spPr>
                    <a:xfrm>
                      <a:off x="0" y="0"/>
                      <a:ext cx="42195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nueva categoría de “servos” y seleccionar el bloque “ser servo P0 angle to 90°”, dos veces.</w:t>
      </w: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7975" cy="3165909"/>
            <wp:effectExtent b="0" l="0" r="0" t="0"/>
            <wp:docPr id="52" name="image10.png"/>
            <a:graphic>
              <a:graphicData uri="http://schemas.openxmlformats.org/drawingml/2006/picture">
                <pic:pic>
                  <pic:nvPicPr>
                    <pic:cNvPr id="0" name="image10.png"/>
                    <pic:cNvPicPr preferRelativeResize="0"/>
                  </pic:nvPicPr>
                  <pic:blipFill>
                    <a:blip r:embed="rId22"/>
                    <a:srcRect b="0" l="25581" r="24749" t="1841"/>
                    <a:stretch>
                      <a:fillRect/>
                    </a:stretch>
                  </pic:blipFill>
                  <pic:spPr>
                    <a:xfrm>
                      <a:off x="0" y="0"/>
                      <a:ext cx="2847975" cy="316590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 la categoría “aporte” y seleccionar el bloque llamado “light level”, dos veces.</w:t>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00275" cy="2781300"/>
            <wp:effectExtent b="0" l="0" r="0" t="0"/>
            <wp:docPr id="53" name="image17.png"/>
            <a:graphic>
              <a:graphicData uri="http://schemas.openxmlformats.org/drawingml/2006/picture">
                <pic:pic>
                  <pic:nvPicPr>
                    <pic:cNvPr id="0" name="image17.png"/>
                    <pic:cNvPicPr preferRelativeResize="0"/>
                  </pic:nvPicPr>
                  <pic:blipFill>
                    <a:blip r:embed="rId23"/>
                    <a:srcRect b="8847" l="27740" r="33887" t="5014"/>
                    <a:stretch>
                      <a:fillRect/>
                    </a:stretch>
                  </pic:blipFill>
                  <pic:spPr>
                    <a:xfrm>
                      <a:off x="0" y="0"/>
                      <a:ext cx="22002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Dentro del bloque “forever”, colocar el bloque “if true/false then”, y reemplazar el componente “true/false” por el bloque “0=0” y, dentro del primer 0, ingresar el bloque “light level”. Debajo del bloque “if light level =0 then”, colocar el bloque de “set servo P1 angle to 90°”, pero modificar el grado del ángulo a 180°. Luego, pulsar el botón “más” para extender el bloque de “if true/false then” y, una vez extendido, colocar nuevamente el bloque de “0=0” para reemplazar al componente de “true/false” pero, en el segundo cero, colocar un valor numérico de 50, y reemplazar al primer 0 por el bloque de “light level”. Nuevamente, debajo del bloque de “else  if light level =50 then”, colocar el bloque de “set servo P1 angle to 90°”, pero modificar el valor del grado a 0°.</w:t>
      </w: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2631630"/>
            <wp:effectExtent b="0" l="0" r="0" t="0"/>
            <wp:docPr id="54" name="image4.png"/>
            <a:graphic>
              <a:graphicData uri="http://schemas.openxmlformats.org/drawingml/2006/picture">
                <pic:pic>
                  <pic:nvPicPr>
                    <pic:cNvPr id="0" name="image4.png"/>
                    <pic:cNvPicPr preferRelativeResize="0"/>
                  </pic:nvPicPr>
                  <pic:blipFill>
                    <a:blip r:embed="rId24"/>
                    <a:srcRect b="20986" l="40530" r="7308" t="11763"/>
                    <a:stretch>
                      <a:fillRect/>
                    </a:stretch>
                  </pic:blipFill>
                  <pic:spPr>
                    <a:xfrm>
                      <a:off x="0" y="0"/>
                      <a:ext cx="3624263" cy="263163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 Fabricación del robot.</w:t>
      </w:r>
    </w:p>
    <w:p w:rsidR="00000000" w:rsidDel="00000000" w:rsidP="00000000" w:rsidRDefault="00000000" w:rsidRPr="00000000" w14:paraId="00000033">
      <w:pP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Básicos del Microbit</w:t>
      </w:r>
      <w:r w:rsidDel="00000000" w:rsidR="00000000" w:rsidRPr="00000000">
        <w:rPr>
          <w:rtl w:val="0"/>
        </w:rPr>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el Microbit al adaptador</w:t>
      </w:r>
      <w:r w:rsidDel="00000000" w:rsidR="00000000" w:rsidRPr="00000000">
        <w:rPr>
          <w:rtl w:val="0"/>
        </w:rPr>
      </w:r>
    </w:p>
    <w:p w:rsidR="00000000" w:rsidDel="00000000" w:rsidP="00000000" w:rsidRDefault="00000000" w:rsidRPr="00000000" w14:paraId="00000036">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el adaptador a la placa </w:t>
      </w:r>
      <w:r w:rsidDel="00000000" w:rsidR="00000000" w:rsidRPr="00000000">
        <w:rPr>
          <w:rtl w:val="0"/>
        </w:rPr>
      </w:r>
    </w:p>
    <w:p w:rsidR="00000000" w:rsidDel="00000000" w:rsidP="00000000" w:rsidRDefault="00000000" w:rsidRPr="00000000" w14:paraId="00000037">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un cable negro que vaya desde el ultimo negativo izquierdo al ultimo negativo de la derecha</w:t>
      </w:r>
      <w:r w:rsidDel="00000000" w:rsidR="00000000" w:rsidRPr="00000000">
        <w:rPr>
          <w:rtl w:val="0"/>
        </w:rPr>
      </w:r>
    </w:p>
    <w:p w:rsidR="00000000" w:rsidDel="00000000" w:rsidP="00000000" w:rsidRDefault="00000000" w:rsidRPr="00000000" w14:paraId="00000038">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un cable que vaya desde ground (GND) al negativo de la derecha </w:t>
      </w: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conectar las led</w:t>
      </w:r>
      <w:r w:rsidDel="00000000" w:rsidR="00000000" w:rsidRPr="00000000">
        <w:rPr>
          <w:rtl w:val="0"/>
        </w:rPr>
      </w:r>
    </w:p>
    <w:p w:rsidR="00000000" w:rsidDel="00000000" w:rsidP="00000000" w:rsidRDefault="00000000" w:rsidRPr="00000000" w14:paraId="0000003A">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4 cables a los lugares desde el 1 al 4 (para mejor orientación utiliza los 4 cables de distintos colores)</w:t>
      </w:r>
      <w:r w:rsidDel="00000000" w:rsidR="00000000" w:rsidRPr="00000000">
        <w:rPr>
          <w:rtl w:val="0"/>
        </w:rPr>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4 led chiquitos con un cuadrado de distancia de separación entre uno y otro.</w:t>
      </w:r>
      <w:r w:rsidDel="00000000" w:rsidR="00000000" w:rsidRPr="00000000">
        <w:rPr>
          <w:rtl w:val="0"/>
        </w:rPr>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cada cable con una led distinta (con la parte del cable libre se la conectas al cuadrado al lado de la patilla más larga de la led que es el ánodo)</w:t>
      </w:r>
      <w:r w:rsidDel="00000000" w:rsidR="00000000" w:rsidRPr="00000000">
        <w:rPr>
          <w:rtl w:val="0"/>
        </w:rPr>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a cada led una resistencia a tres cuadraditos del lado de la patilla más corta (cátodo) y su otra parte al negativo más cercano.</w:t>
      </w:r>
      <w:r w:rsidDel="00000000" w:rsidR="00000000" w:rsidRPr="00000000">
        <w:rPr>
          <w:rtl w:val="0"/>
        </w:rPr>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 el Microbit a una computadora con el código a través del cable USB</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¡Disfruta de todas las funciones del robot Porota!</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MAS INFORMACIÓN ACERCA DE QUE FUNCIONES CUMPLE TODO ESTO LEER LA DESCRIPCIÓN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1.png"/><Relationship Id="rId22" Type="http://schemas.openxmlformats.org/officeDocument/2006/relationships/image" Target="media/image10.png"/><Relationship Id="rId10" Type="http://schemas.openxmlformats.org/officeDocument/2006/relationships/image" Target="media/image12.png"/><Relationship Id="rId21" Type="http://schemas.openxmlformats.org/officeDocument/2006/relationships/image" Target="media/image13.png"/><Relationship Id="rId13" Type="http://schemas.openxmlformats.org/officeDocument/2006/relationships/image" Target="media/image7.png"/><Relationship Id="rId24" Type="http://schemas.openxmlformats.org/officeDocument/2006/relationships/image" Target="media/image4.png"/><Relationship Id="rId12" Type="http://schemas.openxmlformats.org/officeDocument/2006/relationships/image" Target="media/image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8.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bJr9y5i3J+QCPLuAGDQaVH5Hg==">CgMxLjA4AHIhMWFJSVVXSXVuczdPTVJmQ3p4UHM1cVowQnU5OEo1SVN2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