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14" w:rsidRPr="000B2E14" w:rsidRDefault="000B2E14" w:rsidP="000B2E14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Golongan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darah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si</w:t>
      </w:r>
      <w:r w:rsidRPr="000B2E14">
        <w:rPr>
          <w:rFonts w:ascii="Times New Roman" w:hAnsi="Times New Roman" w:cs="Times New Roman"/>
          <w:color w:val="auto"/>
        </w:rPr>
        <w:t>stem</w:t>
      </w:r>
      <w:proofErr w:type="spellEnd"/>
      <w:r w:rsidRPr="000B2E1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B2E14">
        <w:rPr>
          <w:rFonts w:ascii="Times New Roman" w:hAnsi="Times New Roman" w:cs="Times New Roman"/>
          <w:color w:val="auto"/>
        </w:rPr>
        <w:t>abo</w:t>
      </w:r>
      <w:proofErr w:type="spellEnd"/>
    </w:p>
    <w:p w:rsidR="000B2E14" w:rsidRDefault="000B2E14" w:rsidP="000B2E14">
      <w:pPr>
        <w:pStyle w:val="NormalWeb"/>
      </w:pPr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Strong"/>
        </w:rPr>
        <w:t>golongan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darah</w:t>
      </w:r>
      <w:proofErr w:type="spellEnd"/>
      <w:r>
        <w:rPr>
          <w:rStyle w:val="Strong"/>
        </w:rPr>
        <w:t xml:space="preserve"> ABO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Rhesus</w:t>
      </w:r>
      <w:r>
        <w:t>.</w:t>
      </w:r>
      <w:proofErr w:type="gram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Dr. Karl Landsteiner,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Austria,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1900.</w:t>
      </w:r>
      <w:proofErr w:type="gramEnd"/>
      <w:r>
        <w:t xml:space="preserve"> </w:t>
      </w:r>
      <w:proofErr w:type="spellStart"/>
      <w:proofErr w:type="gramStart"/>
      <w:r>
        <w:t>Semula</w:t>
      </w:r>
      <w:proofErr w:type="spellEnd"/>
      <w:r>
        <w:t xml:space="preserve"> Landsteiner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A, B, </w:t>
      </w:r>
      <w:proofErr w:type="spellStart"/>
      <w:r>
        <w:t>dan</w:t>
      </w:r>
      <w:proofErr w:type="spellEnd"/>
      <w:r>
        <w:t xml:space="preserve"> C. </w:t>
      </w:r>
      <w:proofErr w:type="spellStart"/>
      <w:r>
        <w:t>Golongan</w:t>
      </w:r>
      <w:proofErr w:type="spellEnd"/>
      <w:r>
        <w:t xml:space="preserve"> 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O.</w:t>
      </w:r>
      <w:proofErr w:type="gramEnd"/>
    </w:p>
    <w:p w:rsidR="000B2E14" w:rsidRDefault="000B2E14" w:rsidP="000B2E14">
      <w:pPr>
        <w:pStyle w:val="NormalWeb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1902 </w:t>
      </w:r>
      <w:proofErr w:type="spellStart"/>
      <w:r>
        <w:t>kolega</w:t>
      </w:r>
      <w:proofErr w:type="spellEnd"/>
      <w:r>
        <w:t xml:space="preserve"> Landsteiner, </w:t>
      </w:r>
      <w:proofErr w:type="spellStart"/>
      <w:r>
        <w:t>yaitu</w:t>
      </w:r>
      <w:proofErr w:type="spellEnd"/>
      <w:r>
        <w:t xml:space="preserve"> Alfred </w:t>
      </w:r>
      <w:proofErr w:type="spellStart"/>
      <w:r>
        <w:t>Decastello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Adriano </w:t>
      </w:r>
      <w:proofErr w:type="spellStart"/>
      <w:r>
        <w:t>Sturli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AB.</w:t>
      </w:r>
      <w:proofErr w:type="gramEnd"/>
    </w:p>
    <w:p w:rsidR="000B2E14" w:rsidRDefault="000B2E14" w:rsidP="000B2E14">
      <w:pPr>
        <w:pStyle w:val="NormalWeb"/>
      </w:pPr>
      <w:proofErr w:type="spellStart"/>
      <w:proofErr w:type="gramStart"/>
      <w:r>
        <w:t>Dasar</w:t>
      </w:r>
      <w:proofErr w:type="spellEnd"/>
      <w:r>
        <w:t xml:space="preserve"> </w:t>
      </w:r>
      <w:proofErr w:type="spellStart"/>
      <w:r>
        <w:t>penggolongan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ABO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(antigen) </w:t>
      </w:r>
      <w:proofErr w:type="spellStart"/>
      <w:r>
        <w:rPr>
          <w:rStyle w:val="Emphasis"/>
        </w:rPr>
        <w:t>pada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eritrosit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(</w:t>
      </w:r>
      <w:proofErr w:type="spellStart"/>
      <w:r>
        <w:t>antibodi</w:t>
      </w:r>
      <w:proofErr w:type="spellEnd"/>
      <w:r>
        <w:t xml:space="preserve">) </w:t>
      </w:r>
      <w:proofErr w:type="spellStart"/>
      <w:r>
        <w:t>di</w:t>
      </w:r>
      <w:proofErr w:type="spellEnd"/>
      <w:r>
        <w:t xml:space="preserve"> </w:t>
      </w:r>
      <w:proofErr w:type="spellStart"/>
      <w:r>
        <w:rPr>
          <w:rStyle w:val="Emphasis"/>
        </w:rPr>
        <w:t>dalam</w:t>
      </w:r>
      <w:proofErr w:type="spellEnd"/>
      <w:r>
        <w:rPr>
          <w:rStyle w:val="Emphasis"/>
        </w:rPr>
        <w:t xml:space="preserve"> plasma </w:t>
      </w:r>
      <w:proofErr w:type="spellStart"/>
      <w:r>
        <w:rPr>
          <w:rStyle w:val="Emphasis"/>
        </w:rPr>
        <w:t>darah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Aglutinogen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antigen yang </w:t>
      </w:r>
      <w:proofErr w:type="spellStart"/>
      <w:r>
        <w:t>digumpalkan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antibodi</w:t>
      </w:r>
      <w:proofErr w:type="spellEnd"/>
      <w:r>
        <w:t xml:space="preserve"> yang </w:t>
      </w:r>
      <w:proofErr w:type="spellStart"/>
      <w:r>
        <w:t>menggumpalkan</w:t>
      </w:r>
      <w:proofErr w:type="spellEnd"/>
      <w:r>
        <w:t>.</w:t>
      </w:r>
      <w:proofErr w:type="gramEnd"/>
    </w:p>
    <w:p w:rsidR="00A00562" w:rsidRDefault="00A00562" w:rsidP="00A00562">
      <w:pPr>
        <w:pStyle w:val="NormalWeb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ABO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4 </w:t>
      </w:r>
      <w:proofErr w:type="spellStart"/>
      <w:r>
        <w:t>golongan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tbl>
      <w:tblPr>
        <w:tblW w:w="748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445"/>
        <w:gridCol w:w="2640"/>
        <w:gridCol w:w="2400"/>
      </w:tblGrid>
      <w:tr w:rsidR="00A00562" w:rsidTr="006A79A7">
        <w:trPr>
          <w:tblCellSpacing w:w="15" w:type="dxa"/>
        </w:trPr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Golongan</w:t>
            </w:r>
            <w:proofErr w:type="spellEnd"/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aglutinogen</w:t>
            </w:r>
            <w:proofErr w:type="spellEnd"/>
            <w:r>
              <w:rPr>
                <w:rStyle w:val="Strong"/>
              </w:rPr>
              <w:t xml:space="preserve"> (antigen) </w:t>
            </w:r>
            <w:proofErr w:type="spellStart"/>
            <w:r>
              <w:rPr>
                <w:rStyle w:val="Strong"/>
              </w:rPr>
              <w:t>pada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eritrosit</w:t>
            </w:r>
            <w:proofErr w:type="spellEnd"/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proofErr w:type="spellStart"/>
            <w:r>
              <w:rPr>
                <w:rStyle w:val="Strong"/>
              </w:rPr>
              <w:t>aglutinin</w:t>
            </w:r>
            <w:proofErr w:type="spellEnd"/>
            <w:r>
              <w:rPr>
                <w:rStyle w:val="Strong"/>
              </w:rPr>
              <w:t xml:space="preserve"> (</w:t>
            </w:r>
            <w:proofErr w:type="spellStart"/>
            <w:r>
              <w:rPr>
                <w:rStyle w:val="Strong"/>
              </w:rPr>
              <w:t>antibodi</w:t>
            </w:r>
            <w:proofErr w:type="spellEnd"/>
            <w:r>
              <w:rPr>
                <w:rStyle w:val="Strong"/>
              </w:rPr>
              <w:t xml:space="preserve">) </w:t>
            </w:r>
            <w:proofErr w:type="spellStart"/>
            <w:r>
              <w:rPr>
                <w:rStyle w:val="Strong"/>
              </w:rPr>
              <w:t>pada</w:t>
            </w:r>
            <w:proofErr w:type="spellEnd"/>
            <w:r>
              <w:rPr>
                <w:rStyle w:val="Strong"/>
              </w:rPr>
              <w:t xml:space="preserve"> plasma </w:t>
            </w:r>
            <w:proofErr w:type="spellStart"/>
            <w:r>
              <w:rPr>
                <w:rStyle w:val="Strong"/>
              </w:rPr>
              <w:t>darah</w:t>
            </w:r>
            <w:proofErr w:type="spellEnd"/>
          </w:p>
        </w:tc>
      </w:tr>
      <w:tr w:rsidR="00A00562" w:rsidTr="006A79A7">
        <w:trPr>
          <w:tblCellSpacing w:w="15" w:type="dxa"/>
        </w:trPr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O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</w:rPr>
              <w:t xml:space="preserve">A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A </w:t>
            </w:r>
            <w:proofErr w:type="spellStart"/>
            <w:r>
              <w:rPr>
                <w:rStyle w:val="Strong"/>
              </w:rPr>
              <w:t>dan</w:t>
            </w:r>
            <w:proofErr w:type="spellEnd"/>
            <w:r>
              <w:rPr>
                <w:rStyle w:val="Strong"/>
              </w:rPr>
              <w:t xml:space="preserve"> B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>-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00562" w:rsidRDefault="00A00562" w:rsidP="006A79A7">
            <w:pPr>
              <w:pStyle w:val="NormalWeb"/>
              <w:jc w:val="center"/>
            </w:pPr>
            <w:r>
              <w:rPr>
                <w:rStyle w:val="Strong"/>
                <w:rFonts w:ascii="Symbol" w:hAnsi="Symbol"/>
              </w:rPr>
              <w:t>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rStyle w:val="Strong"/>
              </w:rPr>
              <w:t xml:space="preserve">- </w:t>
            </w:r>
            <w:r>
              <w:rPr>
                <w:b/>
                <w:bCs/>
              </w:rPr>
              <w:br/>
            </w:r>
            <w:r>
              <w:rPr>
                <w:rStyle w:val="Strong"/>
                <w:rFonts w:ascii="Symbol" w:hAnsi="Symbol"/>
              </w:rPr>
              <w:t>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dan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ymbol" w:hAnsi="Symbol"/>
              </w:rPr>
              <w:t></w:t>
            </w:r>
          </w:p>
        </w:tc>
      </w:tr>
    </w:tbl>
    <w:p w:rsidR="00A00562" w:rsidRDefault="00A00562" w:rsidP="00A00562">
      <w:pPr>
        <w:pStyle w:val="NormalWeb"/>
      </w:pPr>
      <w:proofErr w:type="spellStart"/>
      <w:proofErr w:type="gram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aglutinogen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aglutinin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transfusi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donor,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resipien</w:t>
      </w:r>
      <w:proofErr w:type="spellEnd"/>
      <w:r>
        <w:t>.</w:t>
      </w:r>
      <w:proofErr w:type="gramEnd"/>
      <w:r>
        <w:t xml:space="preserve"> </w:t>
      </w:r>
      <w:proofErr w:type="spellStart"/>
      <w:r>
        <w:t>Transfusi</w:t>
      </w:r>
      <w:proofErr w:type="spellEnd"/>
      <w:r>
        <w:t xml:space="preserve"> (</w:t>
      </w:r>
      <w:proofErr w:type="spellStart"/>
      <w:r>
        <w:t>pindahtuang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aglutinin-aglutinogen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inkompatibilitas</w:t>
      </w:r>
      <w:proofErr w:type="spellEnd"/>
      <w:r>
        <w:t xml:space="preserve"> (</w:t>
      </w:r>
      <w:proofErr w:type="spellStart"/>
      <w:r>
        <w:t>ketakcocokan</w:t>
      </w:r>
      <w:proofErr w:type="spellEnd"/>
      <w:r>
        <w:t xml:space="preserve">)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aglutinasi</w:t>
      </w:r>
      <w:proofErr w:type="spellEnd"/>
      <w:r>
        <w:t xml:space="preserve"> (</w:t>
      </w:r>
      <w:proofErr w:type="spellStart"/>
      <w:r>
        <w:t>penggumpalan</w:t>
      </w:r>
      <w:proofErr w:type="spellEnd"/>
      <w:r>
        <w:t xml:space="preserve">) </w:t>
      </w:r>
      <w:proofErr w:type="spellStart"/>
      <w:r>
        <w:t>darah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sang </w:t>
      </w:r>
      <w:proofErr w:type="spellStart"/>
      <w:r>
        <w:t>resipien</w:t>
      </w:r>
      <w:proofErr w:type="spellEnd"/>
      <w:r>
        <w:t>.</w:t>
      </w:r>
    </w:p>
    <w:p w:rsidR="007849A7" w:rsidRDefault="00A00562"/>
    <w:sectPr w:rsidR="007849A7" w:rsidSect="001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E14"/>
    <w:rsid w:val="000B2E14"/>
    <w:rsid w:val="0011452C"/>
    <w:rsid w:val="005E36A7"/>
    <w:rsid w:val="00A00562"/>
    <w:rsid w:val="00B1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E14"/>
  </w:style>
  <w:style w:type="paragraph" w:styleId="Heading1">
    <w:name w:val="heading 1"/>
    <w:basedOn w:val="Normal"/>
    <w:next w:val="Normal"/>
    <w:link w:val="Heading1Char"/>
    <w:uiPriority w:val="9"/>
    <w:qFormat/>
    <w:rsid w:val="000B2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E14"/>
    <w:rPr>
      <w:b/>
      <w:bCs/>
    </w:rPr>
  </w:style>
  <w:style w:type="character" w:styleId="Emphasis">
    <w:name w:val="Emphasis"/>
    <w:basedOn w:val="DefaultParagraphFont"/>
    <w:uiPriority w:val="20"/>
    <w:qFormat/>
    <w:rsid w:val="000B2E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B2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2014-05-27T06:41:00Z</dcterms:created>
  <dcterms:modified xsi:type="dcterms:W3CDTF">2014-05-28T08:59:00Z</dcterms:modified>
</cp:coreProperties>
</file>