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C00" w:rsidRPr="00303F7A" w14:paraId="4360BF0B" w14:textId="77777777" w:rsidTr="00A4501A">
        <w:tc>
          <w:tcPr>
            <w:tcW w:w="8494" w:type="dxa"/>
          </w:tcPr>
          <w:p w14:paraId="29768889" w14:textId="77777777" w:rsidR="00487C00" w:rsidRPr="00303F7A" w:rsidRDefault="00487C00" w:rsidP="00A45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ESPECIFICACIONES TÉ</w:t>
            </w:r>
            <w:r w:rsidRPr="00303F7A">
              <w:rPr>
                <w:b/>
              </w:rPr>
              <w:t>CNICAS</w:t>
            </w:r>
          </w:p>
        </w:tc>
      </w:tr>
      <w:tr w:rsidR="00487C00" w:rsidRPr="00303F7A" w14:paraId="6C46B1C6" w14:textId="77777777" w:rsidTr="00A4501A">
        <w:tc>
          <w:tcPr>
            <w:tcW w:w="8494" w:type="dxa"/>
          </w:tcPr>
          <w:p w14:paraId="718DE993" w14:textId="77777777" w:rsidR="00487C00" w:rsidRPr="00303F7A" w:rsidRDefault="00487C00" w:rsidP="00A4501A">
            <w:pPr>
              <w:spacing w:after="0" w:line="240" w:lineRule="auto"/>
              <w:jc w:val="center"/>
            </w:pPr>
            <w:r>
              <w:rPr>
                <w:rFonts w:cs="Arial"/>
                <w:b/>
                <w:bCs/>
              </w:rPr>
              <w:t>DENOMINACIÓN DEL EQUIPO: CÁMARA RETINAL NO MIDIÁTRICA PORTATIL</w:t>
            </w:r>
          </w:p>
        </w:tc>
      </w:tr>
      <w:tr w:rsidR="00487C00" w:rsidRPr="00303F7A" w14:paraId="027FFE38" w14:textId="77777777" w:rsidTr="00A4501A">
        <w:trPr>
          <w:trHeight w:val="1842"/>
        </w:trPr>
        <w:tc>
          <w:tcPr>
            <w:tcW w:w="8494" w:type="dxa"/>
          </w:tcPr>
          <w:p w14:paraId="6F1EDF0E" w14:textId="77777777" w:rsidR="00487C00" w:rsidRDefault="00487C00" w:rsidP="00A4501A">
            <w:pPr>
              <w:spacing w:after="0" w:line="240" w:lineRule="auto"/>
              <w:rPr>
                <w:b/>
              </w:rPr>
            </w:pPr>
          </w:p>
          <w:p w14:paraId="0E600C1B" w14:textId="77777777" w:rsidR="00487C00" w:rsidRDefault="00487C00" w:rsidP="00A4501A">
            <w:pPr>
              <w:spacing w:after="0" w:line="240" w:lineRule="auto"/>
              <w:rPr>
                <w:b/>
              </w:rPr>
            </w:pPr>
            <w:r w:rsidRPr="00303F7A">
              <w:rPr>
                <w:b/>
              </w:rPr>
              <w:t xml:space="preserve">A      </w:t>
            </w:r>
            <w:r>
              <w:rPr>
                <w:b/>
              </w:rPr>
              <w:t>CARACTERÍ</w:t>
            </w:r>
            <w:r w:rsidRPr="00303F7A">
              <w:rPr>
                <w:b/>
              </w:rPr>
              <w:t xml:space="preserve">STICAS </w:t>
            </w:r>
            <w:r>
              <w:rPr>
                <w:b/>
              </w:rPr>
              <w:t>GENERALES</w:t>
            </w:r>
          </w:p>
          <w:p w14:paraId="15BD3091" w14:textId="77777777" w:rsidR="00487C00" w:rsidRDefault="00487C00" w:rsidP="00A4501A">
            <w:pPr>
              <w:spacing w:after="0" w:line="240" w:lineRule="auto"/>
            </w:pPr>
            <w:r w:rsidRPr="002F7F0C">
              <w:t>A01</w:t>
            </w:r>
            <w:r>
              <w:t xml:space="preserve"> CON SENSOR DE IMAGEN CMOS DE 05 MEGAPÍXELES COMO MÍNIMO.</w:t>
            </w:r>
          </w:p>
          <w:p w14:paraId="15FCEC77" w14:textId="77777777" w:rsidR="00487C00" w:rsidRDefault="00487C00" w:rsidP="00A4501A">
            <w:pPr>
              <w:spacing w:after="0" w:line="240" w:lineRule="auto"/>
            </w:pPr>
            <w:r>
              <w:t>A02 AUTOENFOQUE Y AUTODISPARO.</w:t>
            </w:r>
          </w:p>
          <w:p w14:paraId="23085724" w14:textId="77777777" w:rsidR="00487C00" w:rsidRDefault="00487C00" w:rsidP="00A4501A">
            <w:pPr>
              <w:spacing w:after="0" w:line="240" w:lineRule="auto"/>
            </w:pPr>
            <w:r>
              <w:t>A03 IMÁGENES Y VIDEO DIGITAL (JPEG, MPEG).</w:t>
            </w:r>
          </w:p>
          <w:p w14:paraId="1203C59D" w14:textId="77777777" w:rsidR="00487C00" w:rsidRDefault="00487C00" w:rsidP="00A4501A">
            <w:pPr>
              <w:spacing w:after="0" w:line="240" w:lineRule="auto"/>
            </w:pPr>
            <w:r>
              <w:t>A04 PANTALLA DE ALTA RESOLUCIÓN TFT-LCD DE 2.4”.</w:t>
            </w:r>
          </w:p>
          <w:p w14:paraId="35C0E117" w14:textId="77777777" w:rsidR="00487C00" w:rsidRDefault="00487C00" w:rsidP="00A4501A">
            <w:pPr>
              <w:spacing w:after="0" w:line="240" w:lineRule="auto"/>
            </w:pPr>
            <w:r>
              <w:t>A05 CON TECNOLOGÍA LED.</w:t>
            </w:r>
          </w:p>
          <w:p w14:paraId="43880D04" w14:textId="77777777" w:rsidR="00487C00" w:rsidRDefault="00487C00" w:rsidP="00A4501A">
            <w:pPr>
              <w:spacing w:after="0" w:line="240" w:lineRule="auto"/>
            </w:pPr>
            <w:r>
              <w:t>A06 RESOLUCIÓN DE IMAGEN 2560 x 1920 PÍXELES.</w:t>
            </w:r>
          </w:p>
          <w:p w14:paraId="55682E3D" w14:textId="77777777" w:rsidR="00487C00" w:rsidRDefault="00487C00" w:rsidP="00A4501A">
            <w:pPr>
              <w:spacing w:after="0" w:line="240" w:lineRule="auto"/>
            </w:pPr>
            <w:r>
              <w:t>A07 PARA UN TIEMPO DE USO CONTINUO PROMEDIO DE 03 HORAS COMO MÍNIMO.</w:t>
            </w:r>
          </w:p>
          <w:p w14:paraId="18C2C78F" w14:textId="77777777" w:rsidR="00487C00" w:rsidRDefault="00487C00" w:rsidP="00A4501A">
            <w:pPr>
              <w:spacing w:after="0" w:line="240" w:lineRule="auto"/>
            </w:pPr>
            <w:r>
              <w:t>A08 TRANSMISIÓN DE IMÁGENES VÍA WIFI O PUERTO USB.</w:t>
            </w:r>
          </w:p>
          <w:p w14:paraId="036E73EC" w14:textId="77777777" w:rsidR="00487C00" w:rsidRDefault="00487C00" w:rsidP="00A4501A">
            <w:pPr>
              <w:spacing w:after="0" w:line="240" w:lineRule="auto"/>
            </w:pPr>
            <w:r>
              <w:t>A09 BASE DE DATOS PARA IMÁGENES.</w:t>
            </w:r>
          </w:p>
          <w:p w14:paraId="3F61D656" w14:textId="77777777" w:rsidR="00487C00" w:rsidRDefault="00487C00" w:rsidP="00A4501A">
            <w:pPr>
              <w:spacing w:after="0" w:line="240" w:lineRule="auto"/>
            </w:pPr>
          </w:p>
          <w:p w14:paraId="27688486" w14:textId="77777777" w:rsidR="00487C00" w:rsidRDefault="00487C00" w:rsidP="00A4501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     MÓDULO DE RETINOGRAFÍA</w:t>
            </w:r>
          </w:p>
          <w:p w14:paraId="6FB0D601" w14:textId="77777777" w:rsidR="00487C00" w:rsidRDefault="00487C00" w:rsidP="00A4501A">
            <w:pPr>
              <w:spacing w:after="0" w:line="240" w:lineRule="auto"/>
            </w:pPr>
            <w:r>
              <w:t>B01 DIÁMETRO MÍNIMO DE PUPILA DE 2.7 MM.</w:t>
            </w:r>
          </w:p>
          <w:p w14:paraId="6E0ECF95" w14:textId="77777777" w:rsidR="00487C00" w:rsidRDefault="00487C00" w:rsidP="00A4501A">
            <w:pPr>
              <w:spacing w:after="0" w:line="240" w:lineRule="auto"/>
            </w:pPr>
            <w:r>
              <w:t>B02 APERTURA DE 40°.</w:t>
            </w:r>
          </w:p>
          <w:p w14:paraId="493E84A2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B03 NUEVE (09) PUNTOS DE FIJACIÓN DISTINTOS EN TODA LA RETINA, ENTRE ELLOS MÁCULA Y DISCO ÓPTICO.</w:t>
            </w:r>
          </w:p>
          <w:p w14:paraId="7E731E47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B04 DIEZ (10) NIVELES DE ILUMINACIÓN.</w:t>
            </w:r>
          </w:p>
          <w:p w14:paraId="215D8B6C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B05 RETINOGRAFÍA LIBRE DE REFLEJOS.</w:t>
            </w:r>
          </w:p>
          <w:p w14:paraId="1CBA6B01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B06 IMÁGENES A COLOR Y LIBRE DE ROJO.</w:t>
            </w:r>
          </w:p>
          <w:p w14:paraId="36A7C4C1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B07 ENFOQUE INFRARROJO, AUTOMÁTICO Y MANUAL.</w:t>
            </w:r>
          </w:p>
          <w:p w14:paraId="5D33ED37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B08 COMPENSACIÓN DIÓPTRICA DE -20 D a +20 D.</w:t>
            </w:r>
          </w:p>
          <w:p w14:paraId="2C202D4D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B09 ARO DE APOYO DE GOMA REESTERILIZABLE.</w:t>
            </w:r>
          </w:p>
          <w:p w14:paraId="6976A009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B10 QUE PERMITA FOTOS DEL SEGMENTO ANTERIOR Y DE LOS ALREDEDORES DEL OJO.</w:t>
            </w:r>
          </w:p>
          <w:p w14:paraId="06E67AE6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B11 SISTEMA LED BLANCO Y AZÚL COBALTO PARA IMÁGENES COMUNES Y FLUORESCENTES.</w:t>
            </w:r>
          </w:p>
          <w:p w14:paraId="5305862C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B12 AUTOENFOQUE Y AJUSTE MANUAL.</w:t>
            </w:r>
          </w:p>
          <w:p w14:paraId="15F91DCE" w14:textId="77777777" w:rsidR="00487C00" w:rsidRDefault="00487C00" w:rsidP="00A4501A">
            <w:pPr>
              <w:spacing w:after="0" w:line="240" w:lineRule="auto"/>
              <w:ind w:left="447" w:hanging="447"/>
            </w:pPr>
            <w:r>
              <w:t>B13 AUMENTO DIGITAL HASTA 6X.</w:t>
            </w:r>
          </w:p>
          <w:p w14:paraId="10F916D2" w14:textId="77777777" w:rsidR="00487C00" w:rsidRDefault="00487C00" w:rsidP="00A4501A">
            <w:pPr>
              <w:spacing w:after="0" w:line="240" w:lineRule="auto"/>
            </w:pPr>
          </w:p>
          <w:p w14:paraId="3EED257F" w14:textId="77777777" w:rsidR="00487C00" w:rsidRDefault="00487C00" w:rsidP="00A4501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     ACCESORIOS</w:t>
            </w:r>
          </w:p>
          <w:p w14:paraId="2AC43D40" w14:textId="77777777" w:rsidR="00487C00" w:rsidRDefault="00487C00" w:rsidP="00A4501A">
            <w:pPr>
              <w:spacing w:after="0" w:line="240" w:lineRule="auto"/>
            </w:pPr>
            <w:r>
              <w:t>D02 CABLE DE PODER.</w:t>
            </w:r>
          </w:p>
          <w:p w14:paraId="456E77FF" w14:textId="77777777" w:rsidR="00487C00" w:rsidRDefault="00487C00" w:rsidP="00A4501A">
            <w:pPr>
              <w:spacing w:after="0" w:line="240" w:lineRule="auto"/>
              <w:ind w:left="450" w:hanging="450"/>
            </w:pPr>
            <w:r>
              <w:t xml:space="preserve">D03 CINCO (05) TARJETA DE MEMORIA SD DE 4GB </w:t>
            </w:r>
          </w:p>
          <w:p w14:paraId="39FE50DF" w14:textId="77777777" w:rsidR="00487C00" w:rsidRDefault="00487C00" w:rsidP="00A4501A">
            <w:pPr>
              <w:spacing w:after="0" w:line="240" w:lineRule="auto"/>
              <w:ind w:left="450" w:hanging="450"/>
            </w:pPr>
            <w:r>
              <w:t>D04 FUNDA PARA EQUIPO.</w:t>
            </w:r>
          </w:p>
          <w:p w14:paraId="6C714FAE" w14:textId="77777777" w:rsidR="00487C00" w:rsidRDefault="00487C00" w:rsidP="00A4501A">
            <w:pPr>
              <w:spacing w:after="0" w:line="240" w:lineRule="auto"/>
              <w:ind w:left="450" w:hanging="450"/>
            </w:pPr>
            <w:r>
              <w:t>D05 BASE DE RECARGA.</w:t>
            </w:r>
          </w:p>
          <w:p w14:paraId="520AA9CA" w14:textId="77777777" w:rsidR="00487C00" w:rsidRDefault="00487C00" w:rsidP="00A4501A">
            <w:pPr>
              <w:spacing w:after="0" w:line="240" w:lineRule="auto"/>
              <w:ind w:left="450" w:hanging="450"/>
            </w:pPr>
            <w:r>
              <w:t xml:space="preserve">D06 BATERÍA RECARGABLE </w:t>
            </w:r>
            <w:proofErr w:type="spellStart"/>
            <w:r>
              <w:t>NiMH</w:t>
            </w:r>
            <w:proofErr w:type="spellEnd"/>
            <w:r>
              <w:t>.</w:t>
            </w:r>
          </w:p>
          <w:p w14:paraId="7E2093A7" w14:textId="77777777" w:rsidR="00487C00" w:rsidRDefault="00487C00" w:rsidP="00A4501A">
            <w:pPr>
              <w:spacing w:after="0" w:line="240" w:lineRule="auto"/>
              <w:ind w:left="450" w:hanging="450"/>
            </w:pPr>
            <w:r>
              <w:t>D07 MALETA RÍGIDA PARA TRANSPORTE DEL EQUIPO.</w:t>
            </w:r>
          </w:p>
          <w:p w14:paraId="42CD75BD" w14:textId="77777777" w:rsidR="00487C00" w:rsidRDefault="00487C00" w:rsidP="00A4501A">
            <w:pPr>
              <w:spacing w:after="0" w:line="240" w:lineRule="auto"/>
              <w:ind w:left="450" w:hanging="450"/>
            </w:pPr>
          </w:p>
          <w:p w14:paraId="5F2AA81A" w14:textId="77777777" w:rsidR="00487C00" w:rsidRPr="00303F7A" w:rsidRDefault="00487C00" w:rsidP="00A4501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D</w:t>
            </w:r>
            <w:r w:rsidRPr="00303F7A">
              <w:rPr>
                <w:rFonts w:eastAsia="Arial" w:cstheme="minorHAnsi"/>
                <w:b/>
                <w:color w:val="000000"/>
              </w:rPr>
              <w:t xml:space="preserve">      REQUERIMIENTO ELÉCTRICO</w:t>
            </w:r>
          </w:p>
          <w:p w14:paraId="027FE27D" w14:textId="77777777" w:rsidR="00487C00" w:rsidRPr="00303F7A" w:rsidRDefault="00487C00" w:rsidP="00A4501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D</w:t>
            </w:r>
            <w:r w:rsidRPr="00303F7A">
              <w:rPr>
                <w:rFonts w:eastAsia="Arial" w:cstheme="minorHAnsi"/>
                <w:color w:val="000000"/>
              </w:rPr>
              <w:t>01 APTO PARA TRABAJO EN 220 VAC; 50/60 HZ.</w:t>
            </w:r>
          </w:p>
          <w:p w14:paraId="7F207E3E" w14:textId="77777777" w:rsidR="00487C00" w:rsidRDefault="00487C00" w:rsidP="00A4501A">
            <w:pPr>
              <w:spacing w:after="0" w:line="240" w:lineRule="auto"/>
              <w:ind w:left="450" w:hanging="450"/>
              <w:rPr>
                <w:b/>
                <w:bCs/>
              </w:rPr>
            </w:pPr>
          </w:p>
          <w:p w14:paraId="1C981081" w14:textId="77777777" w:rsidR="00487C00" w:rsidRPr="00C37026" w:rsidRDefault="00487C00" w:rsidP="00A4501A">
            <w:pPr>
              <w:spacing w:after="0" w:line="240" w:lineRule="auto"/>
              <w:ind w:left="450" w:hanging="45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C37026">
              <w:rPr>
                <w:b/>
                <w:bCs/>
              </w:rPr>
              <w:t xml:space="preserve">      GARANTÍA, CAPACITACIÓN Y MANUALES</w:t>
            </w:r>
          </w:p>
          <w:p w14:paraId="10BDF8B6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E</w:t>
            </w:r>
            <w:r w:rsidRPr="00C37026">
              <w:t>01 GARANTÍA MÍNIMA DE 02 AÑOS CONTRA CUALQUIER DEFECTO DE FABRICACIÓN Y FUNCIONAMIENTO.</w:t>
            </w:r>
          </w:p>
          <w:p w14:paraId="62FB1B68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E</w:t>
            </w:r>
            <w:r w:rsidRPr="00C37026">
              <w:t>02 CAPACITACIÓN MÍNIMA DE 05 HORAS TANTO PARA EL PERSONAL USUARIO, COMO AL   DE MANTENIMIENTO.</w:t>
            </w:r>
          </w:p>
          <w:p w14:paraId="565754F3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E</w:t>
            </w:r>
            <w:r w:rsidRPr="00C37026">
              <w:t>03 ENTREGA DE MANUALES DE USUARIO Y MANTENIMIENTO EN IDIOMA ESPAÑOL (IMPRESO Y DIGITAL).</w:t>
            </w:r>
          </w:p>
          <w:p w14:paraId="6F62C4E4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E</w:t>
            </w:r>
            <w:r w:rsidRPr="00C37026">
              <w:t>04   PRESENTACIÓN DE CRONOGRAMA DE MANTENIMIENTO PREVENTIVO.</w:t>
            </w:r>
          </w:p>
          <w:p w14:paraId="3B285E22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F</w:t>
            </w:r>
            <w:r w:rsidRPr="00C37026">
              <w:t>05 EJECUCIÓN DE MANTENIMIENTO PREVENTIVO CON FRECUENCIA SEMESTRAL EN EL PERIODO QUE DURE LA GARANTÍA COMO MÍNIMO Y SIN COSTO ALGUNO PARA LA INSTITUCIÓN.</w:t>
            </w:r>
          </w:p>
          <w:p w14:paraId="16B00935" w14:textId="77777777" w:rsidR="00487C00" w:rsidRPr="00C37026" w:rsidRDefault="00487C00" w:rsidP="00A4501A">
            <w:pPr>
              <w:spacing w:after="0" w:line="240" w:lineRule="auto"/>
              <w:ind w:left="450" w:hanging="450"/>
            </w:pPr>
            <w:r>
              <w:t>F</w:t>
            </w:r>
            <w:r w:rsidRPr="00C37026">
              <w:t>06 PRESENTACIÓN DE CONSTANCIA DE REGISTRO SANITARIO VIGENTE.</w:t>
            </w:r>
          </w:p>
          <w:p w14:paraId="7A5DFB56" w14:textId="77777777" w:rsidR="00487C00" w:rsidRPr="00303F7A" w:rsidRDefault="00487C00" w:rsidP="00A4501A">
            <w:pPr>
              <w:spacing w:after="0" w:line="240" w:lineRule="auto"/>
              <w:ind w:left="450" w:hanging="450"/>
            </w:pPr>
            <w:r>
              <w:t>F</w:t>
            </w:r>
            <w:r w:rsidRPr="00C37026">
              <w:t>07 PRESENTACIÓN DE CONSTANCIA DE BUENAS PRÁCTICAS DE MANUFACTURA O ISO 9001 O ISO 13485.</w:t>
            </w:r>
            <w:r w:rsidRPr="00303F7A">
              <w:t xml:space="preserve">    </w:t>
            </w:r>
          </w:p>
        </w:tc>
      </w:tr>
    </w:tbl>
    <w:p w14:paraId="03485415" w14:textId="77777777" w:rsidR="00487C00" w:rsidRDefault="00487C00" w:rsidP="00487C00"/>
    <w:p w14:paraId="35378F16" w14:textId="6227BC7A" w:rsidR="000F3BCD" w:rsidRPr="00A23B06" w:rsidRDefault="000F3BCD" w:rsidP="007A22C5">
      <w:pPr>
        <w:rPr>
          <w:lang w:val="es-PE"/>
        </w:rPr>
      </w:pPr>
    </w:p>
    <w:sectPr w:rsidR="000F3BCD" w:rsidRPr="00A23B06" w:rsidSect="007A22C5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FF"/>
    <w:rsid w:val="000F3BCD"/>
    <w:rsid w:val="00487C00"/>
    <w:rsid w:val="00625678"/>
    <w:rsid w:val="00630B99"/>
    <w:rsid w:val="007A22C5"/>
    <w:rsid w:val="007B5EFF"/>
    <w:rsid w:val="00A23B06"/>
    <w:rsid w:val="00A44567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2A72"/>
  <w15:chartTrackingRefBased/>
  <w15:docId w15:val="{A27B0D1D-17A1-4A79-A46A-525FBEBF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F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5EF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y Servicios Generales</dc:creator>
  <cp:keywords/>
  <dc:description/>
  <cp:lastModifiedBy>Mantenimiento y Servicios Generales</cp:lastModifiedBy>
  <cp:revision>2</cp:revision>
  <dcterms:created xsi:type="dcterms:W3CDTF">2021-10-25T20:40:00Z</dcterms:created>
  <dcterms:modified xsi:type="dcterms:W3CDTF">2021-10-25T20:40:00Z</dcterms:modified>
</cp:coreProperties>
</file>