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6" w:type="dxa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6"/>
      </w:tblGrid>
      <w:tr w:rsidR="00AA419F" w:rsidRPr="00B34BDF" w14:paraId="7ED0681C" w14:textId="77777777" w:rsidTr="00FF48A5">
        <w:trPr>
          <w:trHeight w:val="276"/>
        </w:trPr>
        <w:tc>
          <w:tcPr>
            <w:tcW w:w="9276" w:type="dxa"/>
          </w:tcPr>
          <w:p w14:paraId="4A0A0E38" w14:textId="77777777" w:rsidR="00AA419F" w:rsidRPr="00B34BDF" w:rsidRDefault="00AA419F" w:rsidP="00430409">
            <w:pPr>
              <w:tabs>
                <w:tab w:val="left" w:pos="984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 w:rsidRPr="00B34BDF">
              <w:rPr>
                <w:rFonts w:asciiTheme="minorHAnsi" w:hAnsiTheme="minorHAnsi" w:cs="Arial"/>
                <w:b/>
                <w:sz w:val="22"/>
                <w:szCs w:val="22"/>
                <w:lang w:val="es-PE" w:eastAsia="en-US"/>
              </w:rPr>
              <w:t>ESPECIFICACIONES TÉCNICAS</w:t>
            </w:r>
          </w:p>
        </w:tc>
      </w:tr>
      <w:tr w:rsidR="00AA419F" w:rsidRPr="00B34BDF" w14:paraId="04C85FB2" w14:textId="77777777" w:rsidTr="00FF48A5">
        <w:trPr>
          <w:trHeight w:val="238"/>
        </w:trPr>
        <w:tc>
          <w:tcPr>
            <w:tcW w:w="9276" w:type="dxa"/>
          </w:tcPr>
          <w:p w14:paraId="1C36FE59" w14:textId="77777777" w:rsidR="00AA419F" w:rsidRPr="00B34BDF" w:rsidRDefault="00AA419F" w:rsidP="00FF48A5">
            <w:pPr>
              <w:autoSpaceDE w:val="0"/>
              <w:autoSpaceDN w:val="0"/>
              <w:adjustRightInd w:val="0"/>
              <w:ind w:left="224"/>
              <w:jc w:val="center"/>
              <w:rPr>
                <w:rFonts w:asciiTheme="minorHAnsi" w:hAnsiTheme="minorHAnsi" w:cs="Arial"/>
                <w:b/>
                <w:lang w:val="es-PE" w:eastAsia="en-US"/>
              </w:rPr>
            </w:pPr>
            <w:r w:rsidRPr="00B34BDF">
              <w:rPr>
                <w:rFonts w:asciiTheme="minorHAnsi" w:hAnsiTheme="minorHAnsi" w:cs="Arial"/>
                <w:b/>
                <w:sz w:val="22"/>
                <w:szCs w:val="22"/>
                <w:lang w:val="es-PE" w:eastAsia="en-US"/>
              </w:rPr>
              <w:t xml:space="preserve">DENOMINACIÓN DEL EQUIPO: 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s-PE" w:eastAsia="en-US"/>
              </w:rPr>
              <w:t>LENS</w:t>
            </w:r>
            <w:r w:rsidR="004A602E">
              <w:rPr>
                <w:rFonts w:asciiTheme="minorHAnsi" w:hAnsiTheme="minorHAnsi" w:cs="Arial"/>
                <w:b/>
                <w:sz w:val="22"/>
                <w:szCs w:val="22"/>
                <w:lang w:val="es-PE" w:eastAsia="en-US"/>
              </w:rPr>
              <w:t>Ó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s-PE" w:eastAsia="en-US"/>
              </w:rPr>
              <w:t>METRO DIGITAL.</w:t>
            </w:r>
          </w:p>
        </w:tc>
      </w:tr>
      <w:tr w:rsidR="00AA419F" w:rsidRPr="00B34BDF" w14:paraId="10A51B14" w14:textId="77777777" w:rsidTr="00FF7535">
        <w:trPr>
          <w:trHeight w:val="6921"/>
        </w:trPr>
        <w:tc>
          <w:tcPr>
            <w:tcW w:w="9276" w:type="dxa"/>
          </w:tcPr>
          <w:p w14:paraId="160BEE75" w14:textId="77777777" w:rsidR="004A602E" w:rsidRPr="00C35B6A" w:rsidRDefault="004A602E" w:rsidP="00430409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990" w:hanging="836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</w:p>
          <w:p w14:paraId="62C7BA38" w14:textId="77777777" w:rsidR="00AA419F" w:rsidRPr="00C35B6A" w:rsidRDefault="00AA419F" w:rsidP="00430409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990" w:hanging="836"/>
              <w:jc w:val="both"/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A        </w:t>
            </w:r>
            <w:r w:rsidR="004A602E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CARACTERÍ</w:t>
            </w:r>
            <w:r w:rsidR="00A1403D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STICAS </w:t>
            </w:r>
            <w:r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GENERALES</w:t>
            </w:r>
          </w:p>
          <w:p w14:paraId="233FEDA2" w14:textId="77777777" w:rsidR="00AA419F" w:rsidRPr="00C35B6A" w:rsidRDefault="00AA419F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A01</w:t>
            </w:r>
            <w:r w:rsidR="0046774A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</w:t>
            </w:r>
            <w:r w:rsidR="003A1BC9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="0046774A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PANTALLA LCD A COLOR</w:t>
            </w:r>
            <w:r w:rsidR="00993018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.</w:t>
            </w:r>
          </w:p>
          <w:p w14:paraId="668C19EB" w14:textId="77777777" w:rsidR="0046774A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</w:t>
            </w:r>
            <w:proofErr w:type="gramStart"/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02  </w:t>
            </w:r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MEDIDA</w:t>
            </w:r>
            <w:proofErr w:type="gramEnd"/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AUTOMÁ</w:t>
            </w:r>
            <w:r w:rsidR="0046774A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TICA DE LENTES UNIFOCALES, MULTIFOCALES, PROGRESIVOS, LENTES DE CONTACTO.</w:t>
            </w:r>
          </w:p>
          <w:p w14:paraId="27CB43CF" w14:textId="77777777" w:rsidR="00AA419F" w:rsidRPr="00C35B6A" w:rsidRDefault="0046774A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A03    IDENTIFICACI</w:t>
            </w:r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Ó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N AUTOM</w:t>
            </w:r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Á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TICA DE LENTES PROGRESIVAS.</w:t>
            </w:r>
          </w:p>
          <w:p w14:paraId="3BF52435" w14:textId="77777777" w:rsidR="00BA2DD9" w:rsidRPr="00C35B6A" w:rsidRDefault="00BA2DD9" w:rsidP="00BA2DD9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A04    PORTA LENTES REGULABLE: PARA LENTES DE MONTURA Y DE CONTACTO.</w:t>
            </w:r>
          </w:p>
          <w:p w14:paraId="467ACE16" w14:textId="77777777" w:rsidR="00BA2DD9" w:rsidRPr="00C35B6A" w:rsidRDefault="00BA2DD9" w:rsidP="00BA2DD9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A05    MEDICI</w:t>
            </w:r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Ó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N DE TRANSMISI</w:t>
            </w:r>
            <w:r w:rsidR="004A602E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Ó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N UV.</w:t>
            </w:r>
          </w:p>
          <w:p w14:paraId="7040EABF" w14:textId="77777777" w:rsidR="0046774A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A06</w:t>
            </w:r>
            <w:r w:rsidR="00FE7A6B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="00FE7A6B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RANGO DE MEDIDA ESFERICA DE +/- 25.0 D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, CILINDRO DE +/- 10.0 D.</w:t>
            </w:r>
          </w:p>
          <w:p w14:paraId="057A898A" w14:textId="77777777" w:rsidR="00D03352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A07</w:t>
            </w:r>
            <w:r w:rsidR="00BA2DD9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</w:t>
            </w:r>
            <w:r w:rsidR="00D03352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ANGULO DE EJES CILINDRICOS: 0° A 180°, CON PASOS DE 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1° O RANGO MENOR, PRISMAS DE 0 A </w:t>
            </w:r>
            <w:r w:rsidR="00561BB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10 DP. INCREMENTOS DE MEDICIÓ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N MINIMA DE 0.25D SEGÚN CONFIGURACION. </w:t>
            </w:r>
          </w:p>
          <w:p w14:paraId="48FB3931" w14:textId="77777777" w:rsidR="00D03352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A08</w:t>
            </w:r>
            <w:r w:rsidR="00D03352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LECTURA INTERNA DE VALORES DE LENTES DE CONTACTO DUROS Y BLANDOS.</w:t>
            </w:r>
          </w:p>
          <w:p w14:paraId="68CDE045" w14:textId="77777777" w:rsidR="003A1BC9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ind w:left="721" w:hanging="567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A09    SENSOR DE HARTMANN, CON 108 PUNTOS DE MEDICION MULTIPLE.</w:t>
            </w:r>
          </w:p>
          <w:p w14:paraId="3D219E3E" w14:textId="77777777" w:rsidR="00AA419F" w:rsidRPr="00C35B6A" w:rsidRDefault="00AA419F" w:rsidP="00AA419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</w:p>
          <w:p w14:paraId="4DC08EEF" w14:textId="77777777" w:rsidR="003A1BC9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B        ACCESORIOS</w:t>
            </w:r>
          </w:p>
          <w:p w14:paraId="6F383B91" w14:textId="77777777" w:rsidR="003A1BC9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B01 </w:t>
            </w:r>
            <w:r w:rsid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IMPRESORA CON CORTADOR AUTOMÁ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TICO</w:t>
            </w:r>
          </w:p>
          <w:p w14:paraId="5B521439" w14:textId="77777777" w:rsidR="003A1BC9" w:rsidRPr="00C35B6A" w:rsidRDefault="003A1BC9" w:rsidP="00AA419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</w:p>
          <w:p w14:paraId="76DEB3EF" w14:textId="77777777" w:rsidR="004A602E" w:rsidRPr="00C35B6A" w:rsidRDefault="00AA419F" w:rsidP="00430409">
            <w:pPr>
              <w:autoSpaceDE w:val="0"/>
              <w:autoSpaceDN w:val="0"/>
              <w:adjustRightInd w:val="0"/>
              <w:spacing w:line="276" w:lineRule="auto"/>
              <w:ind w:left="766" w:hanging="836"/>
              <w:jc w:val="both"/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    </w:t>
            </w:r>
            <w:r w:rsidR="003A1BC9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C</w:t>
            </w:r>
            <w:r w:rsidR="004A602E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        REQUERIMIENTO ELÉ</w:t>
            </w:r>
            <w:r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CTRICO</w:t>
            </w:r>
          </w:p>
          <w:p w14:paraId="58A9C0DF" w14:textId="77777777" w:rsidR="00AA419F" w:rsidRPr="00C35B6A" w:rsidRDefault="00AA419F" w:rsidP="00430409">
            <w:pPr>
              <w:autoSpaceDE w:val="0"/>
              <w:autoSpaceDN w:val="0"/>
              <w:adjustRightInd w:val="0"/>
              <w:spacing w:line="276" w:lineRule="auto"/>
              <w:ind w:left="766" w:hanging="836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</w:t>
            </w:r>
            <w:r w:rsidR="003A1BC9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C</w:t>
            </w: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01     VOLTAJE</w:t>
            </w:r>
            <w:r w:rsidR="001266F5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DE ALIMENTACIÓN 220 VAC / 60Hz.</w:t>
            </w:r>
          </w:p>
          <w:p w14:paraId="03591E55" w14:textId="77777777" w:rsidR="00AA419F" w:rsidRPr="00C35B6A" w:rsidRDefault="00993018" w:rsidP="00430409">
            <w:pPr>
              <w:autoSpaceDE w:val="0"/>
              <w:autoSpaceDN w:val="0"/>
              <w:adjustRightInd w:val="0"/>
              <w:spacing w:line="276" w:lineRule="auto"/>
              <w:ind w:left="766" w:hanging="836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</w:t>
            </w:r>
            <w:r w:rsidR="003A1BC9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C</w:t>
            </w:r>
            <w:r w:rsidR="00FF7535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02</w:t>
            </w:r>
            <w:r w:rsid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="00A1403D" w:rsidRPr="00A1403D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UPS EXTERNO DE ESTADO SOLIDO</w:t>
            </w:r>
            <w:r w:rsidR="00A1403D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,</w:t>
            </w:r>
            <w:r w:rsidR="00A1403D" w:rsidRPr="00A1403D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CON PUESTA A TIERRA, SUPRESOR DE PICOS Y                          POTENCIA SUPERIOR </w:t>
            </w:r>
            <w:r w:rsidR="004A1996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AL 25% DEL CONSUMO DEL EQUIPO.</w:t>
            </w:r>
            <w:r w:rsidR="00A1403D"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</w:p>
          <w:p w14:paraId="0CED44E6" w14:textId="77777777" w:rsidR="00A1403D" w:rsidRPr="00C35B6A" w:rsidRDefault="00AA419F" w:rsidP="00430409">
            <w:pPr>
              <w:autoSpaceDE w:val="0"/>
              <w:autoSpaceDN w:val="0"/>
              <w:adjustRightInd w:val="0"/>
              <w:spacing w:line="276" w:lineRule="auto"/>
              <w:ind w:left="766" w:hanging="836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</w:t>
            </w:r>
          </w:p>
          <w:p w14:paraId="0578F0DE" w14:textId="77777777" w:rsidR="00AA419F" w:rsidRPr="00C35B6A" w:rsidRDefault="00A1403D" w:rsidP="00430409">
            <w:pPr>
              <w:autoSpaceDE w:val="0"/>
              <w:autoSpaceDN w:val="0"/>
              <w:adjustRightInd w:val="0"/>
              <w:spacing w:line="276" w:lineRule="auto"/>
              <w:ind w:left="766" w:hanging="836"/>
              <w:jc w:val="both"/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</w:pPr>
            <w:r w:rsidRPr="00C35B6A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 </w:t>
            </w:r>
            <w:r w:rsidR="003A1BC9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D</w:t>
            </w:r>
            <w:r w:rsidR="00AA419F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        </w:t>
            </w:r>
            <w:r w:rsidR="004A602E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GARANTÍ</w:t>
            </w:r>
            <w:r w:rsidR="00AA419F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A,</w:t>
            </w:r>
            <w:r w:rsidR="00FF7535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="00AA419F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>MANTENIMIENTO</w:t>
            </w:r>
            <w:r w:rsidR="00FF7535" w:rsidRPr="00C35B6A">
              <w:rPr>
                <w:rFonts w:asciiTheme="minorHAnsi" w:eastAsia="Times New Roman" w:hAnsiTheme="minorHAnsi" w:cs="Arial"/>
                <w:b/>
                <w:spacing w:val="-2"/>
                <w:sz w:val="22"/>
                <w:szCs w:val="22"/>
                <w:lang w:val="es-PE" w:eastAsia="ar-SA"/>
              </w:rPr>
              <w:t xml:space="preserve"> Y CAPACITACIÓN </w:t>
            </w:r>
          </w:p>
          <w:p w14:paraId="0BBD28CD" w14:textId="77777777" w:rsidR="00A5384F" w:rsidRPr="00A5384F" w:rsidRDefault="00C35B6A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454" w:hanging="454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</w:t>
            </w:r>
            <w:r w:rsid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="00A5384F"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D01 GARANTÍA MÍNIMA DE 02 AÑOS CONTRA CUALQUIER DEFECTO DE FABRICACIÓN Y FUNCIONAMIENTO.</w:t>
            </w:r>
          </w:p>
          <w:p w14:paraId="72D30421" w14:textId="77777777" w:rsidR="00A5384F" w:rsidRPr="00A5384F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454" w:hanging="454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D02 CAPACITACIÓN MÍNIMA DE 03 HORAS TANTO PARA EL PERSONAL USUARIO, COMO AL   DE MANTENIMIENTO.</w:t>
            </w:r>
          </w:p>
          <w:p w14:paraId="24526704" w14:textId="77777777" w:rsidR="00A5384F" w:rsidRPr="00A5384F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454" w:hanging="454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D03 ENTREGA DE MANUALES DE USUARIO Y MANTENIMIENTO EN IDIOMA ESPAÑOL (IMPRESO Y DIGITAL).</w:t>
            </w:r>
          </w:p>
          <w:p w14:paraId="0846D634" w14:textId="77777777" w:rsidR="00A5384F" w:rsidRPr="00A5384F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D04   PRESENTACIÓN DE CRONOGRAMA DE MANTENIMIENTO PREVENTIVO.</w:t>
            </w:r>
          </w:p>
          <w:p w14:paraId="209442E3" w14:textId="77777777" w:rsidR="00A5384F" w:rsidRPr="00A5384F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454" w:hanging="454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D05 EJECUCIÓN DE MANTENIMIENTO PREVENTIVO CON FRECUENCIA SEMESTRAL EN EL PERIODO QUE DURE LA GARANTÍA COMO MÍNIMO Y SIN COSTO ALGUNO PARA LA INSTITUCIÓN.</w:t>
            </w:r>
          </w:p>
          <w:p w14:paraId="72D6C891" w14:textId="77777777" w:rsidR="00A5384F" w:rsidRPr="00A5384F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spacing w:line="276" w:lineRule="auto"/>
              <w:ind w:left="454" w:hanging="454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 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D06 PRESENTACIÓN DE CONSTANCIA DE REGISTRO SANITARIO VIGENTE DE INSUMOS Y REPUESTOS DEL EQUIPO.</w:t>
            </w:r>
          </w:p>
          <w:p w14:paraId="34D9552B" w14:textId="77777777" w:rsidR="00AA419F" w:rsidRPr="00C35B6A" w:rsidRDefault="00A5384F" w:rsidP="00A5384F">
            <w:pPr>
              <w:tabs>
                <w:tab w:val="left" w:pos="730"/>
              </w:tabs>
              <w:autoSpaceDE w:val="0"/>
              <w:autoSpaceDN w:val="0"/>
              <w:adjustRightInd w:val="0"/>
              <w:ind w:left="721" w:hanging="642"/>
              <w:jc w:val="both"/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</w:pPr>
            <w:r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 xml:space="preserve"> </w:t>
            </w:r>
            <w:r w:rsidRPr="00A5384F">
              <w:rPr>
                <w:rFonts w:asciiTheme="minorHAnsi" w:eastAsia="Times New Roman" w:hAnsiTheme="minorHAnsi" w:cs="Arial"/>
                <w:spacing w:val="-2"/>
                <w:sz w:val="22"/>
                <w:szCs w:val="22"/>
                <w:lang w:val="es-PE" w:eastAsia="ar-SA"/>
              </w:rPr>
              <w:t>D07 PRESENTACIÓN DE CONSTANCIA DE BUENAS PRÁCTICAS DE MANUFACTURA O ISO 9001 O ISO 13485.</w:t>
            </w:r>
            <w:r w:rsidRPr="006306CD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s-PE" w:eastAsia="en-US"/>
              </w:rPr>
              <w:t xml:space="preserve">    </w:t>
            </w:r>
          </w:p>
        </w:tc>
      </w:tr>
    </w:tbl>
    <w:p w14:paraId="290C9A8B" w14:textId="77777777" w:rsidR="00A43ECB" w:rsidRDefault="00A43ECB" w:rsidP="004A602E">
      <w:pPr>
        <w:rPr>
          <w:rFonts w:asciiTheme="minorHAnsi" w:hAnsiTheme="minorHAnsi" w:cs="Arial"/>
          <w:sz w:val="22"/>
          <w:szCs w:val="22"/>
        </w:rPr>
      </w:pPr>
    </w:p>
    <w:p w14:paraId="63919CE3" w14:textId="77777777" w:rsidR="00AA419F" w:rsidRPr="00C602D5" w:rsidRDefault="00AA419F" w:rsidP="00AA419F">
      <w:pPr>
        <w:jc w:val="right"/>
        <w:rPr>
          <w:rFonts w:asciiTheme="minorHAnsi" w:hAnsiTheme="minorHAnsi" w:cs="Arial"/>
          <w:sz w:val="22"/>
          <w:szCs w:val="22"/>
        </w:rPr>
      </w:pPr>
    </w:p>
    <w:p w14:paraId="643C9ADC" w14:textId="77777777" w:rsidR="008D2484" w:rsidRDefault="008D2484"/>
    <w:sectPr w:rsidR="008D2484" w:rsidSect="004A602E">
      <w:pgSz w:w="12240" w:h="15840"/>
      <w:pgMar w:top="184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0989" w14:textId="77777777" w:rsidR="004A602E" w:rsidRDefault="004A602E" w:rsidP="004A602E">
      <w:r>
        <w:separator/>
      </w:r>
    </w:p>
  </w:endnote>
  <w:endnote w:type="continuationSeparator" w:id="0">
    <w:p w14:paraId="331DDFF6" w14:textId="77777777" w:rsidR="004A602E" w:rsidRDefault="004A602E" w:rsidP="004A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E76E" w14:textId="77777777" w:rsidR="004A602E" w:rsidRDefault="004A602E" w:rsidP="004A602E">
      <w:r>
        <w:separator/>
      </w:r>
    </w:p>
  </w:footnote>
  <w:footnote w:type="continuationSeparator" w:id="0">
    <w:p w14:paraId="16941BF0" w14:textId="77777777" w:rsidR="004A602E" w:rsidRDefault="004A602E" w:rsidP="004A6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9F"/>
    <w:rsid w:val="001266F5"/>
    <w:rsid w:val="00182BD7"/>
    <w:rsid w:val="003A1BC9"/>
    <w:rsid w:val="0046774A"/>
    <w:rsid w:val="004A1996"/>
    <w:rsid w:val="004A602E"/>
    <w:rsid w:val="00561BBF"/>
    <w:rsid w:val="00763383"/>
    <w:rsid w:val="008D2484"/>
    <w:rsid w:val="00993018"/>
    <w:rsid w:val="00A1403D"/>
    <w:rsid w:val="00A43ECB"/>
    <w:rsid w:val="00A5384F"/>
    <w:rsid w:val="00AA419F"/>
    <w:rsid w:val="00BA2DD9"/>
    <w:rsid w:val="00C35B6A"/>
    <w:rsid w:val="00D03352"/>
    <w:rsid w:val="00DF5222"/>
    <w:rsid w:val="00FD5F30"/>
    <w:rsid w:val="00FE7A6B"/>
    <w:rsid w:val="00FF48A5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DDC7B"/>
  <w15:docId w15:val="{DFCF5FBB-730F-4779-A80A-836CF6A3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9F"/>
    <w:pPr>
      <w:spacing w:after="0" w:line="240" w:lineRule="auto"/>
    </w:pPr>
    <w:rPr>
      <w:rFonts w:ascii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0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02E"/>
    <w:rPr>
      <w:rFonts w:ascii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60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02E"/>
    <w:rPr>
      <w:rFonts w:ascii="Times New Roman" w:hAnsi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602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02E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Mantenimiento y Servicios Generales</cp:lastModifiedBy>
  <cp:revision>2</cp:revision>
  <cp:lastPrinted>2019-08-15T18:27:00Z</cp:lastPrinted>
  <dcterms:created xsi:type="dcterms:W3CDTF">2021-10-18T16:44:00Z</dcterms:created>
  <dcterms:modified xsi:type="dcterms:W3CDTF">2021-10-18T16:44:00Z</dcterms:modified>
</cp:coreProperties>
</file>