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Build relationships with underserved communities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better understand their engagement preferences, and improve information sharing with all communities.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Facilitator: Casey Ralston</w:t>
        <w:tab/>
        <w:tab/>
        <w:t xml:space="preserve">Notetaker: Vicky Krikelas (don’t forget to grab chats)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rFonts w:ascii="Calibri" w:cs="Calibri" w:eastAsia="Calibri" w:hAnsi="Calibri"/>
          <w:color w:val="ffffff"/>
          <w:sz w:val="64"/>
          <w:szCs w:val="6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Introduction (Casey)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Examples of what we’re already doing: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School, classroom visits, field trips (beach seining is fun)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Site visits with interested parties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Social media/web stories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Seattle Maritime Academy: dive and small boat ed for high school students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Outreach re: observer program to ESL students whose families are in fishing industry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OMSI Camp for students interested in documentaries–students created a film re observer program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Internships targeting diverse communities- EPP, IN FISH, Hollings Prep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International capacity building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Site visits with stakeholders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Formal and informal presentations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Collaboration with charter vessels via the H&amp;L survey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Writing engaging content for social media and web stories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Regular and open virtual office hours that allows anyone to learn via Q&amp;A and observation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Examples of what we’d like to be doing: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 co-creation or co-development of strategies that meet community needs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tribes what their needs are for engagement on NWFSC science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for ways to develop science stories/narratives together with tribes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 minority  applicants for stock assessment positions, using educators and skilled communicators at Center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could be done (in part) by interacting with the new Marine Biology major at UW, which has grown exponentially since its creation ~6 years ago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Better participation at tribal conferences and other conferences targeting minorities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Partnering  with groups  like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Ocean Discovery Institute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that already have capacity to help us be more inclusive (i.e. “seeds to trees” organizations)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 citizen science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 the WCRO and Restoration Center to build in EJ performance / prioritization aspects for consultation and restoration action permitting and funding - how to bring a socio-cultural perspective into “effects analyses”.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Building long-term relationships that meet existing needs in communities; support communities with the skills and expertise of NOAA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 cooperative research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venues for communicating with underserved audiences - just putting things on our website may not reach them. We could send folks to conferences and recruitment events, e.g.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Reach out to community colleges and universities that include a higher proportion of underserved students to solicit volunteers for the surveys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frank and repeated discussions about our values - how do we value representing underprivileged, and equity in our daily activities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Translation of our science to different languages, plain language, younger audiences  (more accessible content)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Potential barriers: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Being reactive. We need to step back and prioritize this as we begin to think of outreach/engagement (I guess more proactive).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outreach content, it is hard to write content for audiences/parts of society we don’t know well. It would be great to have people from different groups help us reach other audiences using their voice.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Internship opportunities–selection of interns who don’t have as many prior opportunities, others who could have benefitted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Identifying the overlap of community needs and NOAA priorities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additional hiring opportunities that give higher weight to factors that improve diversity etc. for STEM hiring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Bandwidth issues. Relationships take time, esp. Maintaining them over the long term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color w:val="ffffff"/>
        <w:sz w:val="48"/>
        <w:szCs w:val="48"/>
        <w:shd w:fill="4a86e8" w:val="clear"/>
      </w:rPr>
    </w:pPr>
    <w:r w:rsidDel="00000000" w:rsidR="00000000" w:rsidRPr="00000000">
      <w:rPr>
        <w:color w:val="ffffff"/>
        <w:sz w:val="48"/>
        <w:szCs w:val="48"/>
        <w:shd w:fill="4a86e8" w:val="clear"/>
        <w:rtl w:val="0"/>
      </w:rPr>
      <w:t xml:space="preserve">Outreach and Engagement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ceandiscoveryinstitute.org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