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98315" w14:textId="5CA10916" w:rsidR="00B13FA7" w:rsidRPr="0075464A" w:rsidRDefault="00B13FA7" w:rsidP="001F44F7">
      <w:pPr>
        <w:spacing w:line="276" w:lineRule="auto"/>
        <w:jc w:val="center"/>
        <w:rPr>
          <w:b/>
          <w:bCs/>
          <w:sz w:val="40"/>
          <w:szCs w:val="40"/>
        </w:rPr>
      </w:pPr>
      <w:r w:rsidRPr="0075464A">
        <w:rPr>
          <w:b/>
          <w:bCs/>
          <w:sz w:val="40"/>
          <w:szCs w:val="40"/>
        </w:rPr>
        <w:t xml:space="preserve">Chapitre 01 : </w:t>
      </w:r>
      <w:r w:rsidR="0075464A" w:rsidRPr="0075464A">
        <w:rPr>
          <w:b/>
          <w:bCs/>
          <w:sz w:val="40"/>
          <w:szCs w:val="40"/>
        </w:rPr>
        <w:t>état de l’Art</w:t>
      </w:r>
      <w:r w:rsidR="00C45670">
        <w:rPr>
          <w:b/>
          <w:bCs/>
          <w:sz w:val="40"/>
          <w:szCs w:val="40"/>
        </w:rPr>
        <w:t xml:space="preserve"> de l’e-santé </w:t>
      </w:r>
      <w:r w:rsidR="0075464A" w:rsidRPr="0075464A">
        <w:rPr>
          <w:b/>
          <w:bCs/>
          <w:sz w:val="40"/>
          <w:szCs w:val="40"/>
        </w:rPr>
        <w:t xml:space="preserve"> </w:t>
      </w:r>
    </w:p>
    <w:p w14:paraId="53567B7E" w14:textId="33D40480" w:rsidR="00B13FA7" w:rsidRDefault="00B13FA7" w:rsidP="001F44F7">
      <w:pPr>
        <w:spacing w:line="276" w:lineRule="auto"/>
        <w:jc w:val="center"/>
        <w:rPr>
          <w:b/>
          <w:bCs/>
          <w:sz w:val="40"/>
          <w:szCs w:val="40"/>
        </w:rPr>
      </w:pPr>
    </w:p>
    <w:sdt>
      <w:sdtPr>
        <w:rPr>
          <w:rFonts w:asciiTheme="minorHAnsi" w:eastAsiaTheme="minorHAnsi" w:hAnsiTheme="minorHAnsi" w:cstheme="minorBidi"/>
          <w:color w:val="auto"/>
          <w:sz w:val="22"/>
          <w:szCs w:val="22"/>
          <w:lang w:eastAsia="en-US" w:bidi="ar-DZ"/>
        </w:rPr>
        <w:id w:val="-1071109669"/>
        <w:docPartObj>
          <w:docPartGallery w:val="Table of Contents"/>
          <w:docPartUnique/>
        </w:docPartObj>
      </w:sdtPr>
      <w:sdtEndPr>
        <w:rPr>
          <w:b/>
          <w:bCs/>
        </w:rPr>
      </w:sdtEndPr>
      <w:sdtContent>
        <w:p w14:paraId="13060973" w14:textId="54EFB7AE" w:rsidR="00C45670" w:rsidRDefault="00C45670" w:rsidP="001F44F7">
          <w:pPr>
            <w:pStyle w:val="En-ttedetabledesmatires"/>
            <w:spacing w:line="276" w:lineRule="auto"/>
            <w:rPr>
              <w:b/>
              <w:bCs/>
              <w:color w:val="auto"/>
            </w:rPr>
          </w:pPr>
          <w:r w:rsidRPr="00C45670">
            <w:rPr>
              <w:b/>
              <w:bCs/>
              <w:color w:val="auto"/>
            </w:rPr>
            <w:t>Table des matières</w:t>
          </w:r>
        </w:p>
        <w:p w14:paraId="0B6666A1" w14:textId="77777777" w:rsidR="00C45670" w:rsidRPr="00C45670" w:rsidRDefault="00C45670" w:rsidP="001F44F7">
          <w:pPr>
            <w:spacing w:line="276" w:lineRule="auto"/>
            <w:rPr>
              <w:lang w:eastAsia="fr-FR" w:bidi="ar-SA"/>
            </w:rPr>
          </w:pPr>
        </w:p>
        <w:p w14:paraId="72B69F4D" w14:textId="1504A564" w:rsidR="009051F0" w:rsidRDefault="00C45670">
          <w:pPr>
            <w:pStyle w:val="TM1"/>
            <w:rPr>
              <w:rFonts w:eastAsiaTheme="minorEastAsia"/>
              <w:b w:val="0"/>
              <w:bCs w:val="0"/>
              <w:color w:val="auto"/>
              <w:lang w:eastAsia="fr-FR" w:bidi="ar-SA"/>
            </w:rPr>
          </w:pPr>
          <w:r>
            <w:fldChar w:fldCharType="begin"/>
          </w:r>
          <w:r>
            <w:instrText xml:space="preserve"> TOC \o "1-3" \h \z \u </w:instrText>
          </w:r>
          <w:r>
            <w:fldChar w:fldCharType="separate"/>
          </w:r>
          <w:hyperlink w:anchor="_Toc119141182" w:history="1">
            <w:r w:rsidR="009051F0" w:rsidRPr="008032A7">
              <w:rPr>
                <w:rStyle w:val="Lienhypertexte"/>
              </w:rPr>
              <w:t>1-</w:t>
            </w:r>
            <w:r w:rsidR="009051F0">
              <w:rPr>
                <w:rFonts w:eastAsiaTheme="minorEastAsia"/>
                <w:b w:val="0"/>
                <w:bCs w:val="0"/>
                <w:color w:val="auto"/>
                <w:lang w:eastAsia="fr-FR" w:bidi="ar-SA"/>
              </w:rPr>
              <w:tab/>
            </w:r>
            <w:r w:rsidR="009051F0" w:rsidRPr="008032A7">
              <w:rPr>
                <w:rStyle w:val="Lienhypertexte"/>
              </w:rPr>
              <w:t>Introduction</w:t>
            </w:r>
            <w:r w:rsidR="009051F0">
              <w:rPr>
                <w:webHidden/>
              </w:rPr>
              <w:tab/>
            </w:r>
            <w:r w:rsidR="009051F0">
              <w:rPr>
                <w:webHidden/>
              </w:rPr>
              <w:fldChar w:fldCharType="begin"/>
            </w:r>
            <w:r w:rsidR="009051F0">
              <w:rPr>
                <w:webHidden/>
              </w:rPr>
              <w:instrText xml:space="preserve"> PAGEREF _Toc119141182 \h </w:instrText>
            </w:r>
            <w:r w:rsidR="009051F0">
              <w:rPr>
                <w:webHidden/>
              </w:rPr>
            </w:r>
            <w:r w:rsidR="009051F0">
              <w:rPr>
                <w:webHidden/>
              </w:rPr>
              <w:fldChar w:fldCharType="separate"/>
            </w:r>
            <w:r w:rsidR="009051F0">
              <w:rPr>
                <w:webHidden/>
              </w:rPr>
              <w:t>2</w:t>
            </w:r>
            <w:r w:rsidR="009051F0">
              <w:rPr>
                <w:webHidden/>
              </w:rPr>
              <w:fldChar w:fldCharType="end"/>
            </w:r>
          </w:hyperlink>
        </w:p>
        <w:p w14:paraId="630A387E" w14:textId="6E871214" w:rsidR="009051F0" w:rsidRDefault="00000000">
          <w:pPr>
            <w:pStyle w:val="TM1"/>
            <w:rPr>
              <w:rFonts w:eastAsiaTheme="minorEastAsia"/>
              <w:b w:val="0"/>
              <w:bCs w:val="0"/>
              <w:color w:val="auto"/>
              <w:lang w:eastAsia="fr-FR" w:bidi="ar-SA"/>
            </w:rPr>
          </w:pPr>
          <w:hyperlink w:anchor="_Toc119141183" w:history="1">
            <w:r w:rsidR="009051F0" w:rsidRPr="008032A7">
              <w:rPr>
                <w:rStyle w:val="Lienhypertexte"/>
              </w:rPr>
              <w:t>2-</w:t>
            </w:r>
            <w:r w:rsidR="009051F0">
              <w:rPr>
                <w:rFonts w:eastAsiaTheme="minorEastAsia"/>
                <w:b w:val="0"/>
                <w:bCs w:val="0"/>
                <w:color w:val="auto"/>
                <w:lang w:eastAsia="fr-FR" w:bidi="ar-SA"/>
              </w:rPr>
              <w:tab/>
            </w:r>
            <w:r w:rsidR="009051F0" w:rsidRPr="008032A7">
              <w:rPr>
                <w:rStyle w:val="Lienhypertexte"/>
              </w:rPr>
              <w:t>Définition de l’e-santé</w:t>
            </w:r>
            <w:r w:rsidR="009051F0">
              <w:rPr>
                <w:webHidden/>
              </w:rPr>
              <w:tab/>
            </w:r>
            <w:r w:rsidR="009051F0">
              <w:rPr>
                <w:webHidden/>
              </w:rPr>
              <w:fldChar w:fldCharType="begin"/>
            </w:r>
            <w:r w:rsidR="009051F0">
              <w:rPr>
                <w:webHidden/>
              </w:rPr>
              <w:instrText xml:space="preserve"> PAGEREF _Toc119141183 \h </w:instrText>
            </w:r>
            <w:r w:rsidR="009051F0">
              <w:rPr>
                <w:webHidden/>
              </w:rPr>
            </w:r>
            <w:r w:rsidR="009051F0">
              <w:rPr>
                <w:webHidden/>
              </w:rPr>
              <w:fldChar w:fldCharType="separate"/>
            </w:r>
            <w:r w:rsidR="009051F0">
              <w:rPr>
                <w:webHidden/>
              </w:rPr>
              <w:t>2</w:t>
            </w:r>
            <w:r w:rsidR="009051F0">
              <w:rPr>
                <w:webHidden/>
              </w:rPr>
              <w:fldChar w:fldCharType="end"/>
            </w:r>
          </w:hyperlink>
        </w:p>
        <w:p w14:paraId="1A262CCA" w14:textId="6291118F" w:rsidR="009051F0" w:rsidRDefault="00000000">
          <w:pPr>
            <w:pStyle w:val="TM1"/>
            <w:rPr>
              <w:rFonts w:eastAsiaTheme="minorEastAsia"/>
              <w:b w:val="0"/>
              <w:bCs w:val="0"/>
              <w:color w:val="auto"/>
              <w:lang w:eastAsia="fr-FR" w:bidi="ar-SA"/>
            </w:rPr>
          </w:pPr>
          <w:hyperlink w:anchor="_Toc119141184" w:history="1">
            <w:r w:rsidR="009051F0" w:rsidRPr="008032A7">
              <w:rPr>
                <w:rStyle w:val="Lienhypertexte"/>
              </w:rPr>
              <w:t>3-</w:t>
            </w:r>
            <w:r w:rsidR="009051F0">
              <w:rPr>
                <w:rFonts w:eastAsiaTheme="minorEastAsia"/>
                <w:b w:val="0"/>
                <w:bCs w:val="0"/>
                <w:color w:val="auto"/>
                <w:lang w:eastAsia="fr-FR" w:bidi="ar-SA"/>
              </w:rPr>
              <w:tab/>
            </w:r>
            <w:r w:rsidR="009051F0" w:rsidRPr="008032A7">
              <w:rPr>
                <w:rStyle w:val="Lienhypertexte"/>
              </w:rPr>
              <w:t>L’évolution de l’e-santé</w:t>
            </w:r>
            <w:r w:rsidR="009051F0">
              <w:rPr>
                <w:webHidden/>
              </w:rPr>
              <w:tab/>
            </w:r>
            <w:r w:rsidR="009051F0">
              <w:rPr>
                <w:webHidden/>
              </w:rPr>
              <w:fldChar w:fldCharType="begin"/>
            </w:r>
            <w:r w:rsidR="009051F0">
              <w:rPr>
                <w:webHidden/>
              </w:rPr>
              <w:instrText xml:space="preserve"> PAGEREF _Toc119141184 \h </w:instrText>
            </w:r>
            <w:r w:rsidR="009051F0">
              <w:rPr>
                <w:webHidden/>
              </w:rPr>
            </w:r>
            <w:r w:rsidR="009051F0">
              <w:rPr>
                <w:webHidden/>
              </w:rPr>
              <w:fldChar w:fldCharType="separate"/>
            </w:r>
            <w:r w:rsidR="009051F0">
              <w:rPr>
                <w:webHidden/>
              </w:rPr>
              <w:t>2</w:t>
            </w:r>
            <w:r w:rsidR="009051F0">
              <w:rPr>
                <w:webHidden/>
              </w:rPr>
              <w:fldChar w:fldCharType="end"/>
            </w:r>
          </w:hyperlink>
        </w:p>
        <w:p w14:paraId="45911441" w14:textId="58BB5123" w:rsidR="009051F0" w:rsidRDefault="00000000">
          <w:pPr>
            <w:pStyle w:val="TM1"/>
            <w:rPr>
              <w:rFonts w:eastAsiaTheme="minorEastAsia"/>
              <w:b w:val="0"/>
              <w:bCs w:val="0"/>
              <w:color w:val="auto"/>
              <w:lang w:eastAsia="fr-FR" w:bidi="ar-SA"/>
            </w:rPr>
          </w:pPr>
          <w:hyperlink w:anchor="_Toc119141185" w:history="1">
            <w:r w:rsidR="009051F0" w:rsidRPr="008032A7">
              <w:rPr>
                <w:rStyle w:val="Lienhypertexte"/>
              </w:rPr>
              <w:t>4-</w:t>
            </w:r>
            <w:r w:rsidR="009051F0">
              <w:rPr>
                <w:rFonts w:eastAsiaTheme="minorEastAsia"/>
                <w:b w:val="0"/>
                <w:bCs w:val="0"/>
                <w:color w:val="auto"/>
                <w:lang w:eastAsia="fr-FR" w:bidi="ar-SA"/>
              </w:rPr>
              <w:tab/>
            </w:r>
            <w:r w:rsidR="009051F0" w:rsidRPr="008032A7">
              <w:rPr>
                <w:rStyle w:val="Lienhypertexte"/>
              </w:rPr>
              <w:t>Les cause de l’apparition de l’e-santé</w:t>
            </w:r>
            <w:r w:rsidR="009051F0">
              <w:rPr>
                <w:webHidden/>
              </w:rPr>
              <w:tab/>
            </w:r>
            <w:r w:rsidR="009051F0">
              <w:rPr>
                <w:webHidden/>
              </w:rPr>
              <w:fldChar w:fldCharType="begin"/>
            </w:r>
            <w:r w:rsidR="009051F0">
              <w:rPr>
                <w:webHidden/>
              </w:rPr>
              <w:instrText xml:space="preserve"> PAGEREF _Toc119141185 \h </w:instrText>
            </w:r>
            <w:r w:rsidR="009051F0">
              <w:rPr>
                <w:webHidden/>
              </w:rPr>
            </w:r>
            <w:r w:rsidR="009051F0">
              <w:rPr>
                <w:webHidden/>
              </w:rPr>
              <w:fldChar w:fldCharType="separate"/>
            </w:r>
            <w:r w:rsidR="009051F0">
              <w:rPr>
                <w:webHidden/>
              </w:rPr>
              <w:t>3</w:t>
            </w:r>
            <w:r w:rsidR="009051F0">
              <w:rPr>
                <w:webHidden/>
              </w:rPr>
              <w:fldChar w:fldCharType="end"/>
            </w:r>
          </w:hyperlink>
        </w:p>
        <w:p w14:paraId="69C2D767" w14:textId="2B64089D" w:rsidR="009051F0" w:rsidRDefault="00000000">
          <w:pPr>
            <w:pStyle w:val="TM1"/>
            <w:rPr>
              <w:rFonts w:eastAsiaTheme="minorEastAsia"/>
              <w:b w:val="0"/>
              <w:bCs w:val="0"/>
              <w:color w:val="auto"/>
              <w:lang w:eastAsia="fr-FR" w:bidi="ar-SA"/>
            </w:rPr>
          </w:pPr>
          <w:hyperlink w:anchor="_Toc119141186" w:history="1">
            <w:r w:rsidR="009051F0" w:rsidRPr="008032A7">
              <w:rPr>
                <w:rStyle w:val="Lienhypertexte"/>
                <w:rFonts w:cstheme="minorHAnsi"/>
              </w:rPr>
              <w:t>5-</w:t>
            </w:r>
            <w:r w:rsidR="009051F0">
              <w:rPr>
                <w:rFonts w:eastAsiaTheme="minorEastAsia"/>
                <w:b w:val="0"/>
                <w:bCs w:val="0"/>
                <w:color w:val="auto"/>
                <w:lang w:eastAsia="fr-FR" w:bidi="ar-SA"/>
              </w:rPr>
              <w:tab/>
            </w:r>
            <w:r w:rsidR="009051F0" w:rsidRPr="008032A7">
              <w:rPr>
                <w:rStyle w:val="Lienhypertexte"/>
                <w:rFonts w:cstheme="minorHAnsi"/>
              </w:rPr>
              <w:t>Système d'information médicale</w:t>
            </w:r>
            <w:r w:rsidR="009051F0">
              <w:rPr>
                <w:webHidden/>
              </w:rPr>
              <w:tab/>
            </w:r>
            <w:r w:rsidR="009051F0">
              <w:rPr>
                <w:webHidden/>
              </w:rPr>
              <w:fldChar w:fldCharType="begin"/>
            </w:r>
            <w:r w:rsidR="009051F0">
              <w:rPr>
                <w:webHidden/>
              </w:rPr>
              <w:instrText xml:space="preserve"> PAGEREF _Toc119141186 \h </w:instrText>
            </w:r>
            <w:r w:rsidR="009051F0">
              <w:rPr>
                <w:webHidden/>
              </w:rPr>
            </w:r>
            <w:r w:rsidR="009051F0">
              <w:rPr>
                <w:webHidden/>
              </w:rPr>
              <w:fldChar w:fldCharType="separate"/>
            </w:r>
            <w:r w:rsidR="009051F0">
              <w:rPr>
                <w:webHidden/>
              </w:rPr>
              <w:t>3</w:t>
            </w:r>
            <w:r w:rsidR="009051F0">
              <w:rPr>
                <w:webHidden/>
              </w:rPr>
              <w:fldChar w:fldCharType="end"/>
            </w:r>
          </w:hyperlink>
        </w:p>
        <w:p w14:paraId="72CE89CB" w14:textId="47D29DDC" w:rsidR="009051F0" w:rsidRDefault="00000000">
          <w:pPr>
            <w:pStyle w:val="TM1"/>
            <w:rPr>
              <w:rFonts w:eastAsiaTheme="minorEastAsia"/>
              <w:b w:val="0"/>
              <w:bCs w:val="0"/>
              <w:color w:val="auto"/>
              <w:lang w:eastAsia="fr-FR" w:bidi="ar-SA"/>
            </w:rPr>
          </w:pPr>
          <w:hyperlink w:anchor="_Toc119141187" w:history="1">
            <w:r w:rsidR="009051F0" w:rsidRPr="008032A7">
              <w:rPr>
                <w:rStyle w:val="Lienhypertexte"/>
              </w:rPr>
              <w:t>6-</w:t>
            </w:r>
            <w:r w:rsidR="009051F0">
              <w:rPr>
                <w:rFonts w:eastAsiaTheme="minorEastAsia"/>
                <w:b w:val="0"/>
                <w:bCs w:val="0"/>
                <w:color w:val="auto"/>
                <w:lang w:eastAsia="fr-FR" w:bidi="ar-SA"/>
              </w:rPr>
              <w:tab/>
            </w:r>
            <w:r w:rsidR="009051F0" w:rsidRPr="008032A7">
              <w:rPr>
                <w:rStyle w:val="Lienhypertexte"/>
              </w:rPr>
              <w:t>Les acteurs de l’e-santé</w:t>
            </w:r>
            <w:r w:rsidR="009051F0">
              <w:rPr>
                <w:webHidden/>
              </w:rPr>
              <w:tab/>
            </w:r>
            <w:r w:rsidR="009051F0">
              <w:rPr>
                <w:webHidden/>
              </w:rPr>
              <w:fldChar w:fldCharType="begin"/>
            </w:r>
            <w:r w:rsidR="009051F0">
              <w:rPr>
                <w:webHidden/>
              </w:rPr>
              <w:instrText xml:space="preserve"> PAGEREF _Toc119141187 \h </w:instrText>
            </w:r>
            <w:r w:rsidR="009051F0">
              <w:rPr>
                <w:webHidden/>
              </w:rPr>
            </w:r>
            <w:r w:rsidR="009051F0">
              <w:rPr>
                <w:webHidden/>
              </w:rPr>
              <w:fldChar w:fldCharType="separate"/>
            </w:r>
            <w:r w:rsidR="009051F0">
              <w:rPr>
                <w:webHidden/>
              </w:rPr>
              <w:t>3</w:t>
            </w:r>
            <w:r w:rsidR="009051F0">
              <w:rPr>
                <w:webHidden/>
              </w:rPr>
              <w:fldChar w:fldCharType="end"/>
            </w:r>
          </w:hyperlink>
        </w:p>
        <w:p w14:paraId="788928DA" w14:textId="4280A7A2" w:rsidR="009051F0" w:rsidRDefault="00000000">
          <w:pPr>
            <w:pStyle w:val="TM1"/>
            <w:rPr>
              <w:rFonts w:eastAsiaTheme="minorEastAsia"/>
              <w:b w:val="0"/>
              <w:bCs w:val="0"/>
              <w:color w:val="auto"/>
              <w:lang w:eastAsia="fr-FR" w:bidi="ar-SA"/>
            </w:rPr>
          </w:pPr>
          <w:hyperlink w:anchor="_Toc119141188" w:history="1">
            <w:r w:rsidR="009051F0" w:rsidRPr="008032A7">
              <w:rPr>
                <w:rStyle w:val="Lienhypertexte"/>
              </w:rPr>
              <w:t>7-</w:t>
            </w:r>
            <w:r w:rsidR="009051F0">
              <w:rPr>
                <w:rFonts w:eastAsiaTheme="minorEastAsia"/>
                <w:b w:val="0"/>
                <w:bCs w:val="0"/>
                <w:color w:val="auto"/>
                <w:lang w:eastAsia="fr-FR" w:bidi="ar-SA"/>
              </w:rPr>
              <w:tab/>
            </w:r>
            <w:r w:rsidR="009051F0" w:rsidRPr="008032A7">
              <w:rPr>
                <w:rStyle w:val="Lienhypertexte"/>
              </w:rPr>
              <w:t>Les champs d’application de l’e-santé :</w:t>
            </w:r>
            <w:r w:rsidR="009051F0">
              <w:rPr>
                <w:webHidden/>
              </w:rPr>
              <w:tab/>
            </w:r>
            <w:r w:rsidR="009051F0">
              <w:rPr>
                <w:webHidden/>
              </w:rPr>
              <w:fldChar w:fldCharType="begin"/>
            </w:r>
            <w:r w:rsidR="009051F0">
              <w:rPr>
                <w:webHidden/>
              </w:rPr>
              <w:instrText xml:space="preserve"> PAGEREF _Toc119141188 \h </w:instrText>
            </w:r>
            <w:r w:rsidR="009051F0">
              <w:rPr>
                <w:webHidden/>
              </w:rPr>
            </w:r>
            <w:r w:rsidR="009051F0">
              <w:rPr>
                <w:webHidden/>
              </w:rPr>
              <w:fldChar w:fldCharType="separate"/>
            </w:r>
            <w:r w:rsidR="009051F0">
              <w:rPr>
                <w:webHidden/>
              </w:rPr>
              <w:t>4</w:t>
            </w:r>
            <w:r w:rsidR="009051F0">
              <w:rPr>
                <w:webHidden/>
              </w:rPr>
              <w:fldChar w:fldCharType="end"/>
            </w:r>
          </w:hyperlink>
        </w:p>
        <w:p w14:paraId="40F139FE" w14:textId="26FB6585" w:rsidR="009051F0" w:rsidRDefault="00000000">
          <w:pPr>
            <w:pStyle w:val="TM1"/>
            <w:rPr>
              <w:rFonts w:eastAsiaTheme="minorEastAsia"/>
              <w:b w:val="0"/>
              <w:bCs w:val="0"/>
              <w:color w:val="auto"/>
              <w:lang w:eastAsia="fr-FR" w:bidi="ar-SA"/>
            </w:rPr>
          </w:pPr>
          <w:hyperlink w:anchor="_Toc119141189" w:history="1">
            <w:r w:rsidR="009051F0" w:rsidRPr="008032A7">
              <w:rPr>
                <w:rStyle w:val="Lienhypertexte"/>
              </w:rPr>
              <w:t>8-</w:t>
            </w:r>
            <w:r w:rsidR="009051F0">
              <w:rPr>
                <w:rFonts w:eastAsiaTheme="minorEastAsia"/>
                <w:b w:val="0"/>
                <w:bCs w:val="0"/>
                <w:color w:val="auto"/>
                <w:lang w:eastAsia="fr-FR" w:bidi="ar-SA"/>
              </w:rPr>
              <w:tab/>
            </w:r>
            <w:r w:rsidR="009051F0" w:rsidRPr="008032A7">
              <w:rPr>
                <w:rStyle w:val="Lienhypertexte"/>
              </w:rPr>
              <w:t>Avantages et inconvénients de l’e-santé</w:t>
            </w:r>
            <w:r w:rsidR="009051F0">
              <w:rPr>
                <w:webHidden/>
              </w:rPr>
              <w:tab/>
            </w:r>
            <w:r w:rsidR="009051F0">
              <w:rPr>
                <w:webHidden/>
              </w:rPr>
              <w:fldChar w:fldCharType="begin"/>
            </w:r>
            <w:r w:rsidR="009051F0">
              <w:rPr>
                <w:webHidden/>
              </w:rPr>
              <w:instrText xml:space="preserve"> PAGEREF _Toc119141189 \h </w:instrText>
            </w:r>
            <w:r w:rsidR="009051F0">
              <w:rPr>
                <w:webHidden/>
              </w:rPr>
            </w:r>
            <w:r w:rsidR="009051F0">
              <w:rPr>
                <w:webHidden/>
              </w:rPr>
              <w:fldChar w:fldCharType="separate"/>
            </w:r>
            <w:r w:rsidR="009051F0">
              <w:rPr>
                <w:webHidden/>
              </w:rPr>
              <w:t>6</w:t>
            </w:r>
            <w:r w:rsidR="009051F0">
              <w:rPr>
                <w:webHidden/>
              </w:rPr>
              <w:fldChar w:fldCharType="end"/>
            </w:r>
          </w:hyperlink>
        </w:p>
        <w:p w14:paraId="014A966D" w14:textId="0E7E4C97" w:rsidR="009051F0" w:rsidRDefault="00000000">
          <w:pPr>
            <w:pStyle w:val="TM2"/>
            <w:rPr>
              <w:rFonts w:eastAsiaTheme="minorEastAsia"/>
              <w:b w:val="0"/>
              <w:bCs w:val="0"/>
              <w:color w:val="auto"/>
              <w:lang w:eastAsia="fr-FR" w:bidi="ar-SA"/>
            </w:rPr>
          </w:pPr>
          <w:hyperlink w:anchor="_Toc119141190" w:history="1">
            <w:r w:rsidR="009051F0" w:rsidRPr="008032A7">
              <w:rPr>
                <w:rStyle w:val="Lienhypertexte"/>
              </w:rPr>
              <w:t>8.1-</w:t>
            </w:r>
            <w:r w:rsidR="009051F0">
              <w:rPr>
                <w:rFonts w:eastAsiaTheme="minorEastAsia"/>
                <w:b w:val="0"/>
                <w:bCs w:val="0"/>
                <w:color w:val="auto"/>
                <w:lang w:eastAsia="fr-FR" w:bidi="ar-SA"/>
              </w:rPr>
              <w:tab/>
            </w:r>
            <w:r w:rsidR="009051F0" w:rsidRPr="008032A7">
              <w:rPr>
                <w:rStyle w:val="Lienhypertexte"/>
              </w:rPr>
              <w:t>Avantages</w:t>
            </w:r>
            <w:r w:rsidR="009051F0">
              <w:rPr>
                <w:webHidden/>
              </w:rPr>
              <w:tab/>
            </w:r>
            <w:r w:rsidR="009051F0">
              <w:rPr>
                <w:webHidden/>
              </w:rPr>
              <w:fldChar w:fldCharType="begin"/>
            </w:r>
            <w:r w:rsidR="009051F0">
              <w:rPr>
                <w:webHidden/>
              </w:rPr>
              <w:instrText xml:space="preserve"> PAGEREF _Toc119141190 \h </w:instrText>
            </w:r>
            <w:r w:rsidR="009051F0">
              <w:rPr>
                <w:webHidden/>
              </w:rPr>
            </w:r>
            <w:r w:rsidR="009051F0">
              <w:rPr>
                <w:webHidden/>
              </w:rPr>
              <w:fldChar w:fldCharType="separate"/>
            </w:r>
            <w:r w:rsidR="009051F0">
              <w:rPr>
                <w:webHidden/>
              </w:rPr>
              <w:t>6</w:t>
            </w:r>
            <w:r w:rsidR="009051F0">
              <w:rPr>
                <w:webHidden/>
              </w:rPr>
              <w:fldChar w:fldCharType="end"/>
            </w:r>
          </w:hyperlink>
        </w:p>
        <w:p w14:paraId="25797C36" w14:textId="3292E823" w:rsidR="009051F0" w:rsidRDefault="00000000">
          <w:pPr>
            <w:pStyle w:val="TM2"/>
            <w:rPr>
              <w:rFonts w:eastAsiaTheme="minorEastAsia"/>
              <w:b w:val="0"/>
              <w:bCs w:val="0"/>
              <w:color w:val="auto"/>
              <w:lang w:eastAsia="fr-FR" w:bidi="ar-SA"/>
            </w:rPr>
          </w:pPr>
          <w:hyperlink w:anchor="_Toc119141191" w:history="1">
            <w:r w:rsidR="009051F0" w:rsidRPr="008032A7">
              <w:rPr>
                <w:rStyle w:val="Lienhypertexte"/>
              </w:rPr>
              <w:t>8.2-</w:t>
            </w:r>
            <w:r w:rsidR="009051F0">
              <w:rPr>
                <w:rFonts w:eastAsiaTheme="minorEastAsia"/>
                <w:b w:val="0"/>
                <w:bCs w:val="0"/>
                <w:color w:val="auto"/>
                <w:lang w:eastAsia="fr-FR" w:bidi="ar-SA"/>
              </w:rPr>
              <w:tab/>
            </w:r>
            <w:r w:rsidR="009051F0" w:rsidRPr="008032A7">
              <w:rPr>
                <w:rStyle w:val="Lienhypertexte"/>
              </w:rPr>
              <w:t>Inconvénients</w:t>
            </w:r>
            <w:r w:rsidR="009051F0">
              <w:rPr>
                <w:webHidden/>
              </w:rPr>
              <w:tab/>
            </w:r>
            <w:r w:rsidR="009051F0">
              <w:rPr>
                <w:webHidden/>
              </w:rPr>
              <w:fldChar w:fldCharType="begin"/>
            </w:r>
            <w:r w:rsidR="009051F0">
              <w:rPr>
                <w:webHidden/>
              </w:rPr>
              <w:instrText xml:space="preserve"> PAGEREF _Toc119141191 \h </w:instrText>
            </w:r>
            <w:r w:rsidR="009051F0">
              <w:rPr>
                <w:webHidden/>
              </w:rPr>
            </w:r>
            <w:r w:rsidR="009051F0">
              <w:rPr>
                <w:webHidden/>
              </w:rPr>
              <w:fldChar w:fldCharType="separate"/>
            </w:r>
            <w:r w:rsidR="009051F0">
              <w:rPr>
                <w:webHidden/>
              </w:rPr>
              <w:t>7</w:t>
            </w:r>
            <w:r w:rsidR="009051F0">
              <w:rPr>
                <w:webHidden/>
              </w:rPr>
              <w:fldChar w:fldCharType="end"/>
            </w:r>
          </w:hyperlink>
        </w:p>
        <w:p w14:paraId="409EE854" w14:textId="255D0AE3" w:rsidR="009051F0" w:rsidRDefault="00000000">
          <w:pPr>
            <w:pStyle w:val="TM1"/>
            <w:rPr>
              <w:rFonts w:eastAsiaTheme="minorEastAsia"/>
              <w:b w:val="0"/>
              <w:bCs w:val="0"/>
              <w:color w:val="auto"/>
              <w:lang w:eastAsia="fr-FR" w:bidi="ar-SA"/>
            </w:rPr>
          </w:pPr>
          <w:hyperlink w:anchor="_Toc119141192" w:history="1">
            <w:r w:rsidR="009051F0" w:rsidRPr="008032A7">
              <w:rPr>
                <w:rStyle w:val="Lienhypertexte"/>
              </w:rPr>
              <w:t>9-</w:t>
            </w:r>
            <w:r w:rsidR="009051F0">
              <w:rPr>
                <w:rFonts w:eastAsiaTheme="minorEastAsia"/>
                <w:b w:val="0"/>
                <w:bCs w:val="0"/>
                <w:color w:val="auto"/>
                <w:lang w:eastAsia="fr-FR" w:bidi="ar-SA"/>
              </w:rPr>
              <w:tab/>
            </w:r>
            <w:r w:rsidR="009051F0" w:rsidRPr="008032A7">
              <w:rPr>
                <w:rStyle w:val="Lienhypertexte"/>
              </w:rPr>
              <w:t>Conclusion</w:t>
            </w:r>
            <w:r w:rsidR="009051F0">
              <w:rPr>
                <w:webHidden/>
              </w:rPr>
              <w:tab/>
            </w:r>
            <w:r w:rsidR="009051F0">
              <w:rPr>
                <w:webHidden/>
              </w:rPr>
              <w:fldChar w:fldCharType="begin"/>
            </w:r>
            <w:r w:rsidR="009051F0">
              <w:rPr>
                <w:webHidden/>
              </w:rPr>
              <w:instrText xml:space="preserve"> PAGEREF _Toc119141192 \h </w:instrText>
            </w:r>
            <w:r w:rsidR="009051F0">
              <w:rPr>
                <w:webHidden/>
              </w:rPr>
            </w:r>
            <w:r w:rsidR="009051F0">
              <w:rPr>
                <w:webHidden/>
              </w:rPr>
              <w:fldChar w:fldCharType="separate"/>
            </w:r>
            <w:r w:rsidR="009051F0">
              <w:rPr>
                <w:webHidden/>
              </w:rPr>
              <w:t>7</w:t>
            </w:r>
            <w:r w:rsidR="009051F0">
              <w:rPr>
                <w:webHidden/>
              </w:rPr>
              <w:fldChar w:fldCharType="end"/>
            </w:r>
          </w:hyperlink>
        </w:p>
        <w:p w14:paraId="69A53586" w14:textId="2B43B326" w:rsidR="00C45670" w:rsidRDefault="00C45670" w:rsidP="001F44F7">
          <w:pPr>
            <w:spacing w:line="276" w:lineRule="auto"/>
          </w:pPr>
          <w:r>
            <w:rPr>
              <w:b/>
              <w:bCs/>
            </w:rPr>
            <w:fldChar w:fldCharType="end"/>
          </w:r>
        </w:p>
      </w:sdtContent>
    </w:sdt>
    <w:p w14:paraId="29D9C7D9" w14:textId="01A8429D" w:rsidR="00C45670" w:rsidRDefault="00C45670" w:rsidP="001F44F7">
      <w:pPr>
        <w:spacing w:line="276" w:lineRule="auto"/>
        <w:rPr>
          <w:b/>
          <w:bCs/>
          <w:sz w:val="40"/>
          <w:szCs w:val="40"/>
        </w:rPr>
      </w:pPr>
    </w:p>
    <w:p w14:paraId="245483AE" w14:textId="5A39952A" w:rsidR="00C45670" w:rsidRPr="00C45670" w:rsidRDefault="00C45670" w:rsidP="001F44F7">
      <w:pPr>
        <w:spacing w:line="276" w:lineRule="auto"/>
        <w:jc w:val="both"/>
        <w:rPr>
          <w:b/>
          <w:bCs/>
          <w:sz w:val="28"/>
          <w:szCs w:val="28"/>
        </w:rPr>
      </w:pPr>
      <w:r>
        <w:rPr>
          <w:b/>
          <w:bCs/>
          <w:sz w:val="28"/>
          <w:szCs w:val="28"/>
        </w:rPr>
        <w:t xml:space="preserve">Liste des abréviations </w:t>
      </w:r>
    </w:p>
    <w:p w14:paraId="51655920" w14:textId="14059717" w:rsidR="00F02A9D" w:rsidRPr="00F02A9D" w:rsidRDefault="00F02A9D" w:rsidP="00F02A9D">
      <w:pPr>
        <w:pStyle w:val="Paragraphedeliste"/>
        <w:numPr>
          <w:ilvl w:val="0"/>
          <w:numId w:val="12"/>
        </w:numPr>
        <w:spacing w:line="276" w:lineRule="auto"/>
        <w:jc w:val="both"/>
        <w:rPr>
          <w:sz w:val="24"/>
          <w:szCs w:val="24"/>
        </w:rPr>
      </w:pPr>
      <w:r w:rsidRPr="00F02A9D">
        <w:rPr>
          <w:rFonts w:cstheme="minorHAnsi"/>
          <w:b/>
          <w:bCs/>
          <w:sz w:val="24"/>
          <w:szCs w:val="24"/>
        </w:rPr>
        <w:t>AMR</w:t>
      </w:r>
      <w:r w:rsidRPr="00440A84">
        <w:rPr>
          <w:rFonts w:cstheme="minorHAnsi"/>
          <w:sz w:val="24"/>
          <w:szCs w:val="24"/>
        </w:rPr>
        <w:t xml:space="preserve"> </w:t>
      </w:r>
      <w:r>
        <w:rPr>
          <w:rFonts w:cstheme="minorHAnsi"/>
          <w:sz w:val="24"/>
          <w:szCs w:val="24"/>
        </w:rPr>
        <w:tab/>
      </w:r>
      <w:r w:rsidRPr="00440A84">
        <w:rPr>
          <w:rFonts w:cstheme="minorHAnsi"/>
          <w:sz w:val="24"/>
          <w:szCs w:val="24"/>
        </w:rPr>
        <w:t xml:space="preserve"> </w:t>
      </w:r>
      <w:r w:rsidR="00B93CB5">
        <w:rPr>
          <w:rFonts w:cstheme="minorHAnsi"/>
          <w:sz w:val="24"/>
          <w:szCs w:val="24"/>
        </w:rPr>
        <w:tab/>
      </w:r>
      <w:r w:rsidRPr="00440A84">
        <w:rPr>
          <w:rFonts w:cstheme="minorHAnsi"/>
          <w:sz w:val="24"/>
          <w:szCs w:val="24"/>
        </w:rPr>
        <w:t xml:space="preserve">robots mobiles autonomes </w:t>
      </w:r>
    </w:p>
    <w:p w14:paraId="34D0CCCA" w14:textId="5FF35B52" w:rsidR="00C45670" w:rsidRDefault="00C45670" w:rsidP="001F44F7">
      <w:pPr>
        <w:pStyle w:val="Paragraphedeliste"/>
        <w:numPr>
          <w:ilvl w:val="0"/>
          <w:numId w:val="12"/>
        </w:numPr>
        <w:spacing w:line="276" w:lineRule="auto"/>
        <w:jc w:val="both"/>
        <w:rPr>
          <w:sz w:val="24"/>
          <w:szCs w:val="24"/>
        </w:rPr>
      </w:pPr>
      <w:r w:rsidRPr="00F02A9D">
        <w:rPr>
          <w:b/>
          <w:bCs/>
          <w:sz w:val="24"/>
          <w:szCs w:val="24"/>
        </w:rPr>
        <w:t>E-santé</w:t>
      </w:r>
      <w:r w:rsidRPr="00C45670">
        <w:rPr>
          <w:sz w:val="24"/>
          <w:szCs w:val="24"/>
        </w:rPr>
        <w:t xml:space="preserve"> </w:t>
      </w:r>
      <w:r w:rsidR="00F02A9D">
        <w:rPr>
          <w:sz w:val="24"/>
          <w:szCs w:val="24"/>
        </w:rPr>
        <w:tab/>
        <w:t xml:space="preserve">sante numérique </w:t>
      </w:r>
    </w:p>
    <w:p w14:paraId="6FD694FC" w14:textId="161E7B64" w:rsidR="00C45670" w:rsidRPr="0075464A" w:rsidRDefault="00C45670" w:rsidP="001F44F7">
      <w:pPr>
        <w:spacing w:line="276" w:lineRule="auto"/>
        <w:rPr>
          <w:b/>
          <w:bCs/>
          <w:sz w:val="40"/>
          <w:szCs w:val="40"/>
        </w:rPr>
      </w:pPr>
      <w:r>
        <w:rPr>
          <w:b/>
          <w:bCs/>
          <w:sz w:val="40"/>
          <w:szCs w:val="40"/>
        </w:rPr>
        <w:br w:type="page"/>
      </w:r>
    </w:p>
    <w:p w14:paraId="37CC79D3" w14:textId="77777777" w:rsidR="00B13FA7" w:rsidRPr="0075464A" w:rsidRDefault="00B13FA7" w:rsidP="001F44F7">
      <w:pPr>
        <w:pStyle w:val="Paragraphedeliste"/>
        <w:numPr>
          <w:ilvl w:val="0"/>
          <w:numId w:val="1"/>
        </w:numPr>
        <w:spacing w:line="276" w:lineRule="auto"/>
        <w:jc w:val="both"/>
        <w:outlineLvl w:val="0"/>
        <w:rPr>
          <w:b/>
          <w:bCs/>
          <w:sz w:val="28"/>
          <w:szCs w:val="28"/>
        </w:rPr>
      </w:pPr>
      <w:bookmarkStart w:id="0" w:name="_Toc119141182"/>
      <w:r w:rsidRPr="0075464A">
        <w:rPr>
          <w:b/>
          <w:bCs/>
          <w:sz w:val="28"/>
          <w:szCs w:val="28"/>
        </w:rPr>
        <w:lastRenderedPageBreak/>
        <w:t>Introduction</w:t>
      </w:r>
      <w:bookmarkEnd w:id="0"/>
      <w:r w:rsidRPr="0075464A">
        <w:rPr>
          <w:b/>
          <w:bCs/>
          <w:sz w:val="28"/>
          <w:szCs w:val="28"/>
        </w:rPr>
        <w:t xml:space="preserve"> </w:t>
      </w:r>
    </w:p>
    <w:p w14:paraId="10C6FB6D" w14:textId="28F2A31D" w:rsidR="007D0FD4" w:rsidRDefault="003A2059" w:rsidP="007D0FD4">
      <w:pPr>
        <w:spacing w:line="276" w:lineRule="auto"/>
        <w:jc w:val="both"/>
        <w:rPr>
          <w:sz w:val="24"/>
          <w:szCs w:val="24"/>
        </w:rPr>
      </w:pPr>
      <w:r>
        <w:rPr>
          <w:color w:val="FF0000"/>
          <w:sz w:val="24"/>
          <w:szCs w:val="24"/>
        </w:rPr>
        <w:tab/>
      </w:r>
      <w:r w:rsidR="00C32AE8" w:rsidRPr="00C32AE8">
        <w:rPr>
          <w:sz w:val="24"/>
          <w:szCs w:val="24"/>
        </w:rPr>
        <w:t xml:space="preserve">L’e-santé est un domaine innovant et la plupart d’entre nous n’a jamais déjà entendu parler de ce terme et pour cela </w:t>
      </w:r>
      <w:r w:rsidRPr="00B3045F">
        <w:rPr>
          <w:sz w:val="24"/>
          <w:szCs w:val="24"/>
        </w:rPr>
        <w:t xml:space="preserve">nous allons </w:t>
      </w:r>
      <w:r w:rsidR="00B3045F" w:rsidRPr="00B3045F">
        <w:rPr>
          <w:sz w:val="24"/>
          <w:szCs w:val="24"/>
        </w:rPr>
        <w:t>présenter</w:t>
      </w:r>
      <w:r w:rsidRPr="00B3045F">
        <w:rPr>
          <w:sz w:val="24"/>
          <w:szCs w:val="24"/>
        </w:rPr>
        <w:t xml:space="preserve"> l’</w:t>
      </w:r>
      <w:r w:rsidR="00B3045F" w:rsidRPr="00B3045F">
        <w:rPr>
          <w:sz w:val="24"/>
          <w:szCs w:val="24"/>
        </w:rPr>
        <w:t>état</w:t>
      </w:r>
      <w:r w:rsidRPr="00B3045F">
        <w:rPr>
          <w:sz w:val="24"/>
          <w:szCs w:val="24"/>
        </w:rPr>
        <w:t xml:space="preserve"> de l’art de l’</w:t>
      </w:r>
      <w:r w:rsidR="00B3045F" w:rsidRPr="00B3045F">
        <w:rPr>
          <w:sz w:val="24"/>
          <w:szCs w:val="24"/>
        </w:rPr>
        <w:t>e-santé</w:t>
      </w:r>
      <w:r w:rsidR="00C32AE8">
        <w:rPr>
          <w:sz w:val="24"/>
          <w:szCs w:val="24"/>
        </w:rPr>
        <w:t>.</w:t>
      </w:r>
      <w:r w:rsidR="00B3045F">
        <w:rPr>
          <w:sz w:val="24"/>
          <w:szCs w:val="24"/>
        </w:rPr>
        <w:t xml:space="preserve"> </w:t>
      </w:r>
      <w:r w:rsidRPr="00B3045F">
        <w:rPr>
          <w:sz w:val="24"/>
          <w:szCs w:val="24"/>
        </w:rPr>
        <w:t xml:space="preserve">Nous allons commencer par une </w:t>
      </w:r>
      <w:r w:rsidR="00B3045F" w:rsidRPr="00B3045F">
        <w:rPr>
          <w:sz w:val="24"/>
          <w:szCs w:val="24"/>
        </w:rPr>
        <w:t>définition</w:t>
      </w:r>
      <w:r w:rsidRPr="00B3045F">
        <w:rPr>
          <w:sz w:val="24"/>
          <w:szCs w:val="24"/>
        </w:rPr>
        <w:t xml:space="preserve"> de l’</w:t>
      </w:r>
      <w:r w:rsidR="00B3045F" w:rsidRPr="00B3045F">
        <w:rPr>
          <w:sz w:val="24"/>
          <w:szCs w:val="24"/>
        </w:rPr>
        <w:t>e-santé</w:t>
      </w:r>
      <w:r w:rsidRPr="00B3045F">
        <w:rPr>
          <w:sz w:val="24"/>
          <w:szCs w:val="24"/>
        </w:rPr>
        <w:t xml:space="preserve"> et son historique, puis nous allons </w:t>
      </w:r>
      <w:r w:rsidR="00B3045F" w:rsidRPr="00B3045F">
        <w:rPr>
          <w:sz w:val="24"/>
          <w:szCs w:val="24"/>
        </w:rPr>
        <w:t>citer</w:t>
      </w:r>
      <w:r w:rsidRPr="00B3045F">
        <w:rPr>
          <w:sz w:val="24"/>
          <w:szCs w:val="24"/>
        </w:rPr>
        <w:t xml:space="preserve"> les principales causes de son apparition, </w:t>
      </w:r>
      <w:r w:rsidR="009051F0">
        <w:rPr>
          <w:sz w:val="24"/>
          <w:szCs w:val="24"/>
        </w:rPr>
        <w:t xml:space="preserve">son système d’information, </w:t>
      </w:r>
      <w:r w:rsidRPr="00B3045F">
        <w:rPr>
          <w:sz w:val="24"/>
          <w:szCs w:val="24"/>
        </w:rPr>
        <w:t>ses acteurs</w:t>
      </w:r>
      <w:r w:rsidR="00B3045F" w:rsidRPr="00B3045F">
        <w:rPr>
          <w:sz w:val="24"/>
          <w:szCs w:val="24"/>
        </w:rPr>
        <w:t>, les domaines d’application de l’e-santé et nous allons finir par citer les avantages et les inconvénients. A la fin de ce chapitre on aura une vision claire sur ce domaine.</w:t>
      </w:r>
      <w:r w:rsidRPr="00B3045F">
        <w:rPr>
          <w:sz w:val="24"/>
          <w:szCs w:val="24"/>
        </w:rPr>
        <w:t xml:space="preserve">   </w:t>
      </w:r>
    </w:p>
    <w:p w14:paraId="68CC757E" w14:textId="77777777" w:rsidR="008E5E65" w:rsidRPr="008E5E65" w:rsidRDefault="008E5E65" w:rsidP="007D0FD4">
      <w:pPr>
        <w:spacing w:line="276" w:lineRule="auto"/>
        <w:jc w:val="both"/>
        <w:rPr>
          <w:sz w:val="24"/>
          <w:szCs w:val="24"/>
        </w:rPr>
      </w:pPr>
    </w:p>
    <w:p w14:paraId="44E07FA1" w14:textId="585A5277" w:rsidR="00B13FA7" w:rsidRPr="0075464A" w:rsidRDefault="00B13FA7" w:rsidP="001F44F7">
      <w:pPr>
        <w:pStyle w:val="Paragraphedeliste"/>
        <w:numPr>
          <w:ilvl w:val="0"/>
          <w:numId w:val="1"/>
        </w:numPr>
        <w:spacing w:line="276" w:lineRule="auto"/>
        <w:jc w:val="both"/>
        <w:outlineLvl w:val="0"/>
        <w:rPr>
          <w:b/>
          <w:bCs/>
          <w:sz w:val="28"/>
          <w:szCs w:val="28"/>
        </w:rPr>
      </w:pPr>
      <w:bookmarkStart w:id="1" w:name="_Toc119141183"/>
      <w:r w:rsidRPr="0075464A">
        <w:rPr>
          <w:b/>
          <w:bCs/>
          <w:sz w:val="28"/>
          <w:szCs w:val="28"/>
        </w:rPr>
        <w:t>Définition</w:t>
      </w:r>
      <w:r w:rsidR="007D0FD4">
        <w:rPr>
          <w:b/>
          <w:bCs/>
          <w:sz w:val="28"/>
          <w:szCs w:val="28"/>
        </w:rPr>
        <w:t xml:space="preserve"> de l’e-santé</w:t>
      </w:r>
      <w:bookmarkEnd w:id="1"/>
      <w:r w:rsidR="007D0FD4">
        <w:rPr>
          <w:b/>
          <w:bCs/>
          <w:sz w:val="28"/>
          <w:szCs w:val="28"/>
        </w:rPr>
        <w:t xml:space="preserve"> </w:t>
      </w:r>
    </w:p>
    <w:p w14:paraId="07C7AFE6" w14:textId="1F4B0D7B" w:rsidR="00B13FA7" w:rsidRDefault="00B13FA7" w:rsidP="001F44F7">
      <w:pPr>
        <w:spacing w:line="276" w:lineRule="auto"/>
        <w:ind w:firstLine="360"/>
        <w:jc w:val="both"/>
        <w:rPr>
          <w:sz w:val="24"/>
          <w:szCs w:val="24"/>
        </w:rPr>
      </w:pPr>
      <w:r w:rsidRPr="0075464A">
        <w:rPr>
          <w:sz w:val="24"/>
          <w:szCs w:val="24"/>
        </w:rPr>
        <w:t xml:space="preserve">L’e-santé est le </w:t>
      </w:r>
      <w:r w:rsidR="008B7AC4">
        <w:rPr>
          <w:sz w:val="24"/>
          <w:szCs w:val="24"/>
        </w:rPr>
        <w:t>d</w:t>
      </w:r>
      <w:r w:rsidR="008B7AC4" w:rsidRPr="0075464A">
        <w:rPr>
          <w:sz w:val="24"/>
          <w:szCs w:val="24"/>
        </w:rPr>
        <w:t>omaine</w:t>
      </w:r>
      <w:r w:rsidRPr="0075464A">
        <w:rPr>
          <w:sz w:val="24"/>
          <w:szCs w:val="24"/>
        </w:rPr>
        <w:t xml:space="preserve"> qui regroupe plusieurs termes à la fois comme les technologies numériques, les entreprises, la santé publique et la médecine. C’est le secteur qui a porté de réelles solutions par apport aux patients et aux professionnels de secteur médical dans le but d’évoluer la qualité de service. En plus, il représente un marché avantageux pour les entreprises.</w:t>
      </w:r>
    </w:p>
    <w:p w14:paraId="418637F9" w14:textId="77777777" w:rsidR="007D0FD4" w:rsidRPr="00EE7A0C" w:rsidRDefault="00000000" w:rsidP="007D0FD4">
      <w:pPr>
        <w:spacing w:line="276" w:lineRule="auto"/>
        <w:jc w:val="both"/>
        <w:rPr>
          <w:color w:val="FF0000"/>
        </w:rPr>
      </w:pPr>
      <w:hyperlink r:id="rId6" w:history="1">
        <w:r w:rsidR="007D0FD4" w:rsidRPr="00EE7A0C">
          <w:rPr>
            <w:rStyle w:val="Lienhypertexte"/>
            <w:color w:val="FF0000"/>
          </w:rPr>
          <w:t>Définition | E-santé | Futura Santé (futura-sciences.com)</w:t>
        </w:r>
      </w:hyperlink>
    </w:p>
    <w:p w14:paraId="3E7104AD" w14:textId="77777777" w:rsidR="00C45670" w:rsidRPr="00C45670" w:rsidRDefault="00C45670" w:rsidP="007D0FD4">
      <w:pPr>
        <w:spacing w:line="276" w:lineRule="auto"/>
        <w:jc w:val="both"/>
        <w:rPr>
          <w:sz w:val="24"/>
          <w:szCs w:val="24"/>
        </w:rPr>
      </w:pPr>
    </w:p>
    <w:p w14:paraId="12B3BABD" w14:textId="574EB284" w:rsidR="00B13FA7" w:rsidRPr="007D0FD4" w:rsidRDefault="007D0FD4" w:rsidP="001F44F7">
      <w:pPr>
        <w:pStyle w:val="Paragraphedeliste"/>
        <w:numPr>
          <w:ilvl w:val="0"/>
          <w:numId w:val="1"/>
        </w:numPr>
        <w:spacing w:line="276" w:lineRule="auto"/>
        <w:jc w:val="both"/>
        <w:outlineLvl w:val="0"/>
        <w:rPr>
          <w:b/>
          <w:bCs/>
          <w:sz w:val="28"/>
          <w:szCs w:val="28"/>
        </w:rPr>
      </w:pPr>
      <w:bookmarkStart w:id="2" w:name="_Toc119070181"/>
      <w:bookmarkStart w:id="3" w:name="_Toc119141184"/>
      <w:r w:rsidRPr="007D0FD4">
        <w:rPr>
          <w:b/>
          <w:bCs/>
          <w:sz w:val="28"/>
          <w:szCs w:val="28"/>
        </w:rPr>
        <w:t>L’évolution de l’e-santé</w:t>
      </w:r>
      <w:bookmarkEnd w:id="2"/>
      <w:bookmarkEnd w:id="3"/>
      <w:r w:rsidR="00B13FA7" w:rsidRPr="007D0FD4">
        <w:rPr>
          <w:b/>
          <w:bCs/>
          <w:sz w:val="28"/>
          <w:szCs w:val="28"/>
        </w:rPr>
        <w:t xml:space="preserve"> </w:t>
      </w:r>
    </w:p>
    <w:p w14:paraId="57AB642E" w14:textId="64ABB2A6" w:rsidR="00FA30E8" w:rsidRPr="00FA30E8" w:rsidRDefault="00B13FA7" w:rsidP="00FA30E8">
      <w:pPr>
        <w:pStyle w:val="Paragraphedeliste"/>
        <w:numPr>
          <w:ilvl w:val="0"/>
          <w:numId w:val="10"/>
        </w:numPr>
        <w:spacing w:line="276" w:lineRule="auto"/>
        <w:jc w:val="both"/>
        <w:rPr>
          <w:sz w:val="24"/>
          <w:szCs w:val="24"/>
        </w:rPr>
      </w:pPr>
      <w:r w:rsidRPr="0075464A">
        <w:rPr>
          <w:b/>
          <w:bCs/>
          <w:sz w:val="24"/>
          <w:szCs w:val="24"/>
        </w:rPr>
        <w:t>En 1999,</w:t>
      </w:r>
      <w:r w:rsidRPr="0075464A">
        <w:rPr>
          <w:sz w:val="24"/>
          <w:szCs w:val="24"/>
        </w:rPr>
        <w:t xml:space="preserve"> la e-santé est officiellement définie au 7ème congre international de la télémédecine. </w:t>
      </w:r>
    </w:p>
    <w:p w14:paraId="230C512C" w14:textId="77777777" w:rsidR="0075464A" w:rsidRPr="0075464A" w:rsidRDefault="00B13FA7" w:rsidP="001F44F7">
      <w:pPr>
        <w:pStyle w:val="Paragraphedeliste"/>
        <w:numPr>
          <w:ilvl w:val="0"/>
          <w:numId w:val="10"/>
        </w:numPr>
        <w:spacing w:line="276" w:lineRule="auto"/>
        <w:jc w:val="both"/>
        <w:rPr>
          <w:sz w:val="24"/>
          <w:szCs w:val="24"/>
        </w:rPr>
      </w:pPr>
      <w:r w:rsidRPr="0075464A">
        <w:rPr>
          <w:b/>
          <w:bCs/>
          <w:sz w:val="24"/>
          <w:szCs w:val="24"/>
        </w:rPr>
        <w:t>Dans les années 2000,</w:t>
      </w:r>
      <w:r w:rsidRPr="0075464A">
        <w:rPr>
          <w:sz w:val="24"/>
          <w:szCs w:val="24"/>
        </w:rPr>
        <w:t xml:space="preserve"> la véritable transition à commencer dans la filière e-santé. Surtout, avec l'irruption des pouvoirs publics et du secteur privé. En plus, l'accès à l'information devient instantané et la plupart du temps gratuit. </w:t>
      </w:r>
    </w:p>
    <w:p w14:paraId="4FB024B4" w14:textId="77777777" w:rsidR="0075464A" w:rsidRPr="0075464A" w:rsidRDefault="00B13FA7" w:rsidP="001F44F7">
      <w:pPr>
        <w:pStyle w:val="Paragraphedeliste"/>
        <w:numPr>
          <w:ilvl w:val="0"/>
          <w:numId w:val="10"/>
        </w:numPr>
        <w:spacing w:line="276" w:lineRule="auto"/>
        <w:jc w:val="both"/>
        <w:rPr>
          <w:sz w:val="24"/>
          <w:szCs w:val="24"/>
        </w:rPr>
      </w:pPr>
      <w:r w:rsidRPr="0075464A">
        <w:rPr>
          <w:b/>
          <w:bCs/>
          <w:sz w:val="24"/>
          <w:szCs w:val="24"/>
        </w:rPr>
        <w:t>En 2004,</w:t>
      </w:r>
      <w:r w:rsidRPr="0075464A">
        <w:rPr>
          <w:sz w:val="24"/>
          <w:szCs w:val="24"/>
        </w:rPr>
        <w:t xml:space="preserve"> la Commission européenne fournira sa propre définition : « l’application des technologies de l’information et de la communication à l’ensemble des activités en rapport avec la santé. ». </w:t>
      </w:r>
    </w:p>
    <w:p w14:paraId="43CB1ADC" w14:textId="77777777" w:rsidR="0075464A" w:rsidRPr="0075464A" w:rsidRDefault="00B13FA7" w:rsidP="001F44F7">
      <w:pPr>
        <w:pStyle w:val="Paragraphedeliste"/>
        <w:numPr>
          <w:ilvl w:val="0"/>
          <w:numId w:val="10"/>
        </w:numPr>
        <w:spacing w:line="276" w:lineRule="auto"/>
        <w:jc w:val="both"/>
        <w:rPr>
          <w:sz w:val="24"/>
          <w:szCs w:val="24"/>
        </w:rPr>
      </w:pPr>
      <w:r w:rsidRPr="0075464A">
        <w:rPr>
          <w:b/>
          <w:bCs/>
          <w:sz w:val="24"/>
          <w:szCs w:val="24"/>
        </w:rPr>
        <w:t>En 2010,</w:t>
      </w:r>
      <w:r w:rsidRPr="0075464A">
        <w:rPr>
          <w:sz w:val="24"/>
          <w:szCs w:val="24"/>
        </w:rPr>
        <w:t xml:space="preserve"> des usages numériques apparient dans le secteur de la santé (Dossier Patient Informatisé, Dossier Pharmaceutique, e-CPS, MSSanté…). </w:t>
      </w:r>
    </w:p>
    <w:p w14:paraId="04C99F27" w14:textId="77777777" w:rsidR="0075464A" w:rsidRPr="0075464A" w:rsidRDefault="00B13FA7" w:rsidP="001F44F7">
      <w:pPr>
        <w:pStyle w:val="Paragraphedeliste"/>
        <w:numPr>
          <w:ilvl w:val="0"/>
          <w:numId w:val="10"/>
        </w:numPr>
        <w:spacing w:line="276" w:lineRule="auto"/>
        <w:jc w:val="both"/>
        <w:rPr>
          <w:sz w:val="24"/>
          <w:szCs w:val="24"/>
        </w:rPr>
      </w:pPr>
      <w:r w:rsidRPr="0075464A">
        <w:rPr>
          <w:b/>
          <w:bCs/>
          <w:sz w:val="24"/>
          <w:szCs w:val="24"/>
        </w:rPr>
        <w:t>En 2020,</w:t>
      </w:r>
      <w:r w:rsidRPr="0075464A">
        <w:rPr>
          <w:sz w:val="24"/>
          <w:szCs w:val="24"/>
        </w:rPr>
        <w:t xml:space="preserve"> la e-santé connaît sa progression la plus notable du a la crise sanitaire qui a offert une poussée d’accélération au secteur face à des enjeux nécessitant plus que jamais des solutions digitales pour répondre à la problématique de continuité des soins. </w:t>
      </w:r>
    </w:p>
    <w:p w14:paraId="0647A116" w14:textId="0FFAE841" w:rsidR="001F44F7" w:rsidRDefault="00B13FA7" w:rsidP="001F44F7">
      <w:pPr>
        <w:pStyle w:val="Paragraphedeliste"/>
        <w:numPr>
          <w:ilvl w:val="0"/>
          <w:numId w:val="10"/>
        </w:numPr>
        <w:spacing w:line="276" w:lineRule="auto"/>
        <w:jc w:val="both"/>
        <w:rPr>
          <w:sz w:val="24"/>
          <w:szCs w:val="24"/>
        </w:rPr>
      </w:pPr>
      <w:r w:rsidRPr="0075464A">
        <w:rPr>
          <w:b/>
          <w:bCs/>
          <w:sz w:val="24"/>
          <w:szCs w:val="24"/>
        </w:rPr>
        <w:t>En 2022,</w:t>
      </w:r>
      <w:r w:rsidRPr="0075464A">
        <w:rPr>
          <w:sz w:val="24"/>
          <w:szCs w:val="24"/>
        </w:rPr>
        <w:t xml:space="preserve"> des moyens mis en œuvre et des actions massives déjà réalisées ou en cours de réalisation, pour affirmer que la e-santé est prédisposée à un avenir brillant.</w:t>
      </w:r>
    </w:p>
    <w:p w14:paraId="27ACCF58" w14:textId="02A4DD46" w:rsidR="001F44F7" w:rsidRDefault="001F44F7" w:rsidP="001F44F7">
      <w:pPr>
        <w:pStyle w:val="Paragraphedeliste"/>
        <w:spacing w:line="276" w:lineRule="auto"/>
        <w:jc w:val="both"/>
        <w:rPr>
          <w:b/>
          <w:bCs/>
          <w:sz w:val="24"/>
          <w:szCs w:val="24"/>
        </w:rPr>
      </w:pPr>
    </w:p>
    <w:p w14:paraId="7569233F" w14:textId="77777777" w:rsidR="007D0FD4" w:rsidRPr="00EE7A0C" w:rsidRDefault="00000000" w:rsidP="007D0FD4">
      <w:pPr>
        <w:spacing w:line="276" w:lineRule="auto"/>
        <w:jc w:val="both"/>
        <w:rPr>
          <w:b/>
          <w:bCs/>
          <w:sz w:val="24"/>
          <w:szCs w:val="24"/>
        </w:rPr>
      </w:pPr>
      <w:hyperlink r:id="rId7" w:history="1">
        <w:r w:rsidR="007D0FD4" w:rsidRPr="00EE7A0C">
          <w:rPr>
            <w:rStyle w:val="Lienhypertexte"/>
            <w:color w:val="FF0000"/>
          </w:rPr>
          <w:t>Les 50 ans d'histoire de la e-santé | esante.gouv.fr</w:t>
        </w:r>
      </w:hyperlink>
    </w:p>
    <w:p w14:paraId="23622FA4" w14:textId="77777777" w:rsidR="001F44F7" w:rsidRPr="007D0FD4" w:rsidRDefault="001F44F7" w:rsidP="007D0FD4">
      <w:pPr>
        <w:spacing w:line="276" w:lineRule="auto"/>
        <w:jc w:val="both"/>
        <w:rPr>
          <w:sz w:val="24"/>
          <w:szCs w:val="24"/>
        </w:rPr>
      </w:pPr>
    </w:p>
    <w:p w14:paraId="14260CDB" w14:textId="1786FC29" w:rsidR="0075464A" w:rsidRPr="0075464A" w:rsidRDefault="0075464A" w:rsidP="001F44F7">
      <w:pPr>
        <w:pStyle w:val="Paragraphedeliste"/>
        <w:numPr>
          <w:ilvl w:val="0"/>
          <w:numId w:val="1"/>
        </w:numPr>
        <w:spacing w:line="276" w:lineRule="auto"/>
        <w:jc w:val="both"/>
        <w:outlineLvl w:val="0"/>
        <w:rPr>
          <w:b/>
          <w:bCs/>
          <w:sz w:val="28"/>
          <w:szCs w:val="28"/>
        </w:rPr>
      </w:pPr>
      <w:bookmarkStart w:id="4" w:name="_Toc119141185"/>
      <w:r w:rsidRPr="0075464A">
        <w:rPr>
          <w:b/>
          <w:bCs/>
          <w:sz w:val="28"/>
          <w:szCs w:val="28"/>
        </w:rPr>
        <w:lastRenderedPageBreak/>
        <w:t>Les cause de l’apparition de l’</w:t>
      </w:r>
      <w:r w:rsidR="00C45670" w:rsidRPr="0075464A">
        <w:rPr>
          <w:b/>
          <w:bCs/>
          <w:sz w:val="28"/>
          <w:szCs w:val="28"/>
        </w:rPr>
        <w:t>e-santé</w:t>
      </w:r>
      <w:bookmarkEnd w:id="4"/>
    </w:p>
    <w:p w14:paraId="45C92DD9" w14:textId="543AA17E" w:rsidR="00AD3EB7" w:rsidRPr="00AD3EB7" w:rsidRDefault="00AD3EB7" w:rsidP="001F44F7">
      <w:pPr>
        <w:spacing w:line="276" w:lineRule="auto"/>
        <w:ind w:firstLine="708"/>
        <w:jc w:val="both"/>
        <w:rPr>
          <w:sz w:val="24"/>
          <w:szCs w:val="24"/>
        </w:rPr>
      </w:pPr>
      <w:r w:rsidRPr="00AD3EB7">
        <w:rPr>
          <w:sz w:val="24"/>
          <w:szCs w:val="24"/>
        </w:rPr>
        <w:t>L’apparition de l’e-santé est dû à déférente cause plus ou moins importants parmi aux en cite :</w:t>
      </w:r>
    </w:p>
    <w:p w14:paraId="63CAB72D" w14:textId="5D41D8F8" w:rsidR="00996FB6" w:rsidRPr="008E5E65" w:rsidRDefault="006F075C" w:rsidP="00996FB6">
      <w:pPr>
        <w:pStyle w:val="Paragraphedeliste"/>
        <w:numPr>
          <w:ilvl w:val="0"/>
          <w:numId w:val="13"/>
        </w:numPr>
        <w:spacing w:line="276" w:lineRule="auto"/>
        <w:jc w:val="both"/>
        <w:rPr>
          <w:sz w:val="24"/>
          <w:szCs w:val="24"/>
        </w:rPr>
      </w:pPr>
      <w:r w:rsidRPr="008E5E65">
        <w:rPr>
          <w:sz w:val="24"/>
          <w:szCs w:val="24"/>
        </w:rPr>
        <w:t xml:space="preserve">L’impact de </w:t>
      </w:r>
      <w:r w:rsidR="00AD3EB7" w:rsidRPr="008E5E65">
        <w:rPr>
          <w:sz w:val="24"/>
          <w:szCs w:val="24"/>
        </w:rPr>
        <w:t>La première vague d’informatisation qui est accompagnée par la conception de nouveaux outils et techniques</w:t>
      </w:r>
      <w:r w:rsidRPr="008E5E65">
        <w:rPr>
          <w:sz w:val="24"/>
          <w:szCs w:val="24"/>
        </w:rPr>
        <w:t xml:space="preserve"> </w:t>
      </w:r>
      <w:r w:rsidR="00AD3EB7" w:rsidRPr="008E5E65">
        <w:rPr>
          <w:sz w:val="24"/>
          <w:szCs w:val="24"/>
        </w:rPr>
        <w:t>sur la pratique de la médecine traditionnelle.</w:t>
      </w:r>
    </w:p>
    <w:p w14:paraId="41D6F048" w14:textId="77777777" w:rsidR="007D0FD4" w:rsidRPr="007D0FD4" w:rsidRDefault="007D0FD4" w:rsidP="007D0FD4">
      <w:pPr>
        <w:pStyle w:val="Paragraphedeliste"/>
        <w:spacing w:line="276" w:lineRule="auto"/>
        <w:jc w:val="both"/>
        <w:rPr>
          <w:sz w:val="24"/>
          <w:szCs w:val="24"/>
          <w:highlight w:val="yellow"/>
        </w:rPr>
      </w:pPr>
    </w:p>
    <w:p w14:paraId="359BD83B" w14:textId="1A661673" w:rsidR="007D0FD4" w:rsidRPr="007D0FD4" w:rsidRDefault="00AD3EB7" w:rsidP="007D0FD4">
      <w:pPr>
        <w:pStyle w:val="Paragraphedeliste"/>
        <w:numPr>
          <w:ilvl w:val="0"/>
          <w:numId w:val="13"/>
        </w:numPr>
        <w:spacing w:line="276" w:lineRule="auto"/>
        <w:jc w:val="both"/>
        <w:rPr>
          <w:sz w:val="24"/>
          <w:szCs w:val="24"/>
        </w:rPr>
      </w:pPr>
      <w:r w:rsidRPr="001F44F7">
        <w:rPr>
          <w:sz w:val="24"/>
          <w:szCs w:val="24"/>
        </w:rPr>
        <w:t>La démocratisation d’internet qui a met l’accent sur la nécessité de donner un accès immédiat à l’information de santé pour tous, et faciliter la communication interpersonnelle et interprofessionnelle en tout sécurité.</w:t>
      </w:r>
    </w:p>
    <w:p w14:paraId="63C5C823" w14:textId="77777777" w:rsidR="007D0FD4" w:rsidRPr="00996FB6" w:rsidRDefault="007D0FD4" w:rsidP="007D0FD4">
      <w:pPr>
        <w:pStyle w:val="Paragraphedeliste"/>
        <w:spacing w:line="276" w:lineRule="auto"/>
        <w:jc w:val="both"/>
        <w:rPr>
          <w:sz w:val="24"/>
          <w:szCs w:val="24"/>
        </w:rPr>
      </w:pPr>
    </w:p>
    <w:p w14:paraId="03BF130B" w14:textId="13E246CB" w:rsidR="001F44F7" w:rsidRDefault="00AD3EB7" w:rsidP="00996FB6">
      <w:pPr>
        <w:pStyle w:val="Paragraphedeliste"/>
        <w:numPr>
          <w:ilvl w:val="0"/>
          <w:numId w:val="13"/>
        </w:numPr>
        <w:spacing w:line="276" w:lineRule="auto"/>
        <w:jc w:val="both"/>
        <w:rPr>
          <w:sz w:val="24"/>
          <w:szCs w:val="24"/>
        </w:rPr>
      </w:pPr>
      <w:r w:rsidRPr="001F44F7">
        <w:rPr>
          <w:sz w:val="24"/>
          <w:szCs w:val="24"/>
        </w:rPr>
        <w:t xml:space="preserve">L’augmentation des usages de web et l’accès à l’information devient rapide et facile. </w:t>
      </w:r>
    </w:p>
    <w:p w14:paraId="6AC2A8A5" w14:textId="77777777" w:rsidR="007D0FD4" w:rsidRPr="00996FB6" w:rsidRDefault="007D0FD4" w:rsidP="007D0FD4">
      <w:pPr>
        <w:pStyle w:val="Paragraphedeliste"/>
        <w:spacing w:line="276" w:lineRule="auto"/>
        <w:jc w:val="both"/>
        <w:rPr>
          <w:sz w:val="24"/>
          <w:szCs w:val="24"/>
        </w:rPr>
      </w:pPr>
    </w:p>
    <w:p w14:paraId="33642FED" w14:textId="4864D8F2" w:rsidR="007D0FD4" w:rsidRPr="007D0FD4" w:rsidRDefault="00AD3EB7" w:rsidP="007D0FD4">
      <w:pPr>
        <w:pStyle w:val="Paragraphedeliste"/>
        <w:numPr>
          <w:ilvl w:val="0"/>
          <w:numId w:val="13"/>
        </w:numPr>
        <w:spacing w:line="276" w:lineRule="auto"/>
        <w:jc w:val="both"/>
        <w:rPr>
          <w:sz w:val="24"/>
          <w:szCs w:val="24"/>
        </w:rPr>
      </w:pPr>
      <w:r w:rsidRPr="001F44F7">
        <w:rPr>
          <w:sz w:val="24"/>
          <w:szCs w:val="24"/>
        </w:rPr>
        <w:t xml:space="preserve">La crise sanitaire qui fait une appelle au besoin de soin à distance pour la continuité de la pratique médicale. </w:t>
      </w:r>
    </w:p>
    <w:p w14:paraId="6E0AE79C" w14:textId="77777777" w:rsidR="007D0FD4" w:rsidRPr="00996FB6" w:rsidRDefault="007D0FD4" w:rsidP="007D0FD4">
      <w:pPr>
        <w:pStyle w:val="Paragraphedeliste"/>
        <w:spacing w:line="276" w:lineRule="auto"/>
        <w:jc w:val="both"/>
        <w:rPr>
          <w:sz w:val="24"/>
          <w:szCs w:val="24"/>
        </w:rPr>
      </w:pPr>
    </w:p>
    <w:p w14:paraId="29C98ACB" w14:textId="15B063CD" w:rsidR="00AD3EB7" w:rsidRDefault="00AD3EB7" w:rsidP="001F44F7">
      <w:pPr>
        <w:pStyle w:val="Paragraphedeliste"/>
        <w:numPr>
          <w:ilvl w:val="0"/>
          <w:numId w:val="13"/>
        </w:numPr>
        <w:spacing w:line="276" w:lineRule="auto"/>
        <w:jc w:val="both"/>
        <w:rPr>
          <w:sz w:val="24"/>
          <w:szCs w:val="24"/>
        </w:rPr>
      </w:pPr>
      <w:r w:rsidRPr="001F44F7">
        <w:rPr>
          <w:sz w:val="24"/>
          <w:szCs w:val="24"/>
        </w:rPr>
        <w:t xml:space="preserve">Le </w:t>
      </w:r>
      <w:r w:rsidR="001F44F7" w:rsidRPr="001F44F7">
        <w:rPr>
          <w:sz w:val="24"/>
          <w:szCs w:val="24"/>
        </w:rPr>
        <w:t>développement</w:t>
      </w:r>
      <w:r w:rsidRPr="001F44F7">
        <w:rPr>
          <w:sz w:val="24"/>
          <w:szCs w:val="24"/>
        </w:rPr>
        <w:t xml:space="preserve"> des services innovants tels que l’intelligence artificielle.</w:t>
      </w:r>
    </w:p>
    <w:p w14:paraId="2AF16A11" w14:textId="77777777" w:rsidR="007D0FD4" w:rsidRDefault="007D0FD4" w:rsidP="007D0FD4">
      <w:pPr>
        <w:pStyle w:val="Paragraphedeliste"/>
        <w:spacing w:line="276" w:lineRule="auto"/>
        <w:jc w:val="both"/>
        <w:rPr>
          <w:sz w:val="24"/>
          <w:szCs w:val="24"/>
        </w:rPr>
      </w:pPr>
    </w:p>
    <w:p w14:paraId="1D8AC62C" w14:textId="5977EDB4" w:rsidR="00996FB6" w:rsidRDefault="00996FB6" w:rsidP="00996FB6">
      <w:pPr>
        <w:pStyle w:val="Paragraphedeliste"/>
        <w:spacing w:line="276" w:lineRule="auto"/>
        <w:jc w:val="both"/>
        <w:rPr>
          <w:sz w:val="24"/>
          <w:szCs w:val="24"/>
        </w:rPr>
      </w:pPr>
    </w:p>
    <w:p w14:paraId="35F8338F" w14:textId="77777777" w:rsidR="008E5E65" w:rsidRPr="008E5E65" w:rsidRDefault="008E5E65" w:rsidP="008E5E65">
      <w:pPr>
        <w:pStyle w:val="Titre1"/>
        <w:numPr>
          <w:ilvl w:val="0"/>
          <w:numId w:val="1"/>
        </w:numPr>
        <w:rPr>
          <w:rFonts w:asciiTheme="minorHAnsi" w:hAnsiTheme="minorHAnsi" w:cstheme="minorHAnsi"/>
          <w:b/>
          <w:bCs/>
          <w:color w:val="auto"/>
          <w:sz w:val="28"/>
          <w:szCs w:val="28"/>
        </w:rPr>
      </w:pPr>
      <w:bookmarkStart w:id="5" w:name="_Toc119141186"/>
      <w:r w:rsidRPr="008E5E65">
        <w:rPr>
          <w:rFonts w:asciiTheme="minorHAnsi" w:hAnsiTheme="minorHAnsi" w:cstheme="minorHAnsi"/>
          <w:b/>
          <w:bCs/>
          <w:color w:val="auto"/>
          <w:sz w:val="28"/>
          <w:szCs w:val="28"/>
        </w:rPr>
        <w:t>Système d'information médicale</w:t>
      </w:r>
      <w:bookmarkEnd w:id="5"/>
    </w:p>
    <w:p w14:paraId="0DDEB77D" w14:textId="77777777" w:rsidR="008E5E65" w:rsidRPr="008E5E65" w:rsidRDefault="008E5E65" w:rsidP="008E5E65">
      <w:pPr>
        <w:pStyle w:val="Paragraphedeliste"/>
        <w:spacing w:line="276" w:lineRule="auto"/>
        <w:jc w:val="both"/>
        <w:rPr>
          <w:color w:val="FF0000"/>
          <w:sz w:val="24"/>
          <w:szCs w:val="24"/>
        </w:rPr>
      </w:pPr>
    </w:p>
    <w:p w14:paraId="3431F547" w14:textId="77777777" w:rsidR="008E5E65" w:rsidRPr="008E5E65" w:rsidRDefault="008E5E65" w:rsidP="008E5E65">
      <w:pPr>
        <w:spacing w:line="276" w:lineRule="auto"/>
        <w:ind w:firstLine="360"/>
        <w:jc w:val="both"/>
        <w:rPr>
          <w:sz w:val="24"/>
          <w:szCs w:val="24"/>
        </w:rPr>
      </w:pPr>
      <w:r w:rsidRPr="008E5E65">
        <w:rPr>
          <w:sz w:val="24"/>
          <w:szCs w:val="24"/>
        </w:rPr>
        <w:t xml:space="preserve">Un système d'information médical est un système conçu pour gérer les données relatives aux informations médicales et administratives au sein d'une cabinet médicale ou dans un hôpital. </w:t>
      </w:r>
    </w:p>
    <w:p w14:paraId="7B9B677A" w14:textId="77777777" w:rsidR="008E5E65" w:rsidRPr="008E5E65" w:rsidRDefault="008E5E65" w:rsidP="008E5E65">
      <w:pPr>
        <w:spacing w:line="276" w:lineRule="auto"/>
        <w:jc w:val="both"/>
        <w:rPr>
          <w:sz w:val="24"/>
          <w:szCs w:val="24"/>
        </w:rPr>
      </w:pPr>
      <w:r w:rsidRPr="008E5E65">
        <w:rPr>
          <w:sz w:val="24"/>
          <w:szCs w:val="24"/>
        </w:rPr>
        <w:t xml:space="preserve">Il permet de collecter, stocker, traiter et gérer le dossier médical électronique d'un patient et la gestion opérationnelle d'un hôpital. Il peut être utilisé pour améliorer les résultats des patients, informer la recherche et influencer à la prise de décision. </w:t>
      </w:r>
    </w:p>
    <w:p w14:paraId="13DDA67D" w14:textId="77777777" w:rsidR="008E5E65" w:rsidRPr="00EE7A0C" w:rsidRDefault="008E5E65" w:rsidP="008E5E65">
      <w:pPr>
        <w:spacing w:line="276" w:lineRule="auto"/>
        <w:jc w:val="both"/>
        <w:rPr>
          <w:color w:val="FF0000"/>
          <w:sz w:val="28"/>
          <w:szCs w:val="28"/>
        </w:rPr>
      </w:pPr>
      <w:r w:rsidRPr="008E5E65">
        <w:rPr>
          <w:sz w:val="24"/>
          <w:szCs w:val="24"/>
        </w:rPr>
        <w:t>En effet, l'objectif majeur d'un système d'information médical consiste à optimiser la prise en charge de l'activité de soins en améliorant la gestion de l'information ainsi que la coordination des tâches médicales, administratives et logistiques effectuées au sein de l'établissement médical.</w:t>
      </w:r>
      <w:r w:rsidRPr="00EE7A0C">
        <w:rPr>
          <w:sz w:val="24"/>
          <w:szCs w:val="24"/>
        </w:rPr>
        <w:t xml:space="preserve"> </w:t>
      </w:r>
    </w:p>
    <w:p w14:paraId="3948C3EE" w14:textId="77777777" w:rsidR="008E5E65" w:rsidRPr="00BC491F" w:rsidRDefault="008E5E65" w:rsidP="008E5E65">
      <w:pPr>
        <w:spacing w:line="276" w:lineRule="auto"/>
        <w:jc w:val="both"/>
        <w:rPr>
          <w:color w:val="FF0000"/>
          <w:lang w:val="en-US"/>
        </w:rPr>
      </w:pPr>
      <w:r w:rsidRPr="00BC491F">
        <w:rPr>
          <w:color w:val="FF0000"/>
          <w:lang w:val="en-US"/>
        </w:rPr>
        <w:t>Abdo, "Lecturer of Systems and information", Faculty of computers and information Man-</w:t>
      </w:r>
      <w:proofErr w:type="spellStart"/>
      <w:r w:rsidRPr="00BC491F">
        <w:rPr>
          <w:color w:val="FF0000"/>
          <w:lang w:val="en-US"/>
        </w:rPr>
        <w:t>soura</w:t>
      </w:r>
      <w:proofErr w:type="spellEnd"/>
      <w:r w:rsidRPr="00BC491F">
        <w:rPr>
          <w:color w:val="FF0000"/>
          <w:lang w:val="en-US"/>
        </w:rPr>
        <w:t xml:space="preserve"> University, (2019)</w:t>
      </w:r>
    </w:p>
    <w:p w14:paraId="68E6E782" w14:textId="7D4C4D40" w:rsidR="007D0FD4" w:rsidRPr="008E5E65" w:rsidRDefault="007D0FD4" w:rsidP="00996FB6">
      <w:pPr>
        <w:pStyle w:val="Paragraphedeliste"/>
        <w:spacing w:line="276" w:lineRule="auto"/>
        <w:jc w:val="both"/>
        <w:rPr>
          <w:sz w:val="24"/>
          <w:szCs w:val="24"/>
          <w:lang w:val="en-US"/>
        </w:rPr>
      </w:pPr>
    </w:p>
    <w:p w14:paraId="733C8715" w14:textId="77777777" w:rsidR="007D0FD4" w:rsidRPr="008E5E65" w:rsidRDefault="007D0FD4" w:rsidP="00996FB6">
      <w:pPr>
        <w:pStyle w:val="Paragraphedeliste"/>
        <w:spacing w:line="276" w:lineRule="auto"/>
        <w:jc w:val="both"/>
        <w:rPr>
          <w:sz w:val="24"/>
          <w:szCs w:val="24"/>
          <w:lang w:val="en-US"/>
        </w:rPr>
      </w:pPr>
    </w:p>
    <w:p w14:paraId="17FEFFC4" w14:textId="415C86E9" w:rsidR="0075464A" w:rsidRPr="0075464A" w:rsidRDefault="0075464A" w:rsidP="007D0FD4">
      <w:pPr>
        <w:pStyle w:val="Paragraphedeliste"/>
        <w:numPr>
          <w:ilvl w:val="0"/>
          <w:numId w:val="1"/>
        </w:numPr>
        <w:spacing w:before="240" w:line="276" w:lineRule="auto"/>
        <w:jc w:val="both"/>
        <w:outlineLvl w:val="0"/>
        <w:rPr>
          <w:b/>
          <w:bCs/>
          <w:sz w:val="28"/>
          <w:szCs w:val="28"/>
        </w:rPr>
      </w:pPr>
      <w:bookmarkStart w:id="6" w:name="_Toc119141187"/>
      <w:r w:rsidRPr="0075464A">
        <w:rPr>
          <w:b/>
          <w:bCs/>
          <w:sz w:val="28"/>
          <w:szCs w:val="28"/>
        </w:rPr>
        <w:t>Les acteur</w:t>
      </w:r>
      <w:r w:rsidR="00C45670">
        <w:rPr>
          <w:b/>
          <w:bCs/>
          <w:sz w:val="28"/>
          <w:szCs w:val="28"/>
        </w:rPr>
        <w:t>s</w:t>
      </w:r>
      <w:r w:rsidRPr="0075464A">
        <w:rPr>
          <w:b/>
          <w:bCs/>
          <w:sz w:val="28"/>
          <w:szCs w:val="28"/>
        </w:rPr>
        <w:t xml:space="preserve"> de </w:t>
      </w:r>
      <w:r w:rsidR="007D0FD4">
        <w:rPr>
          <w:b/>
          <w:bCs/>
          <w:sz w:val="28"/>
          <w:szCs w:val="28"/>
        </w:rPr>
        <w:t>l’</w:t>
      </w:r>
      <w:r w:rsidR="00C45670" w:rsidRPr="0075464A">
        <w:rPr>
          <w:b/>
          <w:bCs/>
          <w:sz w:val="28"/>
          <w:szCs w:val="28"/>
        </w:rPr>
        <w:t>e-santé</w:t>
      </w:r>
      <w:bookmarkEnd w:id="6"/>
    </w:p>
    <w:p w14:paraId="3FBAE4B8" w14:textId="26675998" w:rsidR="001F44F7" w:rsidRPr="007D0FD4" w:rsidRDefault="001D0E2D" w:rsidP="007D0FD4">
      <w:pPr>
        <w:pStyle w:val="Paragraphedeliste"/>
        <w:spacing w:line="276" w:lineRule="auto"/>
        <w:ind w:left="0" w:firstLine="360"/>
        <w:jc w:val="both"/>
        <w:rPr>
          <w:sz w:val="24"/>
          <w:szCs w:val="24"/>
        </w:rPr>
      </w:pPr>
      <w:r w:rsidRPr="001D0E2D">
        <w:rPr>
          <w:sz w:val="24"/>
          <w:szCs w:val="24"/>
        </w:rPr>
        <w:lastRenderedPageBreak/>
        <w:t>L’Organisation mondiale de la santé a défini le système de santé comme un ensemble d’organisations, d’institutions, des ressources et de personnes dont l’objectif principal est d’améliorer la santé. Et l’e-santé a gardé la même définition en intervenant d’autre nombre d’acteurs et de structures avec une certain complexité.</w:t>
      </w:r>
    </w:p>
    <w:p w14:paraId="1A23319A" w14:textId="71A3A481" w:rsidR="001F44F7" w:rsidRDefault="007D0FD4" w:rsidP="001F44F7">
      <w:pPr>
        <w:pStyle w:val="Paragraphedeliste"/>
        <w:spacing w:line="276" w:lineRule="auto"/>
        <w:ind w:left="0" w:firstLine="360"/>
        <w:jc w:val="both"/>
        <w:rPr>
          <w:sz w:val="24"/>
          <w:szCs w:val="24"/>
        </w:rPr>
      </w:pPr>
      <w:r w:rsidRPr="00EE7A0C">
        <w:rPr>
          <w:noProof/>
          <w:sz w:val="24"/>
          <w:szCs w:val="24"/>
        </w:rPr>
        <mc:AlternateContent>
          <mc:Choice Requires="wpg">
            <w:drawing>
              <wp:anchor distT="0" distB="0" distL="114300" distR="114300" simplePos="0" relativeHeight="251659264" behindDoc="0" locked="0" layoutInCell="1" allowOverlap="1" wp14:anchorId="0F3A9A3A" wp14:editId="6C1BA7C9">
                <wp:simplePos x="0" y="0"/>
                <wp:positionH relativeFrom="column">
                  <wp:posOffset>-861695</wp:posOffset>
                </wp:positionH>
                <wp:positionV relativeFrom="paragraph">
                  <wp:posOffset>337820</wp:posOffset>
                </wp:positionV>
                <wp:extent cx="7467359" cy="4619023"/>
                <wp:effectExtent l="0" t="0" r="0" b="0"/>
                <wp:wrapNone/>
                <wp:docPr id="69" name="Groupe 69"/>
                <wp:cNvGraphicFramePr/>
                <a:graphic xmlns:a="http://schemas.openxmlformats.org/drawingml/2006/main">
                  <a:graphicData uri="http://schemas.microsoft.com/office/word/2010/wordprocessingGroup">
                    <wpg:wgp>
                      <wpg:cNvGrpSpPr/>
                      <wpg:grpSpPr>
                        <a:xfrm>
                          <a:off x="0" y="0"/>
                          <a:ext cx="7467359" cy="4619023"/>
                          <a:chOff x="0" y="0"/>
                          <a:chExt cx="7467359" cy="4619023"/>
                        </a:xfrm>
                      </wpg:grpSpPr>
                      <wpg:grpSp>
                        <wpg:cNvPr id="22" name="Groupe 22"/>
                        <wpg:cNvGrpSpPr/>
                        <wpg:grpSpPr>
                          <a:xfrm>
                            <a:off x="4757195" y="590309"/>
                            <a:ext cx="2305050" cy="836930"/>
                            <a:chOff x="0" y="0"/>
                            <a:chExt cx="2305050" cy="714375"/>
                          </a:xfrm>
                        </wpg:grpSpPr>
                        <wps:wsp>
                          <wps:cNvPr id="23" name="Rectangle 23"/>
                          <wps:cNvSpPr/>
                          <wps:spPr>
                            <a:xfrm>
                              <a:off x="600075" y="66675"/>
                              <a:ext cx="1704975" cy="6477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56E2694" w14:textId="77777777" w:rsidR="007D0FD4" w:rsidRPr="00C604C7" w:rsidRDefault="007D0FD4" w:rsidP="007D0FD4">
                                <w:pPr>
                                  <w:pStyle w:val="NormalWeb"/>
                                  <w:spacing w:before="0" w:beforeAutospacing="0" w:after="0" w:afterAutospacing="0"/>
                                  <w:rPr>
                                    <w:rFonts w:ascii="Calibri" w:hAnsi="Calibri" w:cs="Calibri"/>
                                    <w:b/>
                                    <w:bCs/>
                                    <w:sz w:val="22"/>
                                    <w:szCs w:val="22"/>
                                  </w:rPr>
                                </w:pPr>
                                <w:r w:rsidRPr="00C604C7">
                                  <w:rPr>
                                    <w:rFonts w:ascii="Calibri" w:hAnsi="Calibri" w:cs="Calibri"/>
                                    <w:b/>
                                    <w:bCs/>
                                    <w:sz w:val="22"/>
                                    <w:szCs w:val="22"/>
                                  </w:rPr>
                                  <w:t xml:space="preserve">Professionnels de la santé </w:t>
                                </w:r>
                              </w:p>
                              <w:p w14:paraId="3DCABAA2"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Corps médical et paramédical, établissements de santé …</w:t>
                                </w:r>
                              </w:p>
                              <w:p w14:paraId="25669B8A" w14:textId="77777777" w:rsidR="007D0FD4" w:rsidRDefault="007D0FD4" w:rsidP="007D0FD4">
                                <w:pPr>
                                  <w:pStyle w:val="NormalWeb"/>
                                  <w:spacing w:before="0" w:beforeAutospacing="0" w:after="0" w:afterAutospacing="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0"/>
                              <a:ext cx="752475" cy="7143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174B6A2" w14:textId="77777777" w:rsidR="007D0FD4" w:rsidRDefault="007D0FD4" w:rsidP="007D0FD4">
                                <w:pPr>
                                  <w:pStyle w:val="NormalWeb"/>
                                  <w:spacing w:before="0" w:beforeAutospacing="0" w:after="0" w:afterAutospacing="0"/>
                                </w:pPr>
                                <w:r>
                                  <w:rPr>
                                    <w:noProof/>
                                  </w:rPr>
                                  <w:drawing>
                                    <wp:inline distT="0" distB="0" distL="0" distR="0" wp14:anchorId="418D732F" wp14:editId="6A889CC7">
                                      <wp:extent cx="556895" cy="450850"/>
                                      <wp:effectExtent l="0" t="0" r="0" b="6350"/>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895" cy="4508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 name="Groupe 32"/>
                        <wpg:cNvGrpSpPr/>
                        <wpg:grpSpPr>
                          <a:xfrm>
                            <a:off x="2160367" y="771405"/>
                            <a:ext cx="3076575" cy="2971800"/>
                            <a:chOff x="0" y="0"/>
                            <a:chExt cx="3076575" cy="2971800"/>
                          </a:xfrm>
                        </wpg:grpSpPr>
                        <wps:wsp>
                          <wps:cNvPr id="16" name="Ellipse 16"/>
                          <wps:cNvSpPr/>
                          <wps:spPr>
                            <a:xfrm>
                              <a:off x="438150" y="447675"/>
                              <a:ext cx="2228850" cy="209550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F35BCE" w14:textId="77777777" w:rsidR="007D0FD4" w:rsidRPr="006A1655" w:rsidRDefault="007D0FD4" w:rsidP="007D0FD4">
                                <w:pPr>
                                  <w:jc w:val="center"/>
                                  <w:rPr>
                                    <w:b/>
                                    <w:bCs/>
                                    <w:sz w:val="24"/>
                                    <w:szCs w:val="24"/>
                                  </w:rPr>
                                </w:pPr>
                                <w:r w:rsidRPr="006A1655">
                                  <w:rPr>
                                    <w:b/>
                                    <w:bCs/>
                                    <w:sz w:val="32"/>
                                    <w:szCs w:val="32"/>
                                  </w:rPr>
                                  <w:t xml:space="preserve">Les acteurs de </w:t>
                                </w:r>
                                <w:r>
                                  <w:rPr>
                                    <w:b/>
                                    <w:bCs/>
                                    <w:sz w:val="32"/>
                                    <w:szCs w:val="32"/>
                                  </w:rPr>
                                  <w:t>l’</w:t>
                                </w:r>
                                <w:r w:rsidRPr="006A1655">
                                  <w:rPr>
                                    <w:b/>
                                    <w:bCs/>
                                    <w:sz w:val="32"/>
                                    <w:szCs w:val="32"/>
                                  </w:rPr>
                                  <w:t>e-santé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èche : chevron 17"/>
                          <wps:cNvSpPr/>
                          <wps:spPr>
                            <a:xfrm rot="18835553">
                              <a:off x="2276475" y="266700"/>
                              <a:ext cx="438150" cy="647700"/>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èche : chevron 20"/>
                          <wps:cNvSpPr/>
                          <wps:spPr>
                            <a:xfrm>
                              <a:off x="2638425" y="1162050"/>
                              <a:ext cx="438150" cy="647700"/>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Flèche : chevron 26"/>
                          <wps:cNvSpPr/>
                          <wps:spPr>
                            <a:xfrm rot="2604554">
                              <a:off x="2295525" y="2038350"/>
                              <a:ext cx="438150" cy="647700"/>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èche : chevron 27"/>
                          <wps:cNvSpPr/>
                          <wps:spPr>
                            <a:xfrm rot="5400000">
                              <a:off x="1333500" y="2428875"/>
                              <a:ext cx="438150" cy="647700"/>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èche : chevron 28"/>
                          <wps:cNvSpPr/>
                          <wps:spPr>
                            <a:xfrm rot="8008439">
                              <a:off x="390525" y="2076450"/>
                              <a:ext cx="438150" cy="647700"/>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èche : chevron 29"/>
                          <wps:cNvSpPr/>
                          <wps:spPr>
                            <a:xfrm rot="10800000">
                              <a:off x="0" y="1162050"/>
                              <a:ext cx="438150" cy="647700"/>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èche : chevron 30"/>
                          <wps:cNvSpPr/>
                          <wps:spPr>
                            <a:xfrm rot="13661916">
                              <a:off x="390525" y="266700"/>
                              <a:ext cx="438150" cy="647700"/>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lèche : chevron 31"/>
                          <wps:cNvSpPr/>
                          <wps:spPr>
                            <a:xfrm rot="16200000">
                              <a:off x="1343025" y="-104775"/>
                              <a:ext cx="438150" cy="647700"/>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 name="Groupe 33"/>
                        <wpg:cNvGrpSpPr/>
                        <wpg:grpSpPr>
                          <a:xfrm>
                            <a:off x="2627453" y="0"/>
                            <a:ext cx="3049276" cy="714375"/>
                            <a:chOff x="0" y="0"/>
                            <a:chExt cx="3049276" cy="714375"/>
                          </a:xfrm>
                        </wpg:grpSpPr>
                        <wps:wsp>
                          <wps:cNvPr id="34" name="Rectangle 34"/>
                          <wps:cNvSpPr/>
                          <wps:spPr>
                            <a:xfrm>
                              <a:off x="599223" y="85725"/>
                              <a:ext cx="2450053" cy="5048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0CE1E36" w14:textId="77777777" w:rsidR="007D0FD4" w:rsidRPr="00A824C7" w:rsidRDefault="007D0FD4" w:rsidP="007D0FD4">
                                <w:pPr>
                                  <w:pStyle w:val="NormalWeb"/>
                                  <w:spacing w:before="0" w:beforeAutospacing="0" w:after="0" w:afterAutospacing="0"/>
                                  <w:rPr>
                                    <w:rFonts w:ascii="Calibri" w:hAnsi="Calibri" w:cs="Calibri"/>
                                    <w:b/>
                                    <w:bCs/>
                                    <w:sz w:val="22"/>
                                    <w:szCs w:val="22"/>
                                  </w:rPr>
                                </w:pPr>
                                <w:r w:rsidRPr="00A824C7">
                                  <w:rPr>
                                    <w:rFonts w:ascii="Calibri" w:hAnsi="Calibri" w:cs="Calibri"/>
                                    <w:b/>
                                    <w:bCs/>
                                    <w:sz w:val="22"/>
                                    <w:szCs w:val="22"/>
                                  </w:rPr>
                                  <w:t xml:space="preserve">Pouvoir publics et autorité de santé </w:t>
                                </w:r>
                              </w:p>
                              <w:p w14:paraId="7E7E2988" w14:textId="485D1CAD"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Exemple : Ministère de la santé</w:t>
                                </w:r>
                              </w:p>
                              <w:p w14:paraId="490C52E6" w14:textId="77777777" w:rsidR="007D0FD4" w:rsidRDefault="007D0FD4" w:rsidP="007D0F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0" y="0"/>
                              <a:ext cx="752475" cy="7143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01BDF4D" w14:textId="77777777" w:rsidR="007D0FD4" w:rsidRDefault="007D0FD4" w:rsidP="007D0FD4">
                                <w:pPr>
                                  <w:pStyle w:val="NormalWeb"/>
                                  <w:spacing w:before="0" w:beforeAutospacing="0" w:after="0" w:afterAutospacing="0"/>
                                </w:pPr>
                                <w:r>
                                  <w:rPr>
                                    <w:noProof/>
                                  </w:rPr>
                                  <w:drawing>
                                    <wp:inline distT="0" distB="0" distL="0" distR="0" wp14:anchorId="379EC084" wp14:editId="604C6B3B">
                                      <wp:extent cx="552450" cy="613356"/>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398" cy="6210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e 37"/>
                        <wpg:cNvGrpSpPr/>
                        <wpg:grpSpPr>
                          <a:xfrm>
                            <a:off x="0" y="1817226"/>
                            <a:ext cx="2305050" cy="714375"/>
                            <a:chOff x="0" y="0"/>
                            <a:chExt cx="2305050" cy="714375"/>
                          </a:xfrm>
                        </wpg:grpSpPr>
                        <wps:wsp>
                          <wps:cNvPr id="38" name="Rectangle 38"/>
                          <wps:cNvSpPr/>
                          <wps:spPr>
                            <a:xfrm>
                              <a:off x="600075" y="66675"/>
                              <a:ext cx="1704975" cy="6477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EBAAA1F" w14:textId="77777777" w:rsidR="007D0FD4" w:rsidRPr="001514CF" w:rsidRDefault="007D0FD4" w:rsidP="007D0FD4">
                                <w:pPr>
                                  <w:pStyle w:val="NormalWeb"/>
                                  <w:spacing w:before="0" w:beforeAutospacing="0" w:after="0" w:afterAutospacing="0"/>
                                  <w:rPr>
                                    <w:rFonts w:ascii="Calibri" w:hAnsi="Calibri" w:cs="Calibri"/>
                                    <w:b/>
                                    <w:bCs/>
                                    <w:sz w:val="22"/>
                                    <w:szCs w:val="22"/>
                                  </w:rPr>
                                </w:pPr>
                                <w:r w:rsidRPr="001514CF">
                                  <w:rPr>
                                    <w:rFonts w:ascii="Calibri" w:hAnsi="Calibri" w:cs="Calibri"/>
                                    <w:b/>
                                    <w:bCs/>
                                    <w:sz w:val="22"/>
                                    <w:szCs w:val="22"/>
                                  </w:rPr>
                                  <w:t xml:space="preserve">Usagers de la santé </w:t>
                                </w:r>
                              </w:p>
                              <w:p w14:paraId="0A1D527D"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Patients, associations d'usagers …</w:t>
                                </w:r>
                              </w:p>
                              <w:p w14:paraId="21F23631"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santé, </w:t>
                                </w:r>
                              </w:p>
                              <w:p w14:paraId="6415B2CA"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2F78EA0B" w14:textId="77777777" w:rsidR="007D0FD4" w:rsidRDefault="007D0FD4" w:rsidP="007D0F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0" y="0"/>
                              <a:ext cx="752475" cy="7143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339CBBD" w14:textId="77777777" w:rsidR="007D0FD4" w:rsidRDefault="007D0FD4" w:rsidP="007D0FD4">
                                <w:pPr>
                                  <w:pStyle w:val="NormalWeb"/>
                                  <w:spacing w:before="0" w:beforeAutospacing="0" w:after="0" w:afterAutospacing="0"/>
                                </w:pPr>
                                <w:r>
                                  <w:rPr>
                                    <w:noProof/>
                                  </w:rPr>
                                  <w:drawing>
                                    <wp:inline distT="0" distB="0" distL="0" distR="0" wp14:anchorId="6DB700DA" wp14:editId="20A893CC">
                                      <wp:extent cx="407035" cy="610235"/>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035" cy="610235"/>
                                              </a:xfrm>
                                              <a:prstGeom prst="rect">
                                                <a:avLst/>
                                              </a:prstGeom>
                                            </pic:spPr>
                                          </pic:pic>
                                        </a:graphicData>
                                      </a:graphic>
                                    </wp:inline>
                                  </w:drawing>
                                </w:r>
                                <w:r>
                                  <w:rPr>
                                    <w:noProof/>
                                  </w:rPr>
                                  <w:drawing>
                                    <wp:inline distT="0" distB="0" distL="0" distR="0" wp14:anchorId="7E3AC276" wp14:editId="2F432267">
                                      <wp:extent cx="552450" cy="613356"/>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398" cy="6210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1" name="Groupe 41"/>
                        <wpg:cNvGrpSpPr/>
                        <wpg:grpSpPr>
                          <a:xfrm>
                            <a:off x="520861" y="717631"/>
                            <a:ext cx="2305050" cy="922918"/>
                            <a:chOff x="0" y="66675"/>
                            <a:chExt cx="2305050" cy="647700"/>
                          </a:xfrm>
                        </wpg:grpSpPr>
                        <wps:wsp>
                          <wps:cNvPr id="42" name="Rectangle 42"/>
                          <wps:cNvSpPr/>
                          <wps:spPr>
                            <a:xfrm>
                              <a:off x="600075" y="66675"/>
                              <a:ext cx="1704975" cy="6477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D8B94DF" w14:textId="77777777" w:rsidR="007D0FD4" w:rsidRPr="001514CF" w:rsidRDefault="007D0FD4" w:rsidP="007D0FD4">
                                <w:pPr>
                                  <w:pStyle w:val="NormalWeb"/>
                                  <w:spacing w:before="0" w:beforeAutospacing="0" w:after="0" w:afterAutospacing="0"/>
                                  <w:rPr>
                                    <w:rFonts w:ascii="Calibri" w:hAnsi="Calibri" w:cs="Calibri"/>
                                    <w:b/>
                                    <w:bCs/>
                                    <w:sz w:val="22"/>
                                    <w:szCs w:val="22"/>
                                  </w:rPr>
                                </w:pPr>
                                <w:r w:rsidRPr="001514CF">
                                  <w:rPr>
                                    <w:rFonts w:ascii="Calibri" w:hAnsi="Calibri" w:cs="Calibri"/>
                                    <w:b/>
                                    <w:bCs/>
                                    <w:sz w:val="22"/>
                                    <w:szCs w:val="22"/>
                                  </w:rPr>
                                  <w:t xml:space="preserve">Organismes de protection sociale et assureurs </w:t>
                                </w:r>
                              </w:p>
                              <w:p w14:paraId="2EDB057B" w14:textId="77777777" w:rsidR="007D0FD4" w:rsidRDefault="007D0FD4" w:rsidP="007D0FD4">
                                <w:pPr>
                                  <w:pStyle w:val="NormalWeb"/>
                                  <w:spacing w:before="0" w:beforeAutospacing="0" w:after="0" w:afterAutospacing="0"/>
                                </w:pPr>
                                <w:r>
                                  <w:rPr>
                                    <w:rFonts w:ascii="Calibri" w:hAnsi="Calibri" w:cs="Calibri"/>
                                    <w:sz w:val="22"/>
                                    <w:szCs w:val="22"/>
                                  </w:rPr>
                                  <w:t>Assurance maladie, Sécurité Sociale…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120926"/>
                              <a:ext cx="752475" cy="492401"/>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F9CD4F5" w14:textId="77777777" w:rsidR="007D0FD4" w:rsidRDefault="007D0FD4" w:rsidP="007D0FD4">
                                <w:pPr>
                                  <w:pStyle w:val="NormalWeb"/>
                                  <w:spacing w:before="0" w:beforeAutospacing="0" w:after="0" w:afterAutospacing="0"/>
                                </w:pPr>
                                <w:r>
                                  <w:rPr>
                                    <w:noProof/>
                                  </w:rPr>
                                  <w:drawing>
                                    <wp:inline distT="0" distB="0" distL="0" distR="0" wp14:anchorId="4FB06312" wp14:editId="3CD57C09">
                                      <wp:extent cx="556895" cy="533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895" cy="533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6" name="Groupe 46"/>
                        <wpg:cNvGrpSpPr/>
                        <wpg:grpSpPr>
                          <a:xfrm>
                            <a:off x="416689" y="2893671"/>
                            <a:ext cx="2305050" cy="990600"/>
                            <a:chOff x="0" y="0"/>
                            <a:chExt cx="2305050" cy="825500"/>
                          </a:xfrm>
                        </wpg:grpSpPr>
                        <wps:wsp>
                          <wps:cNvPr id="47" name="Rectangle 47"/>
                          <wps:cNvSpPr/>
                          <wps:spPr>
                            <a:xfrm>
                              <a:off x="600075" y="3175"/>
                              <a:ext cx="1704975" cy="8223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5043E95" w14:textId="77777777" w:rsidR="007D0FD4" w:rsidRPr="00C604C7" w:rsidRDefault="007D0FD4" w:rsidP="007D0FD4">
                                <w:pPr>
                                  <w:pStyle w:val="NormalWeb"/>
                                  <w:spacing w:before="0" w:beforeAutospacing="0" w:after="0" w:afterAutospacing="0"/>
                                  <w:rPr>
                                    <w:rFonts w:ascii="Calibri" w:hAnsi="Calibri" w:cs="Calibri"/>
                                    <w:b/>
                                    <w:bCs/>
                                    <w:sz w:val="22"/>
                                    <w:szCs w:val="22"/>
                                  </w:rPr>
                                </w:pPr>
                                <w:r w:rsidRPr="00C604C7">
                                  <w:rPr>
                                    <w:rFonts w:ascii="Calibri" w:hAnsi="Calibri" w:cs="Calibri"/>
                                    <w:b/>
                                    <w:bCs/>
                                    <w:sz w:val="22"/>
                                    <w:szCs w:val="22"/>
                                  </w:rPr>
                                  <w:t xml:space="preserve">Industriels de la santé </w:t>
                                </w:r>
                              </w:p>
                              <w:p w14:paraId="6EE1C7BF"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Laboratoires pharmaceutiques, fabricants de dispositifs </w:t>
                                </w:r>
                              </w:p>
                              <w:p w14:paraId="66B8E09F" w14:textId="28AA05AD" w:rsidR="007D0FD4" w:rsidRDefault="008E5E65"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Médicaux, …</w:t>
                                </w:r>
                              </w:p>
                              <w:p w14:paraId="5D8E25E0"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santé, </w:t>
                                </w:r>
                              </w:p>
                              <w:p w14:paraId="314FF4B7"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636BF15C" w14:textId="77777777" w:rsidR="007D0FD4" w:rsidRDefault="007D0FD4" w:rsidP="007D0F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0" y="0"/>
                              <a:ext cx="752475" cy="7143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C96F2FA" w14:textId="77777777" w:rsidR="007D0FD4" w:rsidRDefault="007D0FD4" w:rsidP="007D0FD4">
                                <w:pPr>
                                  <w:pStyle w:val="NormalWeb"/>
                                  <w:spacing w:before="0" w:beforeAutospacing="0" w:after="0" w:afterAutospacing="0"/>
                                </w:pPr>
                                <w:r>
                                  <w:rPr>
                                    <w:noProof/>
                                  </w:rPr>
                                  <w:drawing>
                                    <wp:inline distT="0" distB="0" distL="0" distR="0" wp14:anchorId="4904AE7A" wp14:editId="53A66BDD">
                                      <wp:extent cx="542290" cy="610235"/>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290" cy="6102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 name="Groupe 53"/>
                        <wpg:cNvGrpSpPr/>
                        <wpg:grpSpPr>
                          <a:xfrm>
                            <a:off x="2407534" y="3761773"/>
                            <a:ext cx="2552700" cy="857250"/>
                            <a:chOff x="0" y="0"/>
                            <a:chExt cx="2305050" cy="825500"/>
                          </a:xfrm>
                        </wpg:grpSpPr>
                        <wps:wsp>
                          <wps:cNvPr id="54" name="Rectangle 54"/>
                          <wps:cNvSpPr/>
                          <wps:spPr>
                            <a:xfrm>
                              <a:off x="600075" y="3175"/>
                              <a:ext cx="1704975" cy="8223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284EC8E" w14:textId="77777777" w:rsidR="007D0FD4" w:rsidRPr="00C604C7" w:rsidRDefault="007D0FD4" w:rsidP="007D0FD4">
                                <w:pPr>
                                  <w:pStyle w:val="NormalWeb"/>
                                  <w:spacing w:before="0" w:beforeAutospacing="0" w:after="0" w:afterAutospacing="0"/>
                                  <w:rPr>
                                    <w:rFonts w:ascii="Calibri" w:hAnsi="Calibri" w:cs="Calibri"/>
                                    <w:b/>
                                    <w:bCs/>
                                    <w:sz w:val="22"/>
                                    <w:szCs w:val="22"/>
                                  </w:rPr>
                                </w:pPr>
                                <w:r w:rsidRPr="00C604C7">
                                  <w:rPr>
                                    <w:rFonts w:ascii="Calibri" w:hAnsi="Calibri" w:cs="Calibri"/>
                                    <w:b/>
                                    <w:bCs/>
                                    <w:sz w:val="22"/>
                                    <w:szCs w:val="22"/>
                                  </w:rPr>
                                  <w:t xml:space="preserve">Régulateurs et certificateurs </w:t>
                                </w:r>
                              </w:p>
                              <w:p w14:paraId="3073D350"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Certifier les Dispositifs Médicaux et garantir leur fiabilité</w:t>
                                </w:r>
                              </w:p>
                              <w:p w14:paraId="667E61BA" w14:textId="77777777" w:rsidR="007D0FD4" w:rsidRDefault="007D0FD4" w:rsidP="007D0F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0" y="0"/>
                              <a:ext cx="752475" cy="7143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D066B5B" w14:textId="77777777" w:rsidR="007D0FD4" w:rsidRDefault="007D0FD4" w:rsidP="007D0FD4">
                                <w:pPr>
                                  <w:pStyle w:val="NormalWeb"/>
                                  <w:spacing w:before="0" w:beforeAutospacing="0" w:after="0" w:afterAutospacing="0"/>
                                </w:pPr>
                                <w:r>
                                  <w:rPr>
                                    <w:noProof/>
                                  </w:rPr>
                                  <w:drawing>
                                    <wp:inline distT="0" distB="0" distL="0" distR="0" wp14:anchorId="4E64B68B" wp14:editId="08BBE30B">
                                      <wp:extent cx="637540" cy="622300"/>
                                      <wp:effectExtent l="0" t="0" r="0" b="6350"/>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540" cy="6223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7" name="Groupe 57"/>
                        <wpg:cNvGrpSpPr/>
                        <wpg:grpSpPr>
                          <a:xfrm>
                            <a:off x="4791919" y="2893671"/>
                            <a:ext cx="2305050" cy="990600"/>
                            <a:chOff x="0" y="0"/>
                            <a:chExt cx="2305050" cy="825500"/>
                          </a:xfrm>
                        </wpg:grpSpPr>
                        <wps:wsp>
                          <wps:cNvPr id="58" name="Rectangle 58"/>
                          <wps:cNvSpPr/>
                          <wps:spPr>
                            <a:xfrm>
                              <a:off x="600075" y="3175"/>
                              <a:ext cx="1704975" cy="8223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B01C9BB" w14:textId="77777777" w:rsidR="007D0FD4" w:rsidRPr="00F40DCC" w:rsidRDefault="007D0FD4" w:rsidP="007D0FD4">
                                <w:pPr>
                                  <w:pStyle w:val="NormalWeb"/>
                                  <w:spacing w:before="0" w:beforeAutospacing="0" w:after="0" w:afterAutospacing="0"/>
                                  <w:rPr>
                                    <w:rFonts w:ascii="Calibri" w:hAnsi="Calibri" w:cs="Calibri"/>
                                    <w:b/>
                                    <w:bCs/>
                                    <w:sz w:val="22"/>
                                    <w:szCs w:val="22"/>
                                  </w:rPr>
                                </w:pPr>
                                <w:r w:rsidRPr="00F40DCC">
                                  <w:rPr>
                                    <w:rFonts w:ascii="Calibri" w:hAnsi="Calibri" w:cs="Calibri"/>
                                    <w:b/>
                                    <w:bCs/>
                                    <w:sz w:val="22"/>
                                    <w:szCs w:val="22"/>
                                  </w:rPr>
                                  <w:t xml:space="preserve">Acteurs techniques </w:t>
                                </w:r>
                              </w:p>
                              <w:p w14:paraId="7EA4CF44"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Fabricants de composants électroniques, sécurité numérique …</w:t>
                                </w:r>
                              </w:p>
                              <w:p w14:paraId="13B056B9"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6EFBA3C9" w14:textId="77777777" w:rsidR="007D0FD4" w:rsidRDefault="007D0FD4" w:rsidP="007D0F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0" y="0"/>
                              <a:ext cx="752475" cy="7143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8B3B57C" w14:textId="77777777" w:rsidR="007D0FD4" w:rsidRDefault="007D0FD4" w:rsidP="007D0FD4">
                                <w:pPr>
                                  <w:pStyle w:val="NormalWeb"/>
                                  <w:spacing w:before="0" w:beforeAutospacing="0" w:after="0" w:afterAutospacing="0"/>
                                </w:pPr>
                                <w:r>
                                  <w:rPr>
                                    <w:noProof/>
                                  </w:rPr>
                                  <w:drawing>
                                    <wp:inline distT="0" distB="0" distL="0" distR="0" wp14:anchorId="0D967E68" wp14:editId="617C1207">
                                      <wp:extent cx="556895" cy="588010"/>
                                      <wp:effectExtent l="0" t="0" r="0" b="254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895" cy="5880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 name="Groupe 61"/>
                        <wpg:cNvGrpSpPr/>
                        <wpg:grpSpPr>
                          <a:xfrm>
                            <a:off x="5162309" y="1863524"/>
                            <a:ext cx="2305050" cy="771525"/>
                            <a:chOff x="0" y="0"/>
                            <a:chExt cx="2305050" cy="825500"/>
                          </a:xfrm>
                        </wpg:grpSpPr>
                        <wps:wsp>
                          <wps:cNvPr id="62" name="Rectangle 62"/>
                          <wps:cNvSpPr/>
                          <wps:spPr>
                            <a:xfrm>
                              <a:off x="600075" y="3175"/>
                              <a:ext cx="1704975" cy="8223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FCC83DC" w14:textId="77777777" w:rsidR="007D0FD4" w:rsidRPr="00F40DCC" w:rsidRDefault="007D0FD4" w:rsidP="007D0FD4">
                                <w:pPr>
                                  <w:pStyle w:val="NormalWeb"/>
                                  <w:spacing w:before="0" w:beforeAutospacing="0" w:after="0" w:afterAutospacing="0"/>
                                  <w:rPr>
                                    <w:rFonts w:ascii="Calibri" w:hAnsi="Calibri" w:cs="Calibri"/>
                                    <w:b/>
                                    <w:bCs/>
                                    <w:sz w:val="22"/>
                                    <w:szCs w:val="22"/>
                                  </w:rPr>
                                </w:pPr>
                                <w:r w:rsidRPr="00F40DCC">
                                  <w:rPr>
                                    <w:rFonts w:ascii="Calibri" w:hAnsi="Calibri" w:cs="Calibri"/>
                                    <w:b/>
                                    <w:bCs/>
                                    <w:sz w:val="22"/>
                                    <w:szCs w:val="22"/>
                                  </w:rPr>
                                  <w:t xml:space="preserve">Collectivités régionales et fédérations </w:t>
                                </w:r>
                              </w:p>
                              <w:p w14:paraId="13EB8FA7"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Union et directions  </w:t>
                                </w:r>
                              </w:p>
                              <w:p w14:paraId="4EF2AF8A"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4F4531F9" w14:textId="77777777" w:rsidR="007D0FD4" w:rsidRDefault="007D0FD4" w:rsidP="007D0F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0"/>
                              <a:ext cx="752475" cy="7143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3388BCF" w14:textId="77777777" w:rsidR="007D0FD4" w:rsidRDefault="007D0FD4" w:rsidP="007D0FD4">
                                <w:pPr>
                                  <w:pStyle w:val="NormalWeb"/>
                                  <w:spacing w:before="0" w:beforeAutospacing="0" w:after="0" w:afterAutospacing="0"/>
                                </w:pPr>
                                <w:r>
                                  <w:rPr>
                                    <w:noProof/>
                                  </w:rPr>
                                  <w:drawing>
                                    <wp:inline distT="0" distB="0" distL="0" distR="0" wp14:anchorId="4C1BC944" wp14:editId="610505CD">
                                      <wp:extent cx="556895" cy="575945"/>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895" cy="5759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F3A9A3A" id="Groupe 69" o:spid="_x0000_s1026" style="position:absolute;left:0;text-align:left;margin-left:-67.85pt;margin-top:26.6pt;width:588pt;height:363.7pt;z-index:251659264" coordsize="74673,4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">
                <v:group id="Groupe 22" o:spid="_x0000_s1027" style="position:absolute;left:47571;top:5903;width:23051;height:8369" coordsize="23050,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28" style="position:absolute;left:6000;top:666;width:17050;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" fillcolor="white [3201]" stroked="f" strokeweight="1pt">
                    <v:textbox>
                      <w:txbxContent>
                        <w:p w14:paraId="156E2694" w14:textId="77777777" w:rsidR="007D0FD4" w:rsidRPr="00C604C7" w:rsidRDefault="007D0FD4" w:rsidP="007D0FD4">
                          <w:pPr>
                            <w:pStyle w:val="NormalWeb"/>
                            <w:spacing w:before="0" w:beforeAutospacing="0" w:after="0" w:afterAutospacing="0"/>
                            <w:rPr>
                              <w:rFonts w:ascii="Calibri" w:hAnsi="Calibri" w:cs="Calibri"/>
                              <w:b/>
                              <w:bCs/>
                              <w:sz w:val="22"/>
                              <w:szCs w:val="22"/>
                            </w:rPr>
                          </w:pPr>
                          <w:r w:rsidRPr="00C604C7">
                            <w:rPr>
                              <w:rFonts w:ascii="Calibri" w:hAnsi="Calibri" w:cs="Calibri"/>
                              <w:b/>
                              <w:bCs/>
                              <w:sz w:val="22"/>
                              <w:szCs w:val="22"/>
                            </w:rPr>
                            <w:t xml:space="preserve">Professionnels de la santé </w:t>
                          </w:r>
                        </w:p>
                        <w:p w14:paraId="3DCABAA2"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Corps médical et paramédical, établissements de santé …</w:t>
                          </w:r>
                        </w:p>
                        <w:p w14:paraId="25669B8A" w14:textId="77777777" w:rsidR="007D0FD4" w:rsidRDefault="007D0FD4" w:rsidP="007D0FD4">
                          <w:pPr>
                            <w:pStyle w:val="NormalWeb"/>
                            <w:spacing w:before="0" w:beforeAutospacing="0" w:after="0" w:afterAutospacing="0"/>
                          </w:pPr>
                        </w:p>
                      </w:txbxContent>
                    </v:textbox>
                  </v:rect>
                  <v:rect id="Rectangle 24" o:spid="_x0000_s1029" style="position:absolute;width:7524;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jWwwAAANsAAAAPAAAAZHJzL2Rvd25yZXYueG1sRI9PawIx&#10;FMTvBb9DeIK3mlWk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rYPY1sMAAADbAAAADwAA&#10;AAAAAAAAAAAAAAAHAgAAZHJzL2Rvd25yZXYueG1sUEsFBgAAAAADAAMAtwAAAPcCAAAAAA==&#10;" filled="f" stroked="f" strokeweight="1pt">
                    <v:textbox>
                      <w:txbxContent>
                        <w:p w14:paraId="3174B6A2" w14:textId="77777777" w:rsidR="007D0FD4" w:rsidRDefault="007D0FD4" w:rsidP="007D0FD4">
                          <w:pPr>
                            <w:pStyle w:val="NormalWeb"/>
                            <w:spacing w:before="0" w:beforeAutospacing="0" w:after="0" w:afterAutospacing="0"/>
                          </w:pPr>
                          <w:r>
                            <w:rPr>
                              <w:noProof/>
                            </w:rPr>
                            <w:drawing>
                              <wp:inline distT="0" distB="0" distL="0" distR="0" wp14:anchorId="418D732F" wp14:editId="6A889CC7">
                                <wp:extent cx="556895" cy="450850"/>
                                <wp:effectExtent l="0" t="0" r="0" b="6350"/>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895" cy="450850"/>
                                        </a:xfrm>
                                        <a:prstGeom prst="rect">
                                          <a:avLst/>
                                        </a:prstGeom>
                                      </pic:spPr>
                                    </pic:pic>
                                  </a:graphicData>
                                </a:graphic>
                              </wp:inline>
                            </w:drawing>
                          </w:r>
                        </w:p>
                      </w:txbxContent>
                    </v:textbox>
                  </v:rect>
                </v:group>
                <v:group id="Groupe 32" o:spid="_x0000_s1030" style="position:absolute;left:21603;top:7714;width:30766;height:29718" coordsize="30765,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oval id="Ellipse 16" o:spid="_x0000_s1031" style="position:absolute;left:4381;top:4476;width:22289;height:20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" fillcolor="white [3201]" strokecolor="black [3213]" strokeweight="1.5pt">
                    <v:stroke joinstyle="miter"/>
                    <v:textbox>
                      <w:txbxContent>
                        <w:p w14:paraId="15F35BCE" w14:textId="77777777" w:rsidR="007D0FD4" w:rsidRPr="006A1655" w:rsidRDefault="007D0FD4" w:rsidP="007D0FD4">
                          <w:pPr>
                            <w:jc w:val="center"/>
                            <w:rPr>
                              <w:b/>
                              <w:bCs/>
                              <w:sz w:val="24"/>
                              <w:szCs w:val="24"/>
                            </w:rPr>
                          </w:pPr>
                          <w:r w:rsidRPr="006A1655">
                            <w:rPr>
                              <w:b/>
                              <w:bCs/>
                              <w:sz w:val="32"/>
                              <w:szCs w:val="32"/>
                            </w:rPr>
                            <w:t xml:space="preserve">Les acteurs de </w:t>
                          </w:r>
                          <w:r>
                            <w:rPr>
                              <w:b/>
                              <w:bCs/>
                              <w:sz w:val="32"/>
                              <w:szCs w:val="32"/>
                            </w:rPr>
                            <w:t>l’</w:t>
                          </w:r>
                          <w:r w:rsidRPr="006A1655">
                            <w:rPr>
                              <w:b/>
                              <w:bCs/>
                              <w:sz w:val="32"/>
                              <w:szCs w:val="32"/>
                            </w:rPr>
                            <w:t>e-santé</w:t>
                          </w:r>
                        </w:p>
                      </w:txbxContent>
                    </v:textbox>
                  </v:oval>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èche : chevron 17" o:spid="_x0000_s1032" type="#_x0000_t55" style="position:absolute;left:22765;top:2666;width:4382;height:6477;rotation:-301951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" adj="10800" fillcolor="black [3213]" strokecolor="black [3213]" strokeweight="1pt"/>
                  <v:shape id="Flèche : chevron 20" o:spid="_x0000_s1033" type="#_x0000_t55" style="position:absolute;left:26384;top:11620;width:4381;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" adj="10800" fillcolor="black [3213]" strokecolor="black [3213]" strokeweight="1pt"/>
                  <v:shape id="Flèche : chevron 26" o:spid="_x0000_s1034" type="#_x0000_t55" style="position:absolute;left:22955;top:20383;width:4381;height:6477;rotation:284486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" adj="10800" fillcolor="black [3213]" strokecolor="black [3213]" strokeweight="1pt"/>
                  <v:shape id="Flèche : chevron 27" o:spid="_x0000_s1035" type="#_x0000_t55" style="position:absolute;left:13335;top:24288;width:4382;height:6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" adj="10800" fillcolor="black [3213]" strokecolor="black [3213]" strokeweight="1pt"/>
                  <v:shape id="Flèche : chevron 28" o:spid="_x0000_s1036" type="#_x0000_t55" style="position:absolute;left:3905;top:20764;width:4381;height:6477;rotation:874735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" adj="10800" fillcolor="black [3213]" strokecolor="black [3213]" strokeweight="1pt"/>
                  <v:shape id="Flèche : chevron 29" o:spid="_x0000_s1037" type="#_x0000_t55" style="position:absolute;top:11620;width:4381;height:647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" adj="10800" fillcolor="black [3213]" strokecolor="black [3213]" strokeweight="1pt"/>
                  <v:shape id="Flèche : chevron 30" o:spid="_x0000_s1038" type="#_x0000_t55" style="position:absolute;left:3905;top:2666;width:4382;height:6477;rotation:-86705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" adj="10800" fillcolor="black [3213]" strokecolor="black [3213]" strokeweight="1pt"/>
                  <v:shape id="Flèche : chevron 31" o:spid="_x0000_s1039" type="#_x0000_t55" style="position:absolute;left:13430;top:-1048;width:4381;height:6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" adj="10800" fillcolor="black [3213]" strokecolor="black [3213]" strokeweight="1pt"/>
                </v:group>
                <v:group id="Groupe 33" o:spid="_x0000_s1040" style="position:absolute;left:26274;width:30493;height:7143" coordsize="30492,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4" o:spid="_x0000_s1041" style="position:absolute;left:5992;top:857;width:24500;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" fillcolor="white [3201]" stroked="f" strokeweight="1pt">
                    <v:textbox>
                      <w:txbxContent>
                        <w:p w14:paraId="40CE1E36" w14:textId="77777777" w:rsidR="007D0FD4" w:rsidRPr="00A824C7" w:rsidRDefault="007D0FD4" w:rsidP="007D0FD4">
                          <w:pPr>
                            <w:pStyle w:val="NormalWeb"/>
                            <w:spacing w:before="0" w:beforeAutospacing="0" w:after="0" w:afterAutospacing="0"/>
                            <w:rPr>
                              <w:rFonts w:ascii="Calibri" w:hAnsi="Calibri" w:cs="Calibri"/>
                              <w:b/>
                              <w:bCs/>
                              <w:sz w:val="22"/>
                              <w:szCs w:val="22"/>
                            </w:rPr>
                          </w:pPr>
                          <w:r w:rsidRPr="00A824C7">
                            <w:rPr>
                              <w:rFonts w:ascii="Calibri" w:hAnsi="Calibri" w:cs="Calibri"/>
                              <w:b/>
                              <w:bCs/>
                              <w:sz w:val="22"/>
                              <w:szCs w:val="22"/>
                            </w:rPr>
                            <w:t xml:space="preserve">Pouvoir publics et autorité de santé </w:t>
                          </w:r>
                        </w:p>
                        <w:p w14:paraId="7E7E2988" w14:textId="485D1CAD"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Exemple : Ministère de la santé</w:t>
                          </w:r>
                        </w:p>
                        <w:p w14:paraId="490C52E6" w14:textId="77777777" w:rsidR="007D0FD4" w:rsidRDefault="007D0FD4" w:rsidP="007D0FD4">
                          <w:pPr>
                            <w:jc w:val="center"/>
                          </w:pPr>
                        </w:p>
                      </w:txbxContent>
                    </v:textbox>
                  </v:rect>
                  <v:rect id="Rectangle 35" o:spid="_x0000_s1042" style="position:absolute;width:7524;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" filled="f" stroked="f" strokeweight="1pt">
                    <v:textbox>
                      <w:txbxContent>
                        <w:p w14:paraId="201BDF4D" w14:textId="77777777" w:rsidR="007D0FD4" w:rsidRDefault="007D0FD4" w:rsidP="007D0FD4">
                          <w:pPr>
                            <w:pStyle w:val="NormalWeb"/>
                            <w:spacing w:before="0" w:beforeAutospacing="0" w:after="0" w:afterAutospacing="0"/>
                          </w:pPr>
                          <w:r>
                            <w:rPr>
                              <w:noProof/>
                            </w:rPr>
                            <w:drawing>
                              <wp:inline distT="0" distB="0" distL="0" distR="0" wp14:anchorId="379EC084" wp14:editId="604C6B3B">
                                <wp:extent cx="552450" cy="613356"/>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398" cy="621070"/>
                                        </a:xfrm>
                                        <a:prstGeom prst="rect">
                                          <a:avLst/>
                                        </a:prstGeom>
                                      </pic:spPr>
                                    </pic:pic>
                                  </a:graphicData>
                                </a:graphic>
                              </wp:inline>
                            </w:drawing>
                          </w:r>
                        </w:p>
                      </w:txbxContent>
                    </v:textbox>
                  </v:rect>
                </v:group>
                <v:group id="Groupe 37" o:spid="_x0000_s1043" style="position:absolute;top:18172;width:23050;height:7144" coordsize="23050,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44" style="position:absolute;left:6000;top:666;width:17050;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textbox>
                      <w:txbxContent>
                        <w:p w14:paraId="6EBAAA1F" w14:textId="77777777" w:rsidR="007D0FD4" w:rsidRPr="001514CF" w:rsidRDefault="007D0FD4" w:rsidP="007D0FD4">
                          <w:pPr>
                            <w:pStyle w:val="NormalWeb"/>
                            <w:spacing w:before="0" w:beforeAutospacing="0" w:after="0" w:afterAutospacing="0"/>
                            <w:rPr>
                              <w:rFonts w:ascii="Calibri" w:hAnsi="Calibri" w:cs="Calibri"/>
                              <w:b/>
                              <w:bCs/>
                              <w:sz w:val="22"/>
                              <w:szCs w:val="22"/>
                            </w:rPr>
                          </w:pPr>
                          <w:r w:rsidRPr="001514CF">
                            <w:rPr>
                              <w:rFonts w:ascii="Calibri" w:hAnsi="Calibri" w:cs="Calibri"/>
                              <w:b/>
                              <w:bCs/>
                              <w:sz w:val="22"/>
                              <w:szCs w:val="22"/>
                            </w:rPr>
                            <w:t xml:space="preserve">Usagers de la santé </w:t>
                          </w:r>
                        </w:p>
                        <w:p w14:paraId="0A1D527D"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Patients, associations d'usagers …</w:t>
                          </w:r>
                        </w:p>
                        <w:p w14:paraId="21F23631"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santé, </w:t>
                          </w:r>
                        </w:p>
                        <w:p w14:paraId="6415B2CA"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2F78EA0B" w14:textId="77777777" w:rsidR="007D0FD4" w:rsidRDefault="007D0FD4" w:rsidP="007D0FD4">
                          <w:pPr>
                            <w:jc w:val="center"/>
                          </w:pPr>
                        </w:p>
                      </w:txbxContent>
                    </v:textbox>
                  </v:rect>
                  <v:rect id="Rectangle 39" o:spid="_x0000_s1045" style="position:absolute;width:7524;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v:textbox>
                      <w:txbxContent>
                        <w:p w14:paraId="3339CBBD" w14:textId="77777777" w:rsidR="007D0FD4" w:rsidRDefault="007D0FD4" w:rsidP="007D0FD4">
                          <w:pPr>
                            <w:pStyle w:val="NormalWeb"/>
                            <w:spacing w:before="0" w:beforeAutospacing="0" w:after="0" w:afterAutospacing="0"/>
                          </w:pPr>
                          <w:r>
                            <w:rPr>
                              <w:noProof/>
                            </w:rPr>
                            <w:drawing>
                              <wp:inline distT="0" distB="0" distL="0" distR="0" wp14:anchorId="6DB700DA" wp14:editId="20A893CC">
                                <wp:extent cx="407035" cy="610235"/>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035" cy="610235"/>
                                        </a:xfrm>
                                        <a:prstGeom prst="rect">
                                          <a:avLst/>
                                        </a:prstGeom>
                                      </pic:spPr>
                                    </pic:pic>
                                  </a:graphicData>
                                </a:graphic>
                              </wp:inline>
                            </w:drawing>
                          </w:r>
                          <w:r>
                            <w:rPr>
                              <w:noProof/>
                            </w:rPr>
                            <w:drawing>
                              <wp:inline distT="0" distB="0" distL="0" distR="0" wp14:anchorId="7E3AC276" wp14:editId="2F432267">
                                <wp:extent cx="552450" cy="613356"/>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398" cy="621070"/>
                                        </a:xfrm>
                                        <a:prstGeom prst="rect">
                                          <a:avLst/>
                                        </a:prstGeom>
                                      </pic:spPr>
                                    </pic:pic>
                                  </a:graphicData>
                                </a:graphic>
                              </wp:inline>
                            </w:drawing>
                          </w:r>
                        </w:p>
                      </w:txbxContent>
                    </v:textbox>
                  </v:rect>
                </v:group>
                <v:group id="Groupe 41" o:spid="_x0000_s1046" style="position:absolute;left:5208;top:7176;width:23051;height:9229" coordorigin=",666" coordsize="23050,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42" o:spid="_x0000_s1047" style="position:absolute;left:6000;top:666;width:17050;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" filled="f" stroked="f" strokeweight="1pt">
                    <v:textbox>
                      <w:txbxContent>
                        <w:p w14:paraId="3D8B94DF" w14:textId="77777777" w:rsidR="007D0FD4" w:rsidRPr="001514CF" w:rsidRDefault="007D0FD4" w:rsidP="007D0FD4">
                          <w:pPr>
                            <w:pStyle w:val="NormalWeb"/>
                            <w:spacing w:before="0" w:beforeAutospacing="0" w:after="0" w:afterAutospacing="0"/>
                            <w:rPr>
                              <w:rFonts w:ascii="Calibri" w:hAnsi="Calibri" w:cs="Calibri"/>
                              <w:b/>
                              <w:bCs/>
                              <w:sz w:val="22"/>
                              <w:szCs w:val="22"/>
                            </w:rPr>
                          </w:pPr>
                          <w:r w:rsidRPr="001514CF">
                            <w:rPr>
                              <w:rFonts w:ascii="Calibri" w:hAnsi="Calibri" w:cs="Calibri"/>
                              <w:b/>
                              <w:bCs/>
                              <w:sz w:val="22"/>
                              <w:szCs w:val="22"/>
                            </w:rPr>
                            <w:t xml:space="preserve">Organismes de protection sociale et assureurs </w:t>
                          </w:r>
                        </w:p>
                        <w:p w14:paraId="2EDB057B" w14:textId="77777777" w:rsidR="007D0FD4" w:rsidRDefault="007D0FD4" w:rsidP="007D0FD4">
                          <w:pPr>
                            <w:pStyle w:val="NormalWeb"/>
                            <w:spacing w:before="0" w:beforeAutospacing="0" w:after="0" w:afterAutospacing="0"/>
                          </w:pPr>
                          <w:r>
                            <w:rPr>
                              <w:rFonts w:ascii="Calibri" w:hAnsi="Calibri" w:cs="Calibri"/>
                              <w:sz w:val="22"/>
                              <w:szCs w:val="22"/>
                            </w:rPr>
                            <w:t>Assurance maladie, Sécurité Sociale…</w:t>
                          </w:r>
                        </w:p>
                      </w:txbxContent>
                    </v:textbox>
                  </v:rect>
                  <v:rect id="Rectangle 43" o:spid="_x0000_s1048" style="position:absolute;top:1209;width:7524;height:4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" filled="f" stroked="f" strokeweight="1pt">
                    <v:textbox>
                      <w:txbxContent>
                        <w:p w14:paraId="4F9CD4F5" w14:textId="77777777" w:rsidR="007D0FD4" w:rsidRDefault="007D0FD4" w:rsidP="007D0FD4">
                          <w:pPr>
                            <w:pStyle w:val="NormalWeb"/>
                            <w:spacing w:before="0" w:beforeAutospacing="0" w:after="0" w:afterAutospacing="0"/>
                          </w:pPr>
                          <w:r>
                            <w:rPr>
                              <w:noProof/>
                            </w:rPr>
                            <w:drawing>
                              <wp:inline distT="0" distB="0" distL="0" distR="0" wp14:anchorId="4FB06312" wp14:editId="3CD57C09">
                                <wp:extent cx="556895" cy="533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895" cy="533400"/>
                                        </a:xfrm>
                                        <a:prstGeom prst="rect">
                                          <a:avLst/>
                                        </a:prstGeom>
                                      </pic:spPr>
                                    </pic:pic>
                                  </a:graphicData>
                                </a:graphic>
                              </wp:inline>
                            </w:drawing>
                          </w:r>
                        </w:p>
                      </w:txbxContent>
                    </v:textbox>
                  </v:rect>
                </v:group>
                <v:group id="Groupe 46" o:spid="_x0000_s1049" style="position:absolute;left:4166;top:28936;width:23051;height:9906" coordsize="2305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50" style="position:absolute;left:6000;top:31;width:17050;height:8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" filled="f" stroked="f" strokeweight="1pt">
                    <v:textbox>
                      <w:txbxContent>
                        <w:p w14:paraId="65043E95" w14:textId="77777777" w:rsidR="007D0FD4" w:rsidRPr="00C604C7" w:rsidRDefault="007D0FD4" w:rsidP="007D0FD4">
                          <w:pPr>
                            <w:pStyle w:val="NormalWeb"/>
                            <w:spacing w:before="0" w:beforeAutospacing="0" w:after="0" w:afterAutospacing="0"/>
                            <w:rPr>
                              <w:rFonts w:ascii="Calibri" w:hAnsi="Calibri" w:cs="Calibri"/>
                              <w:b/>
                              <w:bCs/>
                              <w:sz w:val="22"/>
                              <w:szCs w:val="22"/>
                            </w:rPr>
                          </w:pPr>
                          <w:r w:rsidRPr="00C604C7">
                            <w:rPr>
                              <w:rFonts w:ascii="Calibri" w:hAnsi="Calibri" w:cs="Calibri"/>
                              <w:b/>
                              <w:bCs/>
                              <w:sz w:val="22"/>
                              <w:szCs w:val="22"/>
                            </w:rPr>
                            <w:t xml:space="preserve">Industriels de la santé </w:t>
                          </w:r>
                        </w:p>
                        <w:p w14:paraId="6EE1C7BF"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Laboratoires pharmaceutiques, fabricants de dispositifs </w:t>
                          </w:r>
                        </w:p>
                        <w:p w14:paraId="66B8E09F" w14:textId="28AA05AD" w:rsidR="007D0FD4" w:rsidRDefault="008E5E65"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Médicaux, …</w:t>
                          </w:r>
                        </w:p>
                        <w:p w14:paraId="5D8E25E0"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santé, </w:t>
                          </w:r>
                        </w:p>
                        <w:p w14:paraId="314FF4B7"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636BF15C" w14:textId="77777777" w:rsidR="007D0FD4" w:rsidRDefault="007D0FD4" w:rsidP="007D0FD4">
                          <w:pPr>
                            <w:jc w:val="center"/>
                          </w:pPr>
                        </w:p>
                      </w:txbxContent>
                    </v:textbox>
                  </v:rect>
                  <v:rect id="Rectangle 48" o:spid="_x0000_s1051" style="position:absolute;width:7524;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TdzvwAAANsAAAAPAAAAZHJzL2Rvd25yZXYueG1sRE/Pa8Iw&#10;FL4P/B/CE7zNdE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DxETdzvwAAANsAAAAPAAAAAAAA&#10;AAAAAAAAAAcCAABkcnMvZG93bnJldi54bWxQSwUGAAAAAAMAAwC3AAAA8wIAAAAA&#10;" filled="f" stroked="f" strokeweight="1pt">
                    <v:textbox>
                      <w:txbxContent>
                        <w:p w14:paraId="7C96F2FA" w14:textId="77777777" w:rsidR="007D0FD4" w:rsidRDefault="007D0FD4" w:rsidP="007D0FD4">
                          <w:pPr>
                            <w:pStyle w:val="NormalWeb"/>
                            <w:spacing w:before="0" w:beforeAutospacing="0" w:after="0" w:afterAutospacing="0"/>
                          </w:pPr>
                          <w:r>
                            <w:rPr>
                              <w:noProof/>
                            </w:rPr>
                            <w:drawing>
                              <wp:inline distT="0" distB="0" distL="0" distR="0" wp14:anchorId="4904AE7A" wp14:editId="53A66BDD">
                                <wp:extent cx="542290" cy="610235"/>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290" cy="610235"/>
                                        </a:xfrm>
                                        <a:prstGeom prst="rect">
                                          <a:avLst/>
                                        </a:prstGeom>
                                      </pic:spPr>
                                    </pic:pic>
                                  </a:graphicData>
                                </a:graphic>
                              </wp:inline>
                            </w:drawing>
                          </w:r>
                        </w:p>
                      </w:txbxContent>
                    </v:textbox>
                  </v:rect>
                </v:group>
                <v:group id="Groupe 53" o:spid="_x0000_s1052" style="position:absolute;left:24075;top:37617;width:25527;height:8573" coordsize="2305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4" o:spid="_x0000_s1053" style="position:absolute;left:6000;top:31;width:17050;height:8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" filled="f" stroked="f" strokeweight="1pt">
                    <v:textbox>
                      <w:txbxContent>
                        <w:p w14:paraId="3284EC8E" w14:textId="77777777" w:rsidR="007D0FD4" w:rsidRPr="00C604C7" w:rsidRDefault="007D0FD4" w:rsidP="007D0FD4">
                          <w:pPr>
                            <w:pStyle w:val="NormalWeb"/>
                            <w:spacing w:before="0" w:beforeAutospacing="0" w:after="0" w:afterAutospacing="0"/>
                            <w:rPr>
                              <w:rFonts w:ascii="Calibri" w:hAnsi="Calibri" w:cs="Calibri"/>
                              <w:b/>
                              <w:bCs/>
                              <w:sz w:val="22"/>
                              <w:szCs w:val="22"/>
                            </w:rPr>
                          </w:pPr>
                          <w:r w:rsidRPr="00C604C7">
                            <w:rPr>
                              <w:rFonts w:ascii="Calibri" w:hAnsi="Calibri" w:cs="Calibri"/>
                              <w:b/>
                              <w:bCs/>
                              <w:sz w:val="22"/>
                              <w:szCs w:val="22"/>
                            </w:rPr>
                            <w:t xml:space="preserve">Régulateurs et certificateurs </w:t>
                          </w:r>
                        </w:p>
                        <w:p w14:paraId="3073D350"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Certifier les Dispositifs Médicaux et garantir leur fiabilité</w:t>
                          </w:r>
                        </w:p>
                        <w:p w14:paraId="667E61BA" w14:textId="77777777" w:rsidR="007D0FD4" w:rsidRDefault="007D0FD4" w:rsidP="007D0FD4">
                          <w:pPr>
                            <w:jc w:val="center"/>
                          </w:pPr>
                        </w:p>
                      </w:txbxContent>
                    </v:textbox>
                  </v:rect>
                  <v:rect id="Rectangle 55" o:spid="_x0000_s1054" style="position:absolute;width:7524;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" filled="f" stroked="f" strokeweight="1pt">
                    <v:textbox>
                      <w:txbxContent>
                        <w:p w14:paraId="2D066B5B" w14:textId="77777777" w:rsidR="007D0FD4" w:rsidRDefault="007D0FD4" w:rsidP="007D0FD4">
                          <w:pPr>
                            <w:pStyle w:val="NormalWeb"/>
                            <w:spacing w:before="0" w:beforeAutospacing="0" w:after="0" w:afterAutospacing="0"/>
                          </w:pPr>
                          <w:r>
                            <w:rPr>
                              <w:noProof/>
                            </w:rPr>
                            <w:drawing>
                              <wp:inline distT="0" distB="0" distL="0" distR="0" wp14:anchorId="4E64B68B" wp14:editId="08BBE30B">
                                <wp:extent cx="637540" cy="622300"/>
                                <wp:effectExtent l="0" t="0" r="0" b="6350"/>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540" cy="622300"/>
                                        </a:xfrm>
                                        <a:prstGeom prst="rect">
                                          <a:avLst/>
                                        </a:prstGeom>
                                      </pic:spPr>
                                    </pic:pic>
                                  </a:graphicData>
                                </a:graphic>
                              </wp:inline>
                            </w:drawing>
                          </w:r>
                        </w:p>
                      </w:txbxContent>
                    </v:textbox>
                  </v:rect>
                </v:group>
                <v:group id="Groupe 57" o:spid="_x0000_s1055" style="position:absolute;left:47919;top:28936;width:23050;height:9906" coordsize="2305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8" o:spid="_x0000_s1056" style="position:absolute;left:6000;top:31;width:17050;height:8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KGuvwAAANsAAAAPAAAAZHJzL2Rvd25yZXYueG1sRE/Pa8Iw&#10;FL4P/B/CE7zNdANF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B0yKGuvwAAANsAAAAPAAAAAAAA&#10;AAAAAAAAAAcCAABkcnMvZG93bnJldi54bWxQSwUGAAAAAAMAAwC3AAAA8wIAAAAA&#10;" filled="f" stroked="f" strokeweight="1pt">
                    <v:textbox>
                      <w:txbxContent>
                        <w:p w14:paraId="2B01C9BB" w14:textId="77777777" w:rsidR="007D0FD4" w:rsidRPr="00F40DCC" w:rsidRDefault="007D0FD4" w:rsidP="007D0FD4">
                          <w:pPr>
                            <w:pStyle w:val="NormalWeb"/>
                            <w:spacing w:before="0" w:beforeAutospacing="0" w:after="0" w:afterAutospacing="0"/>
                            <w:rPr>
                              <w:rFonts w:ascii="Calibri" w:hAnsi="Calibri" w:cs="Calibri"/>
                              <w:b/>
                              <w:bCs/>
                              <w:sz w:val="22"/>
                              <w:szCs w:val="22"/>
                            </w:rPr>
                          </w:pPr>
                          <w:r w:rsidRPr="00F40DCC">
                            <w:rPr>
                              <w:rFonts w:ascii="Calibri" w:hAnsi="Calibri" w:cs="Calibri"/>
                              <w:b/>
                              <w:bCs/>
                              <w:sz w:val="22"/>
                              <w:szCs w:val="22"/>
                            </w:rPr>
                            <w:t xml:space="preserve">Acteurs techniques </w:t>
                          </w:r>
                        </w:p>
                        <w:p w14:paraId="7EA4CF44"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Fabricants de composants électroniques, sécurité numérique …</w:t>
                          </w:r>
                        </w:p>
                        <w:p w14:paraId="13B056B9"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6EFBA3C9" w14:textId="77777777" w:rsidR="007D0FD4" w:rsidRDefault="007D0FD4" w:rsidP="007D0FD4">
                          <w:pPr>
                            <w:jc w:val="center"/>
                          </w:pPr>
                        </w:p>
                      </w:txbxContent>
                    </v:textbox>
                  </v:rect>
                  <v:rect id="Rectangle 59" o:spid="_x0000_s1057" style="position:absolute;width:7524;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AQ1wwAAANsAAAAPAAAAZHJzL2Rvd25yZXYueG1sRI9BawIx&#10;FITvgv8hvEJvmm2h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G4QENcMAAADbAAAADwAA&#10;AAAAAAAAAAAAAAAHAgAAZHJzL2Rvd25yZXYueG1sUEsFBgAAAAADAAMAtwAAAPcCAAAAAA==&#10;" filled="f" stroked="f" strokeweight="1pt">
                    <v:textbox>
                      <w:txbxContent>
                        <w:p w14:paraId="68B3B57C" w14:textId="77777777" w:rsidR="007D0FD4" w:rsidRDefault="007D0FD4" w:rsidP="007D0FD4">
                          <w:pPr>
                            <w:pStyle w:val="NormalWeb"/>
                            <w:spacing w:before="0" w:beforeAutospacing="0" w:after="0" w:afterAutospacing="0"/>
                          </w:pPr>
                          <w:r>
                            <w:rPr>
                              <w:noProof/>
                            </w:rPr>
                            <w:drawing>
                              <wp:inline distT="0" distB="0" distL="0" distR="0" wp14:anchorId="0D967E68" wp14:editId="617C1207">
                                <wp:extent cx="556895" cy="588010"/>
                                <wp:effectExtent l="0" t="0" r="0" b="254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895" cy="588010"/>
                                        </a:xfrm>
                                        <a:prstGeom prst="rect">
                                          <a:avLst/>
                                        </a:prstGeom>
                                      </pic:spPr>
                                    </pic:pic>
                                  </a:graphicData>
                                </a:graphic>
                              </wp:inline>
                            </w:drawing>
                          </w:r>
                        </w:p>
                      </w:txbxContent>
                    </v:textbox>
                  </v:rect>
                </v:group>
                <v:group id="Groupe 61" o:spid="_x0000_s1058" style="position:absolute;left:51623;top:18635;width:23050;height:7715" coordsize="2305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59" style="position:absolute;left:6000;top:31;width:17050;height:8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" filled="f" stroked="f" strokeweight="1pt">
                    <v:textbox>
                      <w:txbxContent>
                        <w:p w14:paraId="6FCC83DC" w14:textId="77777777" w:rsidR="007D0FD4" w:rsidRPr="00F40DCC" w:rsidRDefault="007D0FD4" w:rsidP="007D0FD4">
                          <w:pPr>
                            <w:pStyle w:val="NormalWeb"/>
                            <w:spacing w:before="0" w:beforeAutospacing="0" w:after="0" w:afterAutospacing="0"/>
                            <w:rPr>
                              <w:rFonts w:ascii="Calibri" w:hAnsi="Calibri" w:cs="Calibri"/>
                              <w:b/>
                              <w:bCs/>
                              <w:sz w:val="22"/>
                              <w:szCs w:val="22"/>
                            </w:rPr>
                          </w:pPr>
                          <w:r w:rsidRPr="00F40DCC">
                            <w:rPr>
                              <w:rFonts w:ascii="Calibri" w:hAnsi="Calibri" w:cs="Calibri"/>
                              <w:b/>
                              <w:bCs/>
                              <w:sz w:val="22"/>
                              <w:szCs w:val="22"/>
                            </w:rPr>
                            <w:t xml:space="preserve">Collectivités régionales et fédérations </w:t>
                          </w:r>
                        </w:p>
                        <w:p w14:paraId="13EB8FA7"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Union et directions  </w:t>
                          </w:r>
                        </w:p>
                        <w:p w14:paraId="4EF2AF8A"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4F4531F9" w14:textId="77777777" w:rsidR="007D0FD4" w:rsidRDefault="007D0FD4" w:rsidP="007D0FD4">
                          <w:pPr>
                            <w:jc w:val="center"/>
                          </w:pPr>
                        </w:p>
                      </w:txbxContent>
                    </v:textbox>
                  </v:rect>
                  <v:rect id="Rectangle 63" o:spid="_x0000_s1060" style="position:absolute;width:7524;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" filled="f" stroked="f" strokeweight="1pt">
                    <v:textbox>
                      <w:txbxContent>
                        <w:p w14:paraId="53388BCF" w14:textId="77777777" w:rsidR="007D0FD4" w:rsidRDefault="007D0FD4" w:rsidP="007D0FD4">
                          <w:pPr>
                            <w:pStyle w:val="NormalWeb"/>
                            <w:spacing w:before="0" w:beforeAutospacing="0" w:after="0" w:afterAutospacing="0"/>
                          </w:pPr>
                          <w:r>
                            <w:rPr>
                              <w:noProof/>
                            </w:rPr>
                            <w:drawing>
                              <wp:inline distT="0" distB="0" distL="0" distR="0" wp14:anchorId="4C1BC944" wp14:editId="610505CD">
                                <wp:extent cx="556895" cy="575945"/>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895" cy="575945"/>
                                        </a:xfrm>
                                        <a:prstGeom prst="rect">
                                          <a:avLst/>
                                        </a:prstGeom>
                                      </pic:spPr>
                                    </pic:pic>
                                  </a:graphicData>
                                </a:graphic>
                              </wp:inline>
                            </w:drawing>
                          </w:r>
                        </w:p>
                      </w:txbxContent>
                    </v:textbox>
                  </v:rect>
                </v:group>
              </v:group>
            </w:pict>
          </mc:Fallback>
        </mc:AlternateContent>
      </w:r>
    </w:p>
    <w:p w14:paraId="57663A0B" w14:textId="4B43A982" w:rsidR="001F44F7" w:rsidRDefault="001F44F7" w:rsidP="001F44F7">
      <w:pPr>
        <w:pStyle w:val="Paragraphedeliste"/>
        <w:spacing w:line="276" w:lineRule="auto"/>
        <w:ind w:left="0" w:firstLine="360"/>
        <w:jc w:val="both"/>
        <w:rPr>
          <w:sz w:val="24"/>
          <w:szCs w:val="24"/>
        </w:rPr>
      </w:pPr>
    </w:p>
    <w:p w14:paraId="199887F4" w14:textId="0BA466A6" w:rsidR="007D0FD4" w:rsidRDefault="007D0FD4" w:rsidP="001F44F7">
      <w:pPr>
        <w:pStyle w:val="Paragraphedeliste"/>
        <w:spacing w:line="276" w:lineRule="auto"/>
        <w:ind w:left="0" w:firstLine="360"/>
        <w:jc w:val="both"/>
        <w:rPr>
          <w:sz w:val="24"/>
          <w:szCs w:val="24"/>
        </w:rPr>
      </w:pPr>
    </w:p>
    <w:p w14:paraId="3D029AF6" w14:textId="27FFB319" w:rsidR="007D0FD4" w:rsidRDefault="007D0FD4" w:rsidP="001F44F7">
      <w:pPr>
        <w:pStyle w:val="Paragraphedeliste"/>
        <w:spacing w:line="276" w:lineRule="auto"/>
        <w:ind w:left="0" w:firstLine="360"/>
        <w:jc w:val="both"/>
        <w:rPr>
          <w:sz w:val="24"/>
          <w:szCs w:val="24"/>
        </w:rPr>
      </w:pPr>
    </w:p>
    <w:p w14:paraId="178696DC" w14:textId="14DC6287" w:rsidR="007D0FD4" w:rsidRDefault="007D0FD4" w:rsidP="001F44F7">
      <w:pPr>
        <w:pStyle w:val="Paragraphedeliste"/>
        <w:spacing w:line="276" w:lineRule="auto"/>
        <w:ind w:left="0" w:firstLine="360"/>
        <w:jc w:val="both"/>
        <w:rPr>
          <w:sz w:val="24"/>
          <w:szCs w:val="24"/>
        </w:rPr>
      </w:pPr>
    </w:p>
    <w:p w14:paraId="00654C68" w14:textId="4930D2AD" w:rsidR="007D0FD4" w:rsidRDefault="007D0FD4" w:rsidP="001F44F7">
      <w:pPr>
        <w:pStyle w:val="Paragraphedeliste"/>
        <w:spacing w:line="276" w:lineRule="auto"/>
        <w:ind w:left="0" w:firstLine="360"/>
        <w:jc w:val="both"/>
        <w:rPr>
          <w:sz w:val="24"/>
          <w:szCs w:val="24"/>
        </w:rPr>
      </w:pPr>
    </w:p>
    <w:p w14:paraId="710F06B8" w14:textId="6881C132" w:rsidR="007D0FD4" w:rsidRDefault="007D0FD4" w:rsidP="001F44F7">
      <w:pPr>
        <w:pStyle w:val="Paragraphedeliste"/>
        <w:spacing w:line="276" w:lineRule="auto"/>
        <w:ind w:left="0" w:firstLine="360"/>
        <w:jc w:val="both"/>
        <w:rPr>
          <w:sz w:val="24"/>
          <w:szCs w:val="24"/>
        </w:rPr>
      </w:pPr>
    </w:p>
    <w:p w14:paraId="54DD7AD9" w14:textId="77777777" w:rsidR="007D0FD4" w:rsidRDefault="007D0FD4" w:rsidP="001F44F7">
      <w:pPr>
        <w:pStyle w:val="Paragraphedeliste"/>
        <w:spacing w:line="276" w:lineRule="auto"/>
        <w:ind w:left="0" w:firstLine="360"/>
        <w:jc w:val="both"/>
        <w:rPr>
          <w:sz w:val="24"/>
          <w:szCs w:val="24"/>
        </w:rPr>
      </w:pPr>
    </w:p>
    <w:p w14:paraId="742CD2BD" w14:textId="030D4EBB" w:rsidR="001F44F7" w:rsidRDefault="001F44F7" w:rsidP="001F44F7">
      <w:pPr>
        <w:pStyle w:val="Paragraphedeliste"/>
        <w:spacing w:line="276" w:lineRule="auto"/>
        <w:ind w:left="0" w:firstLine="360"/>
        <w:jc w:val="both"/>
        <w:rPr>
          <w:sz w:val="24"/>
          <w:szCs w:val="24"/>
        </w:rPr>
      </w:pPr>
    </w:p>
    <w:p w14:paraId="1724A135" w14:textId="0A40DB0B" w:rsidR="001F44F7" w:rsidRDefault="001F44F7" w:rsidP="001F44F7">
      <w:pPr>
        <w:pStyle w:val="Paragraphedeliste"/>
        <w:spacing w:line="276" w:lineRule="auto"/>
        <w:ind w:left="0" w:firstLine="360"/>
        <w:jc w:val="both"/>
        <w:rPr>
          <w:sz w:val="24"/>
          <w:szCs w:val="24"/>
        </w:rPr>
      </w:pPr>
    </w:p>
    <w:p w14:paraId="5A51B591" w14:textId="0AEF031A" w:rsidR="001F44F7" w:rsidRDefault="001F44F7" w:rsidP="001F44F7">
      <w:pPr>
        <w:pStyle w:val="Paragraphedeliste"/>
        <w:spacing w:line="276" w:lineRule="auto"/>
        <w:ind w:left="0" w:firstLine="360"/>
        <w:jc w:val="both"/>
        <w:rPr>
          <w:sz w:val="24"/>
          <w:szCs w:val="24"/>
        </w:rPr>
      </w:pPr>
    </w:p>
    <w:p w14:paraId="1E222771" w14:textId="722ADE6B" w:rsidR="001F44F7" w:rsidRDefault="001F44F7" w:rsidP="001F44F7">
      <w:pPr>
        <w:pStyle w:val="Paragraphedeliste"/>
        <w:spacing w:line="276" w:lineRule="auto"/>
        <w:ind w:left="0" w:firstLine="360"/>
        <w:jc w:val="both"/>
        <w:rPr>
          <w:sz w:val="24"/>
          <w:szCs w:val="24"/>
        </w:rPr>
      </w:pPr>
    </w:p>
    <w:p w14:paraId="64E15BCA" w14:textId="5801198A" w:rsidR="001F44F7" w:rsidRDefault="001F44F7" w:rsidP="001F44F7">
      <w:pPr>
        <w:pStyle w:val="Paragraphedeliste"/>
        <w:spacing w:line="276" w:lineRule="auto"/>
        <w:ind w:left="0" w:firstLine="360"/>
        <w:jc w:val="both"/>
        <w:rPr>
          <w:sz w:val="24"/>
          <w:szCs w:val="24"/>
        </w:rPr>
      </w:pPr>
    </w:p>
    <w:p w14:paraId="5C843AD7" w14:textId="57FC5483" w:rsidR="001F44F7" w:rsidRDefault="001F44F7" w:rsidP="001F44F7">
      <w:pPr>
        <w:pStyle w:val="Paragraphedeliste"/>
        <w:spacing w:line="276" w:lineRule="auto"/>
        <w:ind w:left="0" w:firstLine="360"/>
        <w:jc w:val="both"/>
        <w:rPr>
          <w:sz w:val="24"/>
          <w:szCs w:val="24"/>
        </w:rPr>
      </w:pPr>
    </w:p>
    <w:p w14:paraId="363DAF9E" w14:textId="5BB0D92D" w:rsidR="001F44F7" w:rsidRDefault="001F44F7" w:rsidP="001F44F7">
      <w:pPr>
        <w:pStyle w:val="Paragraphedeliste"/>
        <w:spacing w:line="276" w:lineRule="auto"/>
        <w:ind w:left="0" w:firstLine="360"/>
        <w:jc w:val="both"/>
        <w:rPr>
          <w:sz w:val="24"/>
          <w:szCs w:val="24"/>
        </w:rPr>
      </w:pPr>
    </w:p>
    <w:p w14:paraId="61A6ECA8" w14:textId="0C81241B" w:rsidR="001F44F7" w:rsidRDefault="001F44F7" w:rsidP="001F44F7">
      <w:pPr>
        <w:pStyle w:val="Paragraphedeliste"/>
        <w:spacing w:line="276" w:lineRule="auto"/>
        <w:ind w:left="0" w:firstLine="360"/>
        <w:jc w:val="both"/>
        <w:rPr>
          <w:sz w:val="24"/>
          <w:szCs w:val="24"/>
        </w:rPr>
      </w:pPr>
    </w:p>
    <w:p w14:paraId="1B66DD14" w14:textId="3429DC1C" w:rsidR="001F44F7" w:rsidRDefault="001F44F7" w:rsidP="001F44F7">
      <w:pPr>
        <w:pStyle w:val="Paragraphedeliste"/>
        <w:spacing w:line="276" w:lineRule="auto"/>
        <w:ind w:left="0" w:firstLine="360"/>
        <w:jc w:val="both"/>
        <w:rPr>
          <w:sz w:val="24"/>
          <w:szCs w:val="24"/>
        </w:rPr>
      </w:pPr>
    </w:p>
    <w:p w14:paraId="7B52E0ED" w14:textId="178B5322" w:rsidR="001F44F7" w:rsidRDefault="001F44F7" w:rsidP="00FA30E8">
      <w:pPr>
        <w:spacing w:line="276" w:lineRule="auto"/>
        <w:jc w:val="both"/>
        <w:rPr>
          <w:sz w:val="24"/>
          <w:szCs w:val="24"/>
        </w:rPr>
      </w:pPr>
    </w:p>
    <w:p w14:paraId="5E53F331" w14:textId="5638F6B9" w:rsidR="00FA30E8" w:rsidRDefault="00FA30E8" w:rsidP="00FA30E8">
      <w:pPr>
        <w:spacing w:line="276" w:lineRule="auto"/>
        <w:jc w:val="both"/>
        <w:rPr>
          <w:sz w:val="24"/>
          <w:szCs w:val="24"/>
        </w:rPr>
      </w:pPr>
    </w:p>
    <w:p w14:paraId="47B32184" w14:textId="2AFD18DF" w:rsidR="00FA30E8" w:rsidRDefault="00FA30E8" w:rsidP="00FA30E8">
      <w:pPr>
        <w:spacing w:line="276" w:lineRule="auto"/>
        <w:jc w:val="both"/>
        <w:rPr>
          <w:sz w:val="24"/>
          <w:szCs w:val="24"/>
        </w:rPr>
      </w:pPr>
    </w:p>
    <w:p w14:paraId="3CB35CB1" w14:textId="32EDA165" w:rsidR="00FA30E8" w:rsidRDefault="00FA30E8" w:rsidP="00FA30E8">
      <w:pPr>
        <w:spacing w:line="276" w:lineRule="auto"/>
        <w:jc w:val="both"/>
        <w:rPr>
          <w:sz w:val="24"/>
          <w:szCs w:val="24"/>
        </w:rPr>
      </w:pPr>
    </w:p>
    <w:p w14:paraId="11428332" w14:textId="77777777" w:rsidR="005C0768" w:rsidRPr="00FA30E8" w:rsidRDefault="005C0768" w:rsidP="00FA30E8">
      <w:pPr>
        <w:spacing w:line="276" w:lineRule="auto"/>
        <w:jc w:val="both"/>
        <w:rPr>
          <w:sz w:val="24"/>
          <w:szCs w:val="24"/>
        </w:rPr>
      </w:pPr>
    </w:p>
    <w:p w14:paraId="2751D0A5" w14:textId="2AD1EC06" w:rsidR="001F44F7" w:rsidRDefault="003F37FE" w:rsidP="00996FB6">
      <w:pPr>
        <w:pStyle w:val="Lgende"/>
        <w:spacing w:line="276" w:lineRule="auto"/>
        <w:jc w:val="center"/>
        <w:rPr>
          <w:i w:val="0"/>
          <w:iCs w:val="0"/>
          <w:color w:val="auto"/>
          <w:sz w:val="24"/>
          <w:szCs w:val="24"/>
        </w:rPr>
      </w:pPr>
      <w:r w:rsidRPr="003F37FE">
        <w:rPr>
          <w:b/>
          <w:bCs/>
          <w:i w:val="0"/>
          <w:iCs w:val="0"/>
          <w:color w:val="auto"/>
          <w:sz w:val="24"/>
          <w:szCs w:val="24"/>
        </w:rPr>
        <w:t xml:space="preserve">Figure </w:t>
      </w:r>
      <w:r w:rsidRPr="003F37FE">
        <w:rPr>
          <w:b/>
          <w:bCs/>
          <w:i w:val="0"/>
          <w:iCs w:val="0"/>
          <w:color w:val="auto"/>
          <w:sz w:val="24"/>
          <w:szCs w:val="24"/>
        </w:rPr>
        <w:fldChar w:fldCharType="begin"/>
      </w:r>
      <w:r w:rsidRPr="003F37FE">
        <w:rPr>
          <w:b/>
          <w:bCs/>
          <w:i w:val="0"/>
          <w:iCs w:val="0"/>
          <w:color w:val="auto"/>
          <w:sz w:val="24"/>
          <w:szCs w:val="24"/>
        </w:rPr>
        <w:instrText xml:space="preserve"> SEQ Figure \* ARABIC </w:instrText>
      </w:r>
      <w:r w:rsidRPr="003F37FE">
        <w:rPr>
          <w:b/>
          <w:bCs/>
          <w:i w:val="0"/>
          <w:iCs w:val="0"/>
          <w:color w:val="auto"/>
          <w:sz w:val="24"/>
          <w:szCs w:val="24"/>
        </w:rPr>
        <w:fldChar w:fldCharType="separate"/>
      </w:r>
      <w:r w:rsidRPr="003F37FE">
        <w:rPr>
          <w:b/>
          <w:bCs/>
          <w:i w:val="0"/>
          <w:iCs w:val="0"/>
          <w:noProof/>
          <w:color w:val="auto"/>
          <w:sz w:val="24"/>
          <w:szCs w:val="24"/>
        </w:rPr>
        <w:t>1</w:t>
      </w:r>
      <w:r w:rsidRPr="003F37FE">
        <w:rPr>
          <w:b/>
          <w:bCs/>
          <w:i w:val="0"/>
          <w:iCs w:val="0"/>
          <w:color w:val="auto"/>
          <w:sz w:val="24"/>
          <w:szCs w:val="24"/>
        </w:rPr>
        <w:fldChar w:fldCharType="end"/>
      </w:r>
      <w:r w:rsidRPr="003F37FE">
        <w:rPr>
          <w:i w:val="0"/>
          <w:iCs w:val="0"/>
          <w:color w:val="auto"/>
          <w:sz w:val="24"/>
          <w:szCs w:val="24"/>
        </w:rPr>
        <w:t>: Ecosystème des acteurs de la e-santé</w:t>
      </w:r>
    </w:p>
    <w:p w14:paraId="52586FE1" w14:textId="77777777" w:rsidR="007D0FD4" w:rsidRPr="007D0FD4" w:rsidRDefault="007D0FD4" w:rsidP="007D0FD4"/>
    <w:p w14:paraId="00313A47" w14:textId="4A8E1C47" w:rsidR="007D0FD4" w:rsidRPr="009051F0" w:rsidRDefault="0075464A" w:rsidP="00B30813">
      <w:pPr>
        <w:pStyle w:val="Paragraphedeliste"/>
        <w:numPr>
          <w:ilvl w:val="0"/>
          <w:numId w:val="1"/>
        </w:numPr>
        <w:spacing w:line="276" w:lineRule="auto"/>
        <w:jc w:val="both"/>
        <w:outlineLvl w:val="0"/>
        <w:rPr>
          <w:b/>
          <w:bCs/>
          <w:sz w:val="28"/>
          <w:szCs w:val="28"/>
        </w:rPr>
      </w:pPr>
      <w:bookmarkStart w:id="7" w:name="_Toc119141188"/>
      <w:r w:rsidRPr="009051F0">
        <w:rPr>
          <w:b/>
          <w:bCs/>
          <w:sz w:val="28"/>
          <w:szCs w:val="28"/>
        </w:rPr>
        <w:t>Le</w:t>
      </w:r>
      <w:r w:rsidR="00B30813" w:rsidRPr="009051F0">
        <w:rPr>
          <w:b/>
          <w:bCs/>
          <w:sz w:val="28"/>
          <w:szCs w:val="28"/>
        </w:rPr>
        <w:t>s</w:t>
      </w:r>
      <w:r w:rsidR="009051F0" w:rsidRPr="009051F0">
        <w:rPr>
          <w:b/>
          <w:bCs/>
          <w:sz w:val="28"/>
          <w:szCs w:val="28"/>
        </w:rPr>
        <w:t xml:space="preserve"> champs d’application de l’e-santé :</w:t>
      </w:r>
      <w:bookmarkEnd w:id="7"/>
      <w:r w:rsidR="00B30813" w:rsidRPr="009051F0">
        <w:rPr>
          <w:b/>
          <w:bCs/>
          <w:sz w:val="28"/>
          <w:szCs w:val="28"/>
        </w:rPr>
        <w:t xml:space="preserve"> </w:t>
      </w:r>
    </w:p>
    <w:p w14:paraId="7B9563B9" w14:textId="77777777" w:rsidR="007D0FD4" w:rsidRPr="00EE7A0C" w:rsidRDefault="007D0FD4" w:rsidP="007D0FD4">
      <w:pPr>
        <w:spacing w:line="276" w:lineRule="auto"/>
        <w:rPr>
          <w:rFonts w:cstheme="minorHAnsi"/>
          <w:sz w:val="24"/>
          <w:szCs w:val="24"/>
        </w:rPr>
      </w:pPr>
    </w:p>
    <w:p w14:paraId="2D1F9750" w14:textId="77777777" w:rsidR="007D0FD4" w:rsidRPr="005659DC" w:rsidRDefault="007D0FD4" w:rsidP="007D0FD4">
      <w:pPr>
        <w:pStyle w:val="Paragraphedeliste"/>
        <w:numPr>
          <w:ilvl w:val="1"/>
          <w:numId w:val="14"/>
        </w:numPr>
        <w:spacing w:line="276" w:lineRule="auto"/>
        <w:rPr>
          <w:rFonts w:cstheme="minorHAnsi"/>
          <w:b/>
          <w:bCs/>
          <w:sz w:val="24"/>
          <w:szCs w:val="24"/>
        </w:rPr>
      </w:pPr>
      <w:r w:rsidRPr="005659DC">
        <w:rPr>
          <w:rFonts w:cstheme="minorHAnsi"/>
          <w:b/>
          <w:bCs/>
          <w:sz w:val="24"/>
          <w:szCs w:val="24"/>
        </w:rPr>
        <w:t xml:space="preserve">Robotique : </w:t>
      </w:r>
    </w:p>
    <w:p w14:paraId="2FFC9787" w14:textId="77777777" w:rsidR="007D0FD4" w:rsidRPr="005659DC" w:rsidRDefault="007D0FD4" w:rsidP="007D0FD4">
      <w:pPr>
        <w:spacing w:line="276" w:lineRule="auto"/>
        <w:rPr>
          <w:rFonts w:cstheme="minorHAnsi"/>
          <w:sz w:val="24"/>
          <w:szCs w:val="24"/>
        </w:rPr>
      </w:pPr>
      <w:r w:rsidRPr="005659DC">
        <w:rPr>
          <w:rFonts w:cstheme="minorHAnsi"/>
          <w:sz w:val="24"/>
          <w:szCs w:val="24"/>
        </w:rPr>
        <w:t>La robotique dans le domaine médical permet d'offrir un niveau élevé de soins aux patients. Per exemple :</w:t>
      </w:r>
    </w:p>
    <w:p w14:paraId="084DEA1E" w14:textId="77777777" w:rsidR="007D0FD4" w:rsidRPr="005659DC" w:rsidRDefault="007D0FD4" w:rsidP="007D0FD4">
      <w:pPr>
        <w:pStyle w:val="Paragraphedeliste"/>
        <w:numPr>
          <w:ilvl w:val="0"/>
          <w:numId w:val="10"/>
        </w:numPr>
        <w:spacing w:line="276" w:lineRule="auto"/>
        <w:jc w:val="both"/>
        <w:rPr>
          <w:rFonts w:cstheme="minorHAnsi"/>
          <w:sz w:val="24"/>
          <w:szCs w:val="24"/>
        </w:rPr>
      </w:pPr>
      <w:r w:rsidRPr="005659DC">
        <w:rPr>
          <w:rFonts w:cstheme="minorHAnsi"/>
          <w:sz w:val="24"/>
          <w:szCs w:val="24"/>
        </w:rPr>
        <w:lastRenderedPageBreak/>
        <w:t>Il existe des robots peuvent nettoyer et préparer les chambres des patients de manière autonome, ce qui permet de limiter les contacts de personne à personne dans les services des maladies infectieuses.</w:t>
      </w:r>
    </w:p>
    <w:p w14:paraId="301B2CBC" w14:textId="77777777" w:rsidR="007D0FD4" w:rsidRPr="005659DC" w:rsidRDefault="007D0FD4" w:rsidP="007D0FD4">
      <w:pPr>
        <w:pStyle w:val="Paragraphedeliste"/>
        <w:numPr>
          <w:ilvl w:val="0"/>
          <w:numId w:val="10"/>
        </w:numPr>
        <w:spacing w:line="276" w:lineRule="auto"/>
        <w:jc w:val="both"/>
        <w:rPr>
          <w:rFonts w:cstheme="minorHAnsi"/>
          <w:sz w:val="24"/>
          <w:szCs w:val="24"/>
        </w:rPr>
      </w:pPr>
      <w:r w:rsidRPr="005659DC">
        <w:rPr>
          <w:rFonts w:cstheme="minorHAnsi"/>
          <w:sz w:val="24"/>
          <w:szCs w:val="24"/>
        </w:rPr>
        <w:t>Il existe des robots peuvent faire un suivi personnalisé et fréquent pour les patients atteints de maladies chroniques.</w:t>
      </w:r>
    </w:p>
    <w:p w14:paraId="1D8FE5BE" w14:textId="047F66A7" w:rsidR="007D0FD4" w:rsidRPr="005659DC" w:rsidRDefault="007D0FD4" w:rsidP="007D0FD4">
      <w:pPr>
        <w:pStyle w:val="Paragraphedeliste"/>
        <w:numPr>
          <w:ilvl w:val="0"/>
          <w:numId w:val="10"/>
        </w:numPr>
        <w:spacing w:line="276" w:lineRule="auto"/>
        <w:jc w:val="both"/>
        <w:rPr>
          <w:rFonts w:cstheme="minorHAnsi"/>
          <w:sz w:val="24"/>
          <w:szCs w:val="24"/>
        </w:rPr>
      </w:pPr>
      <w:r w:rsidRPr="005659DC">
        <w:rPr>
          <w:rFonts w:cstheme="minorHAnsi"/>
          <w:sz w:val="24"/>
          <w:szCs w:val="24"/>
        </w:rPr>
        <w:t>Il existe des robots mobiles autonomes (AMR) peuvent simplifient les tâches de routine</w:t>
      </w:r>
      <w:r w:rsidR="005659DC" w:rsidRPr="005659DC">
        <w:rPr>
          <w:rFonts w:cstheme="minorHAnsi"/>
          <w:sz w:val="24"/>
          <w:szCs w:val="24"/>
        </w:rPr>
        <w:t>.</w:t>
      </w:r>
      <w:r w:rsidRPr="005659DC">
        <w:rPr>
          <w:rFonts w:cstheme="minorHAnsi"/>
          <w:sz w:val="24"/>
          <w:szCs w:val="24"/>
        </w:rPr>
        <w:t xml:space="preserve"> </w:t>
      </w:r>
    </w:p>
    <w:p w14:paraId="346D5B67" w14:textId="77777777" w:rsidR="007D0FD4" w:rsidRPr="005659DC" w:rsidRDefault="007D0FD4" w:rsidP="007D0FD4">
      <w:pPr>
        <w:pStyle w:val="Paragraphedeliste"/>
        <w:numPr>
          <w:ilvl w:val="0"/>
          <w:numId w:val="10"/>
        </w:numPr>
        <w:spacing w:line="276" w:lineRule="auto"/>
        <w:jc w:val="both"/>
        <w:rPr>
          <w:rFonts w:cstheme="minorHAnsi"/>
          <w:sz w:val="24"/>
          <w:szCs w:val="24"/>
        </w:rPr>
      </w:pPr>
      <w:r w:rsidRPr="005659DC">
        <w:rPr>
          <w:rFonts w:cstheme="minorHAnsi"/>
          <w:sz w:val="24"/>
          <w:szCs w:val="24"/>
        </w:rPr>
        <w:t>Il existe des Robots d'assistance chirurgicale aident les chirurgiens à agir plus rapidement et de façon plus précise tout en effectuant des opérations complexes. Certains robots chirurgicaux peuvent même être capables d'accomplir des tâches de manière autonome.</w:t>
      </w:r>
    </w:p>
    <w:p w14:paraId="62584CCB" w14:textId="77777777" w:rsidR="007D0FD4" w:rsidRPr="00EE7A0C" w:rsidRDefault="00000000" w:rsidP="007D0FD4">
      <w:pPr>
        <w:pStyle w:val="Paragraphedeliste"/>
        <w:spacing w:line="276" w:lineRule="auto"/>
        <w:jc w:val="both"/>
        <w:rPr>
          <w:rFonts w:cstheme="minorHAnsi"/>
          <w:color w:val="FF0000"/>
          <w:sz w:val="24"/>
          <w:szCs w:val="24"/>
        </w:rPr>
      </w:pPr>
      <w:hyperlink r:id="rId16" w:history="1">
        <w:r w:rsidR="007D0FD4" w:rsidRPr="00EE7A0C">
          <w:rPr>
            <w:rStyle w:val="Lienhypertexte"/>
            <w:color w:val="FF0000"/>
          </w:rPr>
          <w:t>La robotique dans la santé : l'avenir des robots en médecine - Intel</w:t>
        </w:r>
      </w:hyperlink>
    </w:p>
    <w:p w14:paraId="7086E16F" w14:textId="77777777" w:rsidR="007D0FD4" w:rsidRPr="00EE7A0C" w:rsidRDefault="007D0FD4" w:rsidP="007D0FD4">
      <w:pPr>
        <w:pStyle w:val="Paragraphedeliste"/>
        <w:spacing w:line="276" w:lineRule="auto"/>
        <w:jc w:val="both"/>
        <w:rPr>
          <w:rFonts w:cstheme="minorHAnsi"/>
          <w:sz w:val="24"/>
          <w:szCs w:val="24"/>
        </w:rPr>
      </w:pPr>
    </w:p>
    <w:p w14:paraId="0183496D" w14:textId="77777777" w:rsidR="007D0FD4" w:rsidRPr="005659DC" w:rsidRDefault="007D0FD4" w:rsidP="005659DC">
      <w:pPr>
        <w:pStyle w:val="Paragraphedeliste"/>
        <w:numPr>
          <w:ilvl w:val="1"/>
          <w:numId w:val="14"/>
        </w:numPr>
        <w:spacing w:line="276" w:lineRule="auto"/>
        <w:jc w:val="both"/>
        <w:rPr>
          <w:rFonts w:cstheme="minorHAnsi"/>
          <w:b/>
          <w:bCs/>
          <w:sz w:val="24"/>
          <w:szCs w:val="24"/>
        </w:rPr>
      </w:pPr>
      <w:r w:rsidRPr="005659DC">
        <w:rPr>
          <w:rFonts w:cstheme="minorHAnsi"/>
          <w:b/>
          <w:bCs/>
          <w:sz w:val="24"/>
          <w:szCs w:val="24"/>
        </w:rPr>
        <w:t>Télémédecine</w:t>
      </w:r>
    </w:p>
    <w:p w14:paraId="52C76BC7" w14:textId="74FF9621" w:rsidR="007C67E3" w:rsidRDefault="007D0FD4" w:rsidP="005659DC">
      <w:pPr>
        <w:spacing w:line="276" w:lineRule="auto"/>
        <w:jc w:val="both"/>
        <w:rPr>
          <w:rFonts w:cstheme="minorHAnsi"/>
          <w:sz w:val="24"/>
          <w:szCs w:val="24"/>
        </w:rPr>
      </w:pPr>
      <w:r w:rsidRPr="005659DC">
        <w:rPr>
          <w:rFonts w:cstheme="minorHAnsi"/>
          <w:sz w:val="24"/>
          <w:szCs w:val="24"/>
        </w:rPr>
        <w:t>La télémédecine est l'échange d'informations médicales d'un endroit à un autre par communication électronique, qui</w:t>
      </w:r>
      <w:r w:rsidR="007C67E3" w:rsidRPr="005659DC">
        <w:rPr>
          <w:rFonts w:cstheme="minorHAnsi"/>
          <w:sz w:val="24"/>
          <w:szCs w:val="24"/>
        </w:rPr>
        <w:t xml:space="preserve"> vise à</w:t>
      </w:r>
      <w:r w:rsidRPr="005659DC">
        <w:rPr>
          <w:rFonts w:cstheme="minorHAnsi"/>
          <w:sz w:val="24"/>
          <w:szCs w:val="24"/>
        </w:rPr>
        <w:t xml:space="preserve"> amélior</w:t>
      </w:r>
      <w:r w:rsidR="007C67E3" w:rsidRPr="005659DC">
        <w:rPr>
          <w:rFonts w:cstheme="minorHAnsi"/>
          <w:sz w:val="24"/>
          <w:szCs w:val="24"/>
        </w:rPr>
        <w:t>er</w:t>
      </w:r>
      <w:r w:rsidRPr="005659DC">
        <w:rPr>
          <w:rFonts w:cstheme="minorHAnsi"/>
          <w:sz w:val="24"/>
          <w:szCs w:val="24"/>
        </w:rPr>
        <w:t xml:space="preserve"> l'état de santé des patients. Elle s'est rapidement développée et est devenue une partie intégrante des départements spécialisés, des hôpitaux, des cabinets médicaux privés, des soins de santé à domicile.</w:t>
      </w:r>
    </w:p>
    <w:p w14:paraId="0C2F5478" w14:textId="7BED6A45" w:rsidR="006E6DD4" w:rsidRPr="006E6DD4" w:rsidRDefault="006E6DD4" w:rsidP="005659DC">
      <w:pPr>
        <w:spacing w:line="276" w:lineRule="auto"/>
        <w:jc w:val="both"/>
        <w:rPr>
          <w:color w:val="FF0000"/>
          <w:sz w:val="24"/>
          <w:szCs w:val="24"/>
        </w:rPr>
      </w:pPr>
      <w:r w:rsidRPr="00EE7A0C">
        <w:rPr>
          <w:color w:val="FF0000"/>
          <w:sz w:val="24"/>
          <w:szCs w:val="24"/>
        </w:rPr>
        <w:t>A.ABENYAHI, Etude d'une méthodologie pour la construction d'un système de télésurveillance médicale, thèse de doctorat, Université de Technologie de Belfort Montbéliard, (2015).</w:t>
      </w:r>
    </w:p>
    <w:p w14:paraId="24A495DE" w14:textId="2DEA6463" w:rsidR="007D0FD4" w:rsidRDefault="007C67E3" w:rsidP="005659DC">
      <w:pPr>
        <w:spacing w:line="276" w:lineRule="auto"/>
        <w:jc w:val="both"/>
        <w:rPr>
          <w:rFonts w:cstheme="minorHAnsi"/>
          <w:sz w:val="24"/>
          <w:szCs w:val="24"/>
        </w:rPr>
      </w:pPr>
      <w:r w:rsidRPr="007C67E3">
        <w:rPr>
          <w:rFonts w:cstheme="minorHAnsi"/>
          <w:sz w:val="24"/>
          <w:szCs w:val="24"/>
        </w:rPr>
        <w:t>La télémédecine regroupe quatre catégories :</w:t>
      </w:r>
      <w:r w:rsidR="007D0FD4" w:rsidRPr="00EE7A0C">
        <w:rPr>
          <w:rFonts w:cstheme="minorHAnsi"/>
          <w:sz w:val="24"/>
          <w:szCs w:val="24"/>
        </w:rPr>
        <w:t xml:space="preserve"> </w:t>
      </w:r>
    </w:p>
    <w:p w14:paraId="044B6A3C" w14:textId="120956FE" w:rsidR="007C67E3" w:rsidRPr="007C67E3" w:rsidRDefault="007C67E3" w:rsidP="005659DC">
      <w:pPr>
        <w:spacing w:line="276" w:lineRule="auto"/>
        <w:jc w:val="both"/>
        <w:rPr>
          <w:rFonts w:cstheme="minorHAnsi"/>
          <w:sz w:val="24"/>
          <w:szCs w:val="24"/>
        </w:rPr>
      </w:pPr>
      <w:r w:rsidRPr="007C67E3">
        <w:rPr>
          <w:rFonts w:cstheme="minorHAnsi"/>
          <w:b/>
          <w:bCs/>
          <w:sz w:val="24"/>
          <w:szCs w:val="24"/>
        </w:rPr>
        <w:t>Téléconsultation</w:t>
      </w:r>
      <w:r>
        <w:rPr>
          <w:rFonts w:cstheme="minorHAnsi"/>
          <w:b/>
          <w:bCs/>
          <w:sz w:val="24"/>
          <w:szCs w:val="24"/>
        </w:rPr>
        <w:t> </w:t>
      </w:r>
      <w:r>
        <w:rPr>
          <w:rFonts w:cstheme="minorHAnsi"/>
          <w:sz w:val="24"/>
          <w:szCs w:val="24"/>
        </w:rPr>
        <w:t>:</w:t>
      </w:r>
      <w:r w:rsidRPr="007C67E3">
        <w:rPr>
          <w:rFonts w:cstheme="minorHAnsi"/>
          <w:sz w:val="24"/>
          <w:szCs w:val="24"/>
        </w:rPr>
        <w:t xml:space="preserve"> permet à un professionnel médical de consulter un patient à distance : Consultation médecine générale, </w:t>
      </w:r>
      <w:proofErr w:type="spellStart"/>
      <w:r w:rsidRPr="007C67E3">
        <w:rPr>
          <w:rFonts w:cstheme="minorHAnsi"/>
          <w:sz w:val="24"/>
          <w:szCs w:val="24"/>
        </w:rPr>
        <w:t>Télé-dermatologie</w:t>
      </w:r>
      <w:proofErr w:type="spellEnd"/>
      <w:r w:rsidRPr="007C67E3">
        <w:rPr>
          <w:rFonts w:cstheme="minorHAnsi"/>
          <w:sz w:val="24"/>
          <w:szCs w:val="24"/>
        </w:rPr>
        <w:t>, Télé-radiologie</w:t>
      </w:r>
      <w:r>
        <w:rPr>
          <w:rFonts w:cstheme="minorHAnsi"/>
          <w:sz w:val="24"/>
          <w:szCs w:val="24"/>
        </w:rPr>
        <w:t>. Elle permit aussi au patient d’</w:t>
      </w:r>
      <w:r w:rsidRPr="007C67E3">
        <w:rPr>
          <w:rFonts w:cstheme="minorHAnsi"/>
          <w:sz w:val="24"/>
          <w:szCs w:val="24"/>
        </w:rPr>
        <w:t>effectue</w:t>
      </w:r>
      <w:r>
        <w:rPr>
          <w:rFonts w:cstheme="minorHAnsi"/>
          <w:sz w:val="24"/>
          <w:szCs w:val="24"/>
        </w:rPr>
        <w:t xml:space="preserve"> d</w:t>
      </w:r>
      <w:r w:rsidRPr="007C67E3">
        <w:rPr>
          <w:rFonts w:cstheme="minorHAnsi"/>
          <w:sz w:val="24"/>
          <w:szCs w:val="24"/>
        </w:rPr>
        <w:t>es gestes indispensables à un diagnostic médical : prise de température, pouls</w:t>
      </w:r>
      <w:r>
        <w:rPr>
          <w:rFonts w:cstheme="minorHAnsi"/>
          <w:sz w:val="24"/>
          <w:szCs w:val="24"/>
        </w:rPr>
        <w:t>…</w:t>
      </w:r>
    </w:p>
    <w:p w14:paraId="4B5825E1" w14:textId="006FB2B9" w:rsidR="007C67E3" w:rsidRPr="007C67E3" w:rsidRDefault="007C67E3" w:rsidP="005659DC">
      <w:pPr>
        <w:spacing w:line="276" w:lineRule="auto"/>
        <w:jc w:val="both"/>
        <w:rPr>
          <w:rFonts w:cstheme="minorHAnsi"/>
          <w:sz w:val="24"/>
          <w:szCs w:val="24"/>
        </w:rPr>
      </w:pPr>
      <w:r w:rsidRPr="007C67E3">
        <w:rPr>
          <w:rFonts w:cstheme="minorHAnsi"/>
          <w:b/>
          <w:bCs/>
          <w:sz w:val="24"/>
          <w:szCs w:val="24"/>
        </w:rPr>
        <w:t>Télé-expertise</w:t>
      </w:r>
      <w:r w:rsidR="001A221B">
        <w:rPr>
          <w:rFonts w:cstheme="minorHAnsi"/>
          <w:b/>
          <w:bCs/>
          <w:sz w:val="24"/>
          <w:szCs w:val="24"/>
        </w:rPr>
        <w:t> :</w:t>
      </w:r>
      <w:r w:rsidRPr="007C67E3">
        <w:rPr>
          <w:rFonts w:cstheme="minorHAnsi"/>
          <w:sz w:val="24"/>
          <w:szCs w:val="24"/>
        </w:rPr>
        <w:t xml:space="preserve"> </w:t>
      </w:r>
      <w:r w:rsidR="001A221B">
        <w:rPr>
          <w:rFonts w:cstheme="minorHAnsi"/>
          <w:sz w:val="24"/>
          <w:szCs w:val="24"/>
        </w:rPr>
        <w:t xml:space="preserve">peut-être réaliser à partir </w:t>
      </w:r>
      <w:r w:rsidR="007A0AE4">
        <w:rPr>
          <w:rFonts w:cstheme="minorHAnsi"/>
          <w:sz w:val="24"/>
          <w:szCs w:val="24"/>
        </w:rPr>
        <w:t>d’une messagerie sécurisée</w:t>
      </w:r>
      <w:r w:rsidR="001A221B">
        <w:rPr>
          <w:rFonts w:cstheme="minorHAnsi"/>
          <w:sz w:val="24"/>
          <w:szCs w:val="24"/>
        </w:rPr>
        <w:t xml:space="preserve"> pour permettre </w:t>
      </w:r>
      <w:r w:rsidR="007A0AE4">
        <w:rPr>
          <w:rFonts w:cstheme="minorHAnsi"/>
          <w:sz w:val="24"/>
          <w:szCs w:val="24"/>
        </w:rPr>
        <w:t>à un médecin</w:t>
      </w:r>
      <w:r w:rsidR="001A221B">
        <w:rPr>
          <w:rFonts w:cstheme="minorHAnsi"/>
          <w:sz w:val="24"/>
          <w:szCs w:val="24"/>
        </w:rPr>
        <w:t xml:space="preserve"> de </w:t>
      </w:r>
      <w:r w:rsidR="001A221B" w:rsidRPr="007C67E3">
        <w:rPr>
          <w:rFonts w:cstheme="minorHAnsi"/>
          <w:sz w:val="24"/>
          <w:szCs w:val="24"/>
        </w:rPr>
        <w:t xml:space="preserve">solliciter l’avis ou l’expertise d’un </w:t>
      </w:r>
      <w:r w:rsidR="007A0AE4">
        <w:rPr>
          <w:rFonts w:cstheme="minorHAnsi"/>
          <w:sz w:val="24"/>
          <w:szCs w:val="24"/>
        </w:rPr>
        <w:t xml:space="preserve">ou plusieurs </w:t>
      </w:r>
      <w:r w:rsidR="007A0AE4" w:rsidRPr="007C67E3">
        <w:rPr>
          <w:rFonts w:cstheme="minorHAnsi"/>
          <w:sz w:val="24"/>
          <w:szCs w:val="24"/>
        </w:rPr>
        <w:t>professionnels médicaux</w:t>
      </w:r>
      <w:r w:rsidR="001A221B" w:rsidRPr="007C67E3">
        <w:rPr>
          <w:rFonts w:cstheme="minorHAnsi"/>
          <w:sz w:val="24"/>
          <w:szCs w:val="24"/>
        </w:rPr>
        <w:t xml:space="preserve">, et </w:t>
      </w:r>
      <w:r w:rsidR="007A0AE4">
        <w:rPr>
          <w:rFonts w:cstheme="minorHAnsi"/>
          <w:sz w:val="24"/>
          <w:szCs w:val="24"/>
        </w:rPr>
        <w:t>leur</w:t>
      </w:r>
      <w:r w:rsidR="001A221B" w:rsidRPr="007C67E3">
        <w:rPr>
          <w:rFonts w:cstheme="minorHAnsi"/>
          <w:sz w:val="24"/>
          <w:szCs w:val="24"/>
        </w:rPr>
        <w:t xml:space="preserve"> transmettre les données médicales nécessaires</w:t>
      </w:r>
      <w:r w:rsidR="007A0AE4">
        <w:rPr>
          <w:rFonts w:cstheme="minorHAnsi"/>
          <w:sz w:val="24"/>
          <w:szCs w:val="24"/>
        </w:rPr>
        <w:t xml:space="preserve"> d’un patient</w:t>
      </w:r>
      <w:r w:rsidR="007A0AE4" w:rsidRPr="007C67E3">
        <w:rPr>
          <w:rFonts w:cstheme="minorHAnsi"/>
          <w:sz w:val="24"/>
          <w:szCs w:val="24"/>
        </w:rPr>
        <w:t xml:space="preserve"> :</w:t>
      </w:r>
      <w:r w:rsidR="001A221B" w:rsidRPr="007C67E3">
        <w:rPr>
          <w:rFonts w:cstheme="minorHAnsi"/>
          <w:sz w:val="24"/>
          <w:szCs w:val="24"/>
        </w:rPr>
        <w:t xml:space="preserve"> une photographie d’une lésion cutanée envoyée à un dermatologue, une mammographie envoyée à un gynécologue, données cardiaques transmises à un cardiologue, …</w:t>
      </w:r>
    </w:p>
    <w:p w14:paraId="3BA3B33B" w14:textId="21C04661" w:rsidR="007C67E3" w:rsidRPr="007C67E3" w:rsidRDefault="007C67E3" w:rsidP="005659DC">
      <w:pPr>
        <w:spacing w:line="276" w:lineRule="auto"/>
        <w:jc w:val="both"/>
        <w:rPr>
          <w:rFonts w:cstheme="minorHAnsi"/>
          <w:sz w:val="24"/>
          <w:szCs w:val="24"/>
        </w:rPr>
      </w:pPr>
      <w:r w:rsidRPr="007C67E3">
        <w:rPr>
          <w:rFonts w:cstheme="minorHAnsi"/>
          <w:b/>
          <w:bCs/>
          <w:sz w:val="24"/>
          <w:szCs w:val="24"/>
        </w:rPr>
        <w:t>Téléassistance</w:t>
      </w:r>
      <w:r w:rsidRPr="007C67E3">
        <w:rPr>
          <w:rFonts w:cstheme="minorHAnsi"/>
          <w:sz w:val="24"/>
          <w:szCs w:val="24"/>
        </w:rPr>
        <w:t xml:space="preserve"> </w:t>
      </w:r>
      <w:r w:rsidRPr="007A0AE4">
        <w:rPr>
          <w:rFonts w:cstheme="minorHAnsi"/>
          <w:b/>
          <w:bCs/>
          <w:sz w:val="24"/>
          <w:szCs w:val="24"/>
        </w:rPr>
        <w:t>médicale</w:t>
      </w:r>
      <w:r w:rsidR="007A0AE4">
        <w:rPr>
          <w:rFonts w:cstheme="minorHAnsi"/>
          <w:b/>
          <w:bCs/>
          <w:sz w:val="24"/>
          <w:szCs w:val="24"/>
        </w:rPr>
        <w:t> :</w:t>
      </w:r>
      <w:r w:rsidRPr="007C67E3">
        <w:rPr>
          <w:rFonts w:cstheme="minorHAnsi"/>
          <w:sz w:val="24"/>
          <w:szCs w:val="24"/>
        </w:rPr>
        <w:t xml:space="preserve"> permet à un professionnel médical d’assister à distance un autre professionnel au cours de la réalisation d’un acte paramédical, chirurgical ou encore d’imagerie médicale.</w:t>
      </w:r>
    </w:p>
    <w:p w14:paraId="70CB06D9" w14:textId="25C9F905" w:rsidR="005659DC" w:rsidRDefault="007C67E3" w:rsidP="005659DC">
      <w:pPr>
        <w:spacing w:line="276" w:lineRule="auto"/>
        <w:jc w:val="both"/>
        <w:rPr>
          <w:rFonts w:cstheme="minorHAnsi"/>
          <w:sz w:val="24"/>
          <w:szCs w:val="24"/>
        </w:rPr>
      </w:pPr>
      <w:r w:rsidRPr="005659DC">
        <w:rPr>
          <w:rFonts w:cstheme="minorHAnsi"/>
          <w:b/>
          <w:bCs/>
          <w:sz w:val="24"/>
          <w:szCs w:val="24"/>
        </w:rPr>
        <w:t>Télésurveillance</w:t>
      </w:r>
      <w:r w:rsidRPr="005659DC">
        <w:rPr>
          <w:rFonts w:cstheme="minorHAnsi"/>
          <w:sz w:val="24"/>
          <w:szCs w:val="24"/>
        </w:rPr>
        <w:t xml:space="preserve"> </w:t>
      </w:r>
      <w:r w:rsidRPr="005659DC">
        <w:rPr>
          <w:rFonts w:cstheme="minorHAnsi"/>
          <w:b/>
          <w:bCs/>
          <w:sz w:val="24"/>
          <w:szCs w:val="24"/>
        </w:rPr>
        <w:t>médicale</w:t>
      </w:r>
      <w:r w:rsidR="009A6BD4" w:rsidRPr="005659DC">
        <w:rPr>
          <w:rFonts w:cstheme="minorHAnsi"/>
          <w:sz w:val="24"/>
          <w:szCs w:val="24"/>
        </w:rPr>
        <w:t> :</w:t>
      </w:r>
      <w:r w:rsidRPr="005659DC">
        <w:rPr>
          <w:rFonts w:cstheme="minorHAnsi"/>
          <w:sz w:val="24"/>
          <w:szCs w:val="24"/>
        </w:rPr>
        <w:t xml:space="preserve"> </w:t>
      </w:r>
      <w:r w:rsidR="007A0AE4" w:rsidRPr="005659DC">
        <w:rPr>
          <w:color w:val="000000" w:themeColor="text1"/>
          <w:sz w:val="24"/>
          <w:szCs w:val="24"/>
        </w:rPr>
        <w:t xml:space="preserve">permet à un professionnel médical d’interpréter à distance, grâce à l’utilisation d’un dispositif médical numérique (exemple : tensiomètre, électrocardiogramme…) qui sont reliés entre eux et vont permettre de collecter et enregistrer des données sur la santé du patient. Puis, les stocker et de les transférer au professionnel de santé concerné </w:t>
      </w:r>
      <w:r w:rsidR="005659DC">
        <w:rPr>
          <w:color w:val="000000" w:themeColor="text1"/>
          <w:sz w:val="24"/>
          <w:szCs w:val="24"/>
        </w:rPr>
        <w:t>[</w:t>
      </w:r>
      <w:hyperlink r:id="rId17" w:history="1">
        <w:r w:rsidR="005659DC" w:rsidRPr="00EE7A0C">
          <w:rPr>
            <w:rStyle w:val="Lienhypertexte"/>
            <w:color w:val="FF0000"/>
          </w:rPr>
          <w:t>La télésurveillance - Ministère de la Santé et de la Prévention (solidarites-</w:t>
        </w:r>
        <w:r w:rsidR="005659DC" w:rsidRPr="00EE7A0C">
          <w:rPr>
            <w:rStyle w:val="Lienhypertexte"/>
            <w:color w:val="FF0000"/>
          </w:rPr>
          <w:lastRenderedPageBreak/>
          <w:t>sante.gouv.fr)</w:t>
        </w:r>
      </w:hyperlink>
      <w:r w:rsidR="005659DC">
        <w:rPr>
          <w:color w:val="000000" w:themeColor="text1"/>
          <w:sz w:val="24"/>
          <w:szCs w:val="24"/>
        </w:rPr>
        <w:t>]</w:t>
      </w:r>
      <w:r w:rsidR="007A0AE4">
        <w:rPr>
          <w:color w:val="000000" w:themeColor="text1"/>
          <w:sz w:val="24"/>
          <w:szCs w:val="24"/>
        </w:rPr>
        <w:t xml:space="preserve">pour </w:t>
      </w:r>
      <w:r w:rsidR="007A0AE4" w:rsidRPr="007C67E3">
        <w:rPr>
          <w:rFonts w:cstheme="minorHAnsi"/>
          <w:sz w:val="24"/>
          <w:szCs w:val="24"/>
        </w:rPr>
        <w:t xml:space="preserve">prendre des décisions sur </w:t>
      </w:r>
      <w:r w:rsidR="009A6BD4">
        <w:rPr>
          <w:rFonts w:cstheme="minorHAnsi"/>
          <w:sz w:val="24"/>
          <w:szCs w:val="24"/>
        </w:rPr>
        <w:t>la</w:t>
      </w:r>
      <w:r w:rsidR="007A0AE4" w:rsidRPr="007C67E3">
        <w:rPr>
          <w:rFonts w:cstheme="minorHAnsi"/>
          <w:sz w:val="24"/>
          <w:szCs w:val="24"/>
        </w:rPr>
        <w:t xml:space="preserve"> prise en charge</w:t>
      </w:r>
      <w:r w:rsidR="009A6BD4">
        <w:rPr>
          <w:rFonts w:cstheme="minorHAnsi"/>
          <w:sz w:val="24"/>
          <w:szCs w:val="24"/>
        </w:rPr>
        <w:t xml:space="preserve"> de patient</w:t>
      </w:r>
      <w:r w:rsidR="005659DC">
        <w:rPr>
          <w:rFonts w:cstheme="minorHAnsi"/>
          <w:sz w:val="24"/>
          <w:szCs w:val="24"/>
        </w:rPr>
        <w:t xml:space="preserve"> </w:t>
      </w:r>
      <w:r w:rsidR="007A0AE4" w:rsidRPr="007C67E3">
        <w:rPr>
          <w:rFonts w:cstheme="minorHAnsi"/>
          <w:sz w:val="24"/>
          <w:szCs w:val="24"/>
        </w:rPr>
        <w:t>: suivi de maternité, Silver Economy (maisons de retraite ou personnes âgées habitant seules)</w:t>
      </w:r>
      <w:r w:rsidR="007A0AE4">
        <w:rPr>
          <w:rFonts w:cstheme="minorHAnsi"/>
          <w:sz w:val="24"/>
          <w:szCs w:val="24"/>
        </w:rPr>
        <w:t>.</w:t>
      </w:r>
    </w:p>
    <w:p w14:paraId="50630297" w14:textId="77777777" w:rsidR="005659DC" w:rsidRPr="005659DC" w:rsidRDefault="005659DC" w:rsidP="005659DC">
      <w:pPr>
        <w:spacing w:line="276" w:lineRule="auto"/>
        <w:jc w:val="both"/>
        <w:rPr>
          <w:rFonts w:cstheme="minorHAnsi"/>
          <w:sz w:val="24"/>
          <w:szCs w:val="24"/>
        </w:rPr>
      </w:pPr>
    </w:p>
    <w:p w14:paraId="4CB4E73B" w14:textId="555709F8" w:rsidR="008E7B8F" w:rsidRPr="005659DC" w:rsidRDefault="005659DC" w:rsidP="005659DC">
      <w:pPr>
        <w:pStyle w:val="Paragraphedeliste"/>
        <w:numPr>
          <w:ilvl w:val="1"/>
          <w:numId w:val="14"/>
        </w:numPr>
        <w:spacing w:line="276" w:lineRule="auto"/>
        <w:rPr>
          <w:rFonts w:cstheme="minorHAnsi"/>
          <w:b/>
          <w:bCs/>
          <w:sz w:val="24"/>
          <w:szCs w:val="24"/>
        </w:rPr>
      </w:pPr>
      <w:r w:rsidRPr="005659DC">
        <w:rPr>
          <w:rFonts w:cstheme="minorHAnsi"/>
          <w:b/>
          <w:bCs/>
          <w:sz w:val="24"/>
          <w:szCs w:val="24"/>
        </w:rPr>
        <w:t xml:space="preserve"> </w:t>
      </w:r>
      <w:proofErr w:type="spellStart"/>
      <w:r w:rsidR="008E7B8F" w:rsidRPr="005659DC">
        <w:rPr>
          <w:rFonts w:cstheme="minorHAnsi"/>
          <w:b/>
          <w:bCs/>
          <w:sz w:val="24"/>
          <w:szCs w:val="24"/>
        </w:rPr>
        <w:t>Quantified</w:t>
      </w:r>
      <w:proofErr w:type="spellEnd"/>
      <w:r w:rsidR="008E7B8F" w:rsidRPr="005659DC">
        <w:rPr>
          <w:rFonts w:cstheme="minorHAnsi"/>
          <w:b/>
          <w:bCs/>
          <w:sz w:val="24"/>
          <w:szCs w:val="24"/>
        </w:rPr>
        <w:t>-self</w:t>
      </w:r>
    </w:p>
    <w:p w14:paraId="32129CD3" w14:textId="77777777" w:rsidR="005659DC" w:rsidRDefault="008E7B8F" w:rsidP="005659DC">
      <w:pPr>
        <w:spacing w:line="276" w:lineRule="auto"/>
        <w:jc w:val="both"/>
        <w:rPr>
          <w:rFonts w:cstheme="minorHAnsi"/>
          <w:sz w:val="24"/>
          <w:szCs w:val="24"/>
        </w:rPr>
      </w:pPr>
      <w:r w:rsidRPr="008E7B8F">
        <w:rPr>
          <w:rFonts w:cstheme="minorHAnsi"/>
          <w:sz w:val="24"/>
          <w:szCs w:val="24"/>
        </w:rPr>
        <w:t>Désigne les appareils et pratiques permettant de mesurer des variables relatives à son corps et à ses activités</w:t>
      </w:r>
      <w:r>
        <w:rPr>
          <w:rFonts w:cstheme="minorHAnsi"/>
          <w:sz w:val="24"/>
          <w:szCs w:val="24"/>
        </w:rPr>
        <w:t xml:space="preserve"> </w:t>
      </w:r>
      <w:r w:rsidRPr="008E7B8F">
        <w:rPr>
          <w:rFonts w:cstheme="minorHAnsi"/>
          <w:sz w:val="24"/>
          <w:szCs w:val="24"/>
        </w:rPr>
        <w:t>: activité physique, sommeil, poids, habitudes alimentaires, mesure de glycémie, etc…</w:t>
      </w:r>
    </w:p>
    <w:p w14:paraId="2D09543D" w14:textId="0F1726AB" w:rsidR="005659DC" w:rsidRDefault="008E7B8F" w:rsidP="005659DC">
      <w:pPr>
        <w:spacing w:line="276" w:lineRule="auto"/>
        <w:jc w:val="both"/>
        <w:rPr>
          <w:rFonts w:cstheme="minorHAnsi"/>
          <w:sz w:val="24"/>
          <w:szCs w:val="24"/>
        </w:rPr>
      </w:pPr>
      <w:r w:rsidRPr="008E7B8F">
        <w:rPr>
          <w:rFonts w:cstheme="minorHAnsi"/>
          <w:sz w:val="24"/>
          <w:szCs w:val="24"/>
        </w:rPr>
        <w:t xml:space="preserve">Les applications de </w:t>
      </w:r>
      <w:proofErr w:type="spellStart"/>
      <w:r w:rsidRPr="008E7B8F">
        <w:rPr>
          <w:rFonts w:cstheme="minorHAnsi"/>
          <w:sz w:val="24"/>
          <w:szCs w:val="24"/>
        </w:rPr>
        <w:t>Quantified</w:t>
      </w:r>
      <w:proofErr w:type="spellEnd"/>
      <w:r w:rsidRPr="008E7B8F">
        <w:rPr>
          <w:rFonts w:cstheme="minorHAnsi"/>
          <w:sz w:val="24"/>
          <w:szCs w:val="24"/>
        </w:rPr>
        <w:t>-self se basent sur deux types d’objets connectés :</w:t>
      </w:r>
    </w:p>
    <w:p w14:paraId="79DA15E6" w14:textId="727C7E61" w:rsidR="008E7B8F" w:rsidRPr="008E7B8F" w:rsidRDefault="008E7B8F" w:rsidP="005659DC">
      <w:pPr>
        <w:spacing w:line="276" w:lineRule="auto"/>
        <w:jc w:val="both"/>
        <w:rPr>
          <w:rFonts w:cstheme="minorHAnsi"/>
          <w:sz w:val="24"/>
          <w:szCs w:val="24"/>
        </w:rPr>
      </w:pPr>
      <w:r w:rsidRPr="008E7B8F">
        <w:rPr>
          <w:rFonts w:cstheme="minorHAnsi"/>
          <w:b/>
          <w:bCs/>
          <w:sz w:val="24"/>
          <w:szCs w:val="24"/>
        </w:rPr>
        <w:t xml:space="preserve">Les </w:t>
      </w:r>
      <w:proofErr w:type="spellStart"/>
      <w:r w:rsidRPr="008E7B8F">
        <w:rPr>
          <w:rFonts w:cstheme="minorHAnsi"/>
          <w:b/>
          <w:bCs/>
          <w:sz w:val="24"/>
          <w:szCs w:val="24"/>
        </w:rPr>
        <w:t>Wearables</w:t>
      </w:r>
      <w:proofErr w:type="spellEnd"/>
      <w:r w:rsidRPr="008E7B8F">
        <w:rPr>
          <w:rFonts w:cstheme="minorHAnsi"/>
          <w:b/>
          <w:bCs/>
          <w:sz w:val="24"/>
          <w:szCs w:val="24"/>
        </w:rPr>
        <w:t xml:space="preserve"> :</w:t>
      </w:r>
      <w:r w:rsidRPr="008E7B8F">
        <w:rPr>
          <w:rFonts w:cstheme="minorHAnsi"/>
          <w:sz w:val="24"/>
          <w:szCs w:val="24"/>
        </w:rPr>
        <w:t xml:space="preserve"> Montre connectée, Bracelet mesurant l’activité physique, Chaussure évaluant la déambulation, Patch de suivi de grossesse, Montre mesurant le taux de glucose,</w:t>
      </w:r>
      <w:r>
        <w:rPr>
          <w:rFonts w:cstheme="minorHAnsi"/>
          <w:sz w:val="24"/>
          <w:szCs w:val="24"/>
        </w:rPr>
        <w:t xml:space="preserve"> </w:t>
      </w:r>
      <w:r w:rsidRPr="008E7B8F">
        <w:rPr>
          <w:rFonts w:cstheme="minorHAnsi"/>
          <w:sz w:val="24"/>
          <w:szCs w:val="24"/>
        </w:rPr>
        <w:t>…</w:t>
      </w:r>
    </w:p>
    <w:p w14:paraId="6D5D9F0B" w14:textId="27515790" w:rsidR="008E7B8F" w:rsidRDefault="008E7B8F" w:rsidP="005659DC">
      <w:pPr>
        <w:spacing w:line="276" w:lineRule="auto"/>
        <w:jc w:val="both"/>
        <w:rPr>
          <w:rFonts w:cstheme="minorHAnsi"/>
          <w:sz w:val="24"/>
          <w:szCs w:val="24"/>
        </w:rPr>
      </w:pPr>
      <w:r w:rsidRPr="008E7B8F">
        <w:rPr>
          <w:rFonts w:cstheme="minorHAnsi"/>
          <w:b/>
          <w:bCs/>
          <w:sz w:val="24"/>
          <w:szCs w:val="24"/>
        </w:rPr>
        <w:t>Applications et autres objets connectés :</w:t>
      </w:r>
      <w:r w:rsidRPr="008E7B8F">
        <w:rPr>
          <w:rFonts w:cstheme="minorHAnsi"/>
          <w:sz w:val="24"/>
          <w:szCs w:val="24"/>
        </w:rPr>
        <w:t xml:space="preserve"> balance connectée, application pour smartphone de mesure de la qualité du sommeil, T-shirt connecté avec cardiofréquencemètre, tensiomètre, pulsomètre ou capteur de température, …</w:t>
      </w:r>
    </w:p>
    <w:p w14:paraId="72E487A4" w14:textId="2FD226EC" w:rsidR="00B677F4" w:rsidRPr="005659DC" w:rsidRDefault="00B677F4" w:rsidP="005659DC">
      <w:pPr>
        <w:pStyle w:val="Paragraphedeliste"/>
        <w:numPr>
          <w:ilvl w:val="1"/>
          <w:numId w:val="14"/>
        </w:numPr>
        <w:spacing w:line="276" w:lineRule="auto"/>
        <w:rPr>
          <w:rFonts w:cstheme="minorHAnsi"/>
          <w:b/>
          <w:bCs/>
          <w:sz w:val="24"/>
          <w:szCs w:val="24"/>
        </w:rPr>
      </w:pPr>
      <w:r w:rsidRPr="005659DC">
        <w:rPr>
          <w:rFonts w:cstheme="minorHAnsi"/>
          <w:b/>
          <w:bCs/>
          <w:sz w:val="24"/>
          <w:szCs w:val="24"/>
        </w:rPr>
        <w:t>Santé numérique</w:t>
      </w:r>
    </w:p>
    <w:p w14:paraId="1D486195" w14:textId="14E1B6B6" w:rsidR="001700B6" w:rsidRDefault="00620445" w:rsidP="005659DC">
      <w:pPr>
        <w:spacing w:line="276" w:lineRule="auto"/>
        <w:jc w:val="both"/>
        <w:rPr>
          <w:rFonts w:cstheme="minorHAnsi"/>
          <w:sz w:val="24"/>
          <w:szCs w:val="24"/>
        </w:rPr>
      </w:pPr>
      <w:r w:rsidRPr="00B677F4">
        <w:rPr>
          <w:rFonts w:cstheme="minorHAnsi"/>
          <w:sz w:val="24"/>
          <w:szCs w:val="24"/>
        </w:rPr>
        <w:t>S’appuie</w:t>
      </w:r>
      <w:r w:rsidR="00B677F4" w:rsidRPr="00B677F4">
        <w:rPr>
          <w:rFonts w:cstheme="minorHAnsi"/>
          <w:sz w:val="24"/>
          <w:szCs w:val="24"/>
        </w:rPr>
        <w:t xml:space="preserve"> sur les systèmes d’informations de santé (SIS) ou les systèmes d’informations hospitaliers (SIH)</w:t>
      </w:r>
      <w:r w:rsidR="001700B6">
        <w:rPr>
          <w:rFonts w:cstheme="minorHAnsi"/>
          <w:sz w:val="24"/>
          <w:szCs w:val="24"/>
        </w:rPr>
        <w:t xml:space="preserve">, elle vise à </w:t>
      </w:r>
      <w:r w:rsidR="001700B6" w:rsidRPr="00B677F4">
        <w:rPr>
          <w:rFonts w:cstheme="minorHAnsi"/>
          <w:sz w:val="24"/>
          <w:szCs w:val="24"/>
        </w:rPr>
        <w:t>Améliore</w:t>
      </w:r>
      <w:r w:rsidR="001700B6">
        <w:rPr>
          <w:rFonts w:cstheme="minorHAnsi"/>
          <w:sz w:val="24"/>
          <w:szCs w:val="24"/>
        </w:rPr>
        <w:t>r</w:t>
      </w:r>
      <w:r w:rsidR="001700B6" w:rsidRPr="00B677F4">
        <w:rPr>
          <w:rFonts w:cstheme="minorHAnsi"/>
          <w:sz w:val="24"/>
          <w:szCs w:val="24"/>
        </w:rPr>
        <w:t xml:space="preserve"> la collecte et le traitement des données de santé</w:t>
      </w:r>
      <w:r w:rsidR="001700B6">
        <w:rPr>
          <w:rFonts w:cstheme="minorHAnsi"/>
          <w:sz w:val="24"/>
          <w:szCs w:val="24"/>
        </w:rPr>
        <w:t xml:space="preserve"> et </w:t>
      </w:r>
      <w:r w:rsidR="001700B6" w:rsidRPr="00B677F4">
        <w:rPr>
          <w:rFonts w:cstheme="minorHAnsi"/>
          <w:sz w:val="24"/>
          <w:szCs w:val="24"/>
        </w:rPr>
        <w:t>Favoriser les échanges pour et entre les professionnels de santé</w:t>
      </w:r>
      <w:r w:rsidR="001700B6">
        <w:rPr>
          <w:rFonts w:cstheme="minorHAnsi"/>
          <w:sz w:val="24"/>
          <w:szCs w:val="24"/>
        </w:rPr>
        <w:t xml:space="preserve"> et même entre les </w:t>
      </w:r>
      <w:r w:rsidR="001700B6" w:rsidRPr="00B677F4">
        <w:rPr>
          <w:rFonts w:cstheme="minorHAnsi"/>
          <w:sz w:val="24"/>
          <w:szCs w:val="24"/>
        </w:rPr>
        <w:t xml:space="preserve">professions médicales et sociales, grâce à des plateformes sécurisées de communication entre </w:t>
      </w:r>
      <w:r w:rsidR="001700B6">
        <w:rPr>
          <w:rFonts w:cstheme="minorHAnsi"/>
          <w:sz w:val="24"/>
          <w:szCs w:val="24"/>
        </w:rPr>
        <w:t>ces membres.</w:t>
      </w:r>
    </w:p>
    <w:p w14:paraId="017BADA1" w14:textId="7DAEE92C" w:rsidR="00620445" w:rsidRPr="009051F0" w:rsidRDefault="00620445" w:rsidP="009051F0">
      <w:pPr>
        <w:pStyle w:val="Paragraphedeliste"/>
        <w:numPr>
          <w:ilvl w:val="1"/>
          <w:numId w:val="14"/>
        </w:numPr>
        <w:spacing w:line="276" w:lineRule="auto"/>
        <w:rPr>
          <w:rFonts w:cstheme="minorHAnsi"/>
          <w:b/>
          <w:bCs/>
          <w:sz w:val="24"/>
          <w:szCs w:val="24"/>
        </w:rPr>
      </w:pPr>
      <w:r w:rsidRPr="009051F0">
        <w:rPr>
          <w:rFonts w:cstheme="minorHAnsi"/>
          <w:b/>
          <w:bCs/>
          <w:sz w:val="24"/>
          <w:szCs w:val="24"/>
        </w:rPr>
        <w:t>Silver Economy</w:t>
      </w:r>
    </w:p>
    <w:p w14:paraId="7AC0F103" w14:textId="0E5C8EC8" w:rsidR="00620445" w:rsidRPr="00620445" w:rsidRDefault="00620445" w:rsidP="009051F0">
      <w:pPr>
        <w:spacing w:line="276" w:lineRule="auto"/>
        <w:jc w:val="both"/>
        <w:rPr>
          <w:rFonts w:cstheme="minorHAnsi"/>
          <w:sz w:val="24"/>
          <w:szCs w:val="24"/>
        </w:rPr>
      </w:pPr>
      <w:r>
        <w:rPr>
          <w:rFonts w:cstheme="minorHAnsi"/>
          <w:sz w:val="24"/>
          <w:szCs w:val="24"/>
        </w:rPr>
        <w:t xml:space="preserve">Vise </w:t>
      </w:r>
      <w:r w:rsidR="00F37B33">
        <w:rPr>
          <w:rFonts w:cstheme="minorHAnsi"/>
          <w:sz w:val="24"/>
          <w:szCs w:val="24"/>
        </w:rPr>
        <w:t>à</w:t>
      </w:r>
      <w:r>
        <w:rPr>
          <w:rFonts w:cstheme="minorHAnsi"/>
          <w:sz w:val="24"/>
          <w:szCs w:val="24"/>
        </w:rPr>
        <w:t xml:space="preserve"> accompagner les</w:t>
      </w:r>
      <w:r w:rsidR="00F37B33">
        <w:rPr>
          <w:rFonts w:cstheme="minorHAnsi"/>
          <w:sz w:val="24"/>
          <w:szCs w:val="24"/>
        </w:rPr>
        <w:t xml:space="preserve"> </w:t>
      </w:r>
      <w:r w:rsidR="00F37B33" w:rsidRPr="00620445">
        <w:rPr>
          <w:rFonts w:cstheme="minorHAnsi"/>
          <w:sz w:val="24"/>
          <w:szCs w:val="24"/>
        </w:rPr>
        <w:t>seniors dans leurs pertes d’autonomie</w:t>
      </w:r>
      <w:r w:rsidR="00F37B33">
        <w:rPr>
          <w:rFonts w:cstheme="minorHAnsi"/>
          <w:sz w:val="24"/>
          <w:szCs w:val="24"/>
        </w:rPr>
        <w:t xml:space="preserve"> </w:t>
      </w:r>
      <w:r w:rsidR="007B501E">
        <w:rPr>
          <w:rFonts w:cstheme="minorHAnsi"/>
          <w:sz w:val="24"/>
          <w:szCs w:val="24"/>
        </w:rPr>
        <w:t xml:space="preserve">et les </w:t>
      </w:r>
      <w:r w:rsidR="007B501E" w:rsidRPr="00620445">
        <w:rPr>
          <w:rFonts w:cstheme="minorHAnsi"/>
          <w:sz w:val="24"/>
          <w:szCs w:val="24"/>
        </w:rPr>
        <w:t>aidants dans la prise en charge de leurs proches</w:t>
      </w:r>
      <w:r w:rsidR="007B501E">
        <w:rPr>
          <w:rFonts w:cstheme="minorHAnsi"/>
          <w:sz w:val="24"/>
          <w:szCs w:val="24"/>
        </w:rPr>
        <w:t xml:space="preserve"> </w:t>
      </w:r>
      <w:r w:rsidR="00F37B33">
        <w:rPr>
          <w:rFonts w:cstheme="minorHAnsi"/>
          <w:sz w:val="24"/>
          <w:szCs w:val="24"/>
        </w:rPr>
        <w:t xml:space="preserve">via des </w:t>
      </w:r>
      <w:r w:rsidR="00F37B33" w:rsidRPr="00620445">
        <w:rPr>
          <w:rFonts w:cstheme="minorHAnsi"/>
          <w:sz w:val="24"/>
          <w:szCs w:val="24"/>
        </w:rPr>
        <w:t>objets connectés permettant de prolonger l’autonomie</w:t>
      </w:r>
      <w:r w:rsidR="00F37B33">
        <w:rPr>
          <w:rFonts w:cstheme="minorHAnsi"/>
          <w:sz w:val="24"/>
          <w:szCs w:val="24"/>
        </w:rPr>
        <w:t xml:space="preserve"> </w:t>
      </w:r>
      <w:r w:rsidR="007B501E">
        <w:rPr>
          <w:rFonts w:cstheme="minorHAnsi"/>
          <w:sz w:val="24"/>
          <w:szCs w:val="24"/>
        </w:rPr>
        <w:t xml:space="preserve">et </w:t>
      </w:r>
      <w:r w:rsidR="007B501E" w:rsidRPr="00620445">
        <w:rPr>
          <w:rFonts w:cstheme="minorHAnsi"/>
          <w:sz w:val="24"/>
          <w:szCs w:val="24"/>
        </w:rPr>
        <w:t xml:space="preserve">le suivi de la personne aidée </w:t>
      </w:r>
      <w:r w:rsidR="00F37B33" w:rsidRPr="00620445">
        <w:rPr>
          <w:rFonts w:cstheme="minorHAnsi"/>
          <w:sz w:val="24"/>
          <w:szCs w:val="24"/>
        </w:rPr>
        <w:t>(adaptation du domicile, prévention des chutes, sécurisation des déplacements, allègement des handicaps sensoriels,</w:t>
      </w:r>
      <w:r w:rsidR="007B501E" w:rsidRPr="007B501E">
        <w:rPr>
          <w:rFonts w:cstheme="minorHAnsi"/>
          <w:sz w:val="24"/>
          <w:szCs w:val="24"/>
        </w:rPr>
        <w:t xml:space="preserve"> </w:t>
      </w:r>
      <w:r w:rsidR="007B501E" w:rsidRPr="00620445">
        <w:rPr>
          <w:rFonts w:cstheme="minorHAnsi"/>
          <w:sz w:val="24"/>
          <w:szCs w:val="24"/>
        </w:rPr>
        <w:t>aide à la mobilité, assistance administrative, entretien du cadre de vie</w:t>
      </w:r>
      <w:r w:rsidR="00F37B33" w:rsidRPr="00620445">
        <w:rPr>
          <w:rFonts w:cstheme="minorHAnsi"/>
          <w:sz w:val="24"/>
          <w:szCs w:val="24"/>
        </w:rPr>
        <w:t xml:space="preserve"> …)</w:t>
      </w:r>
      <w:r w:rsidR="007B501E">
        <w:rPr>
          <w:rFonts w:cstheme="minorHAnsi"/>
          <w:sz w:val="24"/>
          <w:szCs w:val="24"/>
        </w:rPr>
        <w:t>.</w:t>
      </w:r>
    </w:p>
    <w:p w14:paraId="51732738" w14:textId="37F626C0" w:rsidR="00C45670" w:rsidRPr="008E5E65" w:rsidRDefault="006E6DD4" w:rsidP="008E5E65">
      <w:pPr>
        <w:spacing w:line="276" w:lineRule="auto"/>
        <w:rPr>
          <w:color w:val="FF0000"/>
          <w:sz w:val="24"/>
          <w:szCs w:val="24"/>
          <w:u w:val="single"/>
        </w:rPr>
      </w:pPr>
      <w:r w:rsidRPr="006E6DD4">
        <w:rPr>
          <w:color w:val="FF0000"/>
          <w:sz w:val="24"/>
          <w:szCs w:val="24"/>
          <w:u w:val="single"/>
        </w:rPr>
        <w:t>La e-santé : un champ d’application large et impactant toutes les étapes de soins des patients (sia-partners.com)</w:t>
      </w:r>
    </w:p>
    <w:p w14:paraId="2CA11885" w14:textId="77777777" w:rsidR="004E4E1B" w:rsidRPr="00C45670" w:rsidRDefault="004E4E1B" w:rsidP="001F44F7">
      <w:pPr>
        <w:pStyle w:val="Paragraphedeliste"/>
        <w:spacing w:line="276" w:lineRule="auto"/>
        <w:rPr>
          <w:b/>
          <w:bCs/>
          <w:sz w:val="28"/>
          <w:szCs w:val="28"/>
        </w:rPr>
      </w:pPr>
    </w:p>
    <w:p w14:paraId="323F684C" w14:textId="31940460" w:rsidR="00B13FA7" w:rsidRPr="0075464A" w:rsidRDefault="00B13FA7" w:rsidP="001F44F7">
      <w:pPr>
        <w:pStyle w:val="Paragraphedeliste"/>
        <w:numPr>
          <w:ilvl w:val="0"/>
          <w:numId w:val="1"/>
        </w:numPr>
        <w:spacing w:line="276" w:lineRule="auto"/>
        <w:jc w:val="both"/>
        <w:outlineLvl w:val="0"/>
        <w:rPr>
          <w:b/>
          <w:bCs/>
          <w:sz w:val="28"/>
          <w:szCs w:val="28"/>
        </w:rPr>
      </w:pPr>
      <w:bookmarkStart w:id="8" w:name="_Toc119141189"/>
      <w:r w:rsidRPr="0075464A">
        <w:rPr>
          <w:b/>
          <w:bCs/>
          <w:sz w:val="28"/>
          <w:szCs w:val="28"/>
        </w:rPr>
        <w:t>Avantages et inconvénients</w:t>
      </w:r>
      <w:r w:rsidR="009B370A">
        <w:rPr>
          <w:b/>
          <w:bCs/>
          <w:sz w:val="28"/>
          <w:szCs w:val="28"/>
        </w:rPr>
        <w:t xml:space="preserve"> de l’e-santé</w:t>
      </w:r>
      <w:bookmarkEnd w:id="8"/>
      <w:r w:rsidR="009B370A">
        <w:rPr>
          <w:b/>
          <w:bCs/>
          <w:sz w:val="28"/>
          <w:szCs w:val="28"/>
        </w:rPr>
        <w:t xml:space="preserve"> </w:t>
      </w:r>
    </w:p>
    <w:p w14:paraId="4591036D" w14:textId="64AF504A" w:rsidR="00B13FA7" w:rsidRPr="0075464A" w:rsidRDefault="00B13FA7" w:rsidP="001F44F7">
      <w:pPr>
        <w:pStyle w:val="Paragraphedeliste"/>
        <w:numPr>
          <w:ilvl w:val="1"/>
          <w:numId w:val="11"/>
        </w:numPr>
        <w:spacing w:line="276" w:lineRule="auto"/>
        <w:jc w:val="both"/>
        <w:outlineLvl w:val="1"/>
        <w:rPr>
          <w:b/>
          <w:bCs/>
          <w:sz w:val="28"/>
          <w:szCs w:val="28"/>
        </w:rPr>
      </w:pPr>
      <w:bookmarkStart w:id="9" w:name="_Toc119141190"/>
      <w:r w:rsidRPr="0075464A">
        <w:rPr>
          <w:b/>
          <w:bCs/>
          <w:sz w:val="28"/>
          <w:szCs w:val="28"/>
        </w:rPr>
        <w:t>Avantages</w:t>
      </w:r>
      <w:bookmarkEnd w:id="9"/>
    </w:p>
    <w:p w14:paraId="673D41F0"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L’e-santé permit de réduire les coûts de déplacement pour les patients et d’impression des dossier pour les médecins.</w:t>
      </w:r>
    </w:p>
    <w:p w14:paraId="3417901F"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Améliore la prise en charge des patients par les équipes médicales.</w:t>
      </w:r>
    </w:p>
    <w:p w14:paraId="0700B960"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Réduire le temps passé dans les salles d’attente.</w:t>
      </w:r>
    </w:p>
    <w:p w14:paraId="41D44F9F"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Facilite la procédure de prendre un rendez-vous pour les patients.</w:t>
      </w:r>
    </w:p>
    <w:p w14:paraId="08FF6600"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lastRenderedPageBreak/>
        <w:t>Obtenir des conseils médicaux rapidement.</w:t>
      </w:r>
    </w:p>
    <w:p w14:paraId="48F8BC4E"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 xml:space="preserve">Facilite la gestion des rendez-vous pour les patriciens. </w:t>
      </w:r>
    </w:p>
    <w:p w14:paraId="095CDFEB" w14:textId="77777777" w:rsidR="00B13FA7" w:rsidRPr="0075464A" w:rsidRDefault="00B13FA7" w:rsidP="001F44F7">
      <w:pPr>
        <w:pStyle w:val="Paragraphedeliste"/>
        <w:spacing w:line="276" w:lineRule="auto"/>
        <w:ind w:left="1080"/>
        <w:jc w:val="both"/>
        <w:rPr>
          <w:sz w:val="24"/>
          <w:szCs w:val="24"/>
        </w:rPr>
      </w:pPr>
    </w:p>
    <w:p w14:paraId="4B06FD35" w14:textId="6694CD66" w:rsidR="00B13FA7" w:rsidRPr="0075464A" w:rsidRDefault="00B13FA7" w:rsidP="001F44F7">
      <w:pPr>
        <w:pStyle w:val="Paragraphedeliste"/>
        <w:numPr>
          <w:ilvl w:val="1"/>
          <w:numId w:val="11"/>
        </w:numPr>
        <w:spacing w:line="276" w:lineRule="auto"/>
        <w:jc w:val="both"/>
        <w:outlineLvl w:val="1"/>
        <w:rPr>
          <w:b/>
          <w:bCs/>
          <w:sz w:val="28"/>
          <w:szCs w:val="28"/>
        </w:rPr>
      </w:pPr>
      <w:bookmarkStart w:id="10" w:name="_Toc119141191"/>
      <w:r w:rsidRPr="0075464A">
        <w:rPr>
          <w:b/>
          <w:bCs/>
          <w:sz w:val="28"/>
          <w:szCs w:val="28"/>
        </w:rPr>
        <w:t>Inconvénients</w:t>
      </w:r>
      <w:bookmarkEnd w:id="10"/>
    </w:p>
    <w:p w14:paraId="662CB4FD" w14:textId="6DA92391"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La capacite d’usage de digital est diminué chez les personne âgée.</w:t>
      </w:r>
    </w:p>
    <w:p w14:paraId="5C284CD6"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Le problème de protection des données personnelle.</w:t>
      </w:r>
    </w:p>
    <w:p w14:paraId="36C78B6A" w14:textId="1C522B29"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L’internet n’est pas toujours fiable et il peut y avoir des informations incorrectes.</w:t>
      </w:r>
    </w:p>
    <w:p w14:paraId="7FA78A72" w14:textId="77777777" w:rsidR="00143C7A" w:rsidRPr="00143C7A" w:rsidRDefault="00000000" w:rsidP="00143C7A">
      <w:pPr>
        <w:spacing w:line="276" w:lineRule="auto"/>
        <w:jc w:val="both"/>
        <w:rPr>
          <w:color w:val="FF0000"/>
          <w:sz w:val="24"/>
          <w:szCs w:val="24"/>
        </w:rPr>
      </w:pPr>
      <w:hyperlink r:id="rId18" w:history="1">
        <w:r w:rsidR="00143C7A" w:rsidRPr="00143C7A">
          <w:rPr>
            <w:rStyle w:val="Lienhypertexte"/>
            <w:color w:val="FF0000"/>
          </w:rPr>
          <w:t>L’e-santé : quels sont ses avantages et inconvénients ? (santeplusmag.com)</w:t>
        </w:r>
      </w:hyperlink>
    </w:p>
    <w:p w14:paraId="174E8A1B" w14:textId="2BAD8ECB" w:rsidR="0075464A" w:rsidRPr="00143C7A" w:rsidRDefault="0075464A" w:rsidP="00143C7A">
      <w:pPr>
        <w:spacing w:line="276" w:lineRule="auto"/>
        <w:jc w:val="both"/>
        <w:rPr>
          <w:sz w:val="24"/>
          <w:szCs w:val="24"/>
        </w:rPr>
      </w:pPr>
    </w:p>
    <w:p w14:paraId="3C4BD358" w14:textId="5B3B6C92" w:rsidR="00C45670" w:rsidRDefault="00C45670" w:rsidP="001F44F7">
      <w:pPr>
        <w:pStyle w:val="Paragraphedeliste"/>
        <w:spacing w:line="276" w:lineRule="auto"/>
        <w:ind w:left="1080"/>
        <w:jc w:val="both"/>
        <w:rPr>
          <w:sz w:val="24"/>
          <w:szCs w:val="24"/>
        </w:rPr>
      </w:pPr>
    </w:p>
    <w:p w14:paraId="11C107D1" w14:textId="77777777" w:rsidR="00143C7A" w:rsidRPr="0075464A" w:rsidRDefault="00143C7A" w:rsidP="001F44F7">
      <w:pPr>
        <w:pStyle w:val="Paragraphedeliste"/>
        <w:spacing w:line="276" w:lineRule="auto"/>
        <w:ind w:left="1080"/>
        <w:jc w:val="both"/>
        <w:rPr>
          <w:sz w:val="24"/>
          <w:szCs w:val="24"/>
        </w:rPr>
      </w:pPr>
    </w:p>
    <w:p w14:paraId="214AB243" w14:textId="3FD124A2" w:rsidR="00C32AE8" w:rsidRPr="00D659C8" w:rsidRDefault="00B13FA7" w:rsidP="001F44F7">
      <w:pPr>
        <w:pStyle w:val="Paragraphedeliste"/>
        <w:numPr>
          <w:ilvl w:val="0"/>
          <w:numId w:val="1"/>
        </w:numPr>
        <w:spacing w:line="276" w:lineRule="auto"/>
        <w:jc w:val="both"/>
        <w:outlineLvl w:val="0"/>
        <w:rPr>
          <w:b/>
          <w:bCs/>
          <w:sz w:val="28"/>
          <w:szCs w:val="28"/>
        </w:rPr>
      </w:pPr>
      <w:bookmarkStart w:id="11" w:name="_Toc119141192"/>
      <w:r w:rsidRPr="0075464A">
        <w:rPr>
          <w:b/>
          <w:bCs/>
          <w:sz w:val="28"/>
          <w:szCs w:val="28"/>
        </w:rPr>
        <w:t>Conclusion</w:t>
      </w:r>
      <w:bookmarkEnd w:id="11"/>
      <w:r w:rsidRPr="0075464A">
        <w:rPr>
          <w:b/>
          <w:bCs/>
          <w:sz w:val="28"/>
          <w:szCs w:val="28"/>
        </w:rPr>
        <w:t xml:space="preserve"> </w:t>
      </w:r>
    </w:p>
    <w:p w14:paraId="6C21B0DA" w14:textId="03C6D78E" w:rsidR="00C32AE8" w:rsidRPr="00E64BAB" w:rsidRDefault="00C32AE8" w:rsidP="00E64BAB">
      <w:pPr>
        <w:spacing w:line="276" w:lineRule="auto"/>
        <w:ind w:firstLine="708"/>
        <w:jc w:val="both"/>
        <w:rPr>
          <w:sz w:val="24"/>
          <w:szCs w:val="24"/>
        </w:rPr>
      </w:pPr>
      <w:r w:rsidRPr="00E64BAB">
        <w:rPr>
          <w:sz w:val="24"/>
          <w:szCs w:val="24"/>
        </w:rPr>
        <w:t xml:space="preserve">Dans ce chapitre nous avons </w:t>
      </w:r>
      <w:r w:rsidR="009051F0" w:rsidRPr="00E64BAB">
        <w:rPr>
          <w:sz w:val="24"/>
          <w:szCs w:val="24"/>
        </w:rPr>
        <w:t>expliqué</w:t>
      </w:r>
      <w:r w:rsidRPr="00E64BAB">
        <w:rPr>
          <w:sz w:val="24"/>
          <w:szCs w:val="24"/>
        </w:rPr>
        <w:t xml:space="preserve"> tous qui est en relation avec l’</w:t>
      </w:r>
      <w:r w:rsidR="00E64BAB" w:rsidRPr="00E64BAB">
        <w:rPr>
          <w:sz w:val="24"/>
          <w:szCs w:val="24"/>
        </w:rPr>
        <w:t>e-santé,</w:t>
      </w:r>
      <w:r w:rsidRPr="00E64BAB">
        <w:rPr>
          <w:sz w:val="24"/>
          <w:szCs w:val="24"/>
        </w:rPr>
        <w:t xml:space="preserve"> </w:t>
      </w:r>
      <w:r w:rsidR="00E64BAB" w:rsidRPr="00E64BAB">
        <w:rPr>
          <w:sz w:val="24"/>
          <w:szCs w:val="24"/>
        </w:rPr>
        <w:t>commençons</w:t>
      </w:r>
      <w:r w:rsidRPr="00E64BAB">
        <w:rPr>
          <w:sz w:val="24"/>
          <w:szCs w:val="24"/>
        </w:rPr>
        <w:t xml:space="preserve"> par sa </w:t>
      </w:r>
      <w:r w:rsidR="00E64BAB" w:rsidRPr="00E64BAB">
        <w:rPr>
          <w:sz w:val="24"/>
          <w:szCs w:val="24"/>
        </w:rPr>
        <w:t>définition</w:t>
      </w:r>
      <w:r w:rsidRPr="00E64BAB">
        <w:rPr>
          <w:sz w:val="24"/>
          <w:szCs w:val="24"/>
        </w:rPr>
        <w:t>, son historique,</w:t>
      </w:r>
      <w:r w:rsidR="00A442DE">
        <w:rPr>
          <w:sz w:val="24"/>
          <w:szCs w:val="24"/>
        </w:rPr>
        <w:t xml:space="preserve"> </w:t>
      </w:r>
      <w:r w:rsidRPr="00E64BAB">
        <w:rPr>
          <w:sz w:val="24"/>
          <w:szCs w:val="24"/>
        </w:rPr>
        <w:t>ses acteurs</w:t>
      </w:r>
      <w:r w:rsidR="009051F0">
        <w:rPr>
          <w:sz w:val="24"/>
          <w:szCs w:val="24"/>
        </w:rPr>
        <w:t xml:space="preserve"> </w:t>
      </w:r>
      <w:r w:rsidRPr="00E64BAB">
        <w:rPr>
          <w:sz w:val="24"/>
          <w:szCs w:val="24"/>
        </w:rPr>
        <w:t xml:space="preserve">qui construit un </w:t>
      </w:r>
      <w:r w:rsidR="00E64BAB" w:rsidRPr="00E64BAB">
        <w:rPr>
          <w:sz w:val="24"/>
          <w:szCs w:val="24"/>
        </w:rPr>
        <w:t>écosystème</w:t>
      </w:r>
      <w:r w:rsidRPr="00E64BAB">
        <w:rPr>
          <w:sz w:val="24"/>
          <w:szCs w:val="24"/>
        </w:rPr>
        <w:t xml:space="preserve"> complexe,</w:t>
      </w:r>
      <w:r w:rsidR="00A442DE">
        <w:rPr>
          <w:sz w:val="24"/>
          <w:szCs w:val="24"/>
        </w:rPr>
        <w:t xml:space="preserve"> ses causes d’apparition, son système d’information,</w:t>
      </w:r>
      <w:r w:rsidRPr="00E64BAB">
        <w:rPr>
          <w:sz w:val="24"/>
          <w:szCs w:val="24"/>
        </w:rPr>
        <w:t xml:space="preserve"> les champs de son application </w:t>
      </w:r>
      <w:r w:rsidR="00E64BAB" w:rsidRPr="00E64BAB">
        <w:rPr>
          <w:sz w:val="24"/>
          <w:szCs w:val="24"/>
        </w:rPr>
        <w:t>et nous avons fini par cite ses avantages et ses inconvénients.</w:t>
      </w:r>
    </w:p>
    <w:p w14:paraId="65EFD98A" w14:textId="5A3E0DC9" w:rsidR="00E64BAB" w:rsidRPr="00E64BAB" w:rsidRDefault="00E64BAB" w:rsidP="001F44F7">
      <w:pPr>
        <w:spacing w:line="276" w:lineRule="auto"/>
        <w:jc w:val="both"/>
        <w:rPr>
          <w:sz w:val="24"/>
          <w:szCs w:val="24"/>
        </w:rPr>
      </w:pPr>
      <w:r w:rsidRPr="00E64BAB">
        <w:rPr>
          <w:sz w:val="24"/>
          <w:szCs w:val="24"/>
        </w:rPr>
        <w:t>Dans le chapitre suivant, nous allons définir le contexte de notre projet et étudier les outils de développement et l’environnement de travail.</w:t>
      </w:r>
    </w:p>
    <w:p w14:paraId="6F7D4493" w14:textId="77777777" w:rsidR="00B13FA7" w:rsidRPr="0075464A" w:rsidRDefault="00B13FA7" w:rsidP="001F44F7">
      <w:pPr>
        <w:pStyle w:val="Paragraphedeliste"/>
        <w:spacing w:line="276" w:lineRule="auto"/>
        <w:jc w:val="both"/>
        <w:rPr>
          <w:b/>
          <w:bCs/>
          <w:sz w:val="28"/>
          <w:szCs w:val="28"/>
        </w:rPr>
      </w:pPr>
    </w:p>
    <w:p w14:paraId="626E8C25" w14:textId="77777777" w:rsidR="0075464A" w:rsidRPr="0075464A" w:rsidRDefault="0075464A" w:rsidP="001F44F7">
      <w:pPr>
        <w:spacing w:line="276" w:lineRule="auto"/>
        <w:jc w:val="both"/>
        <w:rPr>
          <w:b/>
          <w:bCs/>
          <w:sz w:val="28"/>
          <w:szCs w:val="28"/>
        </w:rPr>
      </w:pPr>
    </w:p>
    <w:sectPr w:rsidR="0075464A" w:rsidRPr="007546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02F4"/>
    <w:multiLevelType w:val="multilevel"/>
    <w:tmpl w:val="F412FE66"/>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310394"/>
    <w:multiLevelType w:val="multilevel"/>
    <w:tmpl w:val="ED403C0C"/>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FC40E8A"/>
    <w:multiLevelType w:val="multilevel"/>
    <w:tmpl w:val="D4426438"/>
    <w:lvl w:ilvl="0">
      <w:start w:val="5"/>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45E0C10"/>
    <w:multiLevelType w:val="hybridMultilevel"/>
    <w:tmpl w:val="F042CE94"/>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A2E0227"/>
    <w:multiLevelType w:val="hybridMultilevel"/>
    <w:tmpl w:val="B14C5742"/>
    <w:lvl w:ilvl="0" w:tplc="C1183AF4">
      <w:start w:val="8"/>
      <w:numFmt w:val="bullet"/>
      <w:lvlText w:val="-"/>
      <w:lvlJc w:val="left"/>
      <w:pPr>
        <w:ind w:left="2160" w:hanging="360"/>
      </w:pPr>
      <w:rPr>
        <w:rFonts w:ascii="Calibri" w:eastAsiaTheme="minorHAnsi" w:hAnsi="Calibri" w:cs="Calibri" w:hint="default"/>
        <w:b w:val="0"/>
        <w:sz w:val="24"/>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5" w15:restartNumberingAfterBreak="0">
    <w:nsid w:val="20754EFE"/>
    <w:multiLevelType w:val="multilevel"/>
    <w:tmpl w:val="74FC8CFE"/>
    <w:lvl w:ilvl="0">
      <w:start w:val="8"/>
      <w:numFmt w:val="decimal"/>
      <w:lvlText w:val="%1."/>
      <w:lvlJc w:val="left"/>
      <w:pPr>
        <w:ind w:left="690" w:hanging="6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3F34E65"/>
    <w:multiLevelType w:val="multilevel"/>
    <w:tmpl w:val="605284C8"/>
    <w:lvl w:ilvl="0">
      <w:start w:val="7"/>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F115A48"/>
    <w:multiLevelType w:val="hybridMultilevel"/>
    <w:tmpl w:val="65BC47B6"/>
    <w:lvl w:ilvl="0" w:tplc="EF1CC814">
      <w:start w:val="9"/>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9B642AA"/>
    <w:multiLevelType w:val="hybridMultilevel"/>
    <w:tmpl w:val="90707C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667C14"/>
    <w:multiLevelType w:val="hybridMultilevel"/>
    <w:tmpl w:val="A120F322"/>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C121908"/>
    <w:multiLevelType w:val="hybridMultilevel"/>
    <w:tmpl w:val="91A25904"/>
    <w:lvl w:ilvl="0" w:tplc="A29834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1C229CD"/>
    <w:multiLevelType w:val="multilevel"/>
    <w:tmpl w:val="D08E540C"/>
    <w:lvl w:ilvl="0">
      <w:start w:val="7"/>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53E2CD5"/>
    <w:multiLevelType w:val="hybridMultilevel"/>
    <w:tmpl w:val="A8E01FDA"/>
    <w:lvl w:ilvl="0" w:tplc="131C60D8">
      <w:start w:val="7"/>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A560B4C"/>
    <w:multiLevelType w:val="multilevel"/>
    <w:tmpl w:val="0374EA60"/>
    <w:lvl w:ilvl="0">
      <w:start w:val="8"/>
      <w:numFmt w:val="decimal"/>
      <w:lvlText w:val="%1."/>
      <w:lvlJc w:val="left"/>
      <w:pPr>
        <w:ind w:left="690" w:hanging="6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121846948">
    <w:abstractNumId w:val="10"/>
  </w:num>
  <w:num w:numId="2" w16cid:durableId="1640189072">
    <w:abstractNumId w:val="2"/>
  </w:num>
  <w:num w:numId="3" w16cid:durableId="2130081651">
    <w:abstractNumId w:val="0"/>
  </w:num>
  <w:num w:numId="4" w16cid:durableId="1264261535">
    <w:abstractNumId w:val="5"/>
  </w:num>
  <w:num w:numId="5" w16cid:durableId="287510359">
    <w:abstractNumId w:val="13"/>
  </w:num>
  <w:num w:numId="6" w16cid:durableId="867986596">
    <w:abstractNumId w:val="3"/>
  </w:num>
  <w:num w:numId="7" w16cid:durableId="555628112">
    <w:abstractNumId w:val="9"/>
  </w:num>
  <w:num w:numId="8" w16cid:durableId="1337804007">
    <w:abstractNumId w:val="4"/>
  </w:num>
  <w:num w:numId="9" w16cid:durableId="1042558803">
    <w:abstractNumId w:val="6"/>
  </w:num>
  <w:num w:numId="10" w16cid:durableId="1371298935">
    <w:abstractNumId w:val="12"/>
  </w:num>
  <w:num w:numId="11" w16cid:durableId="50034900">
    <w:abstractNumId w:val="1"/>
  </w:num>
  <w:num w:numId="12" w16cid:durableId="729231252">
    <w:abstractNumId w:val="7"/>
  </w:num>
  <w:num w:numId="13" w16cid:durableId="1997412901">
    <w:abstractNumId w:val="8"/>
  </w:num>
  <w:num w:numId="14" w16cid:durableId="19825345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54B"/>
    <w:rsid w:val="00143C7A"/>
    <w:rsid w:val="001700B6"/>
    <w:rsid w:val="001A221B"/>
    <w:rsid w:val="001D0E2D"/>
    <w:rsid w:val="001F44F7"/>
    <w:rsid w:val="002900A1"/>
    <w:rsid w:val="00360192"/>
    <w:rsid w:val="003933E9"/>
    <w:rsid w:val="003A2059"/>
    <w:rsid w:val="003F37FE"/>
    <w:rsid w:val="00440A84"/>
    <w:rsid w:val="004E4E1B"/>
    <w:rsid w:val="005046DD"/>
    <w:rsid w:val="005659DC"/>
    <w:rsid w:val="005C0768"/>
    <w:rsid w:val="00620445"/>
    <w:rsid w:val="006E6DD4"/>
    <w:rsid w:val="006F075C"/>
    <w:rsid w:val="0075464A"/>
    <w:rsid w:val="007A0AE4"/>
    <w:rsid w:val="007B501E"/>
    <w:rsid w:val="007C67E3"/>
    <w:rsid w:val="007D0FD4"/>
    <w:rsid w:val="008B7AC4"/>
    <w:rsid w:val="008E5E65"/>
    <w:rsid w:val="008E7B8F"/>
    <w:rsid w:val="009051F0"/>
    <w:rsid w:val="00996FB6"/>
    <w:rsid w:val="009A6BD4"/>
    <w:rsid w:val="009B370A"/>
    <w:rsid w:val="00A442DE"/>
    <w:rsid w:val="00A55C8A"/>
    <w:rsid w:val="00AD3EB7"/>
    <w:rsid w:val="00B13FA7"/>
    <w:rsid w:val="00B3045F"/>
    <w:rsid w:val="00B30813"/>
    <w:rsid w:val="00B677F4"/>
    <w:rsid w:val="00B93CB5"/>
    <w:rsid w:val="00C3060A"/>
    <w:rsid w:val="00C32AE8"/>
    <w:rsid w:val="00C45670"/>
    <w:rsid w:val="00C67C32"/>
    <w:rsid w:val="00D2754B"/>
    <w:rsid w:val="00D659C8"/>
    <w:rsid w:val="00E64BAB"/>
    <w:rsid w:val="00F02A9D"/>
    <w:rsid w:val="00F37B33"/>
    <w:rsid w:val="00F91EE4"/>
    <w:rsid w:val="00FA30E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FD5F"/>
  <w15:chartTrackingRefBased/>
  <w15:docId w15:val="{FCF722EB-FE1C-47F0-82C5-BA2AA46F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01E"/>
    <w:rPr>
      <w:lang w:bidi="ar-DZ"/>
    </w:rPr>
  </w:style>
  <w:style w:type="paragraph" w:styleId="Titre1">
    <w:name w:val="heading 1"/>
    <w:basedOn w:val="Normal"/>
    <w:next w:val="Normal"/>
    <w:link w:val="Titre1Car"/>
    <w:uiPriority w:val="9"/>
    <w:qFormat/>
    <w:rsid w:val="00B13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6E6D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37B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3FA7"/>
    <w:pPr>
      <w:ind w:left="720"/>
      <w:contextualSpacing/>
    </w:pPr>
  </w:style>
  <w:style w:type="character" w:customStyle="1" w:styleId="Titre1Car">
    <w:name w:val="Titre 1 Car"/>
    <w:basedOn w:val="Policepardfaut"/>
    <w:link w:val="Titre1"/>
    <w:uiPriority w:val="9"/>
    <w:rsid w:val="00B13FA7"/>
    <w:rPr>
      <w:rFonts w:asciiTheme="majorHAnsi" w:eastAsiaTheme="majorEastAsia" w:hAnsiTheme="majorHAnsi" w:cstheme="majorBidi"/>
      <w:color w:val="2F5496" w:themeColor="accent1" w:themeShade="BF"/>
      <w:sz w:val="32"/>
      <w:szCs w:val="32"/>
      <w:lang w:bidi="ar-DZ"/>
    </w:rPr>
  </w:style>
  <w:style w:type="paragraph" w:styleId="En-ttedetabledesmatires">
    <w:name w:val="TOC Heading"/>
    <w:basedOn w:val="Titre1"/>
    <w:next w:val="Normal"/>
    <w:uiPriority w:val="39"/>
    <w:unhideWhenUsed/>
    <w:qFormat/>
    <w:rsid w:val="00B13FA7"/>
    <w:pPr>
      <w:outlineLvl w:val="9"/>
    </w:pPr>
    <w:rPr>
      <w:lang w:eastAsia="fr-FR" w:bidi="ar-SA"/>
    </w:rPr>
  </w:style>
  <w:style w:type="paragraph" w:styleId="TM1">
    <w:name w:val="toc 1"/>
    <w:basedOn w:val="Normal"/>
    <w:next w:val="Normal"/>
    <w:autoRedefine/>
    <w:uiPriority w:val="39"/>
    <w:unhideWhenUsed/>
    <w:rsid w:val="00B13FA7"/>
    <w:pPr>
      <w:tabs>
        <w:tab w:val="left" w:pos="440"/>
        <w:tab w:val="right" w:leader="dot" w:pos="9062"/>
      </w:tabs>
      <w:spacing w:after="100"/>
      <w:jc w:val="both"/>
    </w:pPr>
    <w:rPr>
      <w:b/>
      <w:bCs/>
      <w:noProof/>
      <w:color w:val="FF0000"/>
    </w:rPr>
  </w:style>
  <w:style w:type="paragraph" w:styleId="TM2">
    <w:name w:val="toc 2"/>
    <w:basedOn w:val="Normal"/>
    <w:next w:val="Normal"/>
    <w:autoRedefine/>
    <w:uiPriority w:val="39"/>
    <w:unhideWhenUsed/>
    <w:rsid w:val="00B13FA7"/>
    <w:pPr>
      <w:tabs>
        <w:tab w:val="left" w:pos="880"/>
        <w:tab w:val="right" w:leader="dot" w:pos="9062"/>
      </w:tabs>
      <w:spacing w:after="100"/>
      <w:ind w:left="220"/>
      <w:jc w:val="both"/>
    </w:pPr>
    <w:rPr>
      <w:b/>
      <w:bCs/>
      <w:noProof/>
      <w:color w:val="FF0000"/>
    </w:rPr>
  </w:style>
  <w:style w:type="paragraph" w:styleId="TM3">
    <w:name w:val="toc 3"/>
    <w:basedOn w:val="Normal"/>
    <w:next w:val="Normal"/>
    <w:autoRedefine/>
    <w:uiPriority w:val="39"/>
    <w:unhideWhenUsed/>
    <w:rsid w:val="00B13FA7"/>
    <w:pPr>
      <w:spacing w:after="100"/>
      <w:ind w:left="440"/>
    </w:pPr>
  </w:style>
  <w:style w:type="character" w:styleId="Lienhypertexte">
    <w:name w:val="Hyperlink"/>
    <w:basedOn w:val="Policepardfaut"/>
    <w:uiPriority w:val="99"/>
    <w:unhideWhenUsed/>
    <w:rsid w:val="00B13FA7"/>
    <w:rPr>
      <w:color w:val="0563C1" w:themeColor="hyperlink"/>
      <w:u w:val="single"/>
    </w:rPr>
  </w:style>
  <w:style w:type="table" w:styleId="Grilledutableau">
    <w:name w:val="Table Grid"/>
    <w:basedOn w:val="TableauNormal"/>
    <w:uiPriority w:val="39"/>
    <w:rsid w:val="00B13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B13FA7"/>
    <w:pPr>
      <w:spacing w:after="200" w:line="240" w:lineRule="auto"/>
    </w:pPr>
    <w:rPr>
      <w:i/>
      <w:iCs/>
      <w:color w:val="44546A" w:themeColor="text2"/>
      <w:sz w:val="18"/>
      <w:szCs w:val="18"/>
    </w:rPr>
  </w:style>
  <w:style w:type="paragraph" w:styleId="NormalWeb">
    <w:name w:val="Normal (Web)"/>
    <w:basedOn w:val="Normal"/>
    <w:uiPriority w:val="99"/>
    <w:unhideWhenUsed/>
    <w:rsid w:val="007D0FD4"/>
    <w:pPr>
      <w:spacing w:before="100" w:beforeAutospacing="1" w:after="100" w:afterAutospacing="1" w:line="240" w:lineRule="auto"/>
    </w:pPr>
    <w:rPr>
      <w:rFonts w:ascii="Times New Roman" w:eastAsia="Times New Roman" w:hAnsi="Times New Roman" w:cs="Times New Roman"/>
      <w:sz w:val="24"/>
      <w:szCs w:val="24"/>
      <w:lang w:eastAsia="fr-FR" w:bidi="ar-SA"/>
    </w:rPr>
  </w:style>
  <w:style w:type="character" w:customStyle="1" w:styleId="Titre2Car">
    <w:name w:val="Titre 2 Car"/>
    <w:basedOn w:val="Policepardfaut"/>
    <w:link w:val="Titre2"/>
    <w:uiPriority w:val="9"/>
    <w:semiHidden/>
    <w:rsid w:val="006E6DD4"/>
    <w:rPr>
      <w:rFonts w:asciiTheme="majorHAnsi" w:eastAsiaTheme="majorEastAsia" w:hAnsiTheme="majorHAnsi" w:cstheme="majorBidi"/>
      <w:color w:val="2F5496" w:themeColor="accent1" w:themeShade="BF"/>
      <w:sz w:val="26"/>
      <w:szCs w:val="26"/>
      <w:lang w:bidi="ar-DZ"/>
    </w:rPr>
  </w:style>
  <w:style w:type="character" w:customStyle="1" w:styleId="Titre3Car">
    <w:name w:val="Titre 3 Car"/>
    <w:basedOn w:val="Policepardfaut"/>
    <w:link w:val="Titre3"/>
    <w:uiPriority w:val="9"/>
    <w:semiHidden/>
    <w:rsid w:val="00F37B33"/>
    <w:rPr>
      <w:rFonts w:asciiTheme="majorHAnsi" w:eastAsiaTheme="majorEastAsia" w:hAnsiTheme="majorHAnsi" w:cstheme="majorBidi"/>
      <w:color w:val="1F3763" w:themeColor="accent1" w:themeShade="7F"/>
      <w:sz w:val="24"/>
      <w:szCs w:val="24"/>
      <w:lang w:bidi="ar-D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5115">
      <w:bodyDiv w:val="1"/>
      <w:marLeft w:val="0"/>
      <w:marRight w:val="0"/>
      <w:marTop w:val="0"/>
      <w:marBottom w:val="0"/>
      <w:divBdr>
        <w:top w:val="none" w:sz="0" w:space="0" w:color="auto"/>
        <w:left w:val="none" w:sz="0" w:space="0" w:color="auto"/>
        <w:bottom w:val="none" w:sz="0" w:space="0" w:color="auto"/>
        <w:right w:val="none" w:sz="0" w:space="0" w:color="auto"/>
      </w:divBdr>
    </w:div>
    <w:div w:id="1062825036">
      <w:bodyDiv w:val="1"/>
      <w:marLeft w:val="0"/>
      <w:marRight w:val="0"/>
      <w:marTop w:val="0"/>
      <w:marBottom w:val="0"/>
      <w:divBdr>
        <w:top w:val="none" w:sz="0" w:space="0" w:color="auto"/>
        <w:left w:val="none" w:sz="0" w:space="0" w:color="auto"/>
        <w:bottom w:val="none" w:sz="0" w:space="0" w:color="auto"/>
        <w:right w:val="none" w:sz="0" w:space="0" w:color="auto"/>
      </w:divBdr>
    </w:div>
    <w:div w:id="184650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santeplusmag.com/le-sante-quels-sont-ses-avantages-et-inconvenients-medecine-000014509/" TargetMode="External"/><Relationship Id="rId3" Type="http://schemas.openxmlformats.org/officeDocument/2006/relationships/styles" Target="styles.xml"/><Relationship Id="rId7" Type="http://schemas.openxmlformats.org/officeDocument/2006/relationships/hyperlink" Target="https://esante.gouv.fr/les-50-ans-dhistoire-de-la-e-sante" TargetMode="External"/><Relationship Id="rId12" Type="http://schemas.openxmlformats.org/officeDocument/2006/relationships/image" Target="media/image5.png"/><Relationship Id="rId17" Type="http://schemas.openxmlformats.org/officeDocument/2006/relationships/hyperlink" Target="https://solidarites-sante.gouv.fr/soins-et-maladies/prises-en-charge-specialisees/telesante-pour-l-acces-de-tous-a-des-soins-a-distance/article/la-telesurveillance" TargetMode="External"/><Relationship Id="rId2" Type="http://schemas.openxmlformats.org/officeDocument/2006/relationships/numbering" Target="numbering.xml"/><Relationship Id="rId16" Type="http://schemas.openxmlformats.org/officeDocument/2006/relationships/hyperlink" Target="https://www.intel.fr/content/www/fr/fr/healthcare-it/robotics-in-healthcare.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futura-sciences.com/sante/definitions/medecine-e-sante-15728/"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1AA60-F145-487A-9CA5-3757DEE06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7</Pages>
  <Words>1830</Words>
  <Characters>10067</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KHIREDDINE</dc:creator>
  <cp:keywords/>
  <dc:description/>
  <cp:lastModifiedBy>KHIREDDINE</cp:lastModifiedBy>
  <cp:revision>29</cp:revision>
  <dcterms:created xsi:type="dcterms:W3CDTF">2022-11-04T20:38:00Z</dcterms:created>
  <dcterms:modified xsi:type="dcterms:W3CDTF">2022-11-12T15:55:00Z</dcterms:modified>
</cp:coreProperties>
</file>