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6E8D0" w14:textId="77777777" w:rsidR="00DB47E4" w:rsidRDefault="004A4BBC">
      <w:pPr>
        <w:pStyle w:val="Ttulo"/>
      </w:pPr>
      <w:r>
        <w:rPr>
          <w:noProof/>
        </w:rPr>
        <w:drawing>
          <wp:anchor distT="0" distB="0" distL="0" distR="0" simplePos="0" relativeHeight="15728640" behindDoc="0" locked="0" layoutInCell="1" allowOverlap="1" wp14:anchorId="5FC959E5" wp14:editId="4A8A7E28">
            <wp:simplePos x="0" y="0"/>
            <wp:positionH relativeFrom="page">
              <wp:posOffset>849630</wp:posOffset>
            </wp:positionH>
            <wp:positionV relativeFrom="paragraph">
              <wp:posOffset>5461</wp:posOffset>
            </wp:positionV>
            <wp:extent cx="1857375" cy="18573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57375" cy="1857375"/>
                    </a:xfrm>
                    <a:prstGeom prst="rect">
                      <a:avLst/>
                    </a:prstGeom>
                  </pic:spPr>
                </pic:pic>
              </a:graphicData>
            </a:graphic>
          </wp:anchor>
        </w:drawing>
      </w:r>
      <w:r>
        <w:t>CASTILLO</w:t>
      </w:r>
      <w:r>
        <w:rPr>
          <w:spacing w:val="-35"/>
        </w:rPr>
        <w:t xml:space="preserve"> </w:t>
      </w:r>
      <w:r>
        <w:t>SANCHO DE ESTRADA</w:t>
      </w:r>
    </w:p>
    <w:p w14:paraId="2C9E283D" w14:textId="77777777" w:rsidR="00DB47E4" w:rsidRDefault="00DB47E4">
      <w:pPr>
        <w:pStyle w:val="Textoindependiente"/>
        <w:spacing w:before="26"/>
        <w:rPr>
          <w:rFonts w:ascii="Arial"/>
          <w:b/>
          <w:sz w:val="56"/>
        </w:rPr>
      </w:pPr>
    </w:p>
    <w:p w14:paraId="4A7A7A3C" w14:textId="77777777" w:rsidR="00DB47E4" w:rsidRDefault="004A4BBC">
      <w:pPr>
        <w:ind w:left="3702" w:right="709"/>
        <w:jc w:val="center"/>
        <w:rPr>
          <w:rFonts w:ascii="Arial" w:hAnsi="Arial"/>
          <w:b/>
          <w:sz w:val="32"/>
        </w:rPr>
      </w:pPr>
      <w:r>
        <w:rPr>
          <w:rFonts w:ascii="Arial" w:hAnsi="Arial"/>
          <w:b/>
          <w:spacing w:val="-2"/>
          <w:sz w:val="32"/>
        </w:rPr>
        <w:t>VILLAVICIOSA</w:t>
      </w:r>
      <w:r>
        <w:rPr>
          <w:rFonts w:ascii="Arial" w:hAnsi="Arial"/>
          <w:b/>
          <w:spacing w:val="-21"/>
          <w:sz w:val="32"/>
        </w:rPr>
        <w:t xml:space="preserve"> </w:t>
      </w:r>
      <w:r>
        <w:rPr>
          <w:rFonts w:ascii="Arial" w:hAnsi="Arial"/>
          <w:b/>
          <w:spacing w:val="-2"/>
          <w:sz w:val="32"/>
        </w:rPr>
        <w:t>(SOLOSANCHO,</w:t>
      </w:r>
      <w:r>
        <w:rPr>
          <w:rFonts w:ascii="Arial" w:hAnsi="Arial"/>
          <w:b/>
          <w:spacing w:val="-15"/>
          <w:sz w:val="32"/>
        </w:rPr>
        <w:t xml:space="preserve"> </w:t>
      </w:r>
      <w:r>
        <w:rPr>
          <w:rFonts w:ascii="Arial" w:hAnsi="Arial"/>
          <w:b/>
          <w:spacing w:val="-2"/>
          <w:sz w:val="32"/>
        </w:rPr>
        <w:t>ÁVILA)</w:t>
      </w:r>
    </w:p>
    <w:p w14:paraId="57B033FA" w14:textId="77777777" w:rsidR="00DB47E4" w:rsidRDefault="00DB47E4">
      <w:pPr>
        <w:pStyle w:val="Textoindependiente"/>
        <w:rPr>
          <w:rFonts w:ascii="Arial"/>
          <w:b/>
        </w:rPr>
      </w:pPr>
    </w:p>
    <w:p w14:paraId="1DC6D20B" w14:textId="77777777" w:rsidR="00DB47E4" w:rsidRDefault="00DB47E4">
      <w:pPr>
        <w:pStyle w:val="Textoindependiente"/>
        <w:spacing w:before="107"/>
        <w:rPr>
          <w:rFonts w:ascii="Arial"/>
          <w:b/>
        </w:rPr>
      </w:pPr>
    </w:p>
    <w:p w14:paraId="6F74A9C3" w14:textId="77777777" w:rsidR="00DB47E4" w:rsidRDefault="004A4BBC">
      <w:pPr>
        <w:pStyle w:val="Textoindependiente"/>
        <w:spacing w:before="1" w:line="278" w:lineRule="auto"/>
        <w:ind w:left="852" w:right="1126"/>
        <w:jc w:val="both"/>
      </w:pPr>
      <w:r>
        <w:t>El Castillo de Sancho de Estrada, levantado entre los siglos XV y XVI por la familia abulense</w:t>
      </w:r>
      <w:r>
        <w:rPr>
          <w:spacing w:val="-11"/>
        </w:rPr>
        <w:t xml:space="preserve"> </w:t>
      </w:r>
      <w:r>
        <w:t>Águila</w:t>
      </w:r>
      <w:r>
        <w:rPr>
          <w:spacing w:val="-6"/>
        </w:rPr>
        <w:t xml:space="preserve"> </w:t>
      </w:r>
      <w:r>
        <w:t>(Nuño</w:t>
      </w:r>
      <w:r>
        <w:rPr>
          <w:spacing w:val="-9"/>
        </w:rPr>
        <w:t xml:space="preserve"> </w:t>
      </w:r>
      <w:r>
        <w:t>González</w:t>
      </w:r>
      <w:r>
        <w:rPr>
          <w:spacing w:val="-6"/>
        </w:rPr>
        <w:t xml:space="preserve"> </w:t>
      </w:r>
      <w:r>
        <w:t>del</w:t>
      </w:r>
      <w:r>
        <w:rPr>
          <w:spacing w:val="-7"/>
        </w:rPr>
        <w:t xml:space="preserve"> </w:t>
      </w:r>
      <w:r>
        <w:t>Águila),</w:t>
      </w:r>
      <w:r>
        <w:rPr>
          <w:spacing w:val="-7"/>
        </w:rPr>
        <w:t xml:space="preserve"> </w:t>
      </w:r>
      <w:r>
        <w:t>domina</w:t>
      </w:r>
      <w:r>
        <w:rPr>
          <w:spacing w:val="-7"/>
        </w:rPr>
        <w:t xml:space="preserve"> </w:t>
      </w:r>
      <w:r>
        <w:t>el</w:t>
      </w:r>
      <w:r>
        <w:rPr>
          <w:spacing w:val="-7"/>
        </w:rPr>
        <w:t xml:space="preserve"> </w:t>
      </w:r>
      <w:r>
        <w:t>valle</w:t>
      </w:r>
      <w:r>
        <w:rPr>
          <w:spacing w:val="-9"/>
        </w:rPr>
        <w:t xml:space="preserve"> </w:t>
      </w:r>
      <w:r>
        <w:t>de</w:t>
      </w:r>
      <w:r>
        <w:rPr>
          <w:spacing w:val="-16"/>
        </w:rPr>
        <w:t xml:space="preserve"> </w:t>
      </w:r>
      <w:r>
        <w:t>Amblés</w:t>
      </w:r>
      <w:r>
        <w:rPr>
          <w:spacing w:val="-6"/>
        </w:rPr>
        <w:t xml:space="preserve"> </w:t>
      </w:r>
      <w:r>
        <w:t>y</w:t>
      </w:r>
      <w:r>
        <w:rPr>
          <w:spacing w:val="-8"/>
        </w:rPr>
        <w:t xml:space="preserve"> </w:t>
      </w:r>
      <w:r>
        <w:t>la</w:t>
      </w:r>
      <w:r>
        <w:rPr>
          <w:spacing w:val="-9"/>
        </w:rPr>
        <w:t xml:space="preserve"> </w:t>
      </w:r>
      <w:r>
        <w:t>Sierra</w:t>
      </w:r>
      <w:r>
        <w:rPr>
          <w:spacing w:val="-9"/>
        </w:rPr>
        <w:t xml:space="preserve"> </w:t>
      </w:r>
      <w:r>
        <w:t>de</w:t>
      </w:r>
      <w:r>
        <w:rPr>
          <w:spacing w:val="-9"/>
        </w:rPr>
        <w:t xml:space="preserve"> </w:t>
      </w:r>
      <w:r>
        <w:t>la Paramera.</w:t>
      </w:r>
      <w:r>
        <w:rPr>
          <w:spacing w:val="-11"/>
        </w:rPr>
        <w:t xml:space="preserve"> </w:t>
      </w:r>
      <w:r>
        <w:t>De</w:t>
      </w:r>
      <w:r>
        <w:rPr>
          <w:spacing w:val="-10"/>
        </w:rPr>
        <w:t xml:space="preserve"> </w:t>
      </w:r>
      <w:r>
        <w:t>planta</w:t>
      </w:r>
      <w:r>
        <w:rPr>
          <w:spacing w:val="-12"/>
        </w:rPr>
        <w:t xml:space="preserve"> </w:t>
      </w:r>
      <w:r>
        <w:t>rectangular,</w:t>
      </w:r>
      <w:r>
        <w:rPr>
          <w:spacing w:val="-8"/>
        </w:rPr>
        <w:t xml:space="preserve"> </w:t>
      </w:r>
      <w:r>
        <w:t>conserva</w:t>
      </w:r>
      <w:r>
        <w:rPr>
          <w:spacing w:val="-12"/>
        </w:rPr>
        <w:t xml:space="preserve"> </w:t>
      </w:r>
      <w:r>
        <w:t>su</w:t>
      </w:r>
      <w:r>
        <w:rPr>
          <w:spacing w:val="-12"/>
        </w:rPr>
        <w:t xml:space="preserve"> </w:t>
      </w:r>
      <w:r>
        <w:t>torre</w:t>
      </w:r>
      <w:r>
        <w:rPr>
          <w:spacing w:val="-10"/>
        </w:rPr>
        <w:t xml:space="preserve"> </w:t>
      </w:r>
      <w:r>
        <w:t>del</w:t>
      </w:r>
      <w:r>
        <w:rPr>
          <w:spacing w:val="-11"/>
        </w:rPr>
        <w:t xml:space="preserve"> </w:t>
      </w:r>
      <w:r>
        <w:t>homenaje</w:t>
      </w:r>
      <w:r>
        <w:rPr>
          <w:spacing w:val="-12"/>
        </w:rPr>
        <w:t xml:space="preserve"> </w:t>
      </w:r>
      <w:r>
        <w:t>de</w:t>
      </w:r>
      <w:r>
        <w:rPr>
          <w:spacing w:val="-13"/>
        </w:rPr>
        <w:t xml:space="preserve"> </w:t>
      </w:r>
      <w:r>
        <w:t>tres</w:t>
      </w:r>
      <w:r>
        <w:rPr>
          <w:spacing w:val="-12"/>
        </w:rPr>
        <w:t xml:space="preserve"> </w:t>
      </w:r>
      <w:r>
        <w:t>pisos,</w:t>
      </w:r>
      <w:r>
        <w:rPr>
          <w:spacing w:val="-9"/>
        </w:rPr>
        <w:t xml:space="preserve"> </w:t>
      </w:r>
      <w:r>
        <w:t>patio</w:t>
      </w:r>
      <w:r>
        <w:rPr>
          <w:spacing w:val="-10"/>
        </w:rPr>
        <w:t xml:space="preserve"> </w:t>
      </w:r>
      <w:r>
        <w:t>de armas y la llamada Torre de las Damas con ventana plateresca. Además, también se conservan los escudos heráldicos de los linajes Dávila y Águila.</w:t>
      </w:r>
    </w:p>
    <w:p w14:paraId="69A19FC3" w14:textId="77777777" w:rsidR="00DB47E4" w:rsidRDefault="004A4BBC">
      <w:pPr>
        <w:pStyle w:val="Textoindependiente"/>
        <w:spacing w:before="158" w:line="278" w:lineRule="auto"/>
        <w:ind w:left="852" w:right="1129"/>
        <w:jc w:val="both"/>
      </w:pPr>
      <w:r>
        <w:t>En</w:t>
      </w:r>
      <w:r>
        <w:rPr>
          <w:spacing w:val="-10"/>
        </w:rPr>
        <w:t xml:space="preserve"> </w:t>
      </w:r>
      <w:r>
        <w:t>primer</w:t>
      </w:r>
      <w:r>
        <w:rPr>
          <w:spacing w:val="-11"/>
        </w:rPr>
        <w:t xml:space="preserve"> </w:t>
      </w:r>
      <w:r>
        <w:t>lugar,</w:t>
      </w:r>
      <w:r>
        <w:rPr>
          <w:spacing w:val="-11"/>
        </w:rPr>
        <w:t xml:space="preserve"> </w:t>
      </w:r>
      <w:r>
        <w:t>a</w:t>
      </w:r>
      <w:r>
        <w:rPr>
          <w:spacing w:val="-11"/>
        </w:rPr>
        <w:t xml:space="preserve"> </w:t>
      </w:r>
      <w:r>
        <w:t>fecha</w:t>
      </w:r>
      <w:r>
        <w:rPr>
          <w:spacing w:val="-12"/>
        </w:rPr>
        <w:t xml:space="preserve"> </w:t>
      </w:r>
      <w:r>
        <w:t>de</w:t>
      </w:r>
      <w:r>
        <w:rPr>
          <w:spacing w:val="-10"/>
        </w:rPr>
        <w:t xml:space="preserve"> </w:t>
      </w:r>
      <w:r>
        <w:t>22</w:t>
      </w:r>
      <w:r>
        <w:rPr>
          <w:spacing w:val="-12"/>
        </w:rPr>
        <w:t xml:space="preserve"> </w:t>
      </w:r>
      <w:r>
        <w:t>de</w:t>
      </w:r>
      <w:r>
        <w:rPr>
          <w:spacing w:val="-10"/>
        </w:rPr>
        <w:t xml:space="preserve"> </w:t>
      </w:r>
      <w:r>
        <w:t>septiembre</w:t>
      </w:r>
      <w:r>
        <w:rPr>
          <w:spacing w:val="-11"/>
        </w:rPr>
        <w:t xml:space="preserve"> </w:t>
      </w:r>
      <w:r>
        <w:t>de</w:t>
      </w:r>
      <w:r>
        <w:rPr>
          <w:spacing w:val="-12"/>
        </w:rPr>
        <w:t xml:space="preserve"> </w:t>
      </w:r>
      <w:r>
        <w:t>2025,</w:t>
      </w:r>
      <w:r>
        <w:rPr>
          <w:spacing w:val="-7"/>
        </w:rPr>
        <w:t xml:space="preserve"> </w:t>
      </w:r>
      <w:r>
        <w:t>se</w:t>
      </w:r>
      <w:r>
        <w:rPr>
          <w:spacing w:val="-11"/>
        </w:rPr>
        <w:t xml:space="preserve"> </w:t>
      </w:r>
      <w:r>
        <w:t>ha</w:t>
      </w:r>
      <w:r>
        <w:rPr>
          <w:spacing w:val="-12"/>
        </w:rPr>
        <w:t xml:space="preserve"> </w:t>
      </w:r>
      <w:r>
        <w:t>llevado</w:t>
      </w:r>
      <w:r>
        <w:rPr>
          <w:spacing w:val="-10"/>
        </w:rPr>
        <w:t xml:space="preserve"> </w:t>
      </w:r>
      <w:r>
        <w:t>a</w:t>
      </w:r>
      <w:r>
        <w:rPr>
          <w:spacing w:val="-11"/>
        </w:rPr>
        <w:t xml:space="preserve"> </w:t>
      </w:r>
      <w:r>
        <w:t>cabo</w:t>
      </w:r>
      <w:r>
        <w:rPr>
          <w:spacing w:val="-10"/>
        </w:rPr>
        <w:t xml:space="preserve"> </w:t>
      </w:r>
      <w:r>
        <w:t>una</w:t>
      </w:r>
      <w:r>
        <w:rPr>
          <w:spacing w:val="-11"/>
        </w:rPr>
        <w:t xml:space="preserve"> </w:t>
      </w:r>
      <w:r>
        <w:t>primera evaluación del Castillo Sancho de Estrada. En este caso, la valoración se ha realizado en función de una serie de criterios, previamente establecidos, lo que permite sistematizar las percepciones recogidas y otorgar un marco más objetivo al análisis.</w:t>
      </w:r>
    </w:p>
    <w:p w14:paraId="787AFAD7" w14:textId="77777777" w:rsidR="00DB47E4" w:rsidRDefault="00DB47E4">
      <w:pPr>
        <w:pStyle w:val="Textoindependiente"/>
        <w:spacing w:before="8"/>
        <w:rPr>
          <w:sz w:val="13"/>
        </w:rPr>
      </w:pPr>
    </w:p>
    <w:tbl>
      <w:tblPr>
        <w:tblStyle w:val="TableNormal"/>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7"/>
        <w:gridCol w:w="1978"/>
        <w:gridCol w:w="6366"/>
      </w:tblGrid>
      <w:tr w:rsidR="00DB47E4" w14:paraId="7983DE8D" w14:textId="77777777">
        <w:trPr>
          <w:trHeight w:val="311"/>
        </w:trPr>
        <w:tc>
          <w:tcPr>
            <w:tcW w:w="1937" w:type="dxa"/>
            <w:shd w:val="clear" w:color="auto" w:fill="F9E1D4"/>
          </w:tcPr>
          <w:p w14:paraId="20F605BD" w14:textId="77777777" w:rsidR="00DB47E4" w:rsidRDefault="004A4BBC">
            <w:pPr>
              <w:pStyle w:val="TableParagraph"/>
              <w:spacing w:before="42"/>
              <w:ind w:left="2" w:right="2"/>
              <w:rPr>
                <w:rFonts w:ascii="Arial"/>
                <w:b/>
                <w:sz w:val="20"/>
              </w:rPr>
            </w:pPr>
            <w:r>
              <w:rPr>
                <w:rFonts w:ascii="Arial"/>
                <w:b/>
                <w:spacing w:val="-2"/>
                <w:sz w:val="20"/>
              </w:rPr>
              <w:t>CRITERIO</w:t>
            </w:r>
          </w:p>
        </w:tc>
        <w:tc>
          <w:tcPr>
            <w:tcW w:w="1978" w:type="dxa"/>
            <w:shd w:val="clear" w:color="auto" w:fill="F9E1D4"/>
          </w:tcPr>
          <w:p w14:paraId="1946F26A" w14:textId="77777777" w:rsidR="00DB47E4" w:rsidRDefault="004A4BBC">
            <w:pPr>
              <w:pStyle w:val="TableParagraph"/>
              <w:spacing w:before="42"/>
              <w:ind w:right="2"/>
              <w:rPr>
                <w:rFonts w:ascii="Arial" w:hAnsi="Arial"/>
                <w:b/>
                <w:sz w:val="20"/>
              </w:rPr>
            </w:pPr>
            <w:r>
              <w:rPr>
                <w:rFonts w:ascii="Arial" w:hAnsi="Arial"/>
                <w:b/>
                <w:spacing w:val="-2"/>
                <w:sz w:val="20"/>
              </w:rPr>
              <w:t>PUNTUACIÓN</w:t>
            </w:r>
          </w:p>
        </w:tc>
        <w:tc>
          <w:tcPr>
            <w:tcW w:w="6366" w:type="dxa"/>
            <w:shd w:val="clear" w:color="auto" w:fill="F9E1D4"/>
          </w:tcPr>
          <w:p w14:paraId="51CE7C50" w14:textId="77777777" w:rsidR="00DB47E4" w:rsidRDefault="004A4BBC">
            <w:pPr>
              <w:pStyle w:val="TableParagraph"/>
              <w:spacing w:before="42"/>
              <w:ind w:left="152" w:right="148"/>
              <w:rPr>
                <w:rFonts w:ascii="Arial" w:hAnsi="Arial"/>
                <w:b/>
                <w:sz w:val="20"/>
              </w:rPr>
            </w:pPr>
            <w:r>
              <w:rPr>
                <w:rFonts w:ascii="Arial" w:hAnsi="Arial"/>
                <w:b/>
                <w:spacing w:val="-2"/>
                <w:sz w:val="20"/>
              </w:rPr>
              <w:t>JUSTIFICACIÓN</w:t>
            </w:r>
          </w:p>
        </w:tc>
      </w:tr>
      <w:tr w:rsidR="00DB47E4" w14:paraId="5D3AB309" w14:textId="77777777">
        <w:trPr>
          <w:trHeight w:val="539"/>
        </w:trPr>
        <w:tc>
          <w:tcPr>
            <w:tcW w:w="1937" w:type="dxa"/>
          </w:tcPr>
          <w:p w14:paraId="52FDD117" w14:textId="77777777" w:rsidR="00DB47E4" w:rsidRDefault="004A4BBC">
            <w:pPr>
              <w:pStyle w:val="TableParagraph"/>
              <w:spacing w:before="38"/>
              <w:ind w:left="410" w:right="162" w:hanging="241"/>
              <w:jc w:val="left"/>
              <w:rPr>
                <w:sz w:val="20"/>
              </w:rPr>
            </w:pPr>
            <w:r>
              <w:rPr>
                <w:sz w:val="20"/>
              </w:rPr>
              <w:t>Desplazamiento</w:t>
            </w:r>
            <w:r>
              <w:rPr>
                <w:spacing w:val="-14"/>
                <w:sz w:val="20"/>
              </w:rPr>
              <w:t xml:space="preserve"> </w:t>
            </w:r>
            <w:r>
              <w:rPr>
                <w:sz w:val="20"/>
              </w:rPr>
              <w:t xml:space="preserve">y </w:t>
            </w:r>
            <w:r>
              <w:rPr>
                <w:spacing w:val="-2"/>
                <w:sz w:val="20"/>
              </w:rPr>
              <w:t>conectividad</w:t>
            </w:r>
          </w:p>
        </w:tc>
        <w:tc>
          <w:tcPr>
            <w:tcW w:w="1978" w:type="dxa"/>
          </w:tcPr>
          <w:p w14:paraId="6E4B4195" w14:textId="77777777" w:rsidR="00DB47E4" w:rsidRDefault="004A4BBC">
            <w:pPr>
              <w:pStyle w:val="TableParagraph"/>
              <w:spacing w:before="155"/>
              <w:rPr>
                <w:sz w:val="20"/>
              </w:rPr>
            </w:pPr>
            <w:r>
              <w:rPr>
                <w:spacing w:val="-4"/>
                <w:sz w:val="20"/>
              </w:rPr>
              <w:t>7/10</w:t>
            </w:r>
          </w:p>
        </w:tc>
        <w:tc>
          <w:tcPr>
            <w:tcW w:w="6366" w:type="dxa"/>
          </w:tcPr>
          <w:p w14:paraId="581FF65A" w14:textId="77777777" w:rsidR="00DB47E4" w:rsidRDefault="004A4BBC">
            <w:pPr>
              <w:pStyle w:val="TableParagraph"/>
              <w:spacing w:before="38"/>
              <w:ind w:left="1649" w:right="58" w:hanging="1434"/>
              <w:jc w:val="left"/>
              <w:rPr>
                <w:sz w:val="20"/>
              </w:rPr>
            </w:pPr>
            <w:r>
              <w:rPr>
                <w:sz w:val="20"/>
              </w:rPr>
              <w:t>Únicamente</w:t>
            </w:r>
            <w:r>
              <w:rPr>
                <w:spacing w:val="-7"/>
                <w:sz w:val="20"/>
              </w:rPr>
              <w:t xml:space="preserve"> </w:t>
            </w:r>
            <w:r>
              <w:rPr>
                <w:sz w:val="20"/>
              </w:rPr>
              <w:t>existe</w:t>
            </w:r>
            <w:r>
              <w:rPr>
                <w:spacing w:val="-7"/>
                <w:sz w:val="20"/>
              </w:rPr>
              <w:t xml:space="preserve"> </w:t>
            </w:r>
            <w:r>
              <w:rPr>
                <w:sz w:val="20"/>
              </w:rPr>
              <w:t>transporte</w:t>
            </w:r>
            <w:r>
              <w:rPr>
                <w:spacing w:val="-5"/>
                <w:sz w:val="20"/>
              </w:rPr>
              <w:t xml:space="preserve"> </w:t>
            </w:r>
            <w:r>
              <w:rPr>
                <w:sz w:val="20"/>
              </w:rPr>
              <w:t>público</w:t>
            </w:r>
            <w:r>
              <w:rPr>
                <w:spacing w:val="-7"/>
                <w:sz w:val="20"/>
              </w:rPr>
              <w:t xml:space="preserve"> </w:t>
            </w:r>
            <w:r>
              <w:rPr>
                <w:sz w:val="20"/>
              </w:rPr>
              <w:t>hasta</w:t>
            </w:r>
            <w:r>
              <w:rPr>
                <w:spacing w:val="-4"/>
                <w:sz w:val="20"/>
              </w:rPr>
              <w:t xml:space="preserve"> </w:t>
            </w:r>
            <w:proofErr w:type="spellStart"/>
            <w:r>
              <w:rPr>
                <w:sz w:val="20"/>
              </w:rPr>
              <w:t>Solosancho</w:t>
            </w:r>
            <w:proofErr w:type="spellEnd"/>
            <w:r>
              <w:rPr>
                <w:sz w:val="20"/>
              </w:rPr>
              <w:t>,</w:t>
            </w:r>
            <w:r>
              <w:rPr>
                <w:spacing w:val="-7"/>
                <w:sz w:val="20"/>
              </w:rPr>
              <w:t xml:space="preserve"> </w:t>
            </w:r>
            <w:r>
              <w:rPr>
                <w:sz w:val="20"/>
              </w:rPr>
              <w:t>por</w:t>
            </w:r>
            <w:r>
              <w:rPr>
                <w:spacing w:val="-4"/>
                <w:sz w:val="20"/>
              </w:rPr>
              <w:t xml:space="preserve"> </w:t>
            </w:r>
            <w:r>
              <w:rPr>
                <w:sz w:val="20"/>
              </w:rPr>
              <w:t>lo</w:t>
            </w:r>
            <w:r>
              <w:rPr>
                <w:spacing w:val="-5"/>
                <w:sz w:val="20"/>
              </w:rPr>
              <w:t xml:space="preserve"> </w:t>
            </w:r>
            <w:r>
              <w:rPr>
                <w:sz w:val="20"/>
              </w:rPr>
              <w:t>que es necesario el transporte privado.</w:t>
            </w:r>
          </w:p>
        </w:tc>
      </w:tr>
      <w:tr w:rsidR="00DB47E4" w14:paraId="04F3FE2B" w14:textId="77777777">
        <w:trPr>
          <w:trHeight w:val="539"/>
        </w:trPr>
        <w:tc>
          <w:tcPr>
            <w:tcW w:w="1937" w:type="dxa"/>
          </w:tcPr>
          <w:p w14:paraId="2FF34007" w14:textId="77777777" w:rsidR="00DB47E4" w:rsidRDefault="004A4BBC">
            <w:pPr>
              <w:pStyle w:val="TableParagraph"/>
              <w:spacing w:before="38" w:line="242" w:lineRule="auto"/>
              <w:ind w:left="549" w:right="162" w:hanging="168"/>
              <w:jc w:val="left"/>
              <w:rPr>
                <w:sz w:val="20"/>
              </w:rPr>
            </w:pPr>
            <w:r>
              <w:rPr>
                <w:spacing w:val="-2"/>
                <w:sz w:val="20"/>
              </w:rPr>
              <w:t>Accesibilidad Universal</w:t>
            </w:r>
          </w:p>
        </w:tc>
        <w:tc>
          <w:tcPr>
            <w:tcW w:w="1978" w:type="dxa"/>
          </w:tcPr>
          <w:p w14:paraId="21EC2BA1" w14:textId="77777777" w:rsidR="00DB47E4" w:rsidRDefault="004A4BBC">
            <w:pPr>
              <w:pStyle w:val="TableParagraph"/>
              <w:spacing w:before="156"/>
              <w:rPr>
                <w:sz w:val="20"/>
              </w:rPr>
            </w:pPr>
            <w:r>
              <w:rPr>
                <w:spacing w:val="-4"/>
                <w:sz w:val="20"/>
              </w:rPr>
              <w:t>8/10</w:t>
            </w:r>
          </w:p>
        </w:tc>
        <w:tc>
          <w:tcPr>
            <w:tcW w:w="6366" w:type="dxa"/>
          </w:tcPr>
          <w:p w14:paraId="7C528638" w14:textId="77777777" w:rsidR="00DB47E4" w:rsidRDefault="004A4BBC">
            <w:pPr>
              <w:pStyle w:val="TableParagraph"/>
              <w:spacing w:before="156"/>
              <w:ind w:left="152" w:right="147"/>
              <w:rPr>
                <w:sz w:val="20"/>
              </w:rPr>
            </w:pPr>
            <w:r>
              <w:rPr>
                <w:sz w:val="20"/>
              </w:rPr>
              <w:t>Puede</w:t>
            </w:r>
            <w:r>
              <w:rPr>
                <w:spacing w:val="-8"/>
                <w:sz w:val="20"/>
              </w:rPr>
              <w:t xml:space="preserve"> </w:t>
            </w:r>
            <w:r>
              <w:rPr>
                <w:sz w:val="20"/>
              </w:rPr>
              <w:t>acceder</w:t>
            </w:r>
            <w:r>
              <w:rPr>
                <w:spacing w:val="-6"/>
                <w:sz w:val="20"/>
              </w:rPr>
              <w:t xml:space="preserve"> </w:t>
            </w:r>
            <w:r>
              <w:rPr>
                <w:sz w:val="20"/>
              </w:rPr>
              <w:t>cualquier</w:t>
            </w:r>
            <w:r>
              <w:rPr>
                <w:spacing w:val="-7"/>
                <w:sz w:val="20"/>
              </w:rPr>
              <w:t xml:space="preserve"> </w:t>
            </w:r>
            <w:r>
              <w:rPr>
                <w:sz w:val="20"/>
              </w:rPr>
              <w:t>tipo</w:t>
            </w:r>
            <w:r>
              <w:rPr>
                <w:spacing w:val="-8"/>
                <w:sz w:val="20"/>
              </w:rPr>
              <w:t xml:space="preserve"> </w:t>
            </w:r>
            <w:r>
              <w:rPr>
                <w:sz w:val="20"/>
              </w:rPr>
              <w:t>de</w:t>
            </w:r>
            <w:r>
              <w:rPr>
                <w:spacing w:val="-3"/>
                <w:sz w:val="20"/>
              </w:rPr>
              <w:t xml:space="preserve"> </w:t>
            </w:r>
            <w:r>
              <w:rPr>
                <w:spacing w:val="-2"/>
                <w:sz w:val="20"/>
              </w:rPr>
              <w:t>población.</w:t>
            </w:r>
          </w:p>
        </w:tc>
      </w:tr>
      <w:tr w:rsidR="00DB47E4" w14:paraId="7211B16E" w14:textId="77777777">
        <w:trPr>
          <w:trHeight w:val="810"/>
        </w:trPr>
        <w:tc>
          <w:tcPr>
            <w:tcW w:w="1937" w:type="dxa"/>
          </w:tcPr>
          <w:p w14:paraId="1F6A79C9" w14:textId="77777777" w:rsidR="00DB47E4" w:rsidRDefault="004A4BBC">
            <w:pPr>
              <w:pStyle w:val="TableParagraph"/>
              <w:spacing w:before="172" w:line="242" w:lineRule="auto"/>
              <w:ind w:left="360" w:right="349"/>
              <w:jc w:val="left"/>
              <w:rPr>
                <w:sz w:val="20"/>
              </w:rPr>
            </w:pPr>
            <w:r>
              <w:rPr>
                <w:sz w:val="20"/>
              </w:rPr>
              <w:t>Información</w:t>
            </w:r>
            <w:r>
              <w:rPr>
                <w:spacing w:val="-14"/>
                <w:sz w:val="20"/>
              </w:rPr>
              <w:t xml:space="preserve"> </w:t>
            </w:r>
            <w:r>
              <w:rPr>
                <w:sz w:val="20"/>
              </w:rPr>
              <w:t xml:space="preserve">e </w:t>
            </w:r>
            <w:r>
              <w:rPr>
                <w:spacing w:val="-2"/>
                <w:sz w:val="20"/>
              </w:rPr>
              <w:t>interpretación</w:t>
            </w:r>
          </w:p>
        </w:tc>
        <w:tc>
          <w:tcPr>
            <w:tcW w:w="1978" w:type="dxa"/>
          </w:tcPr>
          <w:p w14:paraId="52CED668" w14:textId="77777777" w:rsidR="00DB47E4" w:rsidRDefault="00DB47E4">
            <w:pPr>
              <w:pStyle w:val="TableParagraph"/>
              <w:spacing w:before="59"/>
              <w:ind w:left="0"/>
              <w:jc w:val="left"/>
              <w:rPr>
                <w:sz w:val="20"/>
              </w:rPr>
            </w:pPr>
          </w:p>
          <w:p w14:paraId="64042B12" w14:textId="77777777" w:rsidR="00DB47E4" w:rsidRDefault="004A4BBC">
            <w:pPr>
              <w:pStyle w:val="TableParagraph"/>
              <w:spacing w:before="1"/>
              <w:rPr>
                <w:sz w:val="20"/>
              </w:rPr>
            </w:pPr>
            <w:r>
              <w:rPr>
                <w:spacing w:val="-4"/>
                <w:sz w:val="20"/>
              </w:rPr>
              <w:t>8/10</w:t>
            </w:r>
          </w:p>
        </w:tc>
        <w:tc>
          <w:tcPr>
            <w:tcW w:w="6366" w:type="dxa"/>
          </w:tcPr>
          <w:p w14:paraId="0EF542D5" w14:textId="77777777" w:rsidR="00DB47E4" w:rsidRDefault="004A4BBC">
            <w:pPr>
              <w:pStyle w:val="TableParagraph"/>
              <w:spacing w:before="38" w:line="261" w:lineRule="auto"/>
              <w:ind w:left="152" w:right="145"/>
              <w:rPr>
                <w:sz w:val="20"/>
              </w:rPr>
            </w:pPr>
            <w:r>
              <w:rPr>
                <w:sz w:val="20"/>
              </w:rPr>
              <w:t>Cuenta</w:t>
            </w:r>
            <w:r>
              <w:rPr>
                <w:spacing w:val="-7"/>
                <w:sz w:val="20"/>
              </w:rPr>
              <w:t xml:space="preserve"> </w:t>
            </w:r>
            <w:r>
              <w:rPr>
                <w:sz w:val="20"/>
              </w:rPr>
              <w:t>con</w:t>
            </w:r>
            <w:r>
              <w:rPr>
                <w:spacing w:val="-6"/>
                <w:sz w:val="20"/>
              </w:rPr>
              <w:t xml:space="preserve"> </w:t>
            </w:r>
            <w:r>
              <w:rPr>
                <w:sz w:val="20"/>
              </w:rPr>
              <w:t>paneles</w:t>
            </w:r>
            <w:r>
              <w:rPr>
                <w:spacing w:val="-6"/>
                <w:sz w:val="20"/>
              </w:rPr>
              <w:t xml:space="preserve"> </w:t>
            </w:r>
            <w:r>
              <w:rPr>
                <w:sz w:val="20"/>
              </w:rPr>
              <w:t>informativos</w:t>
            </w:r>
            <w:r>
              <w:rPr>
                <w:spacing w:val="-6"/>
                <w:sz w:val="20"/>
              </w:rPr>
              <w:t xml:space="preserve"> </w:t>
            </w:r>
            <w:r>
              <w:rPr>
                <w:sz w:val="20"/>
              </w:rPr>
              <w:t>físicos,</w:t>
            </w:r>
            <w:r>
              <w:rPr>
                <w:spacing w:val="-5"/>
                <w:sz w:val="20"/>
              </w:rPr>
              <w:t xml:space="preserve"> </w:t>
            </w:r>
            <w:r>
              <w:rPr>
                <w:sz w:val="20"/>
              </w:rPr>
              <w:t>así</w:t>
            </w:r>
            <w:r>
              <w:rPr>
                <w:spacing w:val="-7"/>
                <w:sz w:val="20"/>
              </w:rPr>
              <w:t xml:space="preserve"> </w:t>
            </w:r>
            <w:r>
              <w:rPr>
                <w:sz w:val="20"/>
              </w:rPr>
              <w:t>como</w:t>
            </w:r>
            <w:r>
              <w:rPr>
                <w:spacing w:val="-5"/>
                <w:sz w:val="20"/>
              </w:rPr>
              <w:t xml:space="preserve"> </w:t>
            </w:r>
            <w:r>
              <w:rPr>
                <w:sz w:val="20"/>
              </w:rPr>
              <w:t>también</w:t>
            </w:r>
            <w:r>
              <w:rPr>
                <w:spacing w:val="-8"/>
                <w:sz w:val="20"/>
              </w:rPr>
              <w:t xml:space="preserve"> </w:t>
            </w:r>
            <w:r>
              <w:rPr>
                <w:sz w:val="20"/>
              </w:rPr>
              <w:t xml:space="preserve">en medios digitales. </w:t>
            </w:r>
            <w:hyperlink r:id="rId6">
              <w:r>
                <w:rPr>
                  <w:color w:val="467885"/>
                  <w:spacing w:val="-2"/>
                  <w:sz w:val="20"/>
                  <w:u w:val="single" w:color="467885"/>
                </w:rPr>
                <w:t>https://territagedata.usal.es/pueblos/villaviciosa/castillo/</w:t>
              </w:r>
            </w:hyperlink>
          </w:p>
        </w:tc>
      </w:tr>
      <w:tr w:rsidR="00DB47E4" w14:paraId="40B2FB4E" w14:textId="77777777">
        <w:trPr>
          <w:trHeight w:val="539"/>
        </w:trPr>
        <w:tc>
          <w:tcPr>
            <w:tcW w:w="1937" w:type="dxa"/>
          </w:tcPr>
          <w:p w14:paraId="2BD0B0D0" w14:textId="77777777" w:rsidR="00DB47E4" w:rsidRDefault="004A4BBC">
            <w:pPr>
              <w:pStyle w:val="TableParagraph"/>
              <w:spacing w:before="38"/>
              <w:ind w:left="681" w:right="205" w:hanging="467"/>
              <w:jc w:val="left"/>
              <w:rPr>
                <w:sz w:val="20"/>
              </w:rPr>
            </w:pPr>
            <w:r>
              <w:rPr>
                <w:sz w:val="20"/>
              </w:rPr>
              <w:t>Equipamiento</w:t>
            </w:r>
            <w:r>
              <w:rPr>
                <w:spacing w:val="-14"/>
                <w:sz w:val="20"/>
              </w:rPr>
              <w:t xml:space="preserve"> </w:t>
            </w:r>
            <w:r>
              <w:rPr>
                <w:sz w:val="20"/>
              </w:rPr>
              <w:t xml:space="preserve">de </w:t>
            </w:r>
            <w:r>
              <w:rPr>
                <w:spacing w:val="-2"/>
                <w:sz w:val="20"/>
              </w:rPr>
              <w:t>Apoyo</w:t>
            </w:r>
          </w:p>
        </w:tc>
        <w:tc>
          <w:tcPr>
            <w:tcW w:w="1978" w:type="dxa"/>
          </w:tcPr>
          <w:p w14:paraId="001BEC1D" w14:textId="77777777" w:rsidR="00DB47E4" w:rsidRDefault="004A4BBC">
            <w:pPr>
              <w:pStyle w:val="TableParagraph"/>
              <w:spacing w:before="155"/>
              <w:rPr>
                <w:sz w:val="20"/>
              </w:rPr>
            </w:pPr>
            <w:r>
              <w:rPr>
                <w:spacing w:val="-4"/>
                <w:sz w:val="20"/>
              </w:rPr>
              <w:t>7/10</w:t>
            </w:r>
          </w:p>
        </w:tc>
        <w:tc>
          <w:tcPr>
            <w:tcW w:w="6366" w:type="dxa"/>
          </w:tcPr>
          <w:p w14:paraId="4A3DD220" w14:textId="77777777" w:rsidR="00DB47E4" w:rsidRDefault="004A4BBC">
            <w:pPr>
              <w:pStyle w:val="TableParagraph"/>
              <w:spacing w:before="38"/>
              <w:ind w:left="1649" w:hanging="1287"/>
              <w:jc w:val="left"/>
              <w:rPr>
                <w:sz w:val="20"/>
              </w:rPr>
            </w:pPr>
            <w:r>
              <w:rPr>
                <w:sz w:val="20"/>
              </w:rPr>
              <w:t>Cuenta</w:t>
            </w:r>
            <w:r>
              <w:rPr>
                <w:spacing w:val="-6"/>
                <w:sz w:val="20"/>
              </w:rPr>
              <w:t xml:space="preserve"> </w:t>
            </w:r>
            <w:r>
              <w:rPr>
                <w:sz w:val="20"/>
              </w:rPr>
              <w:t>con</w:t>
            </w:r>
            <w:r>
              <w:rPr>
                <w:spacing w:val="-5"/>
                <w:sz w:val="20"/>
              </w:rPr>
              <w:t xml:space="preserve"> </w:t>
            </w:r>
            <w:r>
              <w:rPr>
                <w:sz w:val="20"/>
              </w:rPr>
              <w:t>equipamientos</w:t>
            </w:r>
            <w:r>
              <w:rPr>
                <w:spacing w:val="-3"/>
                <w:sz w:val="20"/>
              </w:rPr>
              <w:t xml:space="preserve"> </w:t>
            </w:r>
            <w:r>
              <w:rPr>
                <w:sz w:val="20"/>
              </w:rPr>
              <w:t>de</w:t>
            </w:r>
            <w:r>
              <w:rPr>
                <w:spacing w:val="-7"/>
                <w:sz w:val="20"/>
              </w:rPr>
              <w:t xml:space="preserve"> </w:t>
            </w:r>
            <w:r>
              <w:rPr>
                <w:sz w:val="20"/>
              </w:rPr>
              <w:t>apoyo</w:t>
            </w:r>
            <w:r>
              <w:rPr>
                <w:spacing w:val="-6"/>
                <w:sz w:val="20"/>
              </w:rPr>
              <w:t xml:space="preserve"> </w:t>
            </w:r>
            <w:r>
              <w:rPr>
                <w:sz w:val="20"/>
              </w:rPr>
              <w:t>como</w:t>
            </w:r>
            <w:r>
              <w:rPr>
                <w:spacing w:val="-6"/>
                <w:sz w:val="20"/>
              </w:rPr>
              <w:t xml:space="preserve"> </w:t>
            </w:r>
            <w:r>
              <w:rPr>
                <w:sz w:val="20"/>
              </w:rPr>
              <w:t>zonas</w:t>
            </w:r>
            <w:r>
              <w:rPr>
                <w:spacing w:val="-5"/>
                <w:sz w:val="20"/>
              </w:rPr>
              <w:t xml:space="preserve"> </w:t>
            </w:r>
            <w:r>
              <w:rPr>
                <w:sz w:val="20"/>
              </w:rPr>
              <w:t>de</w:t>
            </w:r>
            <w:r>
              <w:rPr>
                <w:spacing w:val="-5"/>
                <w:sz w:val="20"/>
              </w:rPr>
              <w:t xml:space="preserve"> </w:t>
            </w:r>
            <w:r>
              <w:rPr>
                <w:sz w:val="20"/>
              </w:rPr>
              <w:t>descanso, aseos o restaurantes en el interior.</w:t>
            </w:r>
          </w:p>
        </w:tc>
      </w:tr>
      <w:tr w:rsidR="00DB47E4" w14:paraId="53A3C315" w14:textId="77777777">
        <w:trPr>
          <w:trHeight w:val="539"/>
        </w:trPr>
        <w:tc>
          <w:tcPr>
            <w:tcW w:w="1937" w:type="dxa"/>
          </w:tcPr>
          <w:p w14:paraId="2D5FB3DB" w14:textId="77777777" w:rsidR="00DB47E4" w:rsidRDefault="004A4BBC">
            <w:pPr>
              <w:pStyle w:val="TableParagraph"/>
              <w:spacing w:before="155"/>
              <w:ind w:left="2" w:right="2"/>
              <w:rPr>
                <w:sz w:val="20"/>
              </w:rPr>
            </w:pPr>
            <w:r>
              <w:rPr>
                <w:spacing w:val="-2"/>
                <w:sz w:val="20"/>
              </w:rPr>
              <w:t>Conservación</w:t>
            </w:r>
          </w:p>
        </w:tc>
        <w:tc>
          <w:tcPr>
            <w:tcW w:w="1978" w:type="dxa"/>
          </w:tcPr>
          <w:p w14:paraId="4B83AE34" w14:textId="77777777" w:rsidR="00DB47E4" w:rsidRDefault="004A4BBC">
            <w:pPr>
              <w:pStyle w:val="TableParagraph"/>
              <w:spacing w:before="155"/>
              <w:ind w:right="3"/>
              <w:rPr>
                <w:sz w:val="20"/>
              </w:rPr>
            </w:pPr>
            <w:r>
              <w:rPr>
                <w:spacing w:val="-2"/>
                <w:sz w:val="20"/>
              </w:rPr>
              <w:t>10/10</w:t>
            </w:r>
          </w:p>
        </w:tc>
        <w:tc>
          <w:tcPr>
            <w:tcW w:w="6366" w:type="dxa"/>
          </w:tcPr>
          <w:p w14:paraId="15BECBF9" w14:textId="77777777" w:rsidR="00DB47E4" w:rsidRDefault="004A4BBC">
            <w:pPr>
              <w:pStyle w:val="TableParagraph"/>
              <w:spacing w:before="38"/>
              <w:ind w:left="1591" w:right="58" w:hanging="1184"/>
              <w:jc w:val="left"/>
              <w:rPr>
                <w:sz w:val="20"/>
              </w:rPr>
            </w:pPr>
            <w:r>
              <w:rPr>
                <w:sz w:val="20"/>
              </w:rPr>
              <w:t>Se</w:t>
            </w:r>
            <w:r>
              <w:rPr>
                <w:spacing w:val="-5"/>
                <w:sz w:val="20"/>
              </w:rPr>
              <w:t xml:space="preserve"> </w:t>
            </w:r>
            <w:r>
              <w:rPr>
                <w:sz w:val="20"/>
              </w:rPr>
              <w:t>encuentra</w:t>
            </w:r>
            <w:r>
              <w:rPr>
                <w:spacing w:val="-5"/>
                <w:sz w:val="20"/>
              </w:rPr>
              <w:t xml:space="preserve"> </w:t>
            </w:r>
            <w:r>
              <w:rPr>
                <w:sz w:val="20"/>
              </w:rPr>
              <w:t>en</w:t>
            </w:r>
            <w:r>
              <w:rPr>
                <w:spacing w:val="-5"/>
                <w:sz w:val="20"/>
              </w:rPr>
              <w:t xml:space="preserve"> </w:t>
            </w:r>
            <w:r>
              <w:rPr>
                <w:sz w:val="20"/>
              </w:rPr>
              <w:t>un</w:t>
            </w:r>
            <w:r>
              <w:rPr>
                <w:spacing w:val="-4"/>
                <w:sz w:val="20"/>
              </w:rPr>
              <w:t xml:space="preserve"> </w:t>
            </w:r>
            <w:r>
              <w:rPr>
                <w:sz w:val="20"/>
              </w:rPr>
              <w:t>gran</w:t>
            </w:r>
            <w:r>
              <w:rPr>
                <w:spacing w:val="-4"/>
                <w:sz w:val="20"/>
              </w:rPr>
              <w:t xml:space="preserve"> </w:t>
            </w:r>
            <w:r>
              <w:rPr>
                <w:sz w:val="20"/>
              </w:rPr>
              <w:t>estado</w:t>
            </w:r>
            <w:r>
              <w:rPr>
                <w:spacing w:val="-5"/>
                <w:sz w:val="20"/>
              </w:rPr>
              <w:t xml:space="preserve"> </w:t>
            </w:r>
            <w:r>
              <w:rPr>
                <w:sz w:val="20"/>
              </w:rPr>
              <w:t>de</w:t>
            </w:r>
            <w:r>
              <w:rPr>
                <w:spacing w:val="-5"/>
                <w:sz w:val="20"/>
              </w:rPr>
              <w:t xml:space="preserve"> </w:t>
            </w:r>
            <w:r>
              <w:rPr>
                <w:sz w:val="20"/>
              </w:rPr>
              <w:t>conservación</w:t>
            </w:r>
            <w:r>
              <w:rPr>
                <w:spacing w:val="-6"/>
                <w:sz w:val="20"/>
              </w:rPr>
              <w:t xml:space="preserve"> </w:t>
            </w:r>
            <w:r>
              <w:rPr>
                <w:sz w:val="20"/>
              </w:rPr>
              <w:t>gracias</w:t>
            </w:r>
            <w:r>
              <w:rPr>
                <w:spacing w:val="-4"/>
                <w:sz w:val="20"/>
              </w:rPr>
              <w:t xml:space="preserve"> </w:t>
            </w:r>
            <w:r>
              <w:rPr>
                <w:sz w:val="20"/>
              </w:rPr>
              <w:t>a</w:t>
            </w:r>
            <w:r>
              <w:rPr>
                <w:spacing w:val="-4"/>
                <w:sz w:val="20"/>
              </w:rPr>
              <w:t xml:space="preserve"> </w:t>
            </w:r>
            <w:r>
              <w:rPr>
                <w:sz w:val="20"/>
              </w:rPr>
              <w:t>las múltiples restauraciones realizadas.</w:t>
            </w:r>
          </w:p>
        </w:tc>
      </w:tr>
      <w:tr w:rsidR="00DB47E4" w14:paraId="17164B8F" w14:textId="77777777">
        <w:trPr>
          <w:trHeight w:val="539"/>
        </w:trPr>
        <w:tc>
          <w:tcPr>
            <w:tcW w:w="1937" w:type="dxa"/>
          </w:tcPr>
          <w:p w14:paraId="4C7FDC3D" w14:textId="77777777" w:rsidR="00DB47E4" w:rsidRDefault="004A4BBC">
            <w:pPr>
              <w:pStyle w:val="TableParagraph"/>
              <w:spacing w:before="38" w:line="242" w:lineRule="auto"/>
              <w:ind w:left="720" w:right="162" w:hanging="471"/>
              <w:jc w:val="left"/>
              <w:rPr>
                <w:sz w:val="20"/>
              </w:rPr>
            </w:pPr>
            <w:r>
              <w:rPr>
                <w:spacing w:val="-2"/>
                <w:sz w:val="20"/>
              </w:rPr>
              <w:t>Reconocimiento Legal</w:t>
            </w:r>
          </w:p>
        </w:tc>
        <w:tc>
          <w:tcPr>
            <w:tcW w:w="1978" w:type="dxa"/>
          </w:tcPr>
          <w:p w14:paraId="6030E14E" w14:textId="77777777" w:rsidR="00DB47E4" w:rsidRDefault="004A4BBC">
            <w:pPr>
              <w:pStyle w:val="TableParagraph"/>
              <w:spacing w:before="155"/>
              <w:ind w:right="3"/>
              <w:rPr>
                <w:sz w:val="20"/>
              </w:rPr>
            </w:pPr>
            <w:r>
              <w:rPr>
                <w:spacing w:val="-2"/>
                <w:sz w:val="20"/>
              </w:rPr>
              <w:t>10/10</w:t>
            </w:r>
          </w:p>
        </w:tc>
        <w:tc>
          <w:tcPr>
            <w:tcW w:w="6366" w:type="dxa"/>
          </w:tcPr>
          <w:p w14:paraId="4E4062AC" w14:textId="77777777" w:rsidR="00DB47E4" w:rsidRDefault="004A4BBC">
            <w:pPr>
              <w:pStyle w:val="TableParagraph"/>
              <w:spacing w:before="155"/>
              <w:ind w:left="152" w:right="149"/>
              <w:rPr>
                <w:sz w:val="20"/>
              </w:rPr>
            </w:pPr>
            <w:r>
              <w:rPr>
                <w:sz w:val="20"/>
              </w:rPr>
              <w:t>Declarado</w:t>
            </w:r>
            <w:r>
              <w:rPr>
                <w:spacing w:val="-6"/>
                <w:sz w:val="20"/>
              </w:rPr>
              <w:t xml:space="preserve"> </w:t>
            </w:r>
            <w:r>
              <w:rPr>
                <w:sz w:val="20"/>
              </w:rPr>
              <w:t>Bien</w:t>
            </w:r>
            <w:r>
              <w:rPr>
                <w:spacing w:val="-7"/>
                <w:sz w:val="20"/>
              </w:rPr>
              <w:t xml:space="preserve"> </w:t>
            </w:r>
            <w:r>
              <w:rPr>
                <w:sz w:val="20"/>
              </w:rPr>
              <w:t>de</w:t>
            </w:r>
            <w:r>
              <w:rPr>
                <w:spacing w:val="-6"/>
                <w:sz w:val="20"/>
              </w:rPr>
              <w:t xml:space="preserve"> </w:t>
            </w:r>
            <w:r>
              <w:rPr>
                <w:sz w:val="20"/>
              </w:rPr>
              <w:t>Interés</w:t>
            </w:r>
            <w:r>
              <w:rPr>
                <w:spacing w:val="-3"/>
                <w:sz w:val="20"/>
              </w:rPr>
              <w:t xml:space="preserve"> </w:t>
            </w:r>
            <w:r>
              <w:rPr>
                <w:sz w:val="20"/>
              </w:rPr>
              <w:t>Cultural</w:t>
            </w:r>
            <w:r>
              <w:rPr>
                <w:spacing w:val="-8"/>
                <w:sz w:val="20"/>
              </w:rPr>
              <w:t xml:space="preserve"> </w:t>
            </w:r>
            <w:r>
              <w:rPr>
                <w:sz w:val="20"/>
              </w:rPr>
              <w:t>(BIC)</w:t>
            </w:r>
            <w:r>
              <w:rPr>
                <w:spacing w:val="-6"/>
                <w:sz w:val="20"/>
              </w:rPr>
              <w:t xml:space="preserve"> </w:t>
            </w:r>
            <w:r>
              <w:rPr>
                <w:sz w:val="20"/>
              </w:rPr>
              <w:t>en</w:t>
            </w:r>
            <w:r>
              <w:rPr>
                <w:spacing w:val="-7"/>
                <w:sz w:val="20"/>
              </w:rPr>
              <w:t xml:space="preserve"> </w:t>
            </w:r>
            <w:r>
              <w:rPr>
                <w:spacing w:val="-4"/>
                <w:sz w:val="20"/>
              </w:rPr>
              <w:t>1949.</w:t>
            </w:r>
          </w:p>
        </w:tc>
      </w:tr>
      <w:tr w:rsidR="00DB47E4" w14:paraId="1B52D055" w14:textId="77777777">
        <w:trPr>
          <w:trHeight w:val="539"/>
        </w:trPr>
        <w:tc>
          <w:tcPr>
            <w:tcW w:w="1937" w:type="dxa"/>
          </w:tcPr>
          <w:p w14:paraId="4D5D7614" w14:textId="77777777" w:rsidR="00DB47E4" w:rsidRDefault="004A4BBC">
            <w:pPr>
              <w:pStyle w:val="TableParagraph"/>
              <w:spacing w:before="38" w:line="242" w:lineRule="auto"/>
              <w:ind w:left="509" w:right="162" w:hanging="46"/>
              <w:jc w:val="left"/>
              <w:rPr>
                <w:sz w:val="20"/>
              </w:rPr>
            </w:pPr>
            <w:r>
              <w:rPr>
                <w:spacing w:val="-2"/>
                <w:sz w:val="20"/>
              </w:rPr>
              <w:t>Vigilancia</w:t>
            </w:r>
            <w:r>
              <w:rPr>
                <w:spacing w:val="-12"/>
                <w:sz w:val="20"/>
              </w:rPr>
              <w:t xml:space="preserve"> </w:t>
            </w:r>
            <w:r>
              <w:rPr>
                <w:spacing w:val="-2"/>
                <w:sz w:val="20"/>
              </w:rPr>
              <w:t>y Seguridad</w:t>
            </w:r>
          </w:p>
        </w:tc>
        <w:tc>
          <w:tcPr>
            <w:tcW w:w="1978" w:type="dxa"/>
          </w:tcPr>
          <w:p w14:paraId="1587C1E6" w14:textId="77777777" w:rsidR="00DB47E4" w:rsidRDefault="004A4BBC">
            <w:pPr>
              <w:pStyle w:val="TableParagraph"/>
              <w:spacing w:before="155"/>
              <w:rPr>
                <w:sz w:val="20"/>
              </w:rPr>
            </w:pPr>
            <w:r>
              <w:rPr>
                <w:spacing w:val="-4"/>
                <w:sz w:val="20"/>
              </w:rPr>
              <w:t>7/10</w:t>
            </w:r>
          </w:p>
        </w:tc>
        <w:tc>
          <w:tcPr>
            <w:tcW w:w="6366" w:type="dxa"/>
          </w:tcPr>
          <w:p w14:paraId="142645DC" w14:textId="77777777" w:rsidR="00DB47E4" w:rsidRDefault="004A4BBC">
            <w:pPr>
              <w:pStyle w:val="TableParagraph"/>
              <w:spacing w:before="38" w:line="242" w:lineRule="auto"/>
              <w:ind w:left="2410" w:hanging="2067"/>
              <w:jc w:val="left"/>
              <w:rPr>
                <w:sz w:val="20"/>
              </w:rPr>
            </w:pPr>
            <w:r>
              <w:rPr>
                <w:sz w:val="20"/>
              </w:rPr>
              <w:t>Cuenta</w:t>
            </w:r>
            <w:r>
              <w:rPr>
                <w:spacing w:val="-5"/>
                <w:sz w:val="20"/>
              </w:rPr>
              <w:t xml:space="preserve"> </w:t>
            </w:r>
            <w:r>
              <w:rPr>
                <w:sz w:val="20"/>
              </w:rPr>
              <w:t>con</w:t>
            </w:r>
            <w:r>
              <w:rPr>
                <w:spacing w:val="-6"/>
                <w:sz w:val="20"/>
              </w:rPr>
              <w:t xml:space="preserve"> </w:t>
            </w:r>
            <w:r>
              <w:rPr>
                <w:sz w:val="20"/>
              </w:rPr>
              <w:t>sistemas</w:t>
            </w:r>
            <w:r>
              <w:rPr>
                <w:spacing w:val="-4"/>
                <w:sz w:val="20"/>
              </w:rPr>
              <w:t xml:space="preserve"> </w:t>
            </w:r>
            <w:r>
              <w:rPr>
                <w:sz w:val="20"/>
              </w:rPr>
              <w:t>de</w:t>
            </w:r>
            <w:r>
              <w:rPr>
                <w:spacing w:val="-4"/>
                <w:sz w:val="20"/>
              </w:rPr>
              <w:t xml:space="preserve"> </w:t>
            </w:r>
            <w:r>
              <w:rPr>
                <w:sz w:val="20"/>
              </w:rPr>
              <w:t>vigilancia,</w:t>
            </w:r>
            <w:r>
              <w:rPr>
                <w:spacing w:val="-4"/>
                <w:sz w:val="20"/>
              </w:rPr>
              <w:t xml:space="preserve"> </w:t>
            </w:r>
            <w:r>
              <w:rPr>
                <w:sz w:val="20"/>
              </w:rPr>
              <w:t>así</w:t>
            </w:r>
            <w:r>
              <w:rPr>
                <w:spacing w:val="-5"/>
                <w:sz w:val="20"/>
              </w:rPr>
              <w:t xml:space="preserve"> </w:t>
            </w:r>
            <w:r>
              <w:rPr>
                <w:sz w:val="20"/>
              </w:rPr>
              <w:t>como</w:t>
            </w:r>
            <w:r>
              <w:rPr>
                <w:spacing w:val="-5"/>
                <w:sz w:val="20"/>
              </w:rPr>
              <w:t xml:space="preserve"> </w:t>
            </w:r>
            <w:r>
              <w:rPr>
                <w:sz w:val="20"/>
              </w:rPr>
              <w:t>con</w:t>
            </w:r>
            <w:r>
              <w:rPr>
                <w:spacing w:val="-5"/>
                <w:sz w:val="20"/>
              </w:rPr>
              <w:t xml:space="preserve"> </w:t>
            </w:r>
            <w:r>
              <w:rPr>
                <w:sz w:val="20"/>
              </w:rPr>
              <w:t>un</w:t>
            </w:r>
            <w:r>
              <w:rPr>
                <w:spacing w:val="-3"/>
                <w:sz w:val="20"/>
              </w:rPr>
              <w:t xml:space="preserve"> </w:t>
            </w:r>
            <w:r>
              <w:rPr>
                <w:sz w:val="20"/>
              </w:rPr>
              <w:t>vallado</w:t>
            </w:r>
            <w:r>
              <w:rPr>
                <w:spacing w:val="-3"/>
                <w:sz w:val="20"/>
              </w:rPr>
              <w:t xml:space="preserve"> </w:t>
            </w:r>
            <w:r>
              <w:rPr>
                <w:sz w:val="20"/>
              </w:rPr>
              <w:t>que impide el acceso.</w:t>
            </w:r>
          </w:p>
        </w:tc>
      </w:tr>
      <w:tr w:rsidR="00DB47E4" w14:paraId="6B8CF020" w14:textId="77777777">
        <w:trPr>
          <w:trHeight w:val="540"/>
        </w:trPr>
        <w:tc>
          <w:tcPr>
            <w:tcW w:w="1937" w:type="dxa"/>
          </w:tcPr>
          <w:p w14:paraId="530F0453" w14:textId="77777777" w:rsidR="00DB47E4" w:rsidRDefault="004A4BBC">
            <w:pPr>
              <w:pStyle w:val="TableParagraph"/>
              <w:spacing w:before="156"/>
              <w:ind w:left="2" w:right="1"/>
              <w:rPr>
                <w:sz w:val="20"/>
              </w:rPr>
            </w:pPr>
            <w:r>
              <w:rPr>
                <w:sz w:val="20"/>
              </w:rPr>
              <w:t>Gestión</w:t>
            </w:r>
            <w:r>
              <w:rPr>
                <w:spacing w:val="-6"/>
                <w:sz w:val="20"/>
              </w:rPr>
              <w:t xml:space="preserve"> </w:t>
            </w:r>
            <w:r>
              <w:rPr>
                <w:sz w:val="20"/>
              </w:rPr>
              <w:t>de</w:t>
            </w:r>
            <w:r>
              <w:rPr>
                <w:spacing w:val="-6"/>
                <w:sz w:val="20"/>
              </w:rPr>
              <w:t xml:space="preserve"> </w:t>
            </w:r>
            <w:r>
              <w:rPr>
                <w:sz w:val="20"/>
              </w:rPr>
              <w:t>la</w:t>
            </w:r>
            <w:r>
              <w:rPr>
                <w:spacing w:val="-7"/>
                <w:sz w:val="20"/>
              </w:rPr>
              <w:t xml:space="preserve"> </w:t>
            </w:r>
            <w:r>
              <w:rPr>
                <w:spacing w:val="-2"/>
                <w:sz w:val="20"/>
              </w:rPr>
              <w:t>Visita</w:t>
            </w:r>
          </w:p>
        </w:tc>
        <w:tc>
          <w:tcPr>
            <w:tcW w:w="1978" w:type="dxa"/>
          </w:tcPr>
          <w:p w14:paraId="0225CDE1" w14:textId="77777777" w:rsidR="00DB47E4" w:rsidRDefault="004A4BBC">
            <w:pPr>
              <w:pStyle w:val="TableParagraph"/>
              <w:spacing w:before="156"/>
              <w:rPr>
                <w:sz w:val="20"/>
              </w:rPr>
            </w:pPr>
            <w:r>
              <w:rPr>
                <w:spacing w:val="-4"/>
                <w:sz w:val="20"/>
              </w:rPr>
              <w:t>5/10</w:t>
            </w:r>
          </w:p>
        </w:tc>
        <w:tc>
          <w:tcPr>
            <w:tcW w:w="6366" w:type="dxa"/>
          </w:tcPr>
          <w:p w14:paraId="7F57EF86" w14:textId="77777777" w:rsidR="00DB47E4" w:rsidRDefault="004A4BBC">
            <w:pPr>
              <w:pStyle w:val="TableParagraph"/>
              <w:spacing w:before="38" w:line="242" w:lineRule="auto"/>
              <w:ind w:left="1274" w:right="58" w:hanging="1150"/>
              <w:jc w:val="left"/>
              <w:rPr>
                <w:sz w:val="20"/>
              </w:rPr>
            </w:pPr>
            <w:r>
              <w:rPr>
                <w:sz w:val="20"/>
              </w:rPr>
              <w:t>El</w:t>
            </w:r>
            <w:r>
              <w:rPr>
                <w:spacing w:val="-6"/>
                <w:sz w:val="20"/>
              </w:rPr>
              <w:t xml:space="preserve"> </w:t>
            </w:r>
            <w:r>
              <w:rPr>
                <w:sz w:val="20"/>
              </w:rPr>
              <w:t>servicio</w:t>
            </w:r>
            <w:r>
              <w:rPr>
                <w:spacing w:val="-5"/>
                <w:sz w:val="20"/>
              </w:rPr>
              <w:t xml:space="preserve"> </w:t>
            </w:r>
            <w:r>
              <w:rPr>
                <w:sz w:val="20"/>
              </w:rPr>
              <w:t>turístico</w:t>
            </w:r>
            <w:r>
              <w:rPr>
                <w:spacing w:val="-5"/>
                <w:sz w:val="20"/>
              </w:rPr>
              <w:t xml:space="preserve"> </w:t>
            </w:r>
            <w:r>
              <w:rPr>
                <w:sz w:val="20"/>
              </w:rPr>
              <w:t>esta</w:t>
            </w:r>
            <w:r>
              <w:rPr>
                <w:spacing w:val="-3"/>
                <w:sz w:val="20"/>
              </w:rPr>
              <w:t xml:space="preserve"> </w:t>
            </w:r>
            <w:r>
              <w:rPr>
                <w:sz w:val="20"/>
              </w:rPr>
              <w:t>inactivo,</w:t>
            </w:r>
            <w:r>
              <w:rPr>
                <w:spacing w:val="-5"/>
                <w:sz w:val="20"/>
              </w:rPr>
              <w:t xml:space="preserve"> </w:t>
            </w:r>
            <w:r>
              <w:rPr>
                <w:sz w:val="20"/>
              </w:rPr>
              <w:t>por</w:t>
            </w:r>
            <w:r>
              <w:rPr>
                <w:spacing w:val="-2"/>
                <w:sz w:val="20"/>
              </w:rPr>
              <w:t xml:space="preserve"> </w:t>
            </w:r>
            <w:r>
              <w:rPr>
                <w:sz w:val="20"/>
              </w:rPr>
              <w:t>lo</w:t>
            </w:r>
            <w:r>
              <w:rPr>
                <w:spacing w:val="-3"/>
                <w:sz w:val="20"/>
              </w:rPr>
              <w:t xml:space="preserve"> </w:t>
            </w:r>
            <w:r>
              <w:rPr>
                <w:sz w:val="20"/>
              </w:rPr>
              <w:t>que</w:t>
            </w:r>
            <w:r>
              <w:rPr>
                <w:spacing w:val="-3"/>
                <w:sz w:val="20"/>
              </w:rPr>
              <w:t xml:space="preserve"> </w:t>
            </w:r>
            <w:r>
              <w:rPr>
                <w:sz w:val="20"/>
              </w:rPr>
              <w:t>no</w:t>
            </w:r>
            <w:r>
              <w:rPr>
                <w:spacing w:val="-4"/>
                <w:sz w:val="20"/>
              </w:rPr>
              <w:t xml:space="preserve"> </w:t>
            </w:r>
            <w:r>
              <w:rPr>
                <w:sz w:val="20"/>
              </w:rPr>
              <w:t>hay</w:t>
            </w:r>
            <w:r>
              <w:rPr>
                <w:spacing w:val="-4"/>
                <w:sz w:val="20"/>
              </w:rPr>
              <w:t xml:space="preserve"> </w:t>
            </w:r>
            <w:r>
              <w:rPr>
                <w:sz w:val="20"/>
              </w:rPr>
              <w:t>horarios</w:t>
            </w:r>
            <w:r>
              <w:rPr>
                <w:spacing w:val="-4"/>
                <w:sz w:val="20"/>
              </w:rPr>
              <w:t xml:space="preserve"> </w:t>
            </w:r>
            <w:r>
              <w:rPr>
                <w:sz w:val="20"/>
              </w:rPr>
              <w:t>de</w:t>
            </w:r>
            <w:r>
              <w:rPr>
                <w:spacing w:val="-3"/>
                <w:sz w:val="20"/>
              </w:rPr>
              <w:t xml:space="preserve"> </w:t>
            </w:r>
            <w:r>
              <w:rPr>
                <w:sz w:val="20"/>
              </w:rPr>
              <w:t>visita, ni ofertas de visitas guiadas ni alojamiento.</w:t>
            </w:r>
          </w:p>
        </w:tc>
      </w:tr>
      <w:tr w:rsidR="00DB47E4" w14:paraId="7594F1F3" w14:textId="77777777">
        <w:trPr>
          <w:trHeight w:val="770"/>
        </w:trPr>
        <w:tc>
          <w:tcPr>
            <w:tcW w:w="1937" w:type="dxa"/>
          </w:tcPr>
          <w:p w14:paraId="18E4E38E" w14:textId="77777777" w:rsidR="00DB47E4" w:rsidRDefault="00DB47E4">
            <w:pPr>
              <w:pStyle w:val="TableParagraph"/>
              <w:spacing w:before="40"/>
              <w:ind w:left="0"/>
              <w:jc w:val="left"/>
              <w:rPr>
                <w:sz w:val="20"/>
              </w:rPr>
            </w:pPr>
          </w:p>
          <w:p w14:paraId="1FFA6FAB" w14:textId="77777777" w:rsidR="00DB47E4" w:rsidRDefault="004A4BBC">
            <w:pPr>
              <w:pStyle w:val="TableParagraph"/>
              <w:ind w:left="2"/>
              <w:rPr>
                <w:sz w:val="20"/>
              </w:rPr>
            </w:pPr>
            <w:r>
              <w:rPr>
                <w:spacing w:val="-2"/>
                <w:sz w:val="20"/>
              </w:rPr>
              <w:t>Sostenibilidad</w:t>
            </w:r>
          </w:p>
        </w:tc>
        <w:tc>
          <w:tcPr>
            <w:tcW w:w="1978" w:type="dxa"/>
          </w:tcPr>
          <w:p w14:paraId="659AA59F" w14:textId="77777777" w:rsidR="00DB47E4" w:rsidRDefault="00DB47E4">
            <w:pPr>
              <w:pStyle w:val="TableParagraph"/>
              <w:spacing w:before="40"/>
              <w:ind w:left="0"/>
              <w:jc w:val="left"/>
              <w:rPr>
                <w:sz w:val="20"/>
              </w:rPr>
            </w:pPr>
          </w:p>
          <w:p w14:paraId="78D0AEEF" w14:textId="77777777" w:rsidR="00DB47E4" w:rsidRDefault="004A4BBC">
            <w:pPr>
              <w:pStyle w:val="TableParagraph"/>
              <w:rPr>
                <w:sz w:val="20"/>
              </w:rPr>
            </w:pPr>
            <w:r>
              <w:rPr>
                <w:spacing w:val="-4"/>
                <w:sz w:val="20"/>
              </w:rPr>
              <w:t>5/10</w:t>
            </w:r>
          </w:p>
        </w:tc>
        <w:tc>
          <w:tcPr>
            <w:tcW w:w="6366" w:type="dxa"/>
          </w:tcPr>
          <w:p w14:paraId="78D3EF6C" w14:textId="77777777" w:rsidR="00DB47E4" w:rsidRDefault="004A4BBC">
            <w:pPr>
              <w:pStyle w:val="TableParagraph"/>
              <w:spacing w:before="40"/>
              <w:ind w:left="225" w:right="216" w:hanging="1"/>
              <w:rPr>
                <w:sz w:val="20"/>
              </w:rPr>
            </w:pPr>
            <w:r>
              <w:rPr>
                <w:sz w:val="20"/>
              </w:rPr>
              <w:t>No hay evidencias sobre planes de sostenibilidad, a pesar de la posible</w:t>
            </w:r>
            <w:r>
              <w:rPr>
                <w:spacing w:val="-5"/>
                <w:sz w:val="20"/>
              </w:rPr>
              <w:t xml:space="preserve"> </w:t>
            </w:r>
            <w:r>
              <w:rPr>
                <w:sz w:val="20"/>
              </w:rPr>
              <w:t>oportunidad</w:t>
            </w:r>
            <w:r>
              <w:rPr>
                <w:spacing w:val="-5"/>
                <w:sz w:val="20"/>
              </w:rPr>
              <w:t xml:space="preserve"> </w:t>
            </w:r>
            <w:r>
              <w:rPr>
                <w:sz w:val="20"/>
              </w:rPr>
              <w:t>(O1)</w:t>
            </w:r>
            <w:r>
              <w:rPr>
                <w:spacing w:val="-7"/>
                <w:sz w:val="20"/>
              </w:rPr>
              <w:t xml:space="preserve"> </w:t>
            </w:r>
            <w:r>
              <w:rPr>
                <w:sz w:val="20"/>
              </w:rPr>
              <w:t>con</w:t>
            </w:r>
            <w:r>
              <w:rPr>
                <w:spacing w:val="-7"/>
                <w:sz w:val="20"/>
              </w:rPr>
              <w:t xml:space="preserve"> </w:t>
            </w:r>
            <w:r>
              <w:rPr>
                <w:sz w:val="20"/>
              </w:rPr>
              <w:t>el</w:t>
            </w:r>
            <w:r>
              <w:rPr>
                <w:spacing w:val="-7"/>
                <w:sz w:val="20"/>
              </w:rPr>
              <w:t xml:space="preserve"> </w:t>
            </w:r>
            <w:r>
              <w:rPr>
                <w:sz w:val="20"/>
              </w:rPr>
              <w:t>Plan</w:t>
            </w:r>
            <w:r>
              <w:rPr>
                <w:spacing w:val="-7"/>
                <w:sz w:val="20"/>
              </w:rPr>
              <w:t xml:space="preserve"> </w:t>
            </w:r>
            <w:r>
              <w:rPr>
                <w:sz w:val="20"/>
              </w:rPr>
              <w:t>de</w:t>
            </w:r>
            <w:r>
              <w:rPr>
                <w:spacing w:val="-4"/>
                <w:sz w:val="20"/>
              </w:rPr>
              <w:t xml:space="preserve"> </w:t>
            </w:r>
            <w:r>
              <w:rPr>
                <w:sz w:val="20"/>
              </w:rPr>
              <w:t>Sostenibilidad</w:t>
            </w:r>
            <w:r>
              <w:rPr>
                <w:spacing w:val="-7"/>
                <w:sz w:val="20"/>
              </w:rPr>
              <w:t xml:space="preserve"> </w:t>
            </w:r>
            <w:r>
              <w:rPr>
                <w:sz w:val="20"/>
              </w:rPr>
              <w:t>Turística</w:t>
            </w:r>
            <w:r>
              <w:rPr>
                <w:spacing w:val="-7"/>
                <w:sz w:val="20"/>
              </w:rPr>
              <w:t xml:space="preserve"> </w:t>
            </w:r>
            <w:r>
              <w:rPr>
                <w:sz w:val="20"/>
              </w:rPr>
              <w:t xml:space="preserve">de Ávila (PSTD </w:t>
            </w:r>
            <w:proofErr w:type="spellStart"/>
            <w:r>
              <w:rPr>
                <w:sz w:val="20"/>
              </w:rPr>
              <w:t>NextGenEU</w:t>
            </w:r>
            <w:proofErr w:type="spellEnd"/>
            <w:r>
              <w:rPr>
                <w:sz w:val="20"/>
              </w:rPr>
              <w:t>)</w:t>
            </w:r>
          </w:p>
        </w:tc>
      </w:tr>
      <w:tr w:rsidR="00DB47E4" w14:paraId="5852E0EB" w14:textId="77777777">
        <w:trPr>
          <w:trHeight w:val="541"/>
        </w:trPr>
        <w:tc>
          <w:tcPr>
            <w:tcW w:w="1937" w:type="dxa"/>
          </w:tcPr>
          <w:p w14:paraId="6E12F0E2" w14:textId="77777777" w:rsidR="00DB47E4" w:rsidRDefault="004A4BBC">
            <w:pPr>
              <w:pStyle w:val="TableParagraph"/>
              <w:spacing w:before="155"/>
              <w:ind w:left="2" w:right="2"/>
              <w:rPr>
                <w:sz w:val="20"/>
              </w:rPr>
            </w:pPr>
            <w:r>
              <w:rPr>
                <w:spacing w:val="-2"/>
                <w:sz w:val="20"/>
              </w:rPr>
              <w:t>Integración</w:t>
            </w:r>
            <w:r>
              <w:rPr>
                <w:spacing w:val="8"/>
                <w:sz w:val="20"/>
              </w:rPr>
              <w:t xml:space="preserve"> </w:t>
            </w:r>
            <w:r>
              <w:rPr>
                <w:spacing w:val="-2"/>
                <w:sz w:val="20"/>
              </w:rPr>
              <w:t>Social</w:t>
            </w:r>
          </w:p>
        </w:tc>
        <w:tc>
          <w:tcPr>
            <w:tcW w:w="1978" w:type="dxa"/>
          </w:tcPr>
          <w:p w14:paraId="67B006CF" w14:textId="77777777" w:rsidR="00DB47E4" w:rsidRDefault="004A4BBC">
            <w:pPr>
              <w:pStyle w:val="TableParagraph"/>
              <w:spacing w:before="155"/>
              <w:rPr>
                <w:sz w:val="20"/>
              </w:rPr>
            </w:pPr>
            <w:r>
              <w:rPr>
                <w:spacing w:val="-4"/>
                <w:sz w:val="20"/>
              </w:rPr>
              <w:t>6/10</w:t>
            </w:r>
          </w:p>
        </w:tc>
        <w:tc>
          <w:tcPr>
            <w:tcW w:w="6366" w:type="dxa"/>
          </w:tcPr>
          <w:p w14:paraId="67022503" w14:textId="77777777" w:rsidR="00DB47E4" w:rsidRDefault="004A4BBC">
            <w:pPr>
              <w:pStyle w:val="TableParagraph"/>
              <w:spacing w:before="40"/>
              <w:ind w:left="1824" w:hanging="1633"/>
              <w:jc w:val="left"/>
              <w:rPr>
                <w:sz w:val="20"/>
              </w:rPr>
            </w:pPr>
            <w:r>
              <w:rPr>
                <w:sz w:val="20"/>
              </w:rPr>
              <w:t>Actualmente,</w:t>
            </w:r>
            <w:r>
              <w:rPr>
                <w:spacing w:val="-4"/>
                <w:sz w:val="20"/>
              </w:rPr>
              <w:t xml:space="preserve"> </w:t>
            </w:r>
            <w:r>
              <w:rPr>
                <w:sz w:val="20"/>
              </w:rPr>
              <w:t>al</w:t>
            </w:r>
            <w:r>
              <w:rPr>
                <w:spacing w:val="-5"/>
                <w:sz w:val="20"/>
              </w:rPr>
              <w:t xml:space="preserve"> </w:t>
            </w:r>
            <w:r>
              <w:rPr>
                <w:sz w:val="20"/>
              </w:rPr>
              <w:t>tener</w:t>
            </w:r>
            <w:r>
              <w:rPr>
                <w:spacing w:val="-6"/>
                <w:sz w:val="20"/>
              </w:rPr>
              <w:t xml:space="preserve"> </w:t>
            </w:r>
            <w:r>
              <w:rPr>
                <w:sz w:val="20"/>
              </w:rPr>
              <w:t>el</w:t>
            </w:r>
            <w:r>
              <w:rPr>
                <w:spacing w:val="-7"/>
                <w:sz w:val="20"/>
              </w:rPr>
              <w:t xml:space="preserve"> </w:t>
            </w:r>
            <w:r>
              <w:rPr>
                <w:sz w:val="20"/>
              </w:rPr>
              <w:t>servicio</w:t>
            </w:r>
            <w:r>
              <w:rPr>
                <w:spacing w:val="-6"/>
                <w:sz w:val="20"/>
              </w:rPr>
              <w:t xml:space="preserve"> </w:t>
            </w:r>
            <w:r>
              <w:rPr>
                <w:sz w:val="20"/>
              </w:rPr>
              <w:t>turístico</w:t>
            </w:r>
            <w:r>
              <w:rPr>
                <w:spacing w:val="-6"/>
                <w:sz w:val="20"/>
              </w:rPr>
              <w:t xml:space="preserve"> </w:t>
            </w:r>
            <w:r>
              <w:rPr>
                <w:sz w:val="20"/>
              </w:rPr>
              <w:t>inactivo,</w:t>
            </w:r>
            <w:r>
              <w:rPr>
                <w:spacing w:val="-6"/>
                <w:sz w:val="20"/>
              </w:rPr>
              <w:t xml:space="preserve"> </w:t>
            </w:r>
            <w:r>
              <w:rPr>
                <w:sz w:val="20"/>
              </w:rPr>
              <w:t xml:space="preserve">no </w:t>
            </w:r>
            <w:proofErr w:type="spellStart"/>
            <w:r>
              <w:rPr>
                <w:sz w:val="20"/>
              </w:rPr>
              <w:t>esta</w:t>
            </w:r>
            <w:proofErr w:type="spellEnd"/>
            <w:r>
              <w:rPr>
                <w:spacing w:val="-7"/>
                <w:sz w:val="20"/>
              </w:rPr>
              <w:t xml:space="preserve"> </w:t>
            </w:r>
            <w:r>
              <w:rPr>
                <w:sz w:val="20"/>
              </w:rPr>
              <w:t>integrado directamente con la población.</w:t>
            </w:r>
          </w:p>
        </w:tc>
      </w:tr>
      <w:tr w:rsidR="00DB47E4" w14:paraId="22750153" w14:textId="77777777">
        <w:trPr>
          <w:trHeight w:val="309"/>
        </w:trPr>
        <w:tc>
          <w:tcPr>
            <w:tcW w:w="1937" w:type="dxa"/>
          </w:tcPr>
          <w:p w14:paraId="7E8B88BC" w14:textId="77777777" w:rsidR="00DB47E4" w:rsidRDefault="004A4BBC">
            <w:pPr>
              <w:pStyle w:val="TableParagraph"/>
              <w:spacing w:before="40"/>
              <w:ind w:left="2" w:right="2"/>
              <w:rPr>
                <w:sz w:val="20"/>
              </w:rPr>
            </w:pPr>
            <w:r>
              <w:rPr>
                <w:spacing w:val="-2"/>
                <w:sz w:val="20"/>
              </w:rPr>
              <w:t>Valoración</w:t>
            </w:r>
            <w:r>
              <w:rPr>
                <w:spacing w:val="-8"/>
                <w:sz w:val="20"/>
              </w:rPr>
              <w:t xml:space="preserve"> </w:t>
            </w:r>
            <w:r>
              <w:rPr>
                <w:spacing w:val="-2"/>
                <w:sz w:val="20"/>
              </w:rPr>
              <w:t>final</w:t>
            </w:r>
          </w:p>
        </w:tc>
        <w:tc>
          <w:tcPr>
            <w:tcW w:w="1978" w:type="dxa"/>
          </w:tcPr>
          <w:p w14:paraId="4A098DAE" w14:textId="77777777" w:rsidR="00DB47E4" w:rsidRDefault="004A4BBC">
            <w:pPr>
              <w:pStyle w:val="TableParagraph"/>
              <w:spacing w:before="40"/>
              <w:ind w:right="3"/>
              <w:rPr>
                <w:sz w:val="20"/>
              </w:rPr>
            </w:pPr>
            <w:r>
              <w:rPr>
                <w:spacing w:val="-2"/>
                <w:sz w:val="20"/>
              </w:rPr>
              <w:t>73/100</w:t>
            </w:r>
          </w:p>
        </w:tc>
        <w:tc>
          <w:tcPr>
            <w:tcW w:w="6366" w:type="dxa"/>
            <w:tcBorders>
              <w:bottom w:val="nil"/>
              <w:right w:val="nil"/>
            </w:tcBorders>
          </w:tcPr>
          <w:p w14:paraId="6B8D2FF0" w14:textId="77777777" w:rsidR="00DB47E4" w:rsidRDefault="00DB47E4">
            <w:pPr>
              <w:pStyle w:val="TableParagraph"/>
              <w:ind w:left="0"/>
              <w:jc w:val="left"/>
              <w:rPr>
                <w:rFonts w:ascii="Times New Roman"/>
                <w:sz w:val="20"/>
              </w:rPr>
            </w:pPr>
          </w:p>
        </w:tc>
      </w:tr>
    </w:tbl>
    <w:p w14:paraId="7DC09FCB" w14:textId="77777777" w:rsidR="00DB47E4" w:rsidRDefault="00DB47E4">
      <w:pPr>
        <w:pStyle w:val="TableParagraph"/>
        <w:jc w:val="left"/>
        <w:rPr>
          <w:rFonts w:ascii="Times New Roman"/>
          <w:sz w:val="20"/>
        </w:rPr>
        <w:sectPr w:rsidR="00DB47E4">
          <w:type w:val="continuous"/>
          <w:pgSz w:w="11910" w:h="16840"/>
          <w:pgMar w:top="1420" w:right="566" w:bottom="280" w:left="850" w:header="720" w:footer="720" w:gutter="0"/>
          <w:cols w:space="720"/>
        </w:sectPr>
      </w:pPr>
    </w:p>
    <w:p w14:paraId="7D037424" w14:textId="77777777" w:rsidR="004A4BBC" w:rsidRDefault="004A4BBC" w:rsidP="004A4BBC">
      <w:pPr>
        <w:pStyle w:val="Textoindependiente"/>
        <w:spacing w:before="77" w:line="280" w:lineRule="auto"/>
        <w:ind w:left="852" w:right="1132"/>
        <w:jc w:val="both"/>
      </w:pPr>
      <w:r>
        <w:lastRenderedPageBreak/>
        <w:t>Por otro lado,</w:t>
      </w:r>
      <w:r>
        <w:rPr>
          <w:spacing w:val="-1"/>
        </w:rPr>
        <w:t xml:space="preserve"> </w:t>
      </w:r>
      <w:r>
        <w:t>se ha elaborado, en</w:t>
      </w:r>
      <w:r>
        <w:rPr>
          <w:spacing w:val="-2"/>
        </w:rPr>
        <w:t xml:space="preserve"> </w:t>
      </w:r>
      <w:r>
        <w:t>la misma</w:t>
      </w:r>
      <w:r>
        <w:rPr>
          <w:spacing w:val="-2"/>
        </w:rPr>
        <w:t xml:space="preserve"> </w:t>
      </w:r>
      <w:r>
        <w:t>fecha, una segunda</w:t>
      </w:r>
      <w:r>
        <w:rPr>
          <w:spacing w:val="-2"/>
        </w:rPr>
        <w:t xml:space="preserve"> </w:t>
      </w:r>
      <w:r>
        <w:t>valoración del Castillo Sancho de Estrada a partir del análisis de las reseñas compartidas por los usuarios en la</w:t>
      </w:r>
      <w:r>
        <w:rPr>
          <w:spacing w:val="-11"/>
        </w:rPr>
        <w:t xml:space="preserve"> </w:t>
      </w:r>
      <w:r>
        <w:t>plataforma</w:t>
      </w:r>
      <w:r>
        <w:rPr>
          <w:spacing w:val="-14"/>
        </w:rPr>
        <w:t xml:space="preserve"> </w:t>
      </w:r>
      <w:r>
        <w:t>de</w:t>
      </w:r>
      <w:r>
        <w:rPr>
          <w:spacing w:val="-14"/>
        </w:rPr>
        <w:t xml:space="preserve"> </w:t>
      </w:r>
      <w:r>
        <w:t>Google.</w:t>
      </w:r>
      <w:r>
        <w:rPr>
          <w:spacing w:val="-13"/>
        </w:rPr>
        <w:t xml:space="preserve"> </w:t>
      </w:r>
      <w:r>
        <w:t>Se han tenido en cuenta para la valoración un total {{REVIEWS}} reseñas, cuya puntuación es de {{NOTE}} sobre 5.</w:t>
      </w:r>
    </w:p>
    <w:p w14:paraId="007B7AF4" w14:textId="088B8490" w:rsidR="00DB47E4" w:rsidRDefault="004A4BBC" w:rsidP="004A4BBC">
      <w:pPr>
        <w:pStyle w:val="Textoindependiente"/>
        <w:spacing w:before="77" w:line="278" w:lineRule="auto"/>
        <w:ind w:left="852" w:right="1128"/>
        <w:jc w:val="both"/>
      </w:pPr>
      <w:r>
        <w:t>El castillo destaca por su belleza, buen estado de conservación y entorno natural, considerado</w:t>
      </w:r>
      <w:r>
        <w:rPr>
          <w:spacing w:val="-7"/>
        </w:rPr>
        <w:t xml:space="preserve"> </w:t>
      </w:r>
      <w:r>
        <w:t>un</w:t>
      </w:r>
      <w:r>
        <w:rPr>
          <w:spacing w:val="-10"/>
        </w:rPr>
        <w:t xml:space="preserve"> </w:t>
      </w:r>
      <w:r>
        <w:t>lugar</w:t>
      </w:r>
      <w:r>
        <w:rPr>
          <w:spacing w:val="-7"/>
        </w:rPr>
        <w:t xml:space="preserve"> </w:t>
      </w:r>
      <w:r>
        <w:t>con</w:t>
      </w:r>
      <w:r>
        <w:rPr>
          <w:spacing w:val="-7"/>
        </w:rPr>
        <w:t xml:space="preserve"> </w:t>
      </w:r>
      <w:r>
        <w:t>encanto</w:t>
      </w:r>
      <w:r>
        <w:rPr>
          <w:spacing w:val="-10"/>
        </w:rPr>
        <w:t xml:space="preserve"> </w:t>
      </w:r>
      <w:r>
        <w:t>histórico.</w:t>
      </w:r>
      <w:r>
        <w:rPr>
          <w:spacing w:val="-6"/>
        </w:rPr>
        <w:t xml:space="preserve"> </w:t>
      </w:r>
      <w:r>
        <w:t>Sin</w:t>
      </w:r>
      <w:r>
        <w:rPr>
          <w:spacing w:val="-7"/>
        </w:rPr>
        <w:t xml:space="preserve"> </w:t>
      </w:r>
      <w:r>
        <w:t>embargo,</w:t>
      </w:r>
      <w:r>
        <w:rPr>
          <w:spacing w:val="-6"/>
        </w:rPr>
        <w:t xml:space="preserve"> </w:t>
      </w:r>
      <w:r>
        <w:t>está</w:t>
      </w:r>
      <w:r>
        <w:rPr>
          <w:spacing w:val="-10"/>
        </w:rPr>
        <w:t xml:space="preserve"> </w:t>
      </w:r>
      <w:r>
        <w:t>cerrado</w:t>
      </w:r>
      <w:r>
        <w:rPr>
          <w:spacing w:val="-7"/>
        </w:rPr>
        <w:t xml:space="preserve"> </w:t>
      </w:r>
      <w:r>
        <w:t>al</w:t>
      </w:r>
      <w:r>
        <w:rPr>
          <w:spacing w:val="-11"/>
        </w:rPr>
        <w:t xml:space="preserve"> </w:t>
      </w:r>
      <w:r>
        <w:t>público</w:t>
      </w:r>
      <w:r>
        <w:rPr>
          <w:spacing w:val="-7"/>
        </w:rPr>
        <w:t xml:space="preserve"> </w:t>
      </w:r>
      <w:r>
        <w:t xml:space="preserve">desde hace muchos años por ser de propiedad privada, lo que genera decepción entre los </w:t>
      </w:r>
      <w:r>
        <w:rPr>
          <w:spacing w:val="-2"/>
        </w:rPr>
        <w:t>visitantes.</w:t>
      </w:r>
    </w:p>
    <w:p w14:paraId="5D25C8E5" w14:textId="77777777" w:rsidR="004A4BBC" w:rsidRDefault="004A4BBC" w:rsidP="004A4BBC">
      <w:pPr>
        <w:pStyle w:val="Textoindependiente"/>
        <w:spacing w:before="38"/>
        <w:ind w:left="132" w:firstLine="720"/>
      </w:pPr>
      <w:r>
        <w:t>{{DOUBLE_GRAPH}}</w:t>
      </w:r>
    </w:p>
    <w:p w14:paraId="1C289AD7" w14:textId="6B6948F9" w:rsidR="00DB47E4" w:rsidRDefault="00DB47E4">
      <w:pPr>
        <w:pStyle w:val="Textoindependiente"/>
        <w:spacing w:before="2"/>
        <w:rPr>
          <w:sz w:val="19"/>
        </w:rPr>
      </w:pPr>
    </w:p>
    <w:p w14:paraId="5CC8E66C" w14:textId="77777777" w:rsidR="00DB47E4" w:rsidRDefault="00DB47E4">
      <w:pPr>
        <w:pStyle w:val="Textoindependiente"/>
        <w:spacing w:before="20"/>
      </w:pPr>
    </w:p>
    <w:p w14:paraId="223CAB0B" w14:textId="77777777" w:rsidR="00DB47E4" w:rsidRDefault="004A4BBC">
      <w:pPr>
        <w:ind w:left="2841"/>
        <w:rPr>
          <w:rFonts w:ascii="Arial" w:hAnsi="Arial"/>
          <w:i/>
          <w:sz w:val="16"/>
        </w:rPr>
      </w:pPr>
      <w:r>
        <w:rPr>
          <w:rFonts w:ascii="Arial" w:hAnsi="Arial"/>
          <w:i/>
          <w:sz w:val="16"/>
        </w:rPr>
        <w:t>Evolución</w:t>
      </w:r>
      <w:r>
        <w:rPr>
          <w:rFonts w:ascii="Arial" w:hAnsi="Arial"/>
          <w:i/>
          <w:spacing w:val="-6"/>
          <w:sz w:val="16"/>
        </w:rPr>
        <w:t xml:space="preserve"> </w:t>
      </w:r>
      <w:r>
        <w:rPr>
          <w:rFonts w:ascii="Arial" w:hAnsi="Arial"/>
          <w:i/>
          <w:sz w:val="16"/>
        </w:rPr>
        <w:t>de</w:t>
      </w:r>
      <w:r>
        <w:rPr>
          <w:rFonts w:ascii="Arial" w:hAnsi="Arial"/>
          <w:i/>
          <w:spacing w:val="-6"/>
          <w:sz w:val="16"/>
        </w:rPr>
        <w:t xml:space="preserve"> </w:t>
      </w:r>
      <w:r>
        <w:rPr>
          <w:rFonts w:ascii="Arial" w:hAnsi="Arial"/>
          <w:i/>
          <w:sz w:val="16"/>
        </w:rPr>
        <w:t>la</w:t>
      </w:r>
      <w:r>
        <w:rPr>
          <w:rFonts w:ascii="Arial" w:hAnsi="Arial"/>
          <w:i/>
          <w:spacing w:val="-6"/>
          <w:sz w:val="16"/>
        </w:rPr>
        <w:t xml:space="preserve"> </w:t>
      </w:r>
      <w:r>
        <w:rPr>
          <w:rFonts w:ascii="Arial" w:hAnsi="Arial"/>
          <w:i/>
          <w:sz w:val="16"/>
        </w:rPr>
        <w:t>cantidad</w:t>
      </w:r>
      <w:r>
        <w:rPr>
          <w:rFonts w:ascii="Arial" w:hAnsi="Arial"/>
          <w:i/>
          <w:spacing w:val="-6"/>
          <w:sz w:val="16"/>
        </w:rPr>
        <w:t xml:space="preserve"> </w:t>
      </w:r>
      <w:r>
        <w:rPr>
          <w:rFonts w:ascii="Arial" w:hAnsi="Arial"/>
          <w:i/>
          <w:sz w:val="16"/>
        </w:rPr>
        <w:t>de</w:t>
      </w:r>
      <w:r>
        <w:rPr>
          <w:rFonts w:ascii="Arial" w:hAnsi="Arial"/>
          <w:i/>
          <w:spacing w:val="-4"/>
          <w:sz w:val="16"/>
        </w:rPr>
        <w:t xml:space="preserve"> </w:t>
      </w:r>
      <w:r>
        <w:rPr>
          <w:rFonts w:ascii="Arial" w:hAnsi="Arial"/>
          <w:i/>
          <w:sz w:val="16"/>
        </w:rPr>
        <w:t>reseñas</w:t>
      </w:r>
      <w:r>
        <w:rPr>
          <w:rFonts w:ascii="Arial" w:hAnsi="Arial"/>
          <w:i/>
          <w:spacing w:val="-4"/>
          <w:sz w:val="16"/>
        </w:rPr>
        <w:t xml:space="preserve"> </w:t>
      </w:r>
      <w:r>
        <w:rPr>
          <w:rFonts w:ascii="Arial" w:hAnsi="Arial"/>
          <w:i/>
          <w:sz w:val="16"/>
        </w:rPr>
        <w:t>y</w:t>
      </w:r>
      <w:r>
        <w:rPr>
          <w:rFonts w:ascii="Arial" w:hAnsi="Arial"/>
          <w:i/>
          <w:spacing w:val="-5"/>
          <w:sz w:val="16"/>
        </w:rPr>
        <w:t xml:space="preserve"> </w:t>
      </w:r>
      <w:r>
        <w:rPr>
          <w:rFonts w:ascii="Arial" w:hAnsi="Arial"/>
          <w:i/>
          <w:sz w:val="16"/>
        </w:rPr>
        <w:t>valoración</w:t>
      </w:r>
      <w:r>
        <w:rPr>
          <w:rFonts w:ascii="Arial" w:hAnsi="Arial"/>
          <w:i/>
          <w:spacing w:val="-6"/>
          <w:sz w:val="16"/>
        </w:rPr>
        <w:t xml:space="preserve"> </w:t>
      </w:r>
      <w:r>
        <w:rPr>
          <w:rFonts w:ascii="Arial" w:hAnsi="Arial"/>
          <w:i/>
          <w:sz w:val="16"/>
        </w:rPr>
        <w:t>de</w:t>
      </w:r>
      <w:r>
        <w:rPr>
          <w:rFonts w:ascii="Arial" w:hAnsi="Arial"/>
          <w:i/>
          <w:spacing w:val="-4"/>
          <w:sz w:val="16"/>
        </w:rPr>
        <w:t xml:space="preserve"> </w:t>
      </w:r>
      <w:r>
        <w:rPr>
          <w:rFonts w:ascii="Arial" w:hAnsi="Arial"/>
          <w:i/>
          <w:sz w:val="16"/>
        </w:rPr>
        <w:t>los</w:t>
      </w:r>
      <w:r>
        <w:rPr>
          <w:rFonts w:ascii="Arial" w:hAnsi="Arial"/>
          <w:i/>
          <w:spacing w:val="-2"/>
          <w:sz w:val="16"/>
        </w:rPr>
        <w:t xml:space="preserve"> </w:t>
      </w:r>
      <w:r>
        <w:rPr>
          <w:rFonts w:ascii="Arial" w:hAnsi="Arial"/>
          <w:i/>
          <w:sz w:val="16"/>
        </w:rPr>
        <w:t>usuarios</w:t>
      </w:r>
      <w:r>
        <w:rPr>
          <w:rFonts w:ascii="Arial" w:hAnsi="Arial"/>
          <w:i/>
          <w:spacing w:val="-4"/>
          <w:sz w:val="16"/>
        </w:rPr>
        <w:t xml:space="preserve"> </w:t>
      </w:r>
      <w:r>
        <w:rPr>
          <w:rFonts w:ascii="Arial" w:hAnsi="Arial"/>
          <w:i/>
          <w:sz w:val="16"/>
        </w:rPr>
        <w:t>en</w:t>
      </w:r>
      <w:r>
        <w:rPr>
          <w:rFonts w:ascii="Arial" w:hAnsi="Arial"/>
          <w:i/>
          <w:spacing w:val="-5"/>
          <w:sz w:val="16"/>
        </w:rPr>
        <w:t xml:space="preserve"> </w:t>
      </w:r>
      <w:r>
        <w:rPr>
          <w:rFonts w:ascii="Arial" w:hAnsi="Arial"/>
          <w:i/>
          <w:spacing w:val="-2"/>
          <w:sz w:val="16"/>
        </w:rPr>
        <w:t>Google</w:t>
      </w:r>
    </w:p>
    <w:p w14:paraId="0C7A9313" w14:textId="77777777" w:rsidR="00DB47E4" w:rsidRDefault="00DB47E4">
      <w:pPr>
        <w:pStyle w:val="Textoindependiente"/>
        <w:spacing w:before="15"/>
        <w:rPr>
          <w:rFonts w:ascii="Arial"/>
          <w:i/>
          <w:sz w:val="16"/>
        </w:rPr>
      </w:pPr>
    </w:p>
    <w:p w14:paraId="5568FDB8" w14:textId="77777777" w:rsidR="00DB47E4" w:rsidRDefault="004A4BBC">
      <w:pPr>
        <w:pStyle w:val="Textoindependiente"/>
        <w:spacing w:line="280" w:lineRule="auto"/>
        <w:ind w:left="852" w:right="1131"/>
        <w:jc w:val="both"/>
      </w:pPr>
      <w:r>
        <w:t>Además,</w:t>
      </w:r>
      <w:r>
        <w:rPr>
          <w:spacing w:val="-4"/>
        </w:rPr>
        <w:t xml:space="preserve"> </w:t>
      </w:r>
      <w:r>
        <w:t>a</w:t>
      </w:r>
      <w:r>
        <w:rPr>
          <w:spacing w:val="-5"/>
        </w:rPr>
        <w:t xml:space="preserve"> </w:t>
      </w:r>
      <w:r>
        <w:t>partir</w:t>
      </w:r>
      <w:r>
        <w:rPr>
          <w:spacing w:val="-4"/>
        </w:rPr>
        <w:t xml:space="preserve"> </w:t>
      </w:r>
      <w:r>
        <w:t>de</w:t>
      </w:r>
      <w:r>
        <w:rPr>
          <w:spacing w:val="-5"/>
        </w:rPr>
        <w:t xml:space="preserve"> </w:t>
      </w:r>
      <w:r>
        <w:t>dichas</w:t>
      </w:r>
      <w:r>
        <w:rPr>
          <w:spacing w:val="-2"/>
        </w:rPr>
        <w:t xml:space="preserve"> </w:t>
      </w:r>
      <w:r>
        <w:t>reseñas,</w:t>
      </w:r>
      <w:r>
        <w:rPr>
          <w:spacing w:val="-4"/>
        </w:rPr>
        <w:t xml:space="preserve"> </w:t>
      </w:r>
      <w:r>
        <w:t>se</w:t>
      </w:r>
      <w:r>
        <w:rPr>
          <w:spacing w:val="-5"/>
        </w:rPr>
        <w:t xml:space="preserve"> </w:t>
      </w:r>
      <w:r>
        <w:t>han</w:t>
      </w:r>
      <w:r>
        <w:rPr>
          <w:spacing w:val="-5"/>
        </w:rPr>
        <w:t xml:space="preserve"> </w:t>
      </w:r>
      <w:r>
        <w:t>identificado</w:t>
      </w:r>
      <w:r>
        <w:rPr>
          <w:spacing w:val="-3"/>
        </w:rPr>
        <w:t xml:space="preserve"> </w:t>
      </w:r>
      <w:r>
        <w:t>los</w:t>
      </w:r>
      <w:r>
        <w:rPr>
          <w:spacing w:val="-5"/>
        </w:rPr>
        <w:t xml:space="preserve"> </w:t>
      </w:r>
      <w:r>
        <w:t>principales</w:t>
      </w:r>
      <w:r>
        <w:rPr>
          <w:spacing w:val="-3"/>
        </w:rPr>
        <w:t xml:space="preserve"> </w:t>
      </w:r>
      <w:r>
        <w:t>puntos</w:t>
      </w:r>
      <w:r>
        <w:rPr>
          <w:spacing w:val="-5"/>
        </w:rPr>
        <w:t xml:space="preserve"> </w:t>
      </w:r>
      <w:r>
        <w:t>positivos y negativos, que se pueden resumir de la siguiente manera:</w:t>
      </w:r>
    </w:p>
    <w:p w14:paraId="37DA5010" w14:textId="77777777" w:rsidR="00DB47E4" w:rsidRDefault="004A4BBC">
      <w:pPr>
        <w:pStyle w:val="Ttulo1"/>
      </w:pPr>
      <w:r>
        <w:t>Aspectos</w:t>
      </w:r>
      <w:r>
        <w:rPr>
          <w:spacing w:val="-6"/>
        </w:rPr>
        <w:t xml:space="preserve"> </w:t>
      </w:r>
      <w:r>
        <w:rPr>
          <w:spacing w:val="-2"/>
        </w:rPr>
        <w:t>positivos:</w:t>
      </w:r>
    </w:p>
    <w:p w14:paraId="4D3E55F2" w14:textId="77777777" w:rsidR="00DB47E4" w:rsidRDefault="004A4BBC">
      <w:pPr>
        <w:pStyle w:val="Prrafodelista"/>
        <w:numPr>
          <w:ilvl w:val="0"/>
          <w:numId w:val="1"/>
        </w:numPr>
        <w:tabs>
          <w:tab w:val="left" w:pos="1571"/>
        </w:tabs>
        <w:spacing w:before="199"/>
        <w:ind w:left="1571"/>
      </w:pPr>
      <w:r>
        <w:t>Castillo</w:t>
      </w:r>
      <w:r>
        <w:rPr>
          <w:spacing w:val="-5"/>
        </w:rPr>
        <w:t xml:space="preserve"> </w:t>
      </w:r>
      <w:r>
        <w:t>bonito</w:t>
      </w:r>
      <w:r>
        <w:rPr>
          <w:spacing w:val="-4"/>
        </w:rPr>
        <w:t xml:space="preserve"> </w:t>
      </w:r>
      <w:r>
        <w:t>y</w:t>
      </w:r>
      <w:r>
        <w:rPr>
          <w:spacing w:val="-4"/>
        </w:rPr>
        <w:t xml:space="preserve"> </w:t>
      </w:r>
      <w:r>
        <w:t>bien</w:t>
      </w:r>
      <w:r>
        <w:rPr>
          <w:spacing w:val="-6"/>
        </w:rPr>
        <w:t xml:space="preserve"> </w:t>
      </w:r>
      <w:r>
        <w:t>conservado,</w:t>
      </w:r>
      <w:r>
        <w:rPr>
          <w:spacing w:val="-6"/>
        </w:rPr>
        <w:t xml:space="preserve"> </w:t>
      </w:r>
      <w:r>
        <w:t>con</w:t>
      </w:r>
      <w:r>
        <w:rPr>
          <w:spacing w:val="-6"/>
        </w:rPr>
        <w:t xml:space="preserve"> </w:t>
      </w:r>
      <w:r>
        <w:t>valor</w:t>
      </w:r>
      <w:r>
        <w:rPr>
          <w:spacing w:val="-3"/>
        </w:rPr>
        <w:t xml:space="preserve"> </w:t>
      </w:r>
      <w:r>
        <w:rPr>
          <w:spacing w:val="-2"/>
        </w:rPr>
        <w:t>histórico.</w:t>
      </w:r>
    </w:p>
    <w:p w14:paraId="6B740079" w14:textId="77777777" w:rsidR="00DB47E4" w:rsidRDefault="004A4BBC">
      <w:pPr>
        <w:pStyle w:val="Prrafodelista"/>
        <w:numPr>
          <w:ilvl w:val="0"/>
          <w:numId w:val="1"/>
        </w:numPr>
        <w:tabs>
          <w:tab w:val="left" w:pos="1571"/>
        </w:tabs>
        <w:ind w:left="1571"/>
      </w:pPr>
      <w:r>
        <w:t>Interés</w:t>
      </w:r>
      <w:r>
        <w:rPr>
          <w:spacing w:val="-6"/>
        </w:rPr>
        <w:t xml:space="preserve"> </w:t>
      </w:r>
      <w:r>
        <w:t>patrimonial</w:t>
      </w:r>
      <w:r>
        <w:rPr>
          <w:spacing w:val="-6"/>
        </w:rPr>
        <w:t xml:space="preserve"> </w:t>
      </w:r>
      <w:r>
        <w:t>ligado</w:t>
      </w:r>
      <w:r>
        <w:rPr>
          <w:spacing w:val="-5"/>
        </w:rPr>
        <w:t xml:space="preserve"> </w:t>
      </w:r>
      <w:r>
        <w:t>a</w:t>
      </w:r>
      <w:r>
        <w:rPr>
          <w:spacing w:val="-5"/>
        </w:rPr>
        <w:t xml:space="preserve"> </w:t>
      </w:r>
      <w:r>
        <w:t>su</w:t>
      </w:r>
      <w:r>
        <w:rPr>
          <w:spacing w:val="-7"/>
        </w:rPr>
        <w:t xml:space="preserve"> </w:t>
      </w:r>
      <w:r>
        <w:t>función</w:t>
      </w:r>
      <w:r>
        <w:rPr>
          <w:spacing w:val="-5"/>
        </w:rPr>
        <w:t xml:space="preserve"> </w:t>
      </w:r>
      <w:r>
        <w:t>defensiva</w:t>
      </w:r>
      <w:r>
        <w:rPr>
          <w:spacing w:val="-8"/>
        </w:rPr>
        <w:t xml:space="preserve"> </w:t>
      </w:r>
      <w:r>
        <w:t>en</w:t>
      </w:r>
      <w:r>
        <w:rPr>
          <w:spacing w:val="-5"/>
        </w:rPr>
        <w:t xml:space="preserve"> </w:t>
      </w:r>
      <w:r>
        <w:t>el</w:t>
      </w:r>
      <w:r>
        <w:rPr>
          <w:spacing w:val="-6"/>
        </w:rPr>
        <w:t xml:space="preserve"> </w:t>
      </w:r>
      <w:r>
        <w:rPr>
          <w:spacing w:val="-2"/>
        </w:rPr>
        <w:t>valle.</w:t>
      </w:r>
    </w:p>
    <w:p w14:paraId="5C4320CF" w14:textId="77777777" w:rsidR="00DB47E4" w:rsidRDefault="004A4BBC">
      <w:pPr>
        <w:pStyle w:val="Prrafodelista"/>
        <w:numPr>
          <w:ilvl w:val="0"/>
          <w:numId w:val="1"/>
        </w:numPr>
        <w:tabs>
          <w:tab w:val="left" w:pos="1571"/>
        </w:tabs>
        <w:spacing w:before="201"/>
        <w:ind w:left="1571"/>
      </w:pPr>
      <w:r>
        <w:t>Algunos</w:t>
      </w:r>
      <w:r>
        <w:rPr>
          <w:spacing w:val="-8"/>
        </w:rPr>
        <w:t xml:space="preserve"> </w:t>
      </w:r>
      <w:r>
        <w:t>elementos</w:t>
      </w:r>
      <w:r>
        <w:rPr>
          <w:spacing w:val="-8"/>
        </w:rPr>
        <w:t xml:space="preserve"> </w:t>
      </w:r>
      <w:r>
        <w:t>cercanos</w:t>
      </w:r>
      <w:r>
        <w:rPr>
          <w:spacing w:val="-6"/>
        </w:rPr>
        <w:t xml:space="preserve"> </w:t>
      </w:r>
      <w:r>
        <w:t>(verraco,</w:t>
      </w:r>
      <w:r>
        <w:rPr>
          <w:spacing w:val="-7"/>
        </w:rPr>
        <w:t xml:space="preserve"> </w:t>
      </w:r>
      <w:r>
        <w:t>lavadero,</w:t>
      </w:r>
      <w:r>
        <w:rPr>
          <w:spacing w:val="-9"/>
        </w:rPr>
        <w:t xml:space="preserve"> </w:t>
      </w:r>
      <w:r>
        <w:t>fuente)</w:t>
      </w:r>
      <w:r>
        <w:rPr>
          <w:spacing w:val="-6"/>
        </w:rPr>
        <w:t xml:space="preserve"> </w:t>
      </w:r>
      <w:r>
        <w:t>enriquecen</w:t>
      </w:r>
      <w:r>
        <w:rPr>
          <w:spacing w:val="-6"/>
        </w:rPr>
        <w:t xml:space="preserve"> </w:t>
      </w:r>
      <w:r>
        <w:t>la</w:t>
      </w:r>
      <w:r>
        <w:rPr>
          <w:spacing w:val="-6"/>
        </w:rPr>
        <w:t xml:space="preserve"> </w:t>
      </w:r>
      <w:r>
        <w:rPr>
          <w:spacing w:val="-2"/>
        </w:rPr>
        <w:t>visita.</w:t>
      </w:r>
    </w:p>
    <w:p w14:paraId="164E92F9" w14:textId="77777777" w:rsidR="00DB47E4" w:rsidRDefault="004A4BBC">
      <w:pPr>
        <w:pStyle w:val="Ttulo1"/>
        <w:spacing w:before="201"/>
      </w:pPr>
      <w:r>
        <w:t>Aspectos</w:t>
      </w:r>
      <w:r>
        <w:rPr>
          <w:spacing w:val="-6"/>
        </w:rPr>
        <w:t xml:space="preserve"> </w:t>
      </w:r>
      <w:r>
        <w:rPr>
          <w:spacing w:val="-2"/>
        </w:rPr>
        <w:t>negativos:</w:t>
      </w:r>
    </w:p>
    <w:p w14:paraId="5F6911E7" w14:textId="77777777" w:rsidR="00DB47E4" w:rsidRDefault="004A4BBC">
      <w:pPr>
        <w:pStyle w:val="Prrafodelista"/>
        <w:numPr>
          <w:ilvl w:val="0"/>
          <w:numId w:val="1"/>
        </w:numPr>
        <w:tabs>
          <w:tab w:val="left" w:pos="1571"/>
        </w:tabs>
        <w:ind w:left="1571"/>
      </w:pPr>
      <w:r>
        <w:t>Propiedad</w:t>
      </w:r>
      <w:r>
        <w:rPr>
          <w:spacing w:val="-6"/>
        </w:rPr>
        <w:t xml:space="preserve"> </w:t>
      </w:r>
      <w:r>
        <w:t>privada,</w:t>
      </w:r>
      <w:r>
        <w:rPr>
          <w:spacing w:val="-7"/>
        </w:rPr>
        <w:t xml:space="preserve"> </w:t>
      </w:r>
      <w:r>
        <w:t>solo</w:t>
      </w:r>
      <w:r>
        <w:rPr>
          <w:spacing w:val="-7"/>
        </w:rPr>
        <w:t xml:space="preserve"> </w:t>
      </w:r>
      <w:r>
        <w:t>accesible</w:t>
      </w:r>
      <w:r>
        <w:rPr>
          <w:spacing w:val="-6"/>
        </w:rPr>
        <w:t xml:space="preserve"> </w:t>
      </w:r>
      <w:r>
        <w:t>mediante</w:t>
      </w:r>
      <w:r>
        <w:rPr>
          <w:spacing w:val="-7"/>
        </w:rPr>
        <w:t xml:space="preserve"> </w:t>
      </w:r>
      <w:r>
        <w:t>cita</w:t>
      </w:r>
      <w:r>
        <w:rPr>
          <w:spacing w:val="-10"/>
        </w:rPr>
        <w:t xml:space="preserve"> </w:t>
      </w:r>
      <w:r>
        <w:t>previa</w:t>
      </w:r>
      <w:r>
        <w:rPr>
          <w:spacing w:val="-5"/>
        </w:rPr>
        <w:t xml:space="preserve"> </w:t>
      </w:r>
      <w:r>
        <w:t>en</w:t>
      </w:r>
      <w:r>
        <w:rPr>
          <w:spacing w:val="-6"/>
        </w:rPr>
        <w:t xml:space="preserve"> </w:t>
      </w:r>
      <w:r>
        <w:t>algunos</w:t>
      </w:r>
      <w:r>
        <w:rPr>
          <w:spacing w:val="-7"/>
        </w:rPr>
        <w:t xml:space="preserve"> </w:t>
      </w:r>
      <w:r>
        <w:rPr>
          <w:spacing w:val="-2"/>
        </w:rPr>
        <w:t>casos.</w:t>
      </w:r>
    </w:p>
    <w:p w14:paraId="5CE0B4A4" w14:textId="77777777" w:rsidR="00DB47E4" w:rsidRDefault="004A4BBC">
      <w:pPr>
        <w:pStyle w:val="Prrafodelista"/>
        <w:numPr>
          <w:ilvl w:val="0"/>
          <w:numId w:val="1"/>
        </w:numPr>
        <w:tabs>
          <w:tab w:val="left" w:pos="1571"/>
        </w:tabs>
        <w:spacing w:before="198"/>
        <w:ind w:left="1571"/>
      </w:pPr>
      <w:r>
        <w:t>Escasa</w:t>
      </w:r>
      <w:r>
        <w:rPr>
          <w:spacing w:val="-5"/>
        </w:rPr>
        <w:t xml:space="preserve"> </w:t>
      </w:r>
      <w:r>
        <w:t>información</w:t>
      </w:r>
      <w:r>
        <w:rPr>
          <w:spacing w:val="-7"/>
        </w:rPr>
        <w:t xml:space="preserve"> </w:t>
      </w:r>
      <w:r>
        <w:t>previa</w:t>
      </w:r>
      <w:r>
        <w:rPr>
          <w:spacing w:val="-4"/>
        </w:rPr>
        <w:t xml:space="preserve"> </w:t>
      </w:r>
      <w:r>
        <w:t>sobre</w:t>
      </w:r>
      <w:r>
        <w:rPr>
          <w:spacing w:val="-7"/>
        </w:rPr>
        <w:t xml:space="preserve"> </w:t>
      </w:r>
      <w:r>
        <w:t>su</w:t>
      </w:r>
      <w:r>
        <w:rPr>
          <w:spacing w:val="-4"/>
        </w:rPr>
        <w:t xml:space="preserve"> </w:t>
      </w:r>
      <w:r>
        <w:rPr>
          <w:spacing w:val="-2"/>
        </w:rPr>
        <w:t>inaccesibilidad.</w:t>
      </w:r>
    </w:p>
    <w:p w14:paraId="337EDCBB" w14:textId="77777777" w:rsidR="00DB47E4" w:rsidRDefault="00DB47E4">
      <w:pPr>
        <w:pStyle w:val="Textoindependiente"/>
        <w:spacing w:before="3" w:after="1"/>
        <w:rPr>
          <w:sz w:val="17"/>
        </w:rPr>
      </w:pPr>
    </w:p>
    <w:tbl>
      <w:tblPr>
        <w:tblStyle w:val="TableNormal"/>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5"/>
        <w:gridCol w:w="2122"/>
        <w:gridCol w:w="2125"/>
        <w:gridCol w:w="2125"/>
      </w:tblGrid>
      <w:tr w:rsidR="00DB47E4" w14:paraId="6199E015" w14:textId="77777777">
        <w:trPr>
          <w:trHeight w:val="253"/>
        </w:trPr>
        <w:tc>
          <w:tcPr>
            <w:tcW w:w="2125" w:type="dxa"/>
            <w:tcBorders>
              <w:top w:val="nil"/>
              <w:left w:val="nil"/>
            </w:tcBorders>
          </w:tcPr>
          <w:p w14:paraId="24E6D404" w14:textId="77777777" w:rsidR="00DB47E4" w:rsidRDefault="00DB47E4">
            <w:pPr>
              <w:pStyle w:val="TableParagraph"/>
              <w:ind w:left="0"/>
              <w:jc w:val="left"/>
              <w:rPr>
                <w:rFonts w:ascii="Times New Roman"/>
                <w:sz w:val="18"/>
              </w:rPr>
            </w:pPr>
          </w:p>
        </w:tc>
        <w:tc>
          <w:tcPr>
            <w:tcW w:w="2122" w:type="dxa"/>
          </w:tcPr>
          <w:p w14:paraId="46606E60" w14:textId="77777777" w:rsidR="00DB47E4" w:rsidRDefault="004A4BBC">
            <w:pPr>
              <w:pStyle w:val="TableParagraph"/>
              <w:spacing w:line="234" w:lineRule="exact"/>
              <w:ind w:right="2"/>
            </w:pPr>
            <w:r>
              <w:rPr>
                <w:color w:val="000000"/>
                <w:spacing w:val="-2"/>
                <w:highlight w:val="green"/>
              </w:rPr>
              <w:t>VERDE</w:t>
            </w:r>
          </w:p>
        </w:tc>
        <w:tc>
          <w:tcPr>
            <w:tcW w:w="2125" w:type="dxa"/>
          </w:tcPr>
          <w:p w14:paraId="7C77394E" w14:textId="77777777" w:rsidR="00DB47E4" w:rsidRDefault="004A4BBC">
            <w:pPr>
              <w:pStyle w:val="TableParagraph"/>
              <w:spacing w:line="234" w:lineRule="exact"/>
              <w:ind w:left="503"/>
              <w:jc w:val="left"/>
            </w:pPr>
            <w:r>
              <w:rPr>
                <w:color w:val="000000"/>
                <w:spacing w:val="-2"/>
                <w:highlight w:val="yellow"/>
              </w:rPr>
              <w:t>AMARILLO</w:t>
            </w:r>
          </w:p>
        </w:tc>
        <w:tc>
          <w:tcPr>
            <w:tcW w:w="2125" w:type="dxa"/>
          </w:tcPr>
          <w:p w14:paraId="04DE5CC7" w14:textId="77777777" w:rsidR="00DB47E4" w:rsidRDefault="004A4BBC">
            <w:pPr>
              <w:pStyle w:val="TableParagraph"/>
              <w:spacing w:line="234" w:lineRule="exact"/>
              <w:ind w:left="8"/>
            </w:pPr>
            <w:r>
              <w:rPr>
                <w:color w:val="000000"/>
                <w:spacing w:val="-4"/>
                <w:highlight w:val="red"/>
              </w:rPr>
              <w:t>ROJO</w:t>
            </w:r>
          </w:p>
        </w:tc>
      </w:tr>
      <w:tr w:rsidR="00DB47E4" w14:paraId="610DC689" w14:textId="77777777">
        <w:trPr>
          <w:trHeight w:val="506"/>
        </w:trPr>
        <w:tc>
          <w:tcPr>
            <w:tcW w:w="2125" w:type="dxa"/>
          </w:tcPr>
          <w:p w14:paraId="673682C2" w14:textId="77777777" w:rsidR="00DB47E4" w:rsidRDefault="004A4BBC">
            <w:pPr>
              <w:pStyle w:val="TableParagraph"/>
              <w:spacing w:line="252" w:lineRule="exact"/>
              <w:ind w:left="196" w:right="177" w:firstLine="45"/>
              <w:jc w:val="left"/>
              <w:rPr>
                <w:rFonts w:ascii="Arial" w:hAnsi="Arial"/>
                <w:b/>
              </w:rPr>
            </w:pPr>
            <w:r>
              <w:rPr>
                <w:rFonts w:ascii="Arial" w:hAnsi="Arial"/>
                <w:b/>
              </w:rPr>
              <w:t xml:space="preserve">SEMÁFORO DE </w:t>
            </w:r>
            <w:r>
              <w:rPr>
                <w:rFonts w:ascii="Arial" w:hAnsi="Arial"/>
                <w:b/>
                <w:spacing w:val="-2"/>
              </w:rPr>
              <w:t>VALORIZACION:</w:t>
            </w:r>
          </w:p>
        </w:tc>
        <w:tc>
          <w:tcPr>
            <w:tcW w:w="2122" w:type="dxa"/>
          </w:tcPr>
          <w:p w14:paraId="3143335B" w14:textId="77777777" w:rsidR="00DB47E4" w:rsidRDefault="004A4BBC">
            <w:pPr>
              <w:pStyle w:val="TableParagraph"/>
              <w:spacing w:before="127"/>
            </w:pPr>
            <w:r>
              <w:rPr>
                <w:color w:val="000000"/>
                <w:spacing w:val="-5"/>
                <w:highlight w:val="green"/>
              </w:rPr>
              <w:t>77</w:t>
            </w:r>
          </w:p>
        </w:tc>
        <w:tc>
          <w:tcPr>
            <w:tcW w:w="2125" w:type="dxa"/>
          </w:tcPr>
          <w:p w14:paraId="7A15EC97" w14:textId="77777777" w:rsidR="00DB47E4" w:rsidRDefault="00DB47E4">
            <w:pPr>
              <w:pStyle w:val="TableParagraph"/>
              <w:ind w:left="0"/>
              <w:jc w:val="left"/>
              <w:rPr>
                <w:rFonts w:ascii="Times New Roman"/>
                <w:sz w:val="20"/>
              </w:rPr>
            </w:pPr>
          </w:p>
        </w:tc>
        <w:tc>
          <w:tcPr>
            <w:tcW w:w="2125" w:type="dxa"/>
          </w:tcPr>
          <w:p w14:paraId="36226873" w14:textId="77777777" w:rsidR="00DB47E4" w:rsidRDefault="00DB47E4">
            <w:pPr>
              <w:pStyle w:val="TableParagraph"/>
              <w:ind w:left="0"/>
              <w:jc w:val="left"/>
              <w:rPr>
                <w:rFonts w:ascii="Times New Roman"/>
                <w:sz w:val="20"/>
              </w:rPr>
            </w:pPr>
          </w:p>
        </w:tc>
      </w:tr>
    </w:tbl>
    <w:p w14:paraId="68866FE7" w14:textId="77777777" w:rsidR="00DB47E4" w:rsidRDefault="00DB47E4">
      <w:pPr>
        <w:pStyle w:val="TableParagraph"/>
        <w:jc w:val="left"/>
        <w:rPr>
          <w:rFonts w:ascii="Times New Roman"/>
          <w:sz w:val="20"/>
        </w:rPr>
        <w:sectPr w:rsidR="00DB47E4">
          <w:pgSz w:w="11910" w:h="16840"/>
          <w:pgMar w:top="1320" w:right="566" w:bottom="280" w:left="850" w:header="720" w:footer="720" w:gutter="0"/>
          <w:cols w:space="720"/>
        </w:sectPr>
      </w:pPr>
    </w:p>
    <w:p w14:paraId="087FCD9C" w14:textId="77777777" w:rsidR="00DB47E4" w:rsidRDefault="004A4BBC">
      <w:pPr>
        <w:pStyle w:val="Textoindependiente"/>
        <w:spacing w:before="77" w:line="280" w:lineRule="auto"/>
        <w:ind w:left="852" w:right="1129"/>
        <w:jc w:val="both"/>
      </w:pPr>
      <w:r>
        <w:lastRenderedPageBreak/>
        <w:t xml:space="preserve">Por último, se han incorporado las votaciones procedentes de Google </w:t>
      </w:r>
      <w:proofErr w:type="spellStart"/>
      <w:r>
        <w:t>Reviews</w:t>
      </w:r>
      <w:proofErr w:type="spellEnd"/>
      <w:r>
        <w:t>, que permiten generar gráficas de evolución temporal y realizar la detección automática de tendencias en la percepción social del bien patrimonial.</w:t>
      </w:r>
    </w:p>
    <w:p w14:paraId="29FF813C" w14:textId="3C6A63D4" w:rsidR="00DB47E4" w:rsidRDefault="00DB47E4">
      <w:pPr>
        <w:pStyle w:val="Textoindependiente"/>
        <w:spacing w:before="108"/>
        <w:rPr>
          <w:sz w:val="20"/>
        </w:rPr>
      </w:pPr>
    </w:p>
    <w:p w14:paraId="4A0DB10A" w14:textId="77777777" w:rsidR="00DB47E4" w:rsidRDefault="00DB47E4">
      <w:pPr>
        <w:pStyle w:val="Textoindependiente"/>
      </w:pPr>
    </w:p>
    <w:p w14:paraId="140B349E" w14:textId="77777777" w:rsidR="004A4BBC" w:rsidRDefault="004A4BBC" w:rsidP="004A4BBC">
      <w:pPr>
        <w:pStyle w:val="Textoindependiente"/>
        <w:spacing w:before="3"/>
        <w:ind w:left="132" w:firstLine="720"/>
        <w:rPr>
          <w:sz w:val="20"/>
        </w:rPr>
      </w:pPr>
      <w:r>
        <w:t>{{RATING_EVOLUTION_GRID}}</w:t>
      </w:r>
    </w:p>
    <w:p w14:paraId="0CEE46AD" w14:textId="77777777" w:rsidR="004A4BBC" w:rsidRDefault="004A4BBC" w:rsidP="004A4BBC">
      <w:pPr>
        <w:spacing w:before="206"/>
        <w:ind w:left="5" w:right="287"/>
        <w:jc w:val="center"/>
        <w:rPr>
          <w:rFonts w:ascii="Arial" w:hAnsi="Arial"/>
          <w:i/>
          <w:sz w:val="16"/>
        </w:rPr>
      </w:pPr>
      <w:r>
        <w:rPr>
          <w:rFonts w:ascii="Arial" w:hAnsi="Arial"/>
          <w:i/>
          <w:sz w:val="16"/>
        </w:rPr>
        <w:t>Evolución</w:t>
      </w:r>
      <w:r>
        <w:rPr>
          <w:rFonts w:ascii="Arial" w:hAnsi="Arial"/>
          <w:i/>
          <w:spacing w:val="-6"/>
          <w:sz w:val="16"/>
        </w:rPr>
        <w:t xml:space="preserve"> </w:t>
      </w:r>
      <w:r>
        <w:rPr>
          <w:rFonts w:ascii="Arial" w:hAnsi="Arial"/>
          <w:i/>
          <w:sz w:val="16"/>
        </w:rPr>
        <w:t>de</w:t>
      </w:r>
      <w:r>
        <w:rPr>
          <w:rFonts w:ascii="Arial" w:hAnsi="Arial"/>
          <w:i/>
          <w:spacing w:val="-7"/>
          <w:sz w:val="16"/>
        </w:rPr>
        <w:t xml:space="preserve"> </w:t>
      </w:r>
      <w:r>
        <w:rPr>
          <w:rFonts w:ascii="Arial" w:hAnsi="Arial"/>
          <w:i/>
          <w:sz w:val="16"/>
        </w:rPr>
        <w:t>las</w:t>
      </w:r>
      <w:r>
        <w:rPr>
          <w:rFonts w:ascii="Arial" w:hAnsi="Arial"/>
          <w:i/>
          <w:spacing w:val="-6"/>
          <w:sz w:val="16"/>
        </w:rPr>
        <w:t xml:space="preserve"> </w:t>
      </w:r>
      <w:r>
        <w:rPr>
          <w:rFonts w:ascii="Arial" w:hAnsi="Arial"/>
          <w:i/>
          <w:sz w:val="16"/>
        </w:rPr>
        <w:t>valoraciones</w:t>
      </w:r>
      <w:r>
        <w:rPr>
          <w:rFonts w:ascii="Arial" w:hAnsi="Arial"/>
          <w:i/>
          <w:spacing w:val="-2"/>
          <w:sz w:val="16"/>
        </w:rPr>
        <w:t xml:space="preserve"> </w:t>
      </w:r>
      <w:r>
        <w:rPr>
          <w:rFonts w:ascii="Arial" w:hAnsi="Arial"/>
          <w:i/>
          <w:sz w:val="16"/>
        </w:rPr>
        <w:t>de</w:t>
      </w:r>
      <w:r>
        <w:rPr>
          <w:rFonts w:ascii="Arial" w:hAnsi="Arial"/>
          <w:i/>
          <w:spacing w:val="-5"/>
          <w:sz w:val="16"/>
        </w:rPr>
        <w:t xml:space="preserve"> </w:t>
      </w:r>
      <w:r>
        <w:rPr>
          <w:rFonts w:ascii="Arial" w:hAnsi="Arial"/>
          <w:i/>
          <w:sz w:val="16"/>
        </w:rPr>
        <w:t>los</w:t>
      </w:r>
      <w:r>
        <w:rPr>
          <w:rFonts w:ascii="Arial" w:hAnsi="Arial"/>
          <w:i/>
          <w:spacing w:val="-2"/>
          <w:sz w:val="16"/>
        </w:rPr>
        <w:t xml:space="preserve"> </w:t>
      </w:r>
      <w:r>
        <w:rPr>
          <w:rFonts w:ascii="Arial" w:hAnsi="Arial"/>
          <w:i/>
          <w:sz w:val="16"/>
        </w:rPr>
        <w:t>usuarios</w:t>
      </w:r>
      <w:r>
        <w:rPr>
          <w:rFonts w:ascii="Arial" w:hAnsi="Arial"/>
          <w:i/>
          <w:spacing w:val="-5"/>
          <w:sz w:val="16"/>
        </w:rPr>
        <w:t xml:space="preserve"> </w:t>
      </w:r>
      <w:r>
        <w:rPr>
          <w:rFonts w:ascii="Arial" w:hAnsi="Arial"/>
          <w:i/>
          <w:sz w:val="16"/>
        </w:rPr>
        <w:t>en</w:t>
      </w:r>
      <w:r>
        <w:rPr>
          <w:rFonts w:ascii="Arial" w:hAnsi="Arial"/>
          <w:i/>
          <w:spacing w:val="-3"/>
          <w:sz w:val="16"/>
        </w:rPr>
        <w:t xml:space="preserve"> </w:t>
      </w:r>
      <w:r>
        <w:rPr>
          <w:rFonts w:ascii="Arial" w:hAnsi="Arial"/>
          <w:i/>
          <w:sz w:val="16"/>
        </w:rPr>
        <w:t>Google</w:t>
      </w:r>
      <w:r>
        <w:rPr>
          <w:rFonts w:ascii="Arial" w:hAnsi="Arial"/>
          <w:i/>
          <w:spacing w:val="-6"/>
          <w:sz w:val="16"/>
        </w:rPr>
        <w:t xml:space="preserve"> </w:t>
      </w:r>
      <w:r>
        <w:rPr>
          <w:rFonts w:ascii="Arial" w:hAnsi="Arial"/>
          <w:i/>
          <w:sz w:val="16"/>
        </w:rPr>
        <w:t>y</w:t>
      </w:r>
      <w:r>
        <w:rPr>
          <w:rFonts w:ascii="Arial" w:hAnsi="Arial"/>
          <w:i/>
          <w:spacing w:val="-4"/>
          <w:sz w:val="16"/>
        </w:rPr>
        <w:t xml:space="preserve"> </w:t>
      </w:r>
      <w:r>
        <w:rPr>
          <w:rFonts w:ascii="Arial" w:hAnsi="Arial"/>
          <w:i/>
          <w:sz w:val="16"/>
        </w:rPr>
        <w:t>la</w:t>
      </w:r>
      <w:r>
        <w:rPr>
          <w:rFonts w:ascii="Arial" w:hAnsi="Arial"/>
          <w:i/>
          <w:spacing w:val="-4"/>
          <w:sz w:val="16"/>
        </w:rPr>
        <w:t xml:space="preserve"> </w:t>
      </w:r>
      <w:r>
        <w:rPr>
          <w:rFonts w:ascii="Arial" w:hAnsi="Arial"/>
          <w:i/>
          <w:sz w:val="16"/>
        </w:rPr>
        <w:t>línea</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pacing w:val="-2"/>
          <w:sz w:val="16"/>
        </w:rPr>
        <w:t>tendencia</w:t>
      </w:r>
    </w:p>
    <w:p w14:paraId="2C1A13F2" w14:textId="77777777" w:rsidR="004A4BBC" w:rsidRDefault="004A4BBC" w:rsidP="004A4BBC">
      <w:pPr>
        <w:pStyle w:val="Textoindependiente"/>
        <w:spacing w:before="85"/>
        <w:ind w:firstLine="720"/>
        <w:rPr>
          <w:rFonts w:ascii="Arial"/>
          <w:i/>
          <w:sz w:val="16"/>
        </w:rPr>
      </w:pPr>
      <w:r>
        <w:t>{{MEAN_EVOLUTION_GRID}}</w:t>
      </w:r>
    </w:p>
    <w:p w14:paraId="7F7BEE1F" w14:textId="77777777" w:rsidR="004A4BBC" w:rsidRDefault="004A4BBC" w:rsidP="004A4BBC">
      <w:pPr>
        <w:ind w:right="287"/>
        <w:jc w:val="center"/>
        <w:rPr>
          <w:rFonts w:ascii="Arial" w:hAnsi="Arial"/>
          <w:i/>
          <w:sz w:val="16"/>
        </w:rPr>
      </w:pPr>
      <w:r>
        <w:rPr>
          <w:rFonts w:ascii="Arial" w:hAnsi="Arial"/>
          <w:i/>
          <w:sz w:val="16"/>
        </w:rPr>
        <w:t>Evolución</w:t>
      </w:r>
      <w:r>
        <w:rPr>
          <w:rFonts w:ascii="Arial" w:hAnsi="Arial"/>
          <w:i/>
          <w:spacing w:val="-4"/>
          <w:sz w:val="16"/>
        </w:rPr>
        <w:t xml:space="preserve"> </w:t>
      </w:r>
      <w:r>
        <w:rPr>
          <w:rFonts w:ascii="Arial" w:hAnsi="Arial"/>
          <w:i/>
          <w:sz w:val="16"/>
        </w:rPr>
        <w:t>de</w:t>
      </w:r>
      <w:r>
        <w:rPr>
          <w:rFonts w:ascii="Arial" w:hAnsi="Arial"/>
          <w:i/>
          <w:spacing w:val="-6"/>
          <w:sz w:val="16"/>
        </w:rPr>
        <w:t xml:space="preserve"> </w:t>
      </w:r>
      <w:r>
        <w:rPr>
          <w:rFonts w:ascii="Arial" w:hAnsi="Arial"/>
          <w:i/>
          <w:sz w:val="16"/>
        </w:rPr>
        <w:t>la</w:t>
      </w:r>
      <w:r>
        <w:rPr>
          <w:rFonts w:ascii="Arial" w:hAnsi="Arial"/>
          <w:i/>
          <w:spacing w:val="-3"/>
          <w:sz w:val="16"/>
        </w:rPr>
        <w:t xml:space="preserve"> </w:t>
      </w:r>
      <w:r>
        <w:rPr>
          <w:rFonts w:ascii="Arial" w:hAnsi="Arial"/>
          <w:i/>
          <w:sz w:val="16"/>
        </w:rPr>
        <w:t>puntuación</w:t>
      </w:r>
      <w:r>
        <w:rPr>
          <w:rFonts w:ascii="Arial" w:hAnsi="Arial"/>
          <w:i/>
          <w:spacing w:val="-6"/>
          <w:sz w:val="16"/>
        </w:rPr>
        <w:t xml:space="preserve"> </w:t>
      </w:r>
      <w:r>
        <w:rPr>
          <w:rFonts w:ascii="Arial" w:hAnsi="Arial"/>
          <w:i/>
          <w:sz w:val="16"/>
        </w:rPr>
        <w:t>de</w:t>
      </w:r>
      <w:r>
        <w:rPr>
          <w:rFonts w:ascii="Arial" w:hAnsi="Arial"/>
          <w:i/>
          <w:spacing w:val="-3"/>
          <w:sz w:val="16"/>
        </w:rPr>
        <w:t xml:space="preserve"> </w:t>
      </w:r>
      <w:r>
        <w:rPr>
          <w:rFonts w:ascii="Arial" w:hAnsi="Arial"/>
          <w:i/>
          <w:sz w:val="16"/>
        </w:rPr>
        <w:t>los</w:t>
      </w:r>
      <w:r>
        <w:rPr>
          <w:rFonts w:ascii="Arial" w:hAnsi="Arial"/>
          <w:i/>
          <w:spacing w:val="-4"/>
          <w:sz w:val="16"/>
        </w:rPr>
        <w:t xml:space="preserve"> </w:t>
      </w:r>
      <w:r>
        <w:rPr>
          <w:rFonts w:ascii="Arial" w:hAnsi="Arial"/>
          <w:i/>
          <w:sz w:val="16"/>
        </w:rPr>
        <w:t>usuarios</w:t>
      </w:r>
      <w:r>
        <w:rPr>
          <w:rFonts w:ascii="Arial" w:hAnsi="Arial"/>
          <w:i/>
          <w:spacing w:val="-3"/>
          <w:sz w:val="16"/>
        </w:rPr>
        <w:t xml:space="preserve"> </w:t>
      </w:r>
      <w:r>
        <w:rPr>
          <w:rFonts w:ascii="Arial" w:hAnsi="Arial"/>
          <w:i/>
          <w:sz w:val="16"/>
        </w:rPr>
        <w:t>en</w:t>
      </w:r>
      <w:r>
        <w:rPr>
          <w:rFonts w:ascii="Arial" w:hAnsi="Arial"/>
          <w:i/>
          <w:spacing w:val="-6"/>
          <w:sz w:val="16"/>
        </w:rPr>
        <w:t xml:space="preserve"> </w:t>
      </w:r>
      <w:r>
        <w:rPr>
          <w:rFonts w:ascii="Arial" w:hAnsi="Arial"/>
          <w:i/>
          <w:sz w:val="16"/>
        </w:rPr>
        <w:t>Google</w:t>
      </w:r>
      <w:r>
        <w:rPr>
          <w:rFonts w:ascii="Arial" w:hAnsi="Arial"/>
          <w:i/>
          <w:spacing w:val="-5"/>
          <w:sz w:val="16"/>
        </w:rPr>
        <w:t xml:space="preserve"> </w:t>
      </w:r>
      <w:r>
        <w:rPr>
          <w:rFonts w:ascii="Arial" w:hAnsi="Arial"/>
          <w:i/>
          <w:sz w:val="16"/>
        </w:rPr>
        <w:t>y</w:t>
      </w:r>
      <w:r>
        <w:rPr>
          <w:rFonts w:ascii="Arial" w:hAnsi="Arial"/>
          <w:i/>
          <w:spacing w:val="-4"/>
          <w:sz w:val="16"/>
        </w:rPr>
        <w:t xml:space="preserve"> </w:t>
      </w:r>
      <w:r>
        <w:rPr>
          <w:rFonts w:ascii="Arial" w:hAnsi="Arial"/>
          <w:i/>
          <w:sz w:val="16"/>
        </w:rPr>
        <w:t>la</w:t>
      </w:r>
      <w:r>
        <w:rPr>
          <w:rFonts w:ascii="Arial" w:hAnsi="Arial"/>
          <w:i/>
          <w:spacing w:val="-3"/>
          <w:sz w:val="16"/>
        </w:rPr>
        <w:t xml:space="preserve"> </w:t>
      </w:r>
      <w:r>
        <w:rPr>
          <w:rFonts w:ascii="Arial" w:hAnsi="Arial"/>
          <w:i/>
          <w:sz w:val="16"/>
        </w:rPr>
        <w:t>línea</w:t>
      </w:r>
      <w:r>
        <w:rPr>
          <w:rFonts w:ascii="Arial" w:hAnsi="Arial"/>
          <w:i/>
          <w:spacing w:val="-3"/>
          <w:sz w:val="16"/>
        </w:rPr>
        <w:t xml:space="preserve"> </w:t>
      </w:r>
      <w:r>
        <w:rPr>
          <w:rFonts w:ascii="Arial" w:hAnsi="Arial"/>
          <w:i/>
          <w:sz w:val="16"/>
        </w:rPr>
        <w:t>de</w:t>
      </w:r>
      <w:r>
        <w:rPr>
          <w:rFonts w:ascii="Arial" w:hAnsi="Arial"/>
          <w:i/>
          <w:spacing w:val="-5"/>
          <w:sz w:val="16"/>
        </w:rPr>
        <w:t xml:space="preserve"> </w:t>
      </w:r>
      <w:r>
        <w:rPr>
          <w:rFonts w:ascii="Arial" w:hAnsi="Arial"/>
          <w:i/>
          <w:spacing w:val="-2"/>
          <w:sz w:val="16"/>
        </w:rPr>
        <w:t>tendencia</w:t>
      </w:r>
    </w:p>
    <w:p w14:paraId="506B18D7" w14:textId="77777777" w:rsidR="004A4BBC" w:rsidRDefault="004A4BBC" w:rsidP="004A4BBC">
      <w:pPr>
        <w:pStyle w:val="Textoindependiente"/>
        <w:spacing w:before="49"/>
        <w:rPr>
          <w:rFonts w:ascii="Arial"/>
          <w:i/>
          <w:sz w:val="20"/>
        </w:rPr>
      </w:pPr>
    </w:p>
    <w:p w14:paraId="37A4DA6E" w14:textId="77777777" w:rsidR="004A4BBC" w:rsidRDefault="004A4BBC" w:rsidP="004A4BBC">
      <w:pPr>
        <w:pStyle w:val="Textoindependiente"/>
        <w:spacing w:before="49"/>
        <w:ind w:left="720"/>
        <w:rPr>
          <w:rFonts w:ascii="Arial"/>
          <w:i/>
          <w:sz w:val="20"/>
        </w:rPr>
      </w:pPr>
      <w:r>
        <w:t>{{RATINGS_OVER_TIME_GRID}}</w:t>
      </w:r>
    </w:p>
    <w:p w14:paraId="4A5C7E22" w14:textId="77777777" w:rsidR="004A4BBC" w:rsidRDefault="004A4BBC" w:rsidP="004A4BBC">
      <w:pPr>
        <w:pStyle w:val="Textoindependiente"/>
        <w:rPr>
          <w:rFonts w:ascii="Arial"/>
          <w:i/>
          <w:sz w:val="16"/>
        </w:rPr>
      </w:pPr>
    </w:p>
    <w:p w14:paraId="595FC5D4" w14:textId="77777777" w:rsidR="004A4BBC" w:rsidRDefault="004A4BBC" w:rsidP="004A4BBC">
      <w:pPr>
        <w:pStyle w:val="Textoindependiente"/>
        <w:spacing w:before="29"/>
        <w:rPr>
          <w:rFonts w:ascii="Arial"/>
          <w:i/>
          <w:sz w:val="16"/>
        </w:rPr>
      </w:pPr>
    </w:p>
    <w:p w14:paraId="4A3529EF" w14:textId="77777777" w:rsidR="004A4BBC" w:rsidRDefault="004A4BBC" w:rsidP="004A4BBC">
      <w:pPr>
        <w:ind w:left="3" w:right="287"/>
        <w:jc w:val="center"/>
        <w:rPr>
          <w:rFonts w:ascii="Arial" w:hAnsi="Arial"/>
          <w:i/>
          <w:sz w:val="16"/>
        </w:rPr>
      </w:pPr>
      <w:r>
        <w:rPr>
          <w:rFonts w:ascii="Arial" w:hAnsi="Arial"/>
          <w:i/>
          <w:sz w:val="16"/>
        </w:rPr>
        <w:t>Evolución</w:t>
      </w:r>
      <w:r>
        <w:rPr>
          <w:rFonts w:ascii="Arial" w:hAnsi="Arial"/>
          <w:i/>
          <w:spacing w:val="-4"/>
          <w:sz w:val="16"/>
        </w:rPr>
        <w:t xml:space="preserve"> </w:t>
      </w:r>
      <w:r>
        <w:rPr>
          <w:rFonts w:ascii="Arial" w:hAnsi="Arial"/>
          <w:i/>
          <w:sz w:val="16"/>
        </w:rPr>
        <w:t>de</w:t>
      </w:r>
      <w:r>
        <w:rPr>
          <w:rFonts w:ascii="Arial" w:hAnsi="Arial"/>
          <w:i/>
          <w:spacing w:val="-6"/>
          <w:sz w:val="16"/>
        </w:rPr>
        <w:t xml:space="preserve"> </w:t>
      </w:r>
      <w:r>
        <w:rPr>
          <w:rFonts w:ascii="Arial" w:hAnsi="Arial"/>
          <w:i/>
          <w:sz w:val="16"/>
        </w:rPr>
        <w:t>las</w:t>
      </w:r>
      <w:r>
        <w:rPr>
          <w:rFonts w:ascii="Arial" w:hAnsi="Arial"/>
          <w:i/>
          <w:spacing w:val="-6"/>
          <w:sz w:val="16"/>
        </w:rPr>
        <w:t xml:space="preserve"> </w:t>
      </w:r>
      <w:r>
        <w:rPr>
          <w:rFonts w:ascii="Arial" w:hAnsi="Arial"/>
          <w:i/>
          <w:sz w:val="16"/>
        </w:rPr>
        <w:t>valoraciones</w:t>
      </w:r>
      <w:r>
        <w:rPr>
          <w:rFonts w:ascii="Arial" w:hAnsi="Arial"/>
          <w:i/>
          <w:spacing w:val="-2"/>
          <w:sz w:val="16"/>
        </w:rPr>
        <w:t xml:space="preserve"> </w:t>
      </w:r>
      <w:r>
        <w:rPr>
          <w:rFonts w:ascii="Arial" w:hAnsi="Arial"/>
          <w:i/>
          <w:sz w:val="16"/>
        </w:rPr>
        <w:t>de</w:t>
      </w:r>
      <w:r>
        <w:rPr>
          <w:rFonts w:ascii="Arial" w:hAnsi="Arial"/>
          <w:i/>
          <w:spacing w:val="-5"/>
          <w:sz w:val="16"/>
        </w:rPr>
        <w:t xml:space="preserve"> </w:t>
      </w:r>
      <w:r>
        <w:rPr>
          <w:rFonts w:ascii="Arial" w:hAnsi="Arial"/>
          <w:i/>
          <w:sz w:val="16"/>
        </w:rPr>
        <w:t>los</w:t>
      </w:r>
      <w:r>
        <w:rPr>
          <w:rFonts w:ascii="Arial" w:hAnsi="Arial"/>
          <w:i/>
          <w:spacing w:val="-1"/>
          <w:sz w:val="16"/>
        </w:rPr>
        <w:t xml:space="preserve"> </w:t>
      </w:r>
      <w:r>
        <w:rPr>
          <w:rFonts w:ascii="Arial" w:hAnsi="Arial"/>
          <w:i/>
          <w:sz w:val="16"/>
        </w:rPr>
        <w:t>usuarios</w:t>
      </w:r>
      <w:r>
        <w:rPr>
          <w:rFonts w:ascii="Arial" w:hAnsi="Arial"/>
          <w:i/>
          <w:spacing w:val="-5"/>
          <w:sz w:val="16"/>
        </w:rPr>
        <w:t xml:space="preserve"> </w:t>
      </w:r>
      <w:r>
        <w:rPr>
          <w:rFonts w:ascii="Arial" w:hAnsi="Arial"/>
          <w:i/>
          <w:sz w:val="16"/>
        </w:rPr>
        <w:t>en</w:t>
      </w:r>
      <w:r>
        <w:rPr>
          <w:rFonts w:ascii="Arial" w:hAnsi="Arial"/>
          <w:i/>
          <w:spacing w:val="-3"/>
          <w:sz w:val="16"/>
        </w:rPr>
        <w:t xml:space="preserve"> </w:t>
      </w:r>
      <w:r>
        <w:rPr>
          <w:rFonts w:ascii="Arial" w:hAnsi="Arial"/>
          <w:i/>
          <w:sz w:val="16"/>
        </w:rPr>
        <w:t>Google</w:t>
      </w:r>
      <w:r>
        <w:rPr>
          <w:rFonts w:ascii="Arial" w:hAnsi="Arial"/>
          <w:i/>
          <w:spacing w:val="-3"/>
          <w:sz w:val="16"/>
        </w:rPr>
        <w:t xml:space="preserve"> </w:t>
      </w:r>
      <w:r>
        <w:rPr>
          <w:rFonts w:ascii="Arial" w:hAnsi="Arial"/>
          <w:i/>
          <w:sz w:val="16"/>
        </w:rPr>
        <w:t>a</w:t>
      </w:r>
      <w:r>
        <w:rPr>
          <w:rFonts w:ascii="Arial" w:hAnsi="Arial"/>
          <w:i/>
          <w:spacing w:val="-6"/>
          <w:sz w:val="16"/>
        </w:rPr>
        <w:t xml:space="preserve"> </w:t>
      </w:r>
      <w:r>
        <w:rPr>
          <w:rFonts w:ascii="Arial" w:hAnsi="Arial"/>
          <w:i/>
          <w:sz w:val="16"/>
        </w:rPr>
        <w:t>lo</w:t>
      </w:r>
      <w:r>
        <w:rPr>
          <w:rFonts w:ascii="Arial" w:hAnsi="Arial"/>
          <w:i/>
          <w:spacing w:val="-6"/>
          <w:sz w:val="16"/>
        </w:rPr>
        <w:t xml:space="preserve"> </w:t>
      </w:r>
      <w:r>
        <w:rPr>
          <w:rFonts w:ascii="Arial" w:hAnsi="Arial"/>
          <w:i/>
          <w:sz w:val="16"/>
        </w:rPr>
        <w:t>largo</w:t>
      </w:r>
      <w:r>
        <w:rPr>
          <w:rFonts w:ascii="Arial" w:hAnsi="Arial"/>
          <w:i/>
          <w:spacing w:val="-3"/>
          <w:sz w:val="16"/>
        </w:rPr>
        <w:t xml:space="preserve"> </w:t>
      </w:r>
      <w:r>
        <w:rPr>
          <w:rFonts w:ascii="Arial" w:hAnsi="Arial"/>
          <w:i/>
          <w:sz w:val="16"/>
        </w:rPr>
        <w:t>del</w:t>
      </w:r>
      <w:r>
        <w:rPr>
          <w:rFonts w:ascii="Arial" w:hAnsi="Arial"/>
          <w:i/>
          <w:spacing w:val="-2"/>
          <w:sz w:val="16"/>
        </w:rPr>
        <w:t xml:space="preserve"> tiempo</w:t>
      </w:r>
    </w:p>
    <w:p w14:paraId="79C55967" w14:textId="77777777" w:rsidR="00DB47E4" w:rsidRDefault="00DB47E4">
      <w:pPr>
        <w:pStyle w:val="Textoindependiente"/>
        <w:spacing w:before="15"/>
        <w:rPr>
          <w:rFonts w:ascii="Arial"/>
          <w:i/>
          <w:sz w:val="16"/>
        </w:rPr>
      </w:pPr>
    </w:p>
    <w:p w14:paraId="2303B1D1" w14:textId="4E28ECDF" w:rsidR="00DB47E4" w:rsidRDefault="00DB47E4">
      <w:pPr>
        <w:pStyle w:val="Textoindependiente"/>
        <w:spacing w:line="278" w:lineRule="auto"/>
        <w:ind w:left="852" w:right="820"/>
      </w:pPr>
    </w:p>
    <w:sectPr w:rsidR="00DB47E4">
      <w:pgSz w:w="11910" w:h="16840"/>
      <w:pgMar w:top="132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883960"/>
    <w:multiLevelType w:val="hybridMultilevel"/>
    <w:tmpl w:val="B01E1682"/>
    <w:lvl w:ilvl="0" w:tplc="F24AA01E">
      <w:numFmt w:val="bullet"/>
      <w:lvlText w:val=""/>
      <w:lvlJc w:val="left"/>
      <w:pPr>
        <w:ind w:left="1572" w:hanging="360"/>
      </w:pPr>
      <w:rPr>
        <w:rFonts w:ascii="Symbol" w:eastAsia="Symbol" w:hAnsi="Symbol" w:cs="Symbol" w:hint="default"/>
        <w:b w:val="0"/>
        <w:bCs w:val="0"/>
        <w:i w:val="0"/>
        <w:iCs w:val="0"/>
        <w:spacing w:val="0"/>
        <w:w w:val="99"/>
        <w:sz w:val="20"/>
        <w:szCs w:val="20"/>
        <w:lang w:val="es-ES" w:eastAsia="en-US" w:bidi="ar-SA"/>
      </w:rPr>
    </w:lvl>
    <w:lvl w:ilvl="1" w:tplc="510A776A">
      <w:numFmt w:val="bullet"/>
      <w:lvlText w:val="•"/>
      <w:lvlJc w:val="left"/>
      <w:pPr>
        <w:ind w:left="2471" w:hanging="360"/>
      </w:pPr>
      <w:rPr>
        <w:rFonts w:hint="default"/>
        <w:lang w:val="es-ES" w:eastAsia="en-US" w:bidi="ar-SA"/>
      </w:rPr>
    </w:lvl>
    <w:lvl w:ilvl="2" w:tplc="8020B55E">
      <w:numFmt w:val="bullet"/>
      <w:lvlText w:val="•"/>
      <w:lvlJc w:val="left"/>
      <w:pPr>
        <w:ind w:left="3362" w:hanging="360"/>
      </w:pPr>
      <w:rPr>
        <w:rFonts w:hint="default"/>
        <w:lang w:val="es-ES" w:eastAsia="en-US" w:bidi="ar-SA"/>
      </w:rPr>
    </w:lvl>
    <w:lvl w:ilvl="3" w:tplc="586A5ADC">
      <w:numFmt w:val="bullet"/>
      <w:lvlText w:val="•"/>
      <w:lvlJc w:val="left"/>
      <w:pPr>
        <w:ind w:left="4253" w:hanging="360"/>
      </w:pPr>
      <w:rPr>
        <w:rFonts w:hint="default"/>
        <w:lang w:val="es-ES" w:eastAsia="en-US" w:bidi="ar-SA"/>
      </w:rPr>
    </w:lvl>
    <w:lvl w:ilvl="4" w:tplc="379A645C">
      <w:numFmt w:val="bullet"/>
      <w:lvlText w:val="•"/>
      <w:lvlJc w:val="left"/>
      <w:pPr>
        <w:ind w:left="5144" w:hanging="360"/>
      </w:pPr>
      <w:rPr>
        <w:rFonts w:hint="default"/>
        <w:lang w:val="es-ES" w:eastAsia="en-US" w:bidi="ar-SA"/>
      </w:rPr>
    </w:lvl>
    <w:lvl w:ilvl="5" w:tplc="B37C21EC">
      <w:numFmt w:val="bullet"/>
      <w:lvlText w:val="•"/>
      <w:lvlJc w:val="left"/>
      <w:pPr>
        <w:ind w:left="6035" w:hanging="360"/>
      </w:pPr>
      <w:rPr>
        <w:rFonts w:hint="default"/>
        <w:lang w:val="es-ES" w:eastAsia="en-US" w:bidi="ar-SA"/>
      </w:rPr>
    </w:lvl>
    <w:lvl w:ilvl="6" w:tplc="D73EE98C">
      <w:numFmt w:val="bullet"/>
      <w:lvlText w:val="•"/>
      <w:lvlJc w:val="left"/>
      <w:pPr>
        <w:ind w:left="6926" w:hanging="360"/>
      </w:pPr>
      <w:rPr>
        <w:rFonts w:hint="default"/>
        <w:lang w:val="es-ES" w:eastAsia="en-US" w:bidi="ar-SA"/>
      </w:rPr>
    </w:lvl>
    <w:lvl w:ilvl="7" w:tplc="4470F9C4">
      <w:numFmt w:val="bullet"/>
      <w:lvlText w:val="•"/>
      <w:lvlJc w:val="left"/>
      <w:pPr>
        <w:ind w:left="7817" w:hanging="360"/>
      </w:pPr>
      <w:rPr>
        <w:rFonts w:hint="default"/>
        <w:lang w:val="es-ES" w:eastAsia="en-US" w:bidi="ar-SA"/>
      </w:rPr>
    </w:lvl>
    <w:lvl w:ilvl="8" w:tplc="8DFEF122">
      <w:numFmt w:val="bullet"/>
      <w:lvlText w:val="•"/>
      <w:lvlJc w:val="left"/>
      <w:pPr>
        <w:ind w:left="8708"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47E4"/>
    <w:rsid w:val="004A4BBC"/>
    <w:rsid w:val="00BC5D3F"/>
    <w:rsid w:val="00DB47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B4F7"/>
  <w15:docId w15:val="{2CAB7801-88C3-4A6C-BD9B-B3E530E2B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57"/>
      <w:ind w:left="852"/>
      <w:jc w:val="both"/>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492"/>
      <w:ind w:left="3702" w:right="706"/>
      <w:jc w:val="center"/>
    </w:pPr>
    <w:rPr>
      <w:rFonts w:ascii="Arial" w:eastAsia="Arial" w:hAnsi="Arial" w:cs="Arial"/>
      <w:b/>
      <w:bCs/>
      <w:sz w:val="56"/>
      <w:szCs w:val="56"/>
    </w:rPr>
  </w:style>
  <w:style w:type="paragraph" w:styleId="Prrafodelista">
    <w:name w:val="List Paragraph"/>
    <w:basedOn w:val="Normal"/>
    <w:uiPriority w:val="1"/>
    <w:qFormat/>
    <w:pPr>
      <w:spacing w:before="200"/>
      <w:ind w:left="1571" w:hanging="360"/>
    </w:pPr>
  </w:style>
  <w:style w:type="paragraph" w:customStyle="1" w:styleId="TableParagraph">
    <w:name w:val="Table Paragraph"/>
    <w:basedOn w:val="Normal"/>
    <w:uiPriority w:val="1"/>
    <w:qFormat/>
    <w:pPr>
      <w:ind w:left="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41453">
      <w:bodyDiv w:val="1"/>
      <w:marLeft w:val="0"/>
      <w:marRight w:val="0"/>
      <w:marTop w:val="0"/>
      <w:marBottom w:val="0"/>
      <w:divBdr>
        <w:top w:val="none" w:sz="0" w:space="0" w:color="auto"/>
        <w:left w:val="none" w:sz="0" w:space="0" w:color="auto"/>
        <w:bottom w:val="none" w:sz="0" w:space="0" w:color="auto"/>
        <w:right w:val="none" w:sz="0" w:space="0" w:color="auto"/>
      </w:divBdr>
    </w:div>
    <w:div w:id="703291821">
      <w:bodyDiv w:val="1"/>
      <w:marLeft w:val="0"/>
      <w:marRight w:val="0"/>
      <w:marTop w:val="0"/>
      <w:marBottom w:val="0"/>
      <w:divBdr>
        <w:top w:val="none" w:sz="0" w:space="0" w:color="auto"/>
        <w:left w:val="none" w:sz="0" w:space="0" w:color="auto"/>
        <w:bottom w:val="none" w:sz="0" w:space="0" w:color="auto"/>
        <w:right w:val="none" w:sz="0" w:space="0" w:color="auto"/>
      </w:divBdr>
    </w:div>
    <w:div w:id="2138185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rritagedata.usal.es/pueblos/villaviciosa/castillo/"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615</Words>
  <Characters>3385</Characters>
  <Application>Microsoft Office Word</Application>
  <DocSecurity>0</DocSecurity>
  <Lines>28</Lines>
  <Paragraphs>7</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PERAL FERNÁNDEZ</dc:creator>
  <cp:lastModifiedBy>Tidop</cp:lastModifiedBy>
  <cp:revision>3</cp:revision>
  <dcterms:created xsi:type="dcterms:W3CDTF">2026-03-16T08:13:00Z</dcterms:created>
  <dcterms:modified xsi:type="dcterms:W3CDTF">2026-03-16T10:22:00Z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para Microsoft 365</vt:lpwstr>
  </property>
  <property fmtid="{D5CDD505-2E9C-101B-9397-08002B2CF9AE}" pid="4" name="LastSaved">
    <vt:filetime>2026-03-16T00:00:00Z</vt:filetime>
  </property>
  <property fmtid="{D5CDD505-2E9C-101B-9397-08002B2CF9AE}" pid="5" name="Producer">
    <vt:lpwstr>Microsoft® Word para Microsoft 365</vt:lpwstr>
  </property>
</Properties>
</file>