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306A" w14:textId="74326ACD" w:rsidR="00094C74" w:rsidRDefault="00000000">
      <w:pPr>
        <w:spacing w:line="360" w:lineRule="auto"/>
        <w:rPr>
          <w:rFonts w:ascii="Times New Roman Regular" w:eastAsia="宋体" w:hAnsi="Times New Roman Regular" w:cs="Times New Roman Regular"/>
        </w:rPr>
      </w:pPr>
      <w:bookmarkStart w:id="0" w:name="_Hlk227568235"/>
      <w:bookmarkStart w:id="1" w:name="_Hlk227570082"/>
      <w:r>
        <w:rPr>
          <w:rFonts w:ascii="Times New Roman Regular" w:eastAsia="宋体" w:hAnsi="Times New Roman Regular" w:cs="Times New Roman Regular"/>
        </w:rPr>
        <w:t xml:space="preserve">I </w:t>
      </w:r>
      <w:r>
        <w:rPr>
          <w:rFonts w:ascii="Times New Roman Regular" w:eastAsia="宋体" w:hAnsi="Times New Roman Regular" w:cs="Times New Roman Regular" w:hint="eastAsia"/>
        </w:rPr>
        <w:t>strongly</w:t>
      </w:r>
      <w:r>
        <w:rPr>
          <w:rFonts w:ascii="Times New Roman Regular" w:eastAsia="宋体" w:hAnsi="Times New Roman Regular" w:cs="Times New Roman Regular"/>
        </w:rPr>
        <w:t xml:space="preserve"> agree with Andrew that personalization </w:t>
      </w:r>
      <w:r w:rsidRPr="0034574B">
        <w:rPr>
          <w:rFonts w:ascii="Times New Roman Regular" w:eastAsia="宋体" w:hAnsi="Times New Roman Regular" w:cs="Times New Roman Regular"/>
          <w:color w:val="EE0000"/>
        </w:rPr>
        <w:t xml:space="preserve">is not </w:t>
      </w:r>
      <w:r w:rsidR="0034574B">
        <w:rPr>
          <w:rFonts w:ascii="Times New Roman Regular" w:eastAsia="宋体" w:hAnsi="Times New Roman Regular" w:cs="Times New Roman Regular"/>
          <w:color w:val="EE0000"/>
        </w:rPr>
        <w:t>the key factory</w:t>
      </w:r>
      <w:r>
        <w:rPr>
          <w:rFonts w:ascii="Times New Roman Regular" w:eastAsia="宋体" w:hAnsi="Times New Roman Regular" w:cs="Times New Roman Regular"/>
        </w:rPr>
        <w:t xml:space="preserve">. The main reason is that product quality is more important than any other strategy. </w:t>
      </w:r>
      <w:bookmarkEnd w:id="0"/>
      <w:r>
        <w:rPr>
          <w:rFonts w:ascii="Times New Roman Regular" w:eastAsia="宋体" w:hAnsi="Times New Roman Regular" w:cs="Times New Roman Regular"/>
        </w:rPr>
        <w:t xml:space="preserve">No matter how good the personalization is, customers will not buy a product again if quality is </w:t>
      </w:r>
      <w:r w:rsidR="0078677B">
        <w:rPr>
          <w:rFonts w:ascii="Times New Roman Regular" w:eastAsia="宋体" w:hAnsi="Times New Roman Regular" w:cs="Times New Roman Regular"/>
        </w:rPr>
        <w:t>not high</w:t>
      </w:r>
      <w:r>
        <w:rPr>
          <w:rFonts w:ascii="Times New Roman Regular" w:eastAsia="宋体" w:hAnsi="Times New Roman Regular" w:cs="Times New Roman Regular"/>
        </w:rPr>
        <w:t xml:space="preserve">. For example, if a shoe brand can be </w:t>
      </w:r>
      <w:r w:rsidR="0034574B" w:rsidRPr="0034574B">
        <w:rPr>
          <w:rFonts w:ascii="Times New Roman Regular" w:eastAsia="宋体" w:hAnsi="Times New Roman Regular" w:cs="Times New Roman Regular"/>
        </w:rPr>
        <w:t>custmize</w:t>
      </w:r>
      <w:r>
        <w:rPr>
          <w:rFonts w:ascii="Times New Roman Regular" w:eastAsia="宋体" w:hAnsi="Times New Roman Regular" w:cs="Times New Roman Regular"/>
        </w:rPr>
        <w:t xml:space="preserve"> </w:t>
      </w:r>
      <w:r w:rsidRPr="0034574B">
        <w:rPr>
          <w:rFonts w:ascii="Times New Roman Regular" w:eastAsia="宋体" w:hAnsi="Times New Roman Regular" w:cs="Times New Roman Regular"/>
          <w:color w:val="EE0000"/>
        </w:rPr>
        <w:t>by yourself</w:t>
      </w:r>
      <w:r>
        <w:rPr>
          <w:rFonts w:ascii="Times New Roman Regular" w:eastAsia="宋体" w:hAnsi="Times New Roman Regular" w:cs="Times New Roman Regular"/>
        </w:rPr>
        <w:t>, but the shoes break for a short time</w:t>
      </w:r>
      <w:r w:rsidR="0078677B">
        <w:rPr>
          <w:rFonts w:ascii="Times New Roman Regular" w:eastAsia="宋体" w:hAnsi="Times New Roman Regular" w:cs="Times New Roman Regular"/>
        </w:rPr>
        <w:t>,</w:t>
      </w:r>
      <w:r>
        <w:rPr>
          <w:rFonts w:ascii="Times New Roman Regular" w:eastAsia="宋体" w:hAnsi="Times New Roman Regular" w:cs="Times New Roman Regular"/>
        </w:rPr>
        <w:t xml:space="preserve"> </w:t>
      </w:r>
      <w:r w:rsidR="0078677B">
        <w:rPr>
          <w:rFonts w:ascii="Times New Roman Regular" w:eastAsia="宋体" w:hAnsi="Times New Roman Regular" w:cs="Times New Roman Regular"/>
        </w:rPr>
        <w:t>you</w:t>
      </w:r>
      <w:r>
        <w:rPr>
          <w:rFonts w:ascii="Times New Roman Regular" w:eastAsia="宋体" w:hAnsi="Times New Roman Regular" w:cs="Times New Roman Regular"/>
        </w:rPr>
        <w:t xml:space="preserve"> will not buy from them again. This illustrates why product quality is the foundation of brand loyalty. In addition, good customer service is more significant than personalization. To be more specific, </w:t>
      </w:r>
      <w:bookmarkStart w:id="2" w:name="_Hlk227572051"/>
      <w:r>
        <w:rPr>
          <w:rFonts w:ascii="Times New Roman Regular" w:eastAsia="宋体" w:hAnsi="Times New Roman Regular" w:cs="Times New Roman Regular"/>
        </w:rPr>
        <w:t xml:space="preserve">many customers more care about after-sale help when they meet problems. </w:t>
      </w:r>
      <w:bookmarkStart w:id="3" w:name="_Hlk227572110"/>
      <w:r>
        <w:rPr>
          <w:rFonts w:ascii="Times New Roman Regular" w:eastAsia="宋体" w:hAnsi="Times New Roman Regular" w:cs="Times New Roman Regular"/>
        </w:rPr>
        <w:t>Good service builds stable connection between</w:t>
      </w:r>
      <w:r w:rsidR="0078677B">
        <w:rPr>
          <w:rFonts w:ascii="Times New Roman Regular" w:eastAsia="宋体" w:hAnsi="Times New Roman Regular" w:cs="Times New Roman Regular"/>
        </w:rPr>
        <w:t xml:space="preserve"> customer and brand</w:t>
      </w:r>
      <w:r>
        <w:rPr>
          <w:rFonts w:ascii="Times New Roman Regular" w:eastAsia="宋体" w:hAnsi="Times New Roman Regular" w:cs="Times New Roman Regular"/>
        </w:rPr>
        <w:t>.</w:t>
      </w:r>
      <w:bookmarkEnd w:id="2"/>
      <w:bookmarkEnd w:id="3"/>
      <w:r w:rsidR="0078677B">
        <w:rPr>
          <w:rFonts w:ascii="Times New Roman Regular" w:eastAsia="宋体" w:hAnsi="Times New Roman Regular" w:cs="Times New Roman Regular"/>
        </w:rPr>
        <w:t xml:space="preserve"> </w:t>
      </w:r>
      <w:r>
        <w:rPr>
          <w:rFonts w:ascii="Times New Roman Regular" w:eastAsia="宋体" w:hAnsi="Times New Roman Regular" w:cs="Times New Roman Regular"/>
        </w:rPr>
        <w:t>In short, I think personalization can help build brand loyalty, but it is not the key. Product quality and good customer service are more important for building strong and lasting brand loyalty.</w:t>
      </w:r>
      <w:bookmarkEnd w:id="1"/>
    </w:p>
    <w:sectPr w:rsidR="00094C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FBB5C" w14:textId="77777777" w:rsidR="00287716" w:rsidRDefault="00287716">
      <w:r>
        <w:separator/>
      </w:r>
    </w:p>
  </w:endnote>
  <w:endnote w:type="continuationSeparator" w:id="0">
    <w:p w14:paraId="6AB532AF" w14:textId="77777777" w:rsidR="00287716" w:rsidRDefault="00287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00000000" w:usb1="00000000" w:usb2="00000001" w:usb3="00000000" w:csb0="400001BF" w:csb1="DFF7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855A4" w14:textId="77777777" w:rsidR="00287716" w:rsidRDefault="00287716">
      <w:r>
        <w:separator/>
      </w:r>
    </w:p>
  </w:footnote>
  <w:footnote w:type="continuationSeparator" w:id="0">
    <w:p w14:paraId="5A05C7EF" w14:textId="77777777" w:rsidR="00287716" w:rsidRDefault="002877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612"/>
    <w:rsid w:val="00076612"/>
    <w:rsid w:val="00094C74"/>
    <w:rsid w:val="00287716"/>
    <w:rsid w:val="0034574B"/>
    <w:rsid w:val="0042027E"/>
    <w:rsid w:val="004850E2"/>
    <w:rsid w:val="005E6FF5"/>
    <w:rsid w:val="00744CC7"/>
    <w:rsid w:val="0078677B"/>
    <w:rsid w:val="00895C99"/>
    <w:rsid w:val="00DE13B8"/>
    <w:rsid w:val="00F07A1D"/>
    <w:rsid w:val="6F394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F7D642"/>
  <w15:docId w15:val="{77331936-9489-CD48-89BC-F9FF3771E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pPr>
      <w:keepNext/>
      <w:keepLines/>
      <w:spacing w:before="80" w:after="40" w:line="278" w:lineRule="auto"/>
      <w:jc w:val="left"/>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pPr>
      <w:keepNext/>
      <w:keepLines/>
      <w:spacing w:before="80" w:after="40" w:line="278" w:lineRule="auto"/>
      <w:jc w:val="left"/>
      <w:outlineLvl w:val="4"/>
    </w:pPr>
    <w:rPr>
      <w:rFonts w:cstheme="majorBidi"/>
      <w:color w:val="0F4761" w:themeColor="accent1" w:themeShade="BF"/>
      <w:sz w:val="24"/>
      <w14:ligatures w14:val="standardContextual"/>
    </w:rPr>
  </w:style>
  <w:style w:type="paragraph" w:styleId="6">
    <w:name w:val="heading 6"/>
    <w:basedOn w:val="a"/>
    <w:next w:val="a"/>
    <w:link w:val="60"/>
    <w:uiPriority w:val="9"/>
    <w:semiHidden/>
    <w:unhideWhenUsed/>
    <w:qFormat/>
    <w:pPr>
      <w:keepNext/>
      <w:keepLines/>
      <w:spacing w:before="40" w:line="278" w:lineRule="auto"/>
      <w:jc w:val="left"/>
      <w:outlineLvl w:val="5"/>
    </w:pPr>
    <w:rPr>
      <w:rFonts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pPr>
      <w:keepNext/>
      <w:keepLines/>
      <w:spacing w:before="40" w:line="278" w:lineRule="auto"/>
      <w:jc w:val="left"/>
      <w:outlineLvl w:val="6"/>
    </w:pPr>
    <w:rPr>
      <w:rFonts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pPr>
      <w:keepNext/>
      <w:keepLines/>
      <w:spacing w:line="278" w:lineRule="auto"/>
      <w:jc w:val="left"/>
      <w:outlineLvl w:val="7"/>
    </w:pPr>
    <w:rPr>
      <w:rFonts w:cstheme="majorBidi"/>
      <w:color w:val="595959" w:themeColor="text1" w:themeTint="A6"/>
      <w:sz w:val="22"/>
      <w14:ligatures w14:val="standardContextual"/>
    </w:rPr>
  </w:style>
  <w:style w:type="paragraph" w:styleId="9">
    <w:name w:val="heading 9"/>
    <w:basedOn w:val="a"/>
    <w:next w:val="a"/>
    <w:link w:val="90"/>
    <w:uiPriority w:val="9"/>
    <w:semiHidden/>
    <w:unhideWhenUsed/>
    <w:qFormat/>
    <w:pPr>
      <w:keepNext/>
      <w:keepLines/>
      <w:spacing w:line="278" w:lineRule="auto"/>
      <w:jc w:val="left"/>
      <w:outlineLvl w:val="8"/>
    </w:pPr>
    <w:rPr>
      <w:rFonts w:eastAsiaTheme="majorEastAsia"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Subtitle"/>
    <w:basedOn w:val="a"/>
    <w:next w:val="a"/>
    <w:link w:val="a5"/>
    <w:uiPriority w:val="11"/>
    <w:qFormat/>
    <w:p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rPr>
  </w:style>
  <w:style w:type="character" w:customStyle="1" w:styleId="a5">
    <w:name w:val="副标题 字符"/>
    <w:basedOn w:val="a0"/>
    <w:link w:val="a4"/>
    <w:uiPriority w:val="1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after="160" w:line="278" w:lineRule="auto"/>
      <w:jc w:val="center"/>
    </w:pPr>
    <w:rPr>
      <w:i/>
      <w:iCs/>
      <w:color w:val="404040" w:themeColor="text1" w:themeTint="BF"/>
      <w:sz w:val="22"/>
      <w14:ligatures w14:val="standardContextual"/>
    </w:rPr>
  </w:style>
  <w:style w:type="character" w:customStyle="1" w:styleId="a9">
    <w:name w:val="引用 字符"/>
    <w:basedOn w:val="a0"/>
    <w:link w:val="a8"/>
    <w:uiPriority w:val="29"/>
    <w:rPr>
      <w:i/>
      <w:iCs/>
      <w:color w:val="404040" w:themeColor="text1" w:themeTint="BF"/>
    </w:rPr>
  </w:style>
  <w:style w:type="paragraph" w:styleId="aa">
    <w:name w:val="List Paragraph"/>
    <w:basedOn w:val="a"/>
    <w:uiPriority w:val="34"/>
    <w:qFormat/>
    <w:pPr>
      <w:spacing w:after="160" w:line="278" w:lineRule="auto"/>
      <w:ind w:left="720"/>
      <w:contextualSpacing/>
      <w:jc w:val="left"/>
    </w:pPr>
    <w:rPr>
      <w:sz w:val="22"/>
      <w14:ligatures w14:val="standardContextual"/>
    </w:rPr>
  </w:style>
  <w:style w:type="character" w:customStyle="1" w:styleId="11">
    <w:name w:val="明显强调1"/>
    <w:basedOn w:val="a0"/>
    <w:uiPriority w:val="21"/>
    <w:qFormat/>
    <w:rPr>
      <w:i/>
      <w:iCs/>
      <w:color w:val="0F4761" w:themeColor="accent1" w:themeShade="BF"/>
    </w:rPr>
  </w:style>
  <w:style w:type="paragraph" w:styleId="ab">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14:ligatures w14:val="standardContextual"/>
    </w:rPr>
  </w:style>
  <w:style w:type="character" w:customStyle="1" w:styleId="ac">
    <w:name w:val="明显引用 字符"/>
    <w:basedOn w:val="a0"/>
    <w:link w:val="ab"/>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styleId="ad">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133</Words>
  <Characters>764</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n12370@365mso.com</dc:creator>
  <cp:lastModifiedBy>n12370@365mso.com</cp:lastModifiedBy>
  <cp:revision>4</cp:revision>
  <dcterms:created xsi:type="dcterms:W3CDTF">2026-06-01T01:20:00Z</dcterms:created>
  <dcterms:modified xsi:type="dcterms:W3CDTF">2026-06-11T00:46:00Z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eyJoZGlkIjoiOTc3M2Y5NzIzMDFlZjAyY2Q4Njk5ODkyYjFjNzBiNTQiLCJ1c2VySWQiOiIyODk3ODY3ODEifQ==</vt:lpwstr>
  </property>
  <property fmtid="{D5CDD505-2E9C-101B-9397-08002B2CF9AE}" pid="3" name="KSOProductBuildVer">
    <vt:lpwstr>2052-12.1.0.26375</vt:lpwstr>
  </property>
  <property fmtid="{D5CDD505-2E9C-101B-9397-08002B2CF9AE}" pid="4" name="ICV">
    <vt:lpwstr>9E1437EF4C3F4C28A99981847276315C_12</vt:lpwstr>
  </property>
</Properties>
</file>