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4984" w14:textId="77777777" w:rsidR="00514258" w:rsidRPr="00514258" w:rsidRDefault="00514258" w:rsidP="00514258">
      <w:pPr>
        <w:spacing w:after="0" w:line="240" w:lineRule="auto"/>
        <w:jc w:val="both"/>
        <w:rPr>
          <w:rFonts w:ascii="Times New Roman" w:hAnsi="Times New Roman" w:cs="Times New Roman"/>
          <w:b/>
          <w:bCs/>
          <w:szCs w:val="24"/>
        </w:rPr>
      </w:pPr>
      <w:r w:rsidRPr="00514258">
        <w:rPr>
          <w:rFonts w:ascii="Times New Roman" w:eastAsia="Arial" w:hAnsi="Times New Roman" w:cs="Times New Roman"/>
          <w:b/>
          <w:bCs/>
          <w:color w:val="252525"/>
          <w:szCs w:val="24"/>
        </w:rPr>
        <w:t>Professional Value Orientation in Education: Linking Teachers’ Core Beliefs with Student Achievement and Holistic Outcomes</w:t>
      </w:r>
    </w:p>
    <w:p w14:paraId="6E6A6F7A" w14:textId="77777777" w:rsidR="00B45D70" w:rsidRDefault="00B45D70" w:rsidP="00514258">
      <w:pPr>
        <w:jc w:val="both"/>
        <w:rPr>
          <w:rFonts w:ascii="Times New Roman" w:hAnsi="Times New Roman" w:cs="Times New Roman"/>
          <w:b/>
          <w:bCs/>
          <w:szCs w:val="24"/>
        </w:rPr>
      </w:pPr>
    </w:p>
    <w:p w14:paraId="0F59A17A" w14:textId="77777777" w:rsidR="00514258" w:rsidRPr="00514258" w:rsidRDefault="00514258" w:rsidP="00514258">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514258">
        <w:rPr>
          <w:rFonts w:ascii="Times New Roman" w:hAnsi="Times New Roman" w:cs="Times New Roman"/>
          <w:b/>
          <w:bCs/>
          <w:szCs w:val="24"/>
        </w:rPr>
        <w:t>Tinevimbo Beyonce Mukombegumi</w:t>
      </w:r>
      <w:r w:rsidRPr="00514258">
        <w:rPr>
          <w:rFonts w:ascii="Times New Roman" w:hAnsi="Times New Roman" w:cs="Times New Roman"/>
          <w:b/>
          <w:bCs/>
          <w:szCs w:val="24"/>
        </w:rPr>
        <w:t xml:space="preserve">, </w:t>
      </w:r>
      <w:r w:rsidRPr="00514258">
        <w:rPr>
          <w:rFonts w:ascii="Times New Roman" w:eastAsia="Times New Roman" w:hAnsi="Times New Roman" w:cs="Times New Roman"/>
          <w:kern w:val="0"/>
          <w:szCs w:val="24"/>
          <w14:ligatures w14:val="none"/>
        </w:rPr>
        <w:t>School of Liberal Arts and Management Studies,</w:t>
      </w:r>
      <w:r w:rsidRPr="00514258">
        <w:rPr>
          <w:rFonts w:ascii="Times New Roman" w:eastAsia="Times New Roman" w:hAnsi="Times New Roman" w:cs="Times New Roman"/>
          <w:kern w:val="0"/>
          <w:szCs w:val="24"/>
          <w14:ligatures w14:val="none"/>
        </w:rPr>
        <w:br/>
        <w:t xml:space="preserve">P </w:t>
      </w:r>
      <w:proofErr w:type="spellStart"/>
      <w:r w:rsidRPr="00514258">
        <w:rPr>
          <w:rFonts w:ascii="Times New Roman" w:eastAsia="Times New Roman" w:hAnsi="Times New Roman" w:cs="Times New Roman"/>
          <w:kern w:val="0"/>
          <w:szCs w:val="24"/>
          <w14:ligatures w14:val="none"/>
        </w:rPr>
        <w:t>P</w:t>
      </w:r>
      <w:proofErr w:type="spellEnd"/>
      <w:r w:rsidRPr="00514258">
        <w:rPr>
          <w:rFonts w:ascii="Times New Roman" w:eastAsia="Times New Roman" w:hAnsi="Times New Roman" w:cs="Times New Roman"/>
          <w:kern w:val="0"/>
          <w:szCs w:val="24"/>
          <w14:ligatures w14:val="none"/>
        </w:rPr>
        <w:t xml:space="preserve"> Savani University, Gujarat, India.</w:t>
      </w:r>
    </w:p>
    <w:p w14:paraId="113720A8" w14:textId="31FD1D84" w:rsidR="00514258" w:rsidRPr="00514258" w:rsidRDefault="00514258" w:rsidP="00514258">
      <w:pPr>
        <w:jc w:val="both"/>
        <w:rPr>
          <w:rFonts w:ascii="Times New Roman" w:hAnsi="Times New Roman" w:cs="Times New Roman"/>
          <w:szCs w:val="24"/>
        </w:rPr>
      </w:pPr>
    </w:p>
    <w:p w14:paraId="0AEC7E0A"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Abstract</w:t>
      </w:r>
    </w:p>
    <w:p w14:paraId="2DABF12B"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Education, at its deepest level, is a moral and intellectual enterprise. This study explores how teachers’ professional value orientation—an internal constellation of ethical, humanistic, and pedagogical beliefs—translates into measurable student outcomes and intangible dimensions of holistic growth. The research is grounded in Schwartz’s Value Theory, </w:t>
      </w:r>
      <w:proofErr w:type="spellStart"/>
      <w:r w:rsidRPr="00514258">
        <w:rPr>
          <w:rFonts w:ascii="Times New Roman" w:hAnsi="Times New Roman" w:cs="Times New Roman"/>
          <w:szCs w:val="24"/>
        </w:rPr>
        <w:t>Noddings</w:t>
      </w:r>
      <w:proofErr w:type="spellEnd"/>
      <w:r w:rsidRPr="00514258">
        <w:rPr>
          <w:rFonts w:ascii="Times New Roman" w:hAnsi="Times New Roman" w:cs="Times New Roman"/>
          <w:szCs w:val="24"/>
        </w:rPr>
        <w:t>’ Ethics of Care, and Bandura’s Social Learning Framework, situating teacher values not as peripheral traits but as central determinants of classroom ethos and learner development.</w:t>
      </w:r>
    </w:p>
    <w:p w14:paraId="384FC68E"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A mixed-methods design was employed, combining quantitative measures of value orientation, student achievement indices, and holistic outcome scales with qualitative narratives drawn from semi-structured interviews. Data were collected from teachers across primary and secondary schools in diverse institutional contexts. Statistical analyses revealed a strong, positive correlation between teachers’ value orientation and both academic performance and non-academic indicators such as emotional intelligence, empathy, and ethical reasoning among students. Qualitative findings deepened this link, illustrating that teachers who embody reflective integrity, compassion, and commitment foster classroom climates conducive to cognitive and affective flourishing.</w:t>
      </w:r>
    </w:p>
    <w:p w14:paraId="6780F772"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The findings reaffirm that effective teaching extends beyond instructional competence—it emanates from a coherent system of professional values that nurture trust, curiosity, and moral discernment in learners. The study recommends embedding value-based reflection in teacher education curricula, integrating ethical indicators within appraisal systems, and institutionalizing professional value orientation as a core component of educational reform. By aligning teachers’ inner belief systems with systemic educational goals, schools can move closer to realizing the vision of education as both an instrument of learning and a crucible of human excellence.</w:t>
      </w:r>
    </w:p>
    <w:p w14:paraId="59A1C3A7" w14:textId="2CD5FF87" w:rsidR="00514258" w:rsidRPr="00514258" w:rsidRDefault="00514258" w:rsidP="00514258">
      <w:pPr>
        <w:jc w:val="both"/>
        <w:rPr>
          <w:rFonts w:ascii="Times New Roman" w:hAnsi="Times New Roman" w:cs="Times New Roman"/>
          <w:szCs w:val="24"/>
        </w:rPr>
      </w:pPr>
    </w:p>
    <w:p w14:paraId="2DDBC572"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b/>
          <w:bCs/>
          <w:szCs w:val="24"/>
        </w:rPr>
        <w:t>Keywords:</w:t>
      </w:r>
      <w:r w:rsidRPr="00514258">
        <w:rPr>
          <w:rFonts w:ascii="Times New Roman" w:hAnsi="Times New Roman" w:cs="Times New Roman"/>
          <w:szCs w:val="24"/>
        </w:rPr>
        <w:t xml:space="preserve"> professional value orientation, teacher beliefs, holistic education, student achievement, ethical pedagogy, value-based education</w:t>
      </w:r>
    </w:p>
    <w:p w14:paraId="37C4B96C"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1. Introduction</w:t>
      </w:r>
    </w:p>
    <w:p w14:paraId="110A37B5"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Education is not merely an act of instruction; it is an act of value transmission. At its core lies the teacher’s professional value orientation—the composite of ethical beliefs, personal philosophies, and pedagogical commitments that silently but powerfully shape every dimension of the learning process. The essence of quality education cannot be captured solely </w:t>
      </w:r>
      <w:r w:rsidRPr="00514258">
        <w:rPr>
          <w:rFonts w:ascii="Times New Roman" w:hAnsi="Times New Roman" w:cs="Times New Roman"/>
          <w:szCs w:val="24"/>
        </w:rPr>
        <w:lastRenderedPageBreak/>
        <w:t>through test scores or curricular outcomes. It resides in the intangible moral, emotional, and intellectual imprints that teachers leave upon their students.</w:t>
      </w:r>
    </w:p>
    <w:p w14:paraId="5007DB91"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In the 21st-century educational landscape, debates around learning outcomes, accountability, and innovation often overshadow a more foundational question: </w:t>
      </w:r>
      <w:r w:rsidRPr="00514258">
        <w:rPr>
          <w:rFonts w:ascii="Times New Roman" w:hAnsi="Times New Roman" w:cs="Times New Roman"/>
          <w:i/>
          <w:iCs/>
          <w:szCs w:val="24"/>
        </w:rPr>
        <w:t>What values govern the way teachers teach and students learn?</w:t>
      </w:r>
      <w:r w:rsidRPr="00514258">
        <w:rPr>
          <w:rFonts w:ascii="Times New Roman" w:hAnsi="Times New Roman" w:cs="Times New Roman"/>
          <w:szCs w:val="24"/>
        </w:rPr>
        <w:t xml:space="preserve"> The answer, as emerging evidence suggests, lies in understanding how teachers’ professional value orientation (PVO) influences not only academic performance but also the holistic development of learners—their empathy, self-regulation, moral judgment, and sense of purpose.</w:t>
      </w:r>
    </w:p>
    <w:p w14:paraId="587F2816"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1.1 The Value Foundation of Teaching</w:t>
      </w:r>
    </w:p>
    <w:p w14:paraId="2131A8BD"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Teaching, as a vocation, stands upon moral ground. Every pedagogical act—whether instructional, evaluative, or relational—is mediated through values. A teacher who values fairness cultivates inclusion; one who values diligence </w:t>
      </w:r>
      <w:proofErr w:type="spellStart"/>
      <w:r w:rsidRPr="00514258">
        <w:rPr>
          <w:rFonts w:ascii="Times New Roman" w:hAnsi="Times New Roman" w:cs="Times New Roman"/>
          <w:szCs w:val="24"/>
        </w:rPr>
        <w:t>instills</w:t>
      </w:r>
      <w:proofErr w:type="spellEnd"/>
      <w:r w:rsidRPr="00514258">
        <w:rPr>
          <w:rFonts w:ascii="Times New Roman" w:hAnsi="Times New Roman" w:cs="Times New Roman"/>
          <w:szCs w:val="24"/>
        </w:rPr>
        <w:t xml:space="preserve"> discipline; and one who values compassion fosters psychological safety. Thus, professional values act as the invisible architecture of educational environments.</w:t>
      </w:r>
    </w:p>
    <w:p w14:paraId="09231ED9"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Schwartz’s Value Theory (1992) identifies a universal structure of human values that guide </w:t>
      </w:r>
      <w:proofErr w:type="spellStart"/>
      <w:r w:rsidRPr="00514258">
        <w:rPr>
          <w:rFonts w:ascii="Times New Roman" w:hAnsi="Times New Roman" w:cs="Times New Roman"/>
          <w:szCs w:val="24"/>
        </w:rPr>
        <w:t>behavior</w:t>
      </w:r>
      <w:proofErr w:type="spellEnd"/>
      <w:r w:rsidRPr="00514258">
        <w:rPr>
          <w:rFonts w:ascii="Times New Roman" w:hAnsi="Times New Roman" w:cs="Times New Roman"/>
          <w:szCs w:val="24"/>
        </w:rPr>
        <w:t xml:space="preserve">, while </w:t>
      </w:r>
      <w:proofErr w:type="spellStart"/>
      <w:r w:rsidRPr="00514258">
        <w:rPr>
          <w:rFonts w:ascii="Times New Roman" w:hAnsi="Times New Roman" w:cs="Times New Roman"/>
          <w:szCs w:val="24"/>
        </w:rPr>
        <w:t>Noddings</w:t>
      </w:r>
      <w:proofErr w:type="spellEnd"/>
      <w:r w:rsidRPr="00514258">
        <w:rPr>
          <w:rFonts w:ascii="Times New Roman" w:hAnsi="Times New Roman" w:cs="Times New Roman"/>
          <w:szCs w:val="24"/>
        </w:rPr>
        <w:t xml:space="preserve">’ Ethics of Care (1984) emphasizes relational ethics as central to educational practice. When these frameworks are situated within the professional sphere of education, they suggest that teachers’ values are not peripheral attributes but </w:t>
      </w:r>
      <w:r w:rsidRPr="00514258">
        <w:rPr>
          <w:rFonts w:ascii="Times New Roman" w:hAnsi="Times New Roman" w:cs="Times New Roman"/>
          <w:i/>
          <w:iCs/>
          <w:szCs w:val="24"/>
        </w:rPr>
        <w:t>core predictors of institutional ethos and student growth</w:t>
      </w:r>
      <w:r w:rsidRPr="00514258">
        <w:rPr>
          <w:rFonts w:ascii="Times New Roman" w:hAnsi="Times New Roman" w:cs="Times New Roman"/>
          <w:szCs w:val="24"/>
        </w:rPr>
        <w:t>.</w:t>
      </w:r>
    </w:p>
    <w:p w14:paraId="2363298D"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1.2 The Indian Context and Research Gap</w:t>
      </w:r>
    </w:p>
    <w:p w14:paraId="2E3DBAF9"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In the Indian educational context, several policy documents—ranging from the National Education Policy (2020) to the earlier NCF (2005)—have emphasized teacher professionalism, reflective practice, and ethical commitment. Yet, empirical exploration into </w:t>
      </w:r>
      <w:r w:rsidRPr="00514258">
        <w:rPr>
          <w:rFonts w:ascii="Times New Roman" w:hAnsi="Times New Roman" w:cs="Times New Roman"/>
          <w:i/>
          <w:iCs/>
          <w:szCs w:val="24"/>
        </w:rPr>
        <w:t>how teachers’ internal value orientations directly influence student outcomes</w:t>
      </w:r>
      <w:r w:rsidRPr="00514258">
        <w:rPr>
          <w:rFonts w:ascii="Times New Roman" w:hAnsi="Times New Roman" w:cs="Times New Roman"/>
          <w:szCs w:val="24"/>
        </w:rPr>
        <w:t xml:space="preserve"> remains limited. While studies have investigated teacher motivation, satisfaction, and school climate (</w:t>
      </w:r>
      <w:proofErr w:type="spellStart"/>
      <w:r w:rsidRPr="00514258">
        <w:rPr>
          <w:rFonts w:ascii="Times New Roman" w:hAnsi="Times New Roman" w:cs="Times New Roman"/>
          <w:szCs w:val="24"/>
        </w:rPr>
        <w:t>Sheokand</w:t>
      </w:r>
      <w:proofErr w:type="spellEnd"/>
      <w:r w:rsidRPr="00514258">
        <w:rPr>
          <w:rFonts w:ascii="Times New Roman" w:hAnsi="Times New Roman" w:cs="Times New Roman"/>
          <w:szCs w:val="24"/>
        </w:rPr>
        <w:t xml:space="preserve">, 2017a; 2017b; 2018; 2023; 2024), few have conceptualized the </w:t>
      </w:r>
      <w:r w:rsidRPr="00514258">
        <w:rPr>
          <w:rFonts w:ascii="Times New Roman" w:hAnsi="Times New Roman" w:cs="Times New Roman"/>
          <w:i/>
          <w:iCs/>
          <w:szCs w:val="24"/>
        </w:rPr>
        <w:t>value system itself</w:t>
      </w:r>
      <w:r w:rsidRPr="00514258">
        <w:rPr>
          <w:rFonts w:ascii="Times New Roman" w:hAnsi="Times New Roman" w:cs="Times New Roman"/>
          <w:szCs w:val="24"/>
        </w:rPr>
        <w:t xml:space="preserve"> as the independent variable shaping educational excellence.</w:t>
      </w:r>
    </w:p>
    <w:p w14:paraId="113AB781" w14:textId="77777777" w:rsidR="00514258" w:rsidRPr="00514258" w:rsidRDefault="00514258" w:rsidP="00514258">
      <w:pPr>
        <w:jc w:val="both"/>
        <w:rPr>
          <w:rFonts w:ascii="Times New Roman" w:hAnsi="Times New Roman" w:cs="Times New Roman"/>
          <w:szCs w:val="24"/>
        </w:rPr>
      </w:pPr>
      <w:proofErr w:type="spellStart"/>
      <w:r w:rsidRPr="00514258">
        <w:rPr>
          <w:rFonts w:ascii="Times New Roman" w:hAnsi="Times New Roman" w:cs="Times New Roman"/>
          <w:szCs w:val="24"/>
        </w:rPr>
        <w:t>Sheokand</w:t>
      </w:r>
      <w:proofErr w:type="spellEnd"/>
      <w:r w:rsidRPr="00514258">
        <w:rPr>
          <w:rFonts w:ascii="Times New Roman" w:hAnsi="Times New Roman" w:cs="Times New Roman"/>
          <w:szCs w:val="24"/>
        </w:rPr>
        <w:t xml:space="preserve"> (2017a, 2017b) highlighted that administrative support, ethical leadership, and school culture substantially affect teacher satisfaction and effectiveness. Similarly, </w:t>
      </w:r>
      <w:proofErr w:type="spellStart"/>
      <w:r w:rsidRPr="00514258">
        <w:rPr>
          <w:rFonts w:ascii="Times New Roman" w:hAnsi="Times New Roman" w:cs="Times New Roman"/>
          <w:szCs w:val="24"/>
        </w:rPr>
        <w:t>Sheokand</w:t>
      </w:r>
      <w:proofErr w:type="spellEnd"/>
      <w:r w:rsidRPr="00514258">
        <w:rPr>
          <w:rFonts w:ascii="Times New Roman" w:hAnsi="Times New Roman" w:cs="Times New Roman"/>
          <w:szCs w:val="24"/>
        </w:rPr>
        <w:t xml:space="preserve"> (2018) explored public health and educational policies emphasizing humanistic service orientation as a public good. Building upon these foundations, the present study shifts the lens from </w:t>
      </w:r>
      <w:r w:rsidRPr="00514258">
        <w:rPr>
          <w:rFonts w:ascii="Times New Roman" w:hAnsi="Times New Roman" w:cs="Times New Roman"/>
          <w:i/>
          <w:iCs/>
          <w:szCs w:val="24"/>
        </w:rPr>
        <w:t>institutional variables</w:t>
      </w:r>
      <w:r w:rsidRPr="00514258">
        <w:rPr>
          <w:rFonts w:ascii="Times New Roman" w:hAnsi="Times New Roman" w:cs="Times New Roman"/>
          <w:szCs w:val="24"/>
        </w:rPr>
        <w:t xml:space="preserve"> to </w:t>
      </w:r>
      <w:r w:rsidRPr="00514258">
        <w:rPr>
          <w:rFonts w:ascii="Times New Roman" w:hAnsi="Times New Roman" w:cs="Times New Roman"/>
          <w:i/>
          <w:iCs/>
          <w:szCs w:val="24"/>
        </w:rPr>
        <w:t>intrapersonal professional values</w:t>
      </w:r>
      <w:r w:rsidRPr="00514258">
        <w:rPr>
          <w:rFonts w:ascii="Times New Roman" w:hAnsi="Times New Roman" w:cs="Times New Roman"/>
          <w:szCs w:val="24"/>
        </w:rPr>
        <w:t>, seeking to establish a clear linkage between teachers’ internal belief systems and students’ holistic outcomes.</w:t>
      </w:r>
    </w:p>
    <w:p w14:paraId="149E8990"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1.3 Rationale and Theoretical Integration</w:t>
      </w:r>
    </w:p>
    <w:p w14:paraId="2110078C"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rationale for this study emerges from the recognition that professional excellence in teaching cannot be disentangled from moral and emotional intelligence. Bandura’s Social Learning Theory (1977) suggests that students internalize not only knowledge but also values </w:t>
      </w:r>
      <w:proofErr w:type="spellStart"/>
      <w:r w:rsidRPr="00514258">
        <w:rPr>
          <w:rFonts w:ascii="Times New Roman" w:hAnsi="Times New Roman" w:cs="Times New Roman"/>
          <w:szCs w:val="24"/>
        </w:rPr>
        <w:t>modeled</w:t>
      </w:r>
      <w:proofErr w:type="spellEnd"/>
      <w:r w:rsidRPr="00514258">
        <w:rPr>
          <w:rFonts w:ascii="Times New Roman" w:hAnsi="Times New Roman" w:cs="Times New Roman"/>
          <w:szCs w:val="24"/>
        </w:rPr>
        <w:t xml:space="preserve"> by significant adults. When teachers consistently embody integrity, compassion, and </w:t>
      </w:r>
      <w:r w:rsidRPr="00514258">
        <w:rPr>
          <w:rFonts w:ascii="Times New Roman" w:hAnsi="Times New Roman" w:cs="Times New Roman"/>
          <w:szCs w:val="24"/>
        </w:rPr>
        <w:lastRenderedPageBreak/>
        <w:t xml:space="preserve">justice, these attributes permeate classroom culture and translate into tangible student </w:t>
      </w:r>
      <w:proofErr w:type="spellStart"/>
      <w:r w:rsidRPr="00514258">
        <w:rPr>
          <w:rFonts w:ascii="Times New Roman" w:hAnsi="Times New Roman" w:cs="Times New Roman"/>
          <w:szCs w:val="24"/>
        </w:rPr>
        <w:t>behaviors</w:t>
      </w:r>
      <w:proofErr w:type="spellEnd"/>
      <w:r w:rsidRPr="00514258">
        <w:rPr>
          <w:rFonts w:ascii="Times New Roman" w:hAnsi="Times New Roman" w:cs="Times New Roman"/>
          <w:szCs w:val="24"/>
        </w:rPr>
        <w:t>—cooperation, resilience, and respect.</w:t>
      </w:r>
    </w:p>
    <w:p w14:paraId="7EFE3C1B"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Thus, the study integrates multiple frameworks—</w:t>
      </w:r>
      <w:r w:rsidRPr="00514258">
        <w:rPr>
          <w:rFonts w:ascii="Times New Roman" w:hAnsi="Times New Roman" w:cs="Times New Roman"/>
          <w:b/>
          <w:bCs/>
          <w:szCs w:val="24"/>
        </w:rPr>
        <w:t>value theory</w:t>
      </w:r>
      <w:r w:rsidRPr="00514258">
        <w:rPr>
          <w:rFonts w:ascii="Times New Roman" w:hAnsi="Times New Roman" w:cs="Times New Roman"/>
          <w:szCs w:val="24"/>
        </w:rPr>
        <w:t xml:space="preserve">, </w:t>
      </w:r>
      <w:r w:rsidRPr="00514258">
        <w:rPr>
          <w:rFonts w:ascii="Times New Roman" w:hAnsi="Times New Roman" w:cs="Times New Roman"/>
          <w:b/>
          <w:bCs/>
          <w:szCs w:val="24"/>
        </w:rPr>
        <w:t>humanistic psychology</w:t>
      </w:r>
      <w:r w:rsidRPr="00514258">
        <w:rPr>
          <w:rFonts w:ascii="Times New Roman" w:hAnsi="Times New Roman" w:cs="Times New Roman"/>
          <w:szCs w:val="24"/>
        </w:rPr>
        <w:t xml:space="preserve">, and </w:t>
      </w:r>
      <w:r w:rsidRPr="00514258">
        <w:rPr>
          <w:rFonts w:ascii="Times New Roman" w:hAnsi="Times New Roman" w:cs="Times New Roman"/>
          <w:b/>
          <w:bCs/>
          <w:szCs w:val="24"/>
        </w:rPr>
        <w:t>social learning models</w:t>
      </w:r>
      <w:r w:rsidRPr="00514258">
        <w:rPr>
          <w:rFonts w:ascii="Times New Roman" w:hAnsi="Times New Roman" w:cs="Times New Roman"/>
          <w:szCs w:val="24"/>
        </w:rPr>
        <w:t xml:space="preserve">—to explore PVO as a multidimensional construct. It examines both direct and mediated relationships between teachers’ values and student outcomes, considering intermediate variables such as teacher satisfaction, motivation, and classroom climate (as also emphasized by </w:t>
      </w:r>
      <w:proofErr w:type="spellStart"/>
      <w:r w:rsidRPr="00514258">
        <w:rPr>
          <w:rFonts w:ascii="Times New Roman" w:hAnsi="Times New Roman" w:cs="Times New Roman"/>
          <w:szCs w:val="24"/>
        </w:rPr>
        <w:t>Sheokand</w:t>
      </w:r>
      <w:proofErr w:type="spellEnd"/>
      <w:r w:rsidRPr="00514258">
        <w:rPr>
          <w:rFonts w:ascii="Times New Roman" w:hAnsi="Times New Roman" w:cs="Times New Roman"/>
          <w:szCs w:val="24"/>
        </w:rPr>
        <w:t>, 2024).</w:t>
      </w:r>
    </w:p>
    <w:p w14:paraId="7A54C520"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1.4 Problem Statement and Research Objectives</w:t>
      </w:r>
    </w:p>
    <w:p w14:paraId="211B5D6E"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Despite broad acknowledgment of the ethical dimension of teaching, limited empirical evidence exists to quantify how professional values manifest in educational outcomes. The study seeks to address this gap through the following objectives:</w:t>
      </w:r>
    </w:p>
    <w:p w14:paraId="31DC01BB" w14:textId="77777777" w:rsidR="00514258" w:rsidRPr="00514258" w:rsidRDefault="00514258" w:rsidP="00514258">
      <w:pPr>
        <w:numPr>
          <w:ilvl w:val="0"/>
          <w:numId w:val="2"/>
        </w:numPr>
        <w:jc w:val="both"/>
        <w:rPr>
          <w:rFonts w:ascii="Times New Roman" w:hAnsi="Times New Roman" w:cs="Times New Roman"/>
          <w:szCs w:val="24"/>
        </w:rPr>
      </w:pPr>
      <w:r w:rsidRPr="00514258">
        <w:rPr>
          <w:rFonts w:ascii="Times New Roman" w:hAnsi="Times New Roman" w:cs="Times New Roman"/>
          <w:szCs w:val="24"/>
        </w:rPr>
        <w:t>To examine the relationship between teachers’ professional value orientation and students’ academic and holistic development.</w:t>
      </w:r>
    </w:p>
    <w:p w14:paraId="603B2252" w14:textId="77777777" w:rsidR="00514258" w:rsidRPr="00514258" w:rsidRDefault="00514258" w:rsidP="00514258">
      <w:pPr>
        <w:numPr>
          <w:ilvl w:val="0"/>
          <w:numId w:val="2"/>
        </w:numPr>
        <w:jc w:val="both"/>
        <w:rPr>
          <w:rFonts w:ascii="Times New Roman" w:hAnsi="Times New Roman" w:cs="Times New Roman"/>
          <w:szCs w:val="24"/>
        </w:rPr>
      </w:pPr>
      <w:r w:rsidRPr="00514258">
        <w:rPr>
          <w:rFonts w:ascii="Times New Roman" w:hAnsi="Times New Roman" w:cs="Times New Roman"/>
          <w:szCs w:val="24"/>
        </w:rPr>
        <w:t>To identify dominant professional value patterns among teachers across demographic and institutional contexts.</w:t>
      </w:r>
    </w:p>
    <w:p w14:paraId="57A09741" w14:textId="77777777" w:rsidR="00514258" w:rsidRPr="00514258" w:rsidRDefault="00514258" w:rsidP="00514258">
      <w:pPr>
        <w:numPr>
          <w:ilvl w:val="0"/>
          <w:numId w:val="2"/>
        </w:numPr>
        <w:jc w:val="both"/>
        <w:rPr>
          <w:rFonts w:ascii="Times New Roman" w:hAnsi="Times New Roman" w:cs="Times New Roman"/>
          <w:szCs w:val="24"/>
        </w:rPr>
      </w:pPr>
      <w:r w:rsidRPr="00514258">
        <w:rPr>
          <w:rFonts w:ascii="Times New Roman" w:hAnsi="Times New Roman" w:cs="Times New Roman"/>
          <w:szCs w:val="24"/>
        </w:rPr>
        <w:t>To explore the mediating role of teacher motivation, satisfaction, and classroom environment in the value–outcome linkage.</w:t>
      </w:r>
    </w:p>
    <w:p w14:paraId="46D76EEE" w14:textId="77777777" w:rsidR="00514258" w:rsidRPr="00514258" w:rsidRDefault="00514258" w:rsidP="00514258">
      <w:pPr>
        <w:numPr>
          <w:ilvl w:val="0"/>
          <w:numId w:val="2"/>
        </w:numPr>
        <w:jc w:val="both"/>
        <w:rPr>
          <w:rFonts w:ascii="Times New Roman" w:hAnsi="Times New Roman" w:cs="Times New Roman"/>
          <w:szCs w:val="24"/>
        </w:rPr>
      </w:pPr>
      <w:r w:rsidRPr="00514258">
        <w:rPr>
          <w:rFonts w:ascii="Times New Roman" w:hAnsi="Times New Roman" w:cs="Times New Roman"/>
          <w:szCs w:val="24"/>
        </w:rPr>
        <w:t>To propose a conceptual framework integrating professional values into teacher evaluation and development systems.</w:t>
      </w:r>
    </w:p>
    <w:p w14:paraId="51C783E4"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1.5 Significance of the Study</w:t>
      </w:r>
    </w:p>
    <w:p w14:paraId="6E1B9D17"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This research contributes to a paradigm shift—from viewing teachers as curriculum transmitters to recognizing them as </w:t>
      </w:r>
      <w:r w:rsidRPr="00514258">
        <w:rPr>
          <w:rFonts w:ascii="Times New Roman" w:hAnsi="Times New Roman" w:cs="Times New Roman"/>
          <w:i/>
          <w:iCs/>
          <w:szCs w:val="24"/>
        </w:rPr>
        <w:t>ethical architects of learning ecosystems</w:t>
      </w:r>
      <w:r w:rsidRPr="00514258">
        <w:rPr>
          <w:rFonts w:ascii="Times New Roman" w:hAnsi="Times New Roman" w:cs="Times New Roman"/>
          <w:szCs w:val="24"/>
        </w:rPr>
        <w:t>. It enriches the discourse on educational quality by demonstrating that moral and affective dimensions of teaching are measurable, influential, and policy-relevant. Furthermore, it extends existing scholarship on teacher satisfaction and institutional culture (</w:t>
      </w:r>
      <w:proofErr w:type="spellStart"/>
      <w:r w:rsidRPr="00514258">
        <w:rPr>
          <w:rFonts w:ascii="Times New Roman" w:hAnsi="Times New Roman" w:cs="Times New Roman"/>
          <w:szCs w:val="24"/>
        </w:rPr>
        <w:t>Sheokand</w:t>
      </w:r>
      <w:proofErr w:type="spellEnd"/>
      <w:r w:rsidRPr="00514258">
        <w:rPr>
          <w:rFonts w:ascii="Times New Roman" w:hAnsi="Times New Roman" w:cs="Times New Roman"/>
          <w:szCs w:val="24"/>
        </w:rPr>
        <w:t xml:space="preserve">, 2017a, 2018, 2023) by embedding these constructs within a broader framework of </w:t>
      </w:r>
      <w:r w:rsidRPr="00514258">
        <w:rPr>
          <w:rFonts w:ascii="Times New Roman" w:hAnsi="Times New Roman" w:cs="Times New Roman"/>
          <w:i/>
          <w:iCs/>
          <w:szCs w:val="24"/>
        </w:rPr>
        <w:t>value-based professional identity</w:t>
      </w:r>
      <w:r w:rsidRPr="00514258">
        <w:rPr>
          <w:rFonts w:ascii="Times New Roman" w:hAnsi="Times New Roman" w:cs="Times New Roman"/>
          <w:szCs w:val="24"/>
        </w:rPr>
        <w:t>.</w:t>
      </w:r>
    </w:p>
    <w:p w14:paraId="34665E56"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Ultimately, this study argues that student achievement, when divorced from value orientation, yields only partial success. Sustainable educational excellence demands that teachers’ core beliefs align with institutional purpose and social good—creating classrooms that are not merely </w:t>
      </w:r>
      <w:proofErr w:type="spellStart"/>
      <w:r w:rsidRPr="00514258">
        <w:rPr>
          <w:rFonts w:ascii="Times New Roman" w:hAnsi="Times New Roman" w:cs="Times New Roman"/>
          <w:szCs w:val="24"/>
        </w:rPr>
        <w:t>centers</w:t>
      </w:r>
      <w:proofErr w:type="spellEnd"/>
      <w:r w:rsidRPr="00514258">
        <w:rPr>
          <w:rFonts w:ascii="Times New Roman" w:hAnsi="Times New Roman" w:cs="Times New Roman"/>
          <w:szCs w:val="24"/>
        </w:rPr>
        <w:t xml:space="preserve"> of learning, but crucibles of human refinement.</w:t>
      </w:r>
    </w:p>
    <w:p w14:paraId="24D0278D"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2. Review of Literature</w:t>
      </w:r>
    </w:p>
    <w:p w14:paraId="03CD0CF9"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2.1 Conceptualizing Professional Value Orientation (PVO)</w:t>
      </w:r>
    </w:p>
    <w:p w14:paraId="6C776A92"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Professional Value Orientation (PVO) refers to the constellation of ethical, humanistic, and pedagogical beliefs that guide a teacher’s professional judgment, </w:t>
      </w:r>
      <w:proofErr w:type="spellStart"/>
      <w:r w:rsidRPr="00E83BC3">
        <w:rPr>
          <w:rFonts w:ascii="Times New Roman" w:hAnsi="Times New Roman" w:cs="Times New Roman"/>
          <w:szCs w:val="24"/>
        </w:rPr>
        <w:t>behavior</w:t>
      </w:r>
      <w:proofErr w:type="spellEnd"/>
      <w:r w:rsidRPr="00E83BC3">
        <w:rPr>
          <w:rFonts w:ascii="Times New Roman" w:hAnsi="Times New Roman" w:cs="Times New Roman"/>
          <w:szCs w:val="24"/>
        </w:rPr>
        <w:t>, and interaction within the educational ecosystem. It represents a moral compass that aligns teaching practice with larger societal ideals of justice, empathy, and responsibility.</w:t>
      </w:r>
    </w:p>
    <w:p w14:paraId="3C405322"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lastRenderedPageBreak/>
        <w:t xml:space="preserve">As education becomes increasingly data-driven, the teacher’s inner value system remains the </w:t>
      </w:r>
      <w:r w:rsidRPr="00E83BC3">
        <w:rPr>
          <w:rFonts w:ascii="Times New Roman" w:hAnsi="Times New Roman" w:cs="Times New Roman"/>
          <w:i/>
          <w:iCs/>
          <w:szCs w:val="24"/>
        </w:rPr>
        <w:t>invisible architecture</w:t>
      </w:r>
      <w:r w:rsidRPr="00E83BC3">
        <w:rPr>
          <w:rFonts w:ascii="Times New Roman" w:hAnsi="Times New Roman" w:cs="Times New Roman"/>
          <w:szCs w:val="24"/>
        </w:rPr>
        <w:t xml:space="preserve"> that sustains meaningful learning. Teachers’ professional values manifest in decision-making—how they interpret fairness, handle conflict, motivate learners, or balance authority with compassion. In this sense, PVO forms the </w:t>
      </w:r>
      <w:r w:rsidRPr="00E83BC3">
        <w:rPr>
          <w:rFonts w:ascii="Times New Roman" w:hAnsi="Times New Roman" w:cs="Times New Roman"/>
          <w:b/>
          <w:bCs/>
          <w:szCs w:val="24"/>
        </w:rPr>
        <w:t>ethical DNA</w:t>
      </w:r>
      <w:r w:rsidRPr="00E83BC3">
        <w:rPr>
          <w:rFonts w:ascii="Times New Roman" w:hAnsi="Times New Roman" w:cs="Times New Roman"/>
          <w:szCs w:val="24"/>
        </w:rPr>
        <w:t xml:space="preserve"> of classroom culture.</w:t>
      </w:r>
    </w:p>
    <w:p w14:paraId="0AC20F01"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Schwartz’s (1992, 2012) </w:t>
      </w:r>
      <w:r w:rsidRPr="00E83BC3">
        <w:rPr>
          <w:rFonts w:ascii="Times New Roman" w:hAnsi="Times New Roman" w:cs="Times New Roman"/>
          <w:b/>
          <w:bCs/>
          <w:szCs w:val="24"/>
        </w:rPr>
        <w:t>Theory of Basic Human Values</w:t>
      </w:r>
      <w:r w:rsidRPr="00E83BC3">
        <w:rPr>
          <w:rFonts w:ascii="Times New Roman" w:hAnsi="Times New Roman" w:cs="Times New Roman"/>
          <w:szCs w:val="24"/>
        </w:rPr>
        <w:t xml:space="preserve"> provides the structural lens for understanding how value hierarchies influence human action. In the educational domain, </w:t>
      </w:r>
      <w:r w:rsidRPr="00E83BC3">
        <w:rPr>
          <w:rFonts w:ascii="Times New Roman" w:hAnsi="Times New Roman" w:cs="Times New Roman"/>
          <w:i/>
          <w:iCs/>
          <w:szCs w:val="24"/>
        </w:rPr>
        <w:t>benevolence</w:t>
      </w:r>
      <w:r w:rsidRPr="00E83BC3">
        <w:rPr>
          <w:rFonts w:ascii="Times New Roman" w:hAnsi="Times New Roman" w:cs="Times New Roman"/>
          <w:szCs w:val="24"/>
        </w:rPr>
        <w:t xml:space="preserve">, </w:t>
      </w:r>
      <w:r w:rsidRPr="00E83BC3">
        <w:rPr>
          <w:rFonts w:ascii="Times New Roman" w:hAnsi="Times New Roman" w:cs="Times New Roman"/>
          <w:i/>
          <w:iCs/>
          <w:szCs w:val="24"/>
        </w:rPr>
        <w:t>universalism</w:t>
      </w:r>
      <w:r w:rsidRPr="00E83BC3">
        <w:rPr>
          <w:rFonts w:ascii="Times New Roman" w:hAnsi="Times New Roman" w:cs="Times New Roman"/>
          <w:szCs w:val="24"/>
        </w:rPr>
        <w:t xml:space="preserve">, and </w:t>
      </w:r>
      <w:r w:rsidRPr="00E83BC3">
        <w:rPr>
          <w:rFonts w:ascii="Times New Roman" w:hAnsi="Times New Roman" w:cs="Times New Roman"/>
          <w:i/>
          <w:iCs/>
          <w:szCs w:val="24"/>
        </w:rPr>
        <w:t>self-direction</w:t>
      </w:r>
      <w:r w:rsidRPr="00E83BC3">
        <w:rPr>
          <w:rFonts w:ascii="Times New Roman" w:hAnsi="Times New Roman" w:cs="Times New Roman"/>
          <w:szCs w:val="24"/>
        </w:rPr>
        <w:t xml:space="preserve"> correspond closely to empathy, inclusiveness, and innovation—qualities that distinguish effective teaching.</w:t>
      </w:r>
      <w:r w:rsidRPr="00E83BC3">
        <w:rPr>
          <w:rFonts w:ascii="Times New Roman" w:hAnsi="Times New Roman" w:cs="Times New Roman"/>
          <w:szCs w:val="24"/>
        </w:rPr>
        <w:br/>
        <w:t xml:space="preserve">As </w:t>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(2017a, 2017b, 2018, 2024) noted in her series of empirical studies on school administration and teacher satisfaction, ethical alignment within institutions nurtures not only performance but </w:t>
      </w:r>
      <w:r w:rsidRPr="00E83BC3">
        <w:rPr>
          <w:rFonts w:ascii="Times New Roman" w:hAnsi="Times New Roman" w:cs="Times New Roman"/>
          <w:i/>
          <w:iCs/>
          <w:szCs w:val="24"/>
        </w:rPr>
        <w:t>moral coherence</w:t>
      </w:r>
      <w:r w:rsidRPr="00E83BC3">
        <w:rPr>
          <w:rFonts w:ascii="Times New Roman" w:hAnsi="Times New Roman" w:cs="Times New Roman"/>
          <w:szCs w:val="24"/>
        </w:rPr>
        <w:t>—a state where personal conviction and professional duty converge.</w:t>
      </w:r>
    </w:p>
    <w:p w14:paraId="51C6500F" w14:textId="57CB3718" w:rsidR="00E83BC3" w:rsidRPr="00E83BC3" w:rsidRDefault="00E83BC3" w:rsidP="00E83BC3">
      <w:pPr>
        <w:jc w:val="both"/>
        <w:rPr>
          <w:rFonts w:ascii="Times New Roman" w:hAnsi="Times New Roman" w:cs="Times New Roman"/>
          <w:szCs w:val="24"/>
        </w:rPr>
      </w:pPr>
    </w:p>
    <w:p w14:paraId="3FFA4037"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2.2 Theoretical Underpinnings of Professional Values in Education</w:t>
      </w:r>
    </w:p>
    <w:p w14:paraId="7E7E65FA"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2.2.1 Schwartz’s Value Theory</w:t>
      </w:r>
    </w:p>
    <w:p w14:paraId="521B2C84"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Schwartz’s framework posits ten universal value domains governing </w:t>
      </w:r>
      <w:proofErr w:type="spellStart"/>
      <w:r w:rsidRPr="00E83BC3">
        <w:rPr>
          <w:rFonts w:ascii="Times New Roman" w:hAnsi="Times New Roman" w:cs="Times New Roman"/>
          <w:szCs w:val="24"/>
        </w:rPr>
        <w:t>behavior</w:t>
      </w:r>
      <w:proofErr w:type="spellEnd"/>
      <w:r w:rsidRPr="00E83BC3">
        <w:rPr>
          <w:rFonts w:ascii="Times New Roman" w:hAnsi="Times New Roman" w:cs="Times New Roman"/>
          <w:szCs w:val="24"/>
        </w:rPr>
        <w:t xml:space="preserve">, from </w:t>
      </w:r>
      <w:r w:rsidRPr="00E83BC3">
        <w:rPr>
          <w:rFonts w:ascii="Times New Roman" w:hAnsi="Times New Roman" w:cs="Times New Roman"/>
          <w:i/>
          <w:iCs/>
          <w:szCs w:val="24"/>
        </w:rPr>
        <w:t>power</w:t>
      </w:r>
      <w:r w:rsidRPr="00E83BC3">
        <w:rPr>
          <w:rFonts w:ascii="Times New Roman" w:hAnsi="Times New Roman" w:cs="Times New Roman"/>
          <w:szCs w:val="24"/>
        </w:rPr>
        <w:t xml:space="preserve"> and </w:t>
      </w:r>
      <w:r w:rsidRPr="00E83BC3">
        <w:rPr>
          <w:rFonts w:ascii="Times New Roman" w:hAnsi="Times New Roman" w:cs="Times New Roman"/>
          <w:i/>
          <w:iCs/>
          <w:szCs w:val="24"/>
        </w:rPr>
        <w:t>achievement</w:t>
      </w:r>
      <w:r w:rsidRPr="00E83BC3">
        <w:rPr>
          <w:rFonts w:ascii="Times New Roman" w:hAnsi="Times New Roman" w:cs="Times New Roman"/>
          <w:szCs w:val="24"/>
        </w:rPr>
        <w:t xml:space="preserve"> to </w:t>
      </w:r>
      <w:r w:rsidRPr="00E83BC3">
        <w:rPr>
          <w:rFonts w:ascii="Times New Roman" w:hAnsi="Times New Roman" w:cs="Times New Roman"/>
          <w:i/>
          <w:iCs/>
          <w:szCs w:val="24"/>
        </w:rPr>
        <w:t>benevolence</w:t>
      </w:r>
      <w:r w:rsidRPr="00E83BC3">
        <w:rPr>
          <w:rFonts w:ascii="Times New Roman" w:hAnsi="Times New Roman" w:cs="Times New Roman"/>
          <w:szCs w:val="24"/>
        </w:rPr>
        <w:t xml:space="preserve"> and </w:t>
      </w:r>
      <w:r w:rsidRPr="00E83BC3">
        <w:rPr>
          <w:rFonts w:ascii="Times New Roman" w:hAnsi="Times New Roman" w:cs="Times New Roman"/>
          <w:i/>
          <w:iCs/>
          <w:szCs w:val="24"/>
        </w:rPr>
        <w:t>universalism</w:t>
      </w:r>
      <w:r w:rsidRPr="00E83BC3">
        <w:rPr>
          <w:rFonts w:ascii="Times New Roman" w:hAnsi="Times New Roman" w:cs="Times New Roman"/>
          <w:szCs w:val="24"/>
        </w:rPr>
        <w:t>. Teachers operating from higher-order self-transcendent values—benevolence and universalism—tend to create psychologically secure classrooms, fostering student agency and ethical reasoning.</w:t>
      </w:r>
    </w:p>
    <w:p w14:paraId="7787B82A"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2.2.2 Bandura’s Social Learning Theory</w:t>
      </w:r>
    </w:p>
    <w:p w14:paraId="2CB118E6"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Bandura (1977) argued that individuals acquire attitudes and </w:t>
      </w:r>
      <w:proofErr w:type="spellStart"/>
      <w:r w:rsidRPr="00E83BC3">
        <w:rPr>
          <w:rFonts w:ascii="Times New Roman" w:hAnsi="Times New Roman" w:cs="Times New Roman"/>
          <w:szCs w:val="24"/>
        </w:rPr>
        <w:t>behaviors</w:t>
      </w:r>
      <w:proofErr w:type="spellEnd"/>
      <w:r w:rsidRPr="00E83BC3">
        <w:rPr>
          <w:rFonts w:ascii="Times New Roman" w:hAnsi="Times New Roman" w:cs="Times New Roman"/>
          <w:szCs w:val="24"/>
        </w:rPr>
        <w:t xml:space="preserve"> through observation and imitation. In classrooms, teachers become powerful moral models. Their </w:t>
      </w:r>
      <w:proofErr w:type="spellStart"/>
      <w:r w:rsidRPr="00E83BC3">
        <w:rPr>
          <w:rFonts w:ascii="Times New Roman" w:hAnsi="Times New Roman" w:cs="Times New Roman"/>
          <w:szCs w:val="24"/>
        </w:rPr>
        <w:t>behavior</w:t>
      </w:r>
      <w:proofErr w:type="spellEnd"/>
      <w:r w:rsidRPr="00E83BC3">
        <w:rPr>
          <w:rFonts w:ascii="Times New Roman" w:hAnsi="Times New Roman" w:cs="Times New Roman"/>
          <w:szCs w:val="24"/>
        </w:rPr>
        <w:t xml:space="preserve">—whether fair grading, patience, or respect for diversity—implicitly communicates social norms. This resonates with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(2023) proposition that teachers act as ethical transmitters within a public system, influencing student motivation and institutional ethos.</w:t>
      </w:r>
    </w:p>
    <w:p w14:paraId="2114E9ED"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2.2.3 Maslow’s Humanistic Framework</w:t>
      </w:r>
    </w:p>
    <w:p w14:paraId="3A5EEFAE"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Maslow (1968) conceptualized human motivation as a progression toward self-actualization. Teachers who have achieved professional self-realization—anchored in purpose and value congruence—enable learners to pursue intrinsic motivation and meaning.</w:t>
      </w:r>
      <w:r w:rsidRPr="00E83BC3">
        <w:rPr>
          <w:rFonts w:ascii="Times New Roman" w:hAnsi="Times New Roman" w:cs="Times New Roman"/>
          <w:szCs w:val="24"/>
        </w:rPr>
        <w:br/>
        <w:t xml:space="preserve">This aligns with </w:t>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(2017a, 2024), who empirically demonstrated that teacher satisfaction and institutional ethics are interdependent variables; when moral purpose is recognized institutionally, professional </w:t>
      </w:r>
      <w:proofErr w:type="spellStart"/>
      <w:r w:rsidRPr="00E83BC3">
        <w:rPr>
          <w:rFonts w:ascii="Times New Roman" w:hAnsi="Times New Roman" w:cs="Times New Roman"/>
          <w:szCs w:val="24"/>
        </w:rPr>
        <w:t>fulfillment</w:t>
      </w:r>
      <w:proofErr w:type="spellEnd"/>
      <w:r w:rsidRPr="00E83BC3">
        <w:rPr>
          <w:rFonts w:ascii="Times New Roman" w:hAnsi="Times New Roman" w:cs="Times New Roman"/>
          <w:szCs w:val="24"/>
        </w:rPr>
        <w:t xml:space="preserve"> deepens.</w:t>
      </w:r>
    </w:p>
    <w:p w14:paraId="671DC418"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 xml:space="preserve">2.2.4 </w:t>
      </w:r>
      <w:proofErr w:type="spellStart"/>
      <w:r w:rsidRPr="00E83BC3">
        <w:rPr>
          <w:rFonts w:ascii="Times New Roman" w:hAnsi="Times New Roman" w:cs="Times New Roman"/>
          <w:b/>
          <w:bCs/>
          <w:szCs w:val="24"/>
        </w:rPr>
        <w:t>Noddings</w:t>
      </w:r>
      <w:proofErr w:type="spellEnd"/>
      <w:r w:rsidRPr="00E83BC3">
        <w:rPr>
          <w:rFonts w:ascii="Times New Roman" w:hAnsi="Times New Roman" w:cs="Times New Roman"/>
          <w:b/>
          <w:bCs/>
          <w:szCs w:val="24"/>
        </w:rPr>
        <w:t>’ Ethics of Care</w:t>
      </w:r>
    </w:p>
    <w:p w14:paraId="7BF8BD68" w14:textId="77777777" w:rsidR="00E83BC3" w:rsidRPr="00E83BC3" w:rsidRDefault="00E83BC3" w:rsidP="00E83BC3">
      <w:pPr>
        <w:jc w:val="both"/>
        <w:rPr>
          <w:rFonts w:ascii="Times New Roman" w:hAnsi="Times New Roman" w:cs="Times New Roman"/>
          <w:szCs w:val="24"/>
        </w:rPr>
      </w:pPr>
      <w:proofErr w:type="spellStart"/>
      <w:r w:rsidRPr="00E83BC3">
        <w:rPr>
          <w:rFonts w:ascii="Times New Roman" w:hAnsi="Times New Roman" w:cs="Times New Roman"/>
          <w:szCs w:val="24"/>
        </w:rPr>
        <w:t>Noddings</w:t>
      </w:r>
      <w:proofErr w:type="spellEnd"/>
      <w:r w:rsidRPr="00E83BC3">
        <w:rPr>
          <w:rFonts w:ascii="Times New Roman" w:hAnsi="Times New Roman" w:cs="Times New Roman"/>
          <w:szCs w:val="24"/>
        </w:rPr>
        <w:t xml:space="preserve"> (1984) placed </w:t>
      </w:r>
      <w:r w:rsidRPr="00E83BC3">
        <w:rPr>
          <w:rFonts w:ascii="Times New Roman" w:hAnsi="Times New Roman" w:cs="Times New Roman"/>
          <w:i/>
          <w:iCs/>
          <w:szCs w:val="24"/>
        </w:rPr>
        <w:t>care</w:t>
      </w:r>
      <w:r w:rsidRPr="00E83BC3">
        <w:rPr>
          <w:rFonts w:ascii="Times New Roman" w:hAnsi="Times New Roman" w:cs="Times New Roman"/>
          <w:szCs w:val="24"/>
        </w:rPr>
        <w:t xml:space="preserve"> at the </w:t>
      </w:r>
      <w:proofErr w:type="spellStart"/>
      <w:r w:rsidRPr="00E83BC3">
        <w:rPr>
          <w:rFonts w:ascii="Times New Roman" w:hAnsi="Times New Roman" w:cs="Times New Roman"/>
          <w:szCs w:val="24"/>
        </w:rPr>
        <w:t>center</w:t>
      </w:r>
      <w:proofErr w:type="spellEnd"/>
      <w:r w:rsidRPr="00E83BC3">
        <w:rPr>
          <w:rFonts w:ascii="Times New Roman" w:hAnsi="Times New Roman" w:cs="Times New Roman"/>
          <w:szCs w:val="24"/>
        </w:rPr>
        <w:t xml:space="preserve"> of pedagogical ethics, emphasizing relational authenticity as the foundation of effective teaching. Teachers’ humanistic orientation—empathy, compassion, patience—forms the bedrock of moral learning. This care-based approach parallels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(2018) argument that public policy in education and health must be grounded in empathy to serve human dignity rather than bureaucratic compliance.</w:t>
      </w:r>
    </w:p>
    <w:p w14:paraId="1087462E"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lastRenderedPageBreak/>
        <w:t>2.2.5 Hargreaves’ Emotional Geographies</w:t>
      </w:r>
    </w:p>
    <w:p w14:paraId="309C0EE1"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Hargreaves (1998) observed that teaching is an emotional practice shaped by relational closeness, trust, and value congruence. Emotional dissonance—when teachers’ values conflict with institutional pressures—undermines motivation and pedagogy.</w:t>
      </w:r>
      <w:r w:rsidRPr="00E83BC3">
        <w:rPr>
          <w:rFonts w:ascii="Times New Roman" w:hAnsi="Times New Roman" w:cs="Times New Roman"/>
          <w:szCs w:val="24"/>
        </w:rPr>
        <w:br/>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(2016, 2022) echoed this view in her earlier works on governance and teacher rights, highlighting that ethical harmony between individual and system is essential for human-</w:t>
      </w:r>
      <w:proofErr w:type="spellStart"/>
      <w:r w:rsidRPr="00E83BC3">
        <w:rPr>
          <w:rFonts w:ascii="Times New Roman" w:hAnsi="Times New Roman" w:cs="Times New Roman"/>
          <w:szCs w:val="24"/>
        </w:rPr>
        <w:t>centered</w:t>
      </w:r>
      <w:proofErr w:type="spellEnd"/>
      <w:r w:rsidRPr="00E83BC3">
        <w:rPr>
          <w:rFonts w:ascii="Times New Roman" w:hAnsi="Times New Roman" w:cs="Times New Roman"/>
          <w:szCs w:val="24"/>
        </w:rPr>
        <w:t xml:space="preserve"> administration and sustainable work culture.</w:t>
      </w:r>
    </w:p>
    <w:p w14:paraId="6DF3A21B" w14:textId="4968E2A2" w:rsidR="00E83BC3" w:rsidRPr="00E83BC3" w:rsidRDefault="00E83BC3" w:rsidP="00E83BC3">
      <w:pPr>
        <w:jc w:val="both"/>
        <w:rPr>
          <w:rFonts w:ascii="Times New Roman" w:hAnsi="Times New Roman" w:cs="Times New Roman"/>
          <w:szCs w:val="24"/>
        </w:rPr>
      </w:pPr>
    </w:p>
    <w:p w14:paraId="369ED3E1"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2.3 Empirical Insights on Teacher Values and Educational Outcomes</w:t>
      </w:r>
    </w:p>
    <w:p w14:paraId="06333223"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Empirical literature affirms that teacher values are strong predictors of both </w:t>
      </w:r>
      <w:r w:rsidRPr="00E83BC3">
        <w:rPr>
          <w:rFonts w:ascii="Times New Roman" w:hAnsi="Times New Roman" w:cs="Times New Roman"/>
          <w:b/>
          <w:bCs/>
          <w:szCs w:val="24"/>
        </w:rPr>
        <w:t>student achievement</w:t>
      </w:r>
      <w:r w:rsidRPr="00E83BC3">
        <w:rPr>
          <w:rFonts w:ascii="Times New Roman" w:hAnsi="Times New Roman" w:cs="Times New Roman"/>
          <w:szCs w:val="24"/>
        </w:rPr>
        <w:t xml:space="preserve"> and </w:t>
      </w:r>
      <w:r w:rsidRPr="00E83BC3">
        <w:rPr>
          <w:rFonts w:ascii="Times New Roman" w:hAnsi="Times New Roman" w:cs="Times New Roman"/>
          <w:b/>
          <w:bCs/>
          <w:szCs w:val="24"/>
        </w:rPr>
        <w:t>holistic development</w:t>
      </w:r>
      <w:r w:rsidRPr="00E83BC3">
        <w:rPr>
          <w:rFonts w:ascii="Times New Roman" w:hAnsi="Times New Roman" w:cs="Times New Roman"/>
          <w:szCs w:val="24"/>
        </w:rPr>
        <w:t>. Rokeach (1973) found that value orientation shapes professional consistency and decision quality. Day et al. (2011) demonstrated that emotionally and ethically committed teachers cultivate higher student engagement and resilience.</w:t>
      </w:r>
    </w:p>
    <w:p w14:paraId="7517228E"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In the Indian context,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series of studies (2017a–2024) provide a coherent empirical foundation:</w:t>
      </w:r>
    </w:p>
    <w:p w14:paraId="1395AA7C" w14:textId="77777777" w:rsidR="00E83BC3" w:rsidRPr="00E83BC3" w:rsidRDefault="00E83BC3" w:rsidP="00E83BC3">
      <w:pPr>
        <w:numPr>
          <w:ilvl w:val="0"/>
          <w:numId w:val="26"/>
        </w:numPr>
        <w:jc w:val="both"/>
        <w:rPr>
          <w:rFonts w:ascii="Times New Roman" w:hAnsi="Times New Roman" w:cs="Times New Roman"/>
          <w:szCs w:val="24"/>
        </w:rPr>
      </w:pP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(2017a) showed that ethical work culture enhances teacher satisfaction and student performance.</w:t>
      </w:r>
    </w:p>
    <w:p w14:paraId="6FBA0520" w14:textId="77777777" w:rsidR="00E83BC3" w:rsidRPr="00E83BC3" w:rsidRDefault="00E83BC3" w:rsidP="00E83BC3">
      <w:pPr>
        <w:numPr>
          <w:ilvl w:val="0"/>
          <w:numId w:val="26"/>
        </w:numPr>
        <w:jc w:val="both"/>
        <w:rPr>
          <w:rFonts w:ascii="Times New Roman" w:hAnsi="Times New Roman" w:cs="Times New Roman"/>
          <w:szCs w:val="24"/>
        </w:rPr>
      </w:pP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(2017b) analyzed contradictions in policy implementation and emphasized the necessity of moral governance in schools.</w:t>
      </w:r>
    </w:p>
    <w:p w14:paraId="4E6391AA" w14:textId="77777777" w:rsidR="00E83BC3" w:rsidRPr="00E83BC3" w:rsidRDefault="00E83BC3" w:rsidP="00E83BC3">
      <w:pPr>
        <w:numPr>
          <w:ilvl w:val="0"/>
          <w:numId w:val="26"/>
        </w:numPr>
        <w:jc w:val="both"/>
        <w:rPr>
          <w:rFonts w:ascii="Times New Roman" w:hAnsi="Times New Roman" w:cs="Times New Roman"/>
          <w:szCs w:val="24"/>
        </w:rPr>
      </w:pP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(2018) examined human-</w:t>
      </w:r>
      <w:proofErr w:type="spellStart"/>
      <w:r w:rsidRPr="00E83BC3">
        <w:rPr>
          <w:rFonts w:ascii="Times New Roman" w:hAnsi="Times New Roman" w:cs="Times New Roman"/>
          <w:szCs w:val="24"/>
        </w:rPr>
        <w:t>centered</w:t>
      </w:r>
      <w:proofErr w:type="spellEnd"/>
      <w:r w:rsidRPr="00E83BC3">
        <w:rPr>
          <w:rFonts w:ascii="Times New Roman" w:hAnsi="Times New Roman" w:cs="Times New Roman"/>
          <w:szCs w:val="24"/>
        </w:rPr>
        <w:t xml:space="preserve"> policy models for inclusive education and well-being.</w:t>
      </w:r>
    </w:p>
    <w:p w14:paraId="5CD7F61B" w14:textId="77777777" w:rsidR="00E83BC3" w:rsidRPr="00E83BC3" w:rsidRDefault="00E83BC3" w:rsidP="00E83BC3">
      <w:pPr>
        <w:numPr>
          <w:ilvl w:val="0"/>
          <w:numId w:val="26"/>
        </w:numPr>
        <w:jc w:val="both"/>
        <w:rPr>
          <w:rFonts w:ascii="Times New Roman" w:hAnsi="Times New Roman" w:cs="Times New Roman"/>
          <w:szCs w:val="24"/>
        </w:rPr>
      </w:pP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(2023) connected teacher dissatisfaction to policy loopholes that neglect intrinsic motivation.</w:t>
      </w:r>
    </w:p>
    <w:p w14:paraId="6409515C" w14:textId="77777777" w:rsidR="00E83BC3" w:rsidRPr="00E83BC3" w:rsidRDefault="00E83BC3" w:rsidP="00E83BC3">
      <w:pPr>
        <w:numPr>
          <w:ilvl w:val="0"/>
          <w:numId w:val="26"/>
        </w:numPr>
        <w:jc w:val="both"/>
        <w:rPr>
          <w:rFonts w:ascii="Times New Roman" w:hAnsi="Times New Roman" w:cs="Times New Roman"/>
          <w:szCs w:val="24"/>
        </w:rPr>
      </w:pP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(2024) quantitatively linked administrative support and ethical climate to teacher motivation and retention.</w:t>
      </w:r>
    </w:p>
    <w:p w14:paraId="5483114F"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Together, these studies reveal that teacher effectiveness is not a function of procedural compliance but of </w:t>
      </w:r>
      <w:r w:rsidRPr="00E83BC3">
        <w:rPr>
          <w:rFonts w:ascii="Times New Roman" w:hAnsi="Times New Roman" w:cs="Times New Roman"/>
          <w:b/>
          <w:bCs/>
          <w:szCs w:val="24"/>
        </w:rPr>
        <w:t>moral alignment</w:t>
      </w:r>
      <w:r w:rsidRPr="00E83BC3">
        <w:rPr>
          <w:rFonts w:ascii="Times New Roman" w:hAnsi="Times New Roman" w:cs="Times New Roman"/>
          <w:szCs w:val="24"/>
        </w:rPr>
        <w:t>—a harmony between institutional ethos and personal value systems.</w:t>
      </w:r>
    </w:p>
    <w:p w14:paraId="433BEA34"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International research further corroborates this perspective. Osguthorpe (2008) and Lovat &amp; Toomey (2009) found that value-based pedagogy elevates not just academic scores but emotional literacy and civic virtue. The pattern is universal: where teachers teach from conviction, students learn with conscience.</w:t>
      </w:r>
    </w:p>
    <w:p w14:paraId="6C9492F2" w14:textId="587A2BC2" w:rsidR="00E83BC3" w:rsidRPr="00E83BC3" w:rsidRDefault="00E83BC3" w:rsidP="00E83BC3">
      <w:pPr>
        <w:jc w:val="both"/>
        <w:rPr>
          <w:rFonts w:ascii="Times New Roman" w:hAnsi="Times New Roman" w:cs="Times New Roman"/>
          <w:szCs w:val="24"/>
        </w:rPr>
      </w:pPr>
    </w:p>
    <w:p w14:paraId="1AD647C0"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2.4 Identified Research Gaps</w:t>
      </w:r>
    </w:p>
    <w:p w14:paraId="298B51B7"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Despite the abundance of research on teacher motivation and satisfaction, several conceptual and methodological gaps persist:</w:t>
      </w:r>
    </w:p>
    <w:p w14:paraId="60CA9F76" w14:textId="18CBAB5F" w:rsidR="00E83BC3" w:rsidRPr="00E83BC3" w:rsidRDefault="00E83BC3" w:rsidP="00E83BC3">
      <w:pPr>
        <w:numPr>
          <w:ilvl w:val="0"/>
          <w:numId w:val="27"/>
        </w:numPr>
        <w:jc w:val="both"/>
        <w:rPr>
          <w:rFonts w:ascii="Times New Roman" w:hAnsi="Times New Roman" w:cs="Times New Roman"/>
          <w:szCs w:val="24"/>
        </w:rPr>
      </w:pPr>
      <w:r w:rsidRPr="00E83BC3">
        <w:rPr>
          <w:rFonts w:ascii="Times New Roman" w:hAnsi="Times New Roman" w:cs="Times New Roman"/>
          <w:b/>
          <w:bCs/>
          <w:szCs w:val="24"/>
        </w:rPr>
        <w:lastRenderedPageBreak/>
        <w:t>Fragmentation of Constructs:</w:t>
      </w:r>
      <w:r>
        <w:rPr>
          <w:rFonts w:ascii="Times New Roman" w:hAnsi="Times New Roman" w:cs="Times New Roman"/>
          <w:b/>
          <w:bCs/>
          <w:szCs w:val="24"/>
        </w:rPr>
        <w:tab/>
      </w:r>
      <w:r w:rsidRPr="00E83BC3">
        <w:rPr>
          <w:rFonts w:ascii="Times New Roman" w:hAnsi="Times New Roman" w:cs="Times New Roman"/>
          <w:szCs w:val="24"/>
        </w:rPr>
        <w:br/>
        <w:t>Most studies examine job satisfaction or ethics in isolation; few integrate these within a coherent value orientation framework.</w:t>
      </w:r>
    </w:p>
    <w:p w14:paraId="585464BB" w14:textId="70982B8D" w:rsidR="00E83BC3" w:rsidRPr="00E83BC3" w:rsidRDefault="00E83BC3" w:rsidP="00E83BC3">
      <w:pPr>
        <w:numPr>
          <w:ilvl w:val="0"/>
          <w:numId w:val="27"/>
        </w:numPr>
        <w:jc w:val="both"/>
        <w:rPr>
          <w:rFonts w:ascii="Times New Roman" w:hAnsi="Times New Roman" w:cs="Times New Roman"/>
          <w:szCs w:val="24"/>
        </w:rPr>
      </w:pPr>
      <w:proofErr w:type="spellStart"/>
      <w:r w:rsidRPr="00E83BC3">
        <w:rPr>
          <w:rFonts w:ascii="Times New Roman" w:hAnsi="Times New Roman" w:cs="Times New Roman"/>
          <w:b/>
          <w:bCs/>
          <w:szCs w:val="24"/>
        </w:rPr>
        <w:t>Underexploration</w:t>
      </w:r>
      <w:proofErr w:type="spellEnd"/>
      <w:r w:rsidRPr="00E83BC3">
        <w:rPr>
          <w:rFonts w:ascii="Times New Roman" w:hAnsi="Times New Roman" w:cs="Times New Roman"/>
          <w:b/>
          <w:bCs/>
          <w:szCs w:val="24"/>
        </w:rPr>
        <w:t xml:space="preserve"> of Holistic Outcomes:</w:t>
      </w:r>
      <w:r>
        <w:rPr>
          <w:rFonts w:ascii="Times New Roman" w:hAnsi="Times New Roman" w:cs="Times New Roman"/>
          <w:b/>
          <w:bCs/>
          <w:szCs w:val="24"/>
        </w:rPr>
        <w:tab/>
      </w:r>
      <w:r w:rsidRPr="00E83BC3">
        <w:rPr>
          <w:rFonts w:ascii="Times New Roman" w:hAnsi="Times New Roman" w:cs="Times New Roman"/>
          <w:szCs w:val="24"/>
        </w:rPr>
        <w:br/>
        <w:t xml:space="preserve">Traditional metrics prioritize grades and test scores, neglecting emotional intelligence, ethical </w:t>
      </w:r>
      <w:proofErr w:type="spellStart"/>
      <w:r w:rsidRPr="00E83BC3">
        <w:rPr>
          <w:rFonts w:ascii="Times New Roman" w:hAnsi="Times New Roman" w:cs="Times New Roman"/>
          <w:szCs w:val="24"/>
        </w:rPr>
        <w:t>behavior</w:t>
      </w:r>
      <w:proofErr w:type="spellEnd"/>
      <w:r w:rsidRPr="00E83BC3">
        <w:rPr>
          <w:rFonts w:ascii="Times New Roman" w:hAnsi="Times New Roman" w:cs="Times New Roman"/>
          <w:szCs w:val="24"/>
        </w:rPr>
        <w:t>, and social responsibility.</w:t>
      </w:r>
    </w:p>
    <w:p w14:paraId="38A9453B" w14:textId="2A894E93" w:rsidR="00E83BC3" w:rsidRPr="00E83BC3" w:rsidRDefault="00E83BC3" w:rsidP="00E83BC3">
      <w:pPr>
        <w:numPr>
          <w:ilvl w:val="0"/>
          <w:numId w:val="27"/>
        </w:numPr>
        <w:jc w:val="both"/>
        <w:rPr>
          <w:rFonts w:ascii="Times New Roman" w:hAnsi="Times New Roman" w:cs="Times New Roman"/>
          <w:szCs w:val="24"/>
        </w:rPr>
      </w:pPr>
      <w:r w:rsidRPr="00E83BC3">
        <w:rPr>
          <w:rFonts w:ascii="Times New Roman" w:hAnsi="Times New Roman" w:cs="Times New Roman"/>
          <w:b/>
          <w:bCs/>
          <w:szCs w:val="24"/>
        </w:rPr>
        <w:t>Lack of Contextual Empiricism:</w:t>
      </w:r>
      <w:r>
        <w:rPr>
          <w:rFonts w:ascii="Times New Roman" w:hAnsi="Times New Roman" w:cs="Times New Roman"/>
          <w:b/>
          <w:bCs/>
          <w:szCs w:val="24"/>
        </w:rPr>
        <w:tab/>
      </w:r>
      <w:r w:rsidRPr="00E83BC3">
        <w:rPr>
          <w:rFonts w:ascii="Times New Roman" w:hAnsi="Times New Roman" w:cs="Times New Roman"/>
          <w:szCs w:val="24"/>
        </w:rPr>
        <w:br/>
        <w:t xml:space="preserve">While </w:t>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(2017a–2024) provided crucial groundwork in Indian contexts, there remains limited empirical </w:t>
      </w:r>
      <w:proofErr w:type="spellStart"/>
      <w:r w:rsidRPr="00E83BC3">
        <w:rPr>
          <w:rFonts w:ascii="Times New Roman" w:hAnsi="Times New Roman" w:cs="Times New Roman"/>
          <w:szCs w:val="24"/>
        </w:rPr>
        <w:t>modeling</w:t>
      </w:r>
      <w:proofErr w:type="spellEnd"/>
      <w:r w:rsidRPr="00E83BC3">
        <w:rPr>
          <w:rFonts w:ascii="Times New Roman" w:hAnsi="Times New Roman" w:cs="Times New Roman"/>
          <w:szCs w:val="24"/>
        </w:rPr>
        <w:t xml:space="preserve"> connecting teacher values directly to multidimensional student outcomes.</w:t>
      </w:r>
    </w:p>
    <w:p w14:paraId="50D1C678" w14:textId="5B6AC80C" w:rsidR="00E83BC3" w:rsidRPr="00E83BC3" w:rsidRDefault="00E83BC3" w:rsidP="00E83BC3">
      <w:pPr>
        <w:numPr>
          <w:ilvl w:val="0"/>
          <w:numId w:val="27"/>
        </w:numPr>
        <w:jc w:val="both"/>
        <w:rPr>
          <w:rFonts w:ascii="Times New Roman" w:hAnsi="Times New Roman" w:cs="Times New Roman"/>
          <w:szCs w:val="24"/>
        </w:rPr>
      </w:pPr>
      <w:r w:rsidRPr="00E83BC3">
        <w:rPr>
          <w:rFonts w:ascii="Times New Roman" w:hAnsi="Times New Roman" w:cs="Times New Roman"/>
          <w:b/>
          <w:bCs/>
          <w:szCs w:val="24"/>
        </w:rPr>
        <w:t>Scarcity of Multi-level Frameworks:</w:t>
      </w:r>
      <w:r>
        <w:rPr>
          <w:rFonts w:ascii="Times New Roman" w:hAnsi="Times New Roman" w:cs="Times New Roman"/>
          <w:b/>
          <w:bCs/>
          <w:szCs w:val="24"/>
        </w:rPr>
        <w:tab/>
      </w:r>
      <w:r w:rsidRPr="00E83BC3">
        <w:rPr>
          <w:rFonts w:ascii="Times New Roman" w:hAnsi="Times New Roman" w:cs="Times New Roman"/>
          <w:szCs w:val="24"/>
        </w:rPr>
        <w:br/>
        <w:t>Few studies explore how personal (value orientation), institutional (climate), and psychological (motivation) levels interact to shape learning ecosystems.</w:t>
      </w:r>
    </w:p>
    <w:p w14:paraId="1AB7C1DD" w14:textId="64CB0424" w:rsidR="00E83BC3" w:rsidRPr="00E83BC3" w:rsidRDefault="00E83BC3" w:rsidP="00E83BC3">
      <w:pPr>
        <w:numPr>
          <w:ilvl w:val="0"/>
          <w:numId w:val="27"/>
        </w:numPr>
        <w:jc w:val="both"/>
        <w:rPr>
          <w:rFonts w:ascii="Times New Roman" w:hAnsi="Times New Roman" w:cs="Times New Roman"/>
          <w:szCs w:val="24"/>
        </w:rPr>
      </w:pPr>
      <w:r w:rsidRPr="00E83BC3">
        <w:rPr>
          <w:rFonts w:ascii="Times New Roman" w:hAnsi="Times New Roman" w:cs="Times New Roman"/>
          <w:b/>
          <w:bCs/>
          <w:szCs w:val="24"/>
        </w:rPr>
        <w:t>Limited Integration of Policy and Practice:</w:t>
      </w:r>
      <w:r>
        <w:rPr>
          <w:rFonts w:ascii="Times New Roman" w:hAnsi="Times New Roman" w:cs="Times New Roman"/>
          <w:b/>
          <w:bCs/>
          <w:szCs w:val="24"/>
        </w:rPr>
        <w:tab/>
      </w:r>
      <w:r w:rsidRPr="00E83BC3">
        <w:rPr>
          <w:rFonts w:ascii="Times New Roman" w:hAnsi="Times New Roman" w:cs="Times New Roman"/>
          <w:szCs w:val="24"/>
        </w:rPr>
        <w:br/>
        <w:t>The translation of value-based principles into policy and training remains more aspirational than operational in India’s teacher education landscape.</w:t>
      </w:r>
    </w:p>
    <w:p w14:paraId="1694EDB7" w14:textId="741500C2" w:rsidR="00E83BC3" w:rsidRPr="00E83BC3" w:rsidRDefault="00E83BC3" w:rsidP="00E83BC3">
      <w:pPr>
        <w:jc w:val="both"/>
        <w:rPr>
          <w:rFonts w:ascii="Times New Roman" w:hAnsi="Times New Roman" w:cs="Times New Roman"/>
          <w:szCs w:val="24"/>
        </w:rPr>
      </w:pPr>
    </w:p>
    <w:p w14:paraId="6A704252"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2.5 Emerging Conceptual Framework</w:t>
      </w:r>
    </w:p>
    <w:p w14:paraId="6FAD3082"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Synthesizing these insights, this study conceptualizes </w:t>
      </w:r>
      <w:r w:rsidRPr="00E83BC3">
        <w:rPr>
          <w:rFonts w:ascii="Times New Roman" w:hAnsi="Times New Roman" w:cs="Times New Roman"/>
          <w:b/>
          <w:bCs/>
          <w:szCs w:val="24"/>
        </w:rPr>
        <w:t>Professional Value Orientation (PVO)</w:t>
      </w:r>
      <w:r w:rsidRPr="00E83BC3">
        <w:rPr>
          <w:rFonts w:ascii="Times New Roman" w:hAnsi="Times New Roman" w:cs="Times New Roman"/>
          <w:szCs w:val="24"/>
        </w:rPr>
        <w:t xml:space="preserve"> as a multidimensional construct comprising four dimensions:</w:t>
      </w:r>
    </w:p>
    <w:p w14:paraId="622ADA91" w14:textId="77777777" w:rsidR="00E83BC3" w:rsidRPr="00E83BC3" w:rsidRDefault="00E83BC3" w:rsidP="00E83BC3">
      <w:pPr>
        <w:numPr>
          <w:ilvl w:val="0"/>
          <w:numId w:val="28"/>
        </w:numPr>
        <w:jc w:val="both"/>
        <w:rPr>
          <w:rFonts w:ascii="Times New Roman" w:hAnsi="Times New Roman" w:cs="Times New Roman"/>
          <w:szCs w:val="24"/>
        </w:rPr>
      </w:pPr>
      <w:r w:rsidRPr="00E83BC3">
        <w:rPr>
          <w:rFonts w:ascii="Times New Roman" w:hAnsi="Times New Roman" w:cs="Times New Roman"/>
          <w:b/>
          <w:bCs/>
          <w:szCs w:val="24"/>
        </w:rPr>
        <w:t>Ethical Integrity:</w:t>
      </w:r>
      <w:r w:rsidRPr="00E83BC3">
        <w:rPr>
          <w:rFonts w:ascii="Times New Roman" w:hAnsi="Times New Roman" w:cs="Times New Roman"/>
          <w:szCs w:val="24"/>
        </w:rPr>
        <w:t xml:space="preserve"> Adherence to fairness, honesty, and accountability.</w:t>
      </w:r>
    </w:p>
    <w:p w14:paraId="210FE9E2" w14:textId="77777777" w:rsidR="00E83BC3" w:rsidRPr="00E83BC3" w:rsidRDefault="00E83BC3" w:rsidP="00E83BC3">
      <w:pPr>
        <w:numPr>
          <w:ilvl w:val="0"/>
          <w:numId w:val="28"/>
        </w:numPr>
        <w:jc w:val="both"/>
        <w:rPr>
          <w:rFonts w:ascii="Times New Roman" w:hAnsi="Times New Roman" w:cs="Times New Roman"/>
          <w:szCs w:val="24"/>
        </w:rPr>
      </w:pPr>
      <w:r w:rsidRPr="00E83BC3">
        <w:rPr>
          <w:rFonts w:ascii="Times New Roman" w:hAnsi="Times New Roman" w:cs="Times New Roman"/>
          <w:b/>
          <w:bCs/>
          <w:szCs w:val="24"/>
        </w:rPr>
        <w:t>Humanistic Orientation:</w:t>
      </w:r>
      <w:r w:rsidRPr="00E83BC3">
        <w:rPr>
          <w:rFonts w:ascii="Times New Roman" w:hAnsi="Times New Roman" w:cs="Times New Roman"/>
          <w:szCs w:val="24"/>
        </w:rPr>
        <w:t xml:space="preserve"> Empathy, compassion, and relational care.</w:t>
      </w:r>
    </w:p>
    <w:p w14:paraId="7A8C4A94" w14:textId="77777777" w:rsidR="00E83BC3" w:rsidRPr="00E83BC3" w:rsidRDefault="00E83BC3" w:rsidP="00E83BC3">
      <w:pPr>
        <w:numPr>
          <w:ilvl w:val="0"/>
          <w:numId w:val="28"/>
        </w:numPr>
        <w:jc w:val="both"/>
        <w:rPr>
          <w:rFonts w:ascii="Times New Roman" w:hAnsi="Times New Roman" w:cs="Times New Roman"/>
          <w:szCs w:val="24"/>
        </w:rPr>
      </w:pPr>
      <w:r w:rsidRPr="00E83BC3">
        <w:rPr>
          <w:rFonts w:ascii="Times New Roman" w:hAnsi="Times New Roman" w:cs="Times New Roman"/>
          <w:b/>
          <w:bCs/>
          <w:szCs w:val="24"/>
        </w:rPr>
        <w:t>Pedagogical Commitment:</w:t>
      </w:r>
      <w:r w:rsidRPr="00E83BC3">
        <w:rPr>
          <w:rFonts w:ascii="Times New Roman" w:hAnsi="Times New Roman" w:cs="Times New Roman"/>
          <w:szCs w:val="24"/>
        </w:rPr>
        <w:t xml:space="preserve"> Dedication to reflective, learner-</w:t>
      </w:r>
      <w:proofErr w:type="spellStart"/>
      <w:r w:rsidRPr="00E83BC3">
        <w:rPr>
          <w:rFonts w:ascii="Times New Roman" w:hAnsi="Times New Roman" w:cs="Times New Roman"/>
          <w:szCs w:val="24"/>
        </w:rPr>
        <w:t>centered</w:t>
      </w:r>
      <w:proofErr w:type="spellEnd"/>
      <w:r w:rsidRPr="00E83BC3">
        <w:rPr>
          <w:rFonts w:ascii="Times New Roman" w:hAnsi="Times New Roman" w:cs="Times New Roman"/>
          <w:szCs w:val="24"/>
        </w:rPr>
        <w:t xml:space="preserve"> practice.</w:t>
      </w:r>
    </w:p>
    <w:p w14:paraId="73161AE8" w14:textId="77777777" w:rsidR="00E83BC3" w:rsidRPr="00E83BC3" w:rsidRDefault="00E83BC3" w:rsidP="00E83BC3">
      <w:pPr>
        <w:numPr>
          <w:ilvl w:val="0"/>
          <w:numId w:val="28"/>
        </w:numPr>
        <w:jc w:val="both"/>
        <w:rPr>
          <w:rFonts w:ascii="Times New Roman" w:hAnsi="Times New Roman" w:cs="Times New Roman"/>
          <w:szCs w:val="24"/>
        </w:rPr>
      </w:pPr>
      <w:r w:rsidRPr="00E83BC3">
        <w:rPr>
          <w:rFonts w:ascii="Times New Roman" w:hAnsi="Times New Roman" w:cs="Times New Roman"/>
          <w:b/>
          <w:bCs/>
          <w:szCs w:val="24"/>
        </w:rPr>
        <w:t>Social Responsibility:</w:t>
      </w:r>
      <w:r w:rsidRPr="00E83BC3">
        <w:rPr>
          <w:rFonts w:ascii="Times New Roman" w:hAnsi="Times New Roman" w:cs="Times New Roman"/>
          <w:szCs w:val="24"/>
        </w:rPr>
        <w:t xml:space="preserve"> Commitment to inclusivity, civic virtue, and justice.</w:t>
      </w:r>
    </w:p>
    <w:p w14:paraId="32131BF6"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These dimensions influence </w:t>
      </w:r>
      <w:r w:rsidRPr="00E83BC3">
        <w:rPr>
          <w:rFonts w:ascii="Times New Roman" w:hAnsi="Times New Roman" w:cs="Times New Roman"/>
          <w:b/>
          <w:bCs/>
          <w:szCs w:val="24"/>
        </w:rPr>
        <w:t>student academic and holistic outcomes</w:t>
      </w:r>
      <w:r w:rsidRPr="00E83BC3">
        <w:rPr>
          <w:rFonts w:ascii="Times New Roman" w:hAnsi="Times New Roman" w:cs="Times New Roman"/>
          <w:szCs w:val="24"/>
        </w:rPr>
        <w:t xml:space="preserve">—mediated through teacher motivation and classroom climate—forming the </w:t>
      </w:r>
      <w:r w:rsidRPr="00E83BC3">
        <w:rPr>
          <w:rFonts w:ascii="Times New Roman" w:hAnsi="Times New Roman" w:cs="Times New Roman"/>
          <w:b/>
          <w:bCs/>
          <w:szCs w:val="24"/>
        </w:rPr>
        <w:t>Value–Motivation–Outcome (VMO) Framework</w:t>
      </w:r>
      <w:r w:rsidRPr="00E83BC3">
        <w:rPr>
          <w:rFonts w:ascii="Times New Roman" w:hAnsi="Times New Roman" w:cs="Times New Roman"/>
          <w:szCs w:val="24"/>
        </w:rPr>
        <w:t xml:space="preserve"> proposed herein.</w:t>
      </w:r>
    </w:p>
    <w:p w14:paraId="22247294"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This conceptual synthesis extends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(2024) model of ethical satisfaction and institutional harmony, merging moral psychology with organizational </w:t>
      </w:r>
      <w:proofErr w:type="spellStart"/>
      <w:r w:rsidRPr="00E83BC3">
        <w:rPr>
          <w:rFonts w:ascii="Times New Roman" w:hAnsi="Times New Roman" w:cs="Times New Roman"/>
          <w:szCs w:val="24"/>
        </w:rPr>
        <w:t>behavior</w:t>
      </w:r>
      <w:proofErr w:type="spellEnd"/>
      <w:r w:rsidRPr="00E83BC3">
        <w:rPr>
          <w:rFonts w:ascii="Times New Roman" w:hAnsi="Times New Roman" w:cs="Times New Roman"/>
          <w:szCs w:val="24"/>
        </w:rPr>
        <w:t xml:space="preserve"> in the context of education. It positions teachers not merely as implementers of curriculum but as moral architects of learning and human development.</w:t>
      </w:r>
    </w:p>
    <w:p w14:paraId="6D2A3BC0" w14:textId="6652C404" w:rsidR="00514258" w:rsidRPr="00514258" w:rsidRDefault="00514258" w:rsidP="00514258">
      <w:pPr>
        <w:jc w:val="both"/>
        <w:rPr>
          <w:rFonts w:ascii="Times New Roman" w:hAnsi="Times New Roman" w:cs="Times New Roman"/>
          <w:szCs w:val="24"/>
        </w:rPr>
      </w:pPr>
    </w:p>
    <w:p w14:paraId="08431EDA"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3.2 Research Objectives</w:t>
      </w:r>
    </w:p>
    <w:p w14:paraId="12034C77" w14:textId="77777777" w:rsidR="00514258" w:rsidRPr="00514258" w:rsidRDefault="00514258" w:rsidP="00514258">
      <w:pPr>
        <w:numPr>
          <w:ilvl w:val="0"/>
          <w:numId w:val="5"/>
        </w:numPr>
        <w:jc w:val="both"/>
        <w:rPr>
          <w:rFonts w:ascii="Times New Roman" w:hAnsi="Times New Roman" w:cs="Times New Roman"/>
          <w:szCs w:val="24"/>
        </w:rPr>
      </w:pPr>
      <w:r w:rsidRPr="00514258">
        <w:rPr>
          <w:rFonts w:ascii="Times New Roman" w:hAnsi="Times New Roman" w:cs="Times New Roman"/>
          <w:b/>
          <w:bCs/>
          <w:szCs w:val="24"/>
        </w:rPr>
        <w:t>To examine the relationship between teachers’ professional value orientation and students’ academic achievement.</w:t>
      </w:r>
    </w:p>
    <w:p w14:paraId="23993EB5" w14:textId="77777777" w:rsidR="00514258" w:rsidRPr="00514258" w:rsidRDefault="00514258" w:rsidP="00514258">
      <w:pPr>
        <w:numPr>
          <w:ilvl w:val="1"/>
          <w:numId w:val="5"/>
        </w:numPr>
        <w:jc w:val="both"/>
        <w:rPr>
          <w:rFonts w:ascii="Times New Roman" w:hAnsi="Times New Roman" w:cs="Times New Roman"/>
          <w:szCs w:val="24"/>
        </w:rPr>
      </w:pPr>
      <w:r w:rsidRPr="00514258">
        <w:rPr>
          <w:rFonts w:ascii="Times New Roman" w:hAnsi="Times New Roman" w:cs="Times New Roman"/>
          <w:szCs w:val="24"/>
        </w:rPr>
        <w:lastRenderedPageBreak/>
        <w:t>This objective seeks to establish whether teachers’ intrinsic ethical and pedagogical commitments translate into quantifiable improvements in student performance metrics.</w:t>
      </w:r>
    </w:p>
    <w:p w14:paraId="4907788D" w14:textId="77777777" w:rsidR="00514258" w:rsidRPr="00514258" w:rsidRDefault="00514258" w:rsidP="00514258">
      <w:pPr>
        <w:numPr>
          <w:ilvl w:val="0"/>
          <w:numId w:val="5"/>
        </w:numPr>
        <w:jc w:val="both"/>
        <w:rPr>
          <w:rFonts w:ascii="Times New Roman" w:hAnsi="Times New Roman" w:cs="Times New Roman"/>
          <w:szCs w:val="24"/>
        </w:rPr>
      </w:pPr>
      <w:r w:rsidRPr="00514258">
        <w:rPr>
          <w:rFonts w:ascii="Times New Roman" w:hAnsi="Times New Roman" w:cs="Times New Roman"/>
          <w:b/>
          <w:bCs/>
          <w:szCs w:val="24"/>
        </w:rPr>
        <w:t>To explore the association between teachers’ professional value orientation and students’ holistic outcomes</w:t>
      </w:r>
      <w:r w:rsidRPr="00514258">
        <w:rPr>
          <w:rFonts w:ascii="Times New Roman" w:hAnsi="Times New Roman" w:cs="Times New Roman"/>
          <w:szCs w:val="24"/>
        </w:rPr>
        <w:t>—including emotional intelligence, ethical reasoning, and social adaptability.</w:t>
      </w:r>
    </w:p>
    <w:p w14:paraId="3EA8880C" w14:textId="77777777" w:rsidR="00514258" w:rsidRPr="00514258" w:rsidRDefault="00514258" w:rsidP="00514258">
      <w:pPr>
        <w:numPr>
          <w:ilvl w:val="1"/>
          <w:numId w:val="5"/>
        </w:numPr>
        <w:jc w:val="both"/>
        <w:rPr>
          <w:rFonts w:ascii="Times New Roman" w:hAnsi="Times New Roman" w:cs="Times New Roman"/>
          <w:szCs w:val="24"/>
        </w:rPr>
      </w:pPr>
      <w:r w:rsidRPr="00514258">
        <w:rPr>
          <w:rFonts w:ascii="Times New Roman" w:hAnsi="Times New Roman" w:cs="Times New Roman"/>
          <w:szCs w:val="24"/>
        </w:rPr>
        <w:t>The aim is to move beyond cognitive gains and capture affective and moral dimensions of learning.</w:t>
      </w:r>
    </w:p>
    <w:p w14:paraId="6278117E" w14:textId="77777777" w:rsidR="00514258" w:rsidRPr="00514258" w:rsidRDefault="00514258" w:rsidP="00514258">
      <w:pPr>
        <w:numPr>
          <w:ilvl w:val="0"/>
          <w:numId w:val="5"/>
        </w:numPr>
        <w:jc w:val="both"/>
        <w:rPr>
          <w:rFonts w:ascii="Times New Roman" w:hAnsi="Times New Roman" w:cs="Times New Roman"/>
          <w:szCs w:val="24"/>
        </w:rPr>
      </w:pPr>
      <w:r w:rsidRPr="00514258">
        <w:rPr>
          <w:rFonts w:ascii="Times New Roman" w:hAnsi="Times New Roman" w:cs="Times New Roman"/>
          <w:b/>
          <w:bCs/>
          <w:szCs w:val="24"/>
        </w:rPr>
        <w:t>To identify the dominant value orientations among teachers across demographic variables</w:t>
      </w:r>
      <w:r w:rsidRPr="00514258">
        <w:rPr>
          <w:rFonts w:ascii="Times New Roman" w:hAnsi="Times New Roman" w:cs="Times New Roman"/>
          <w:szCs w:val="24"/>
        </w:rPr>
        <w:t xml:space="preserve"> such as gender, experience, qualification, and type of institution.</w:t>
      </w:r>
    </w:p>
    <w:p w14:paraId="33440683" w14:textId="77777777" w:rsidR="00514258" w:rsidRPr="00514258" w:rsidRDefault="00514258" w:rsidP="00514258">
      <w:pPr>
        <w:numPr>
          <w:ilvl w:val="1"/>
          <w:numId w:val="5"/>
        </w:numPr>
        <w:jc w:val="both"/>
        <w:rPr>
          <w:rFonts w:ascii="Times New Roman" w:hAnsi="Times New Roman" w:cs="Times New Roman"/>
          <w:szCs w:val="24"/>
        </w:rPr>
      </w:pPr>
      <w:r w:rsidRPr="00514258">
        <w:rPr>
          <w:rFonts w:ascii="Times New Roman" w:hAnsi="Times New Roman" w:cs="Times New Roman"/>
          <w:szCs w:val="24"/>
        </w:rPr>
        <w:t>Understanding these variations offers insight into how socio-professional backgrounds shape teachers’ ethical frameworks.</w:t>
      </w:r>
    </w:p>
    <w:p w14:paraId="53BA8D1B" w14:textId="77777777" w:rsidR="00514258" w:rsidRPr="00514258" w:rsidRDefault="00514258" w:rsidP="00514258">
      <w:pPr>
        <w:numPr>
          <w:ilvl w:val="0"/>
          <w:numId w:val="5"/>
        </w:numPr>
        <w:jc w:val="both"/>
        <w:rPr>
          <w:rFonts w:ascii="Times New Roman" w:hAnsi="Times New Roman" w:cs="Times New Roman"/>
          <w:szCs w:val="24"/>
        </w:rPr>
      </w:pPr>
      <w:r w:rsidRPr="00514258">
        <w:rPr>
          <w:rFonts w:ascii="Times New Roman" w:hAnsi="Times New Roman" w:cs="Times New Roman"/>
          <w:b/>
          <w:bCs/>
          <w:szCs w:val="24"/>
        </w:rPr>
        <w:t>To assess the mediating role of teacher motivation, job satisfaction, and classroom climate</w:t>
      </w:r>
      <w:r w:rsidRPr="00514258">
        <w:rPr>
          <w:rFonts w:ascii="Times New Roman" w:hAnsi="Times New Roman" w:cs="Times New Roman"/>
          <w:szCs w:val="24"/>
        </w:rPr>
        <w:t xml:space="preserve"> in the relationship between PVO and student outcomes.</w:t>
      </w:r>
    </w:p>
    <w:p w14:paraId="36C42385" w14:textId="77777777" w:rsidR="00514258" w:rsidRPr="00514258" w:rsidRDefault="00514258" w:rsidP="00514258">
      <w:pPr>
        <w:numPr>
          <w:ilvl w:val="1"/>
          <w:numId w:val="5"/>
        </w:numPr>
        <w:jc w:val="both"/>
        <w:rPr>
          <w:rFonts w:ascii="Times New Roman" w:hAnsi="Times New Roman" w:cs="Times New Roman"/>
          <w:szCs w:val="24"/>
        </w:rPr>
      </w:pPr>
      <w:r w:rsidRPr="00514258">
        <w:rPr>
          <w:rFonts w:ascii="Times New Roman" w:hAnsi="Times New Roman" w:cs="Times New Roman"/>
          <w:szCs w:val="24"/>
        </w:rPr>
        <w:t xml:space="preserve">Building upon </w:t>
      </w:r>
      <w:proofErr w:type="spellStart"/>
      <w:r w:rsidRPr="00514258">
        <w:rPr>
          <w:rFonts w:ascii="Times New Roman" w:hAnsi="Times New Roman" w:cs="Times New Roman"/>
          <w:szCs w:val="24"/>
        </w:rPr>
        <w:t>Sheokand</w:t>
      </w:r>
      <w:proofErr w:type="spellEnd"/>
      <w:r w:rsidRPr="00514258">
        <w:rPr>
          <w:rFonts w:ascii="Times New Roman" w:hAnsi="Times New Roman" w:cs="Times New Roman"/>
          <w:szCs w:val="24"/>
        </w:rPr>
        <w:t xml:space="preserve"> (2017a, 2024), this objective recognizes that internal values influence performance indirectly through motivation and satisfaction levels.</w:t>
      </w:r>
    </w:p>
    <w:p w14:paraId="1D936F93" w14:textId="77777777" w:rsidR="00514258" w:rsidRPr="00514258" w:rsidRDefault="00514258" w:rsidP="00514258">
      <w:pPr>
        <w:numPr>
          <w:ilvl w:val="0"/>
          <w:numId w:val="5"/>
        </w:numPr>
        <w:jc w:val="both"/>
        <w:rPr>
          <w:rFonts w:ascii="Times New Roman" w:hAnsi="Times New Roman" w:cs="Times New Roman"/>
          <w:szCs w:val="24"/>
        </w:rPr>
      </w:pPr>
      <w:r w:rsidRPr="00514258">
        <w:rPr>
          <w:rFonts w:ascii="Times New Roman" w:hAnsi="Times New Roman" w:cs="Times New Roman"/>
          <w:b/>
          <w:bCs/>
          <w:szCs w:val="24"/>
        </w:rPr>
        <w:t>To propose a conceptual model integrating professional value orientation into teacher evaluation and development systems.</w:t>
      </w:r>
    </w:p>
    <w:p w14:paraId="3C2C0E1A" w14:textId="77777777" w:rsidR="00514258" w:rsidRPr="00514258" w:rsidRDefault="00514258" w:rsidP="00514258">
      <w:pPr>
        <w:numPr>
          <w:ilvl w:val="1"/>
          <w:numId w:val="5"/>
        </w:numPr>
        <w:jc w:val="both"/>
        <w:rPr>
          <w:rFonts w:ascii="Times New Roman" w:hAnsi="Times New Roman" w:cs="Times New Roman"/>
          <w:szCs w:val="24"/>
        </w:rPr>
      </w:pPr>
      <w:r w:rsidRPr="00514258">
        <w:rPr>
          <w:rFonts w:ascii="Times New Roman" w:hAnsi="Times New Roman" w:cs="Times New Roman"/>
          <w:szCs w:val="24"/>
        </w:rPr>
        <w:t>The model aims to embed ethical reflection, value-based mentoring, and self-assessment within teacher appraisal frameworks, aligning with both national policy goals and institutional excellence.</w:t>
      </w:r>
    </w:p>
    <w:p w14:paraId="0125E207"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pict w14:anchorId="280CA026">
          <v:rect id="_x0000_i1128" style="width:0;height:1.5pt" o:hralign="center" o:hrstd="t" o:hr="t" fillcolor="#a0a0a0" stroked="f"/>
        </w:pict>
      </w:r>
    </w:p>
    <w:p w14:paraId="255CCD35"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3.3 Research Questions</w:t>
      </w:r>
    </w:p>
    <w:p w14:paraId="7439399A"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To guide the empirical inquiry, the following central questions are posed:</w:t>
      </w:r>
    </w:p>
    <w:p w14:paraId="5263BBFF" w14:textId="77777777" w:rsidR="00514258" w:rsidRPr="00514258" w:rsidRDefault="00514258" w:rsidP="00514258">
      <w:pPr>
        <w:numPr>
          <w:ilvl w:val="0"/>
          <w:numId w:val="6"/>
        </w:numPr>
        <w:jc w:val="both"/>
        <w:rPr>
          <w:rFonts w:ascii="Times New Roman" w:hAnsi="Times New Roman" w:cs="Times New Roman"/>
          <w:szCs w:val="24"/>
        </w:rPr>
      </w:pPr>
      <w:r w:rsidRPr="00514258">
        <w:rPr>
          <w:rFonts w:ascii="Times New Roman" w:hAnsi="Times New Roman" w:cs="Times New Roman"/>
          <w:szCs w:val="24"/>
        </w:rPr>
        <w:t>How do teachers’ core professional values influence students’ academic and holistic outcomes?</w:t>
      </w:r>
    </w:p>
    <w:p w14:paraId="57300F36" w14:textId="77777777" w:rsidR="00514258" w:rsidRPr="00514258" w:rsidRDefault="00514258" w:rsidP="00514258">
      <w:pPr>
        <w:numPr>
          <w:ilvl w:val="0"/>
          <w:numId w:val="6"/>
        </w:numPr>
        <w:jc w:val="both"/>
        <w:rPr>
          <w:rFonts w:ascii="Times New Roman" w:hAnsi="Times New Roman" w:cs="Times New Roman"/>
          <w:szCs w:val="24"/>
        </w:rPr>
      </w:pPr>
      <w:r w:rsidRPr="00514258">
        <w:rPr>
          <w:rFonts w:ascii="Times New Roman" w:hAnsi="Times New Roman" w:cs="Times New Roman"/>
          <w:szCs w:val="24"/>
        </w:rPr>
        <w:t>What value orientations are most prominent among teachers, and how do they differ across demographic and institutional profiles?</w:t>
      </w:r>
    </w:p>
    <w:p w14:paraId="69C461D5" w14:textId="77777777" w:rsidR="00514258" w:rsidRPr="00514258" w:rsidRDefault="00514258" w:rsidP="00514258">
      <w:pPr>
        <w:numPr>
          <w:ilvl w:val="0"/>
          <w:numId w:val="6"/>
        </w:numPr>
        <w:jc w:val="both"/>
        <w:rPr>
          <w:rFonts w:ascii="Times New Roman" w:hAnsi="Times New Roman" w:cs="Times New Roman"/>
          <w:szCs w:val="24"/>
        </w:rPr>
      </w:pPr>
      <w:r w:rsidRPr="00514258">
        <w:rPr>
          <w:rFonts w:ascii="Times New Roman" w:hAnsi="Times New Roman" w:cs="Times New Roman"/>
          <w:szCs w:val="24"/>
        </w:rPr>
        <w:t>Do teacher motivation and classroom climate mediate the effect of value orientation on student achievement?</w:t>
      </w:r>
    </w:p>
    <w:p w14:paraId="2DEA12B4" w14:textId="77777777" w:rsidR="00514258" w:rsidRPr="00514258" w:rsidRDefault="00514258" w:rsidP="00514258">
      <w:pPr>
        <w:numPr>
          <w:ilvl w:val="0"/>
          <w:numId w:val="6"/>
        </w:numPr>
        <w:jc w:val="both"/>
        <w:rPr>
          <w:rFonts w:ascii="Times New Roman" w:hAnsi="Times New Roman" w:cs="Times New Roman"/>
          <w:szCs w:val="24"/>
        </w:rPr>
      </w:pPr>
      <w:r w:rsidRPr="00514258">
        <w:rPr>
          <w:rFonts w:ascii="Times New Roman" w:hAnsi="Times New Roman" w:cs="Times New Roman"/>
          <w:szCs w:val="24"/>
        </w:rPr>
        <w:t>How can professional value orientation be systematically integrated into teacher education and evaluation mechanisms?</w:t>
      </w:r>
    </w:p>
    <w:p w14:paraId="07DC5391" w14:textId="41FD7387" w:rsidR="00514258" w:rsidRPr="00514258" w:rsidRDefault="00514258" w:rsidP="00514258">
      <w:pPr>
        <w:jc w:val="both"/>
        <w:rPr>
          <w:rFonts w:ascii="Times New Roman" w:hAnsi="Times New Roman" w:cs="Times New Roman"/>
          <w:szCs w:val="24"/>
        </w:rPr>
      </w:pPr>
    </w:p>
    <w:p w14:paraId="2A7EA2CA"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3.4 Hypotheses of the Study</w:t>
      </w:r>
    </w:p>
    <w:p w14:paraId="5737F34D" w14:textId="7329F52E"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lastRenderedPageBreak/>
        <w:t>Based on theoretical assumptions and prior empirical insights the study formulates the following hypotheses:</w:t>
      </w:r>
    </w:p>
    <w:p w14:paraId="187DBB99"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b/>
          <w:bCs/>
          <w:szCs w:val="24"/>
        </w:rPr>
        <w:t>H1:</w:t>
      </w:r>
      <w:r w:rsidRPr="00514258">
        <w:rPr>
          <w:rFonts w:ascii="Times New Roman" w:hAnsi="Times New Roman" w:cs="Times New Roman"/>
          <w:szCs w:val="24"/>
        </w:rPr>
        <w:t xml:space="preserve"> There is a significant positive relationship between teachers’ professional value orientation and students’ academic achievement.</w:t>
      </w:r>
    </w:p>
    <w:p w14:paraId="2A92A244"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b/>
          <w:bCs/>
          <w:szCs w:val="24"/>
        </w:rPr>
        <w:t>H2:</w:t>
      </w:r>
      <w:r w:rsidRPr="00514258">
        <w:rPr>
          <w:rFonts w:ascii="Times New Roman" w:hAnsi="Times New Roman" w:cs="Times New Roman"/>
          <w:szCs w:val="24"/>
        </w:rPr>
        <w:t xml:space="preserve"> Teachers’ professional value orientation is significantly associated with students’ holistic development, encompassing emotional, ethical, and social dimensions.</w:t>
      </w:r>
    </w:p>
    <w:p w14:paraId="5667E1B2"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b/>
          <w:bCs/>
          <w:szCs w:val="24"/>
        </w:rPr>
        <w:t>H3:</w:t>
      </w:r>
      <w:r w:rsidRPr="00514258">
        <w:rPr>
          <w:rFonts w:ascii="Times New Roman" w:hAnsi="Times New Roman" w:cs="Times New Roman"/>
          <w:szCs w:val="24"/>
        </w:rPr>
        <w:t xml:space="preserve"> Teachers with higher levels of intrinsic motivation and job satisfaction exhibit stronger linkages between value orientation and student outcomes.</w:t>
      </w:r>
    </w:p>
    <w:p w14:paraId="6A4A3F14"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b/>
          <w:bCs/>
          <w:szCs w:val="24"/>
        </w:rPr>
        <w:t>H4:</w:t>
      </w:r>
      <w:r w:rsidRPr="00514258">
        <w:rPr>
          <w:rFonts w:ascii="Times New Roman" w:hAnsi="Times New Roman" w:cs="Times New Roman"/>
          <w:szCs w:val="24"/>
        </w:rPr>
        <w:t xml:space="preserve"> Classroom climate mediates the relationship between professional value orientation and holistic student outcomes.</w:t>
      </w:r>
    </w:p>
    <w:p w14:paraId="3D62E52A"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b/>
          <w:bCs/>
          <w:szCs w:val="24"/>
        </w:rPr>
        <w:t>H5:</w:t>
      </w:r>
      <w:r w:rsidRPr="00514258">
        <w:rPr>
          <w:rFonts w:ascii="Times New Roman" w:hAnsi="Times New Roman" w:cs="Times New Roman"/>
          <w:szCs w:val="24"/>
        </w:rPr>
        <w:t xml:space="preserve"> Professional value orientation significantly varies across demographic and institutional characteristics (e.g., gender, years of experience, school type).</w:t>
      </w:r>
    </w:p>
    <w:p w14:paraId="15FE629D"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b/>
          <w:bCs/>
          <w:szCs w:val="24"/>
        </w:rPr>
        <w:t>H6:</w:t>
      </w:r>
      <w:r w:rsidRPr="00514258">
        <w:rPr>
          <w:rFonts w:ascii="Times New Roman" w:hAnsi="Times New Roman" w:cs="Times New Roman"/>
          <w:szCs w:val="24"/>
        </w:rPr>
        <w:t xml:space="preserve"> The combined influence of professional value orientation, motivation, and classroom climate predicts student achievement more effectively than any single variable alone.</w:t>
      </w:r>
    </w:p>
    <w:p w14:paraId="5B19D928" w14:textId="54AB12CF" w:rsidR="00514258" w:rsidRPr="00514258" w:rsidRDefault="00514258" w:rsidP="00514258">
      <w:pPr>
        <w:jc w:val="both"/>
        <w:rPr>
          <w:rFonts w:ascii="Times New Roman" w:hAnsi="Times New Roman" w:cs="Times New Roman"/>
          <w:szCs w:val="24"/>
        </w:rPr>
      </w:pPr>
    </w:p>
    <w:p w14:paraId="09ACAF3F"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3.5 Theoretical Linkage and Model Proposition</w:t>
      </w:r>
    </w:p>
    <w:p w14:paraId="40CBC3F3"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hypotheses collectively form an integrative framework that conceptualizes </w:t>
      </w:r>
      <w:r w:rsidRPr="00514258">
        <w:rPr>
          <w:rFonts w:ascii="Times New Roman" w:hAnsi="Times New Roman" w:cs="Times New Roman"/>
          <w:i/>
          <w:iCs/>
          <w:szCs w:val="24"/>
        </w:rPr>
        <w:t>Professional Value Orientation (PVO)</w:t>
      </w:r>
      <w:r w:rsidRPr="00514258">
        <w:rPr>
          <w:rFonts w:ascii="Times New Roman" w:hAnsi="Times New Roman" w:cs="Times New Roman"/>
          <w:szCs w:val="24"/>
        </w:rPr>
        <w:t xml:space="preserve"> as an antecedent variable influencing </w:t>
      </w:r>
      <w:r w:rsidRPr="00514258">
        <w:rPr>
          <w:rFonts w:ascii="Times New Roman" w:hAnsi="Times New Roman" w:cs="Times New Roman"/>
          <w:i/>
          <w:iCs/>
          <w:szCs w:val="24"/>
        </w:rPr>
        <w:t>student outcomes</w:t>
      </w:r>
      <w:r w:rsidRPr="00514258">
        <w:rPr>
          <w:rFonts w:ascii="Times New Roman" w:hAnsi="Times New Roman" w:cs="Times New Roman"/>
          <w:szCs w:val="24"/>
        </w:rPr>
        <w:t xml:space="preserve"> through both direct and indirect pathways. The indirect effects are mediated by </w:t>
      </w:r>
      <w:r w:rsidRPr="00514258">
        <w:rPr>
          <w:rFonts w:ascii="Times New Roman" w:hAnsi="Times New Roman" w:cs="Times New Roman"/>
          <w:i/>
          <w:iCs/>
          <w:szCs w:val="24"/>
        </w:rPr>
        <w:t>teacher motivation, satisfaction,</w:t>
      </w:r>
      <w:r w:rsidRPr="00514258">
        <w:rPr>
          <w:rFonts w:ascii="Times New Roman" w:hAnsi="Times New Roman" w:cs="Times New Roman"/>
          <w:szCs w:val="24"/>
        </w:rPr>
        <w:t xml:space="preserve"> and </w:t>
      </w:r>
      <w:r w:rsidRPr="00514258">
        <w:rPr>
          <w:rFonts w:ascii="Times New Roman" w:hAnsi="Times New Roman" w:cs="Times New Roman"/>
          <w:i/>
          <w:iCs/>
          <w:szCs w:val="24"/>
        </w:rPr>
        <w:t>classroom climate</w:t>
      </w:r>
      <w:r w:rsidRPr="00514258">
        <w:rPr>
          <w:rFonts w:ascii="Times New Roman" w:hAnsi="Times New Roman" w:cs="Times New Roman"/>
          <w:szCs w:val="24"/>
        </w:rPr>
        <w:t>.</w:t>
      </w:r>
    </w:p>
    <w:p w14:paraId="642926BA"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This model is underpinned by:</w:t>
      </w:r>
    </w:p>
    <w:p w14:paraId="19BFAB87" w14:textId="77777777" w:rsidR="00514258" w:rsidRPr="00514258" w:rsidRDefault="00514258" w:rsidP="00514258">
      <w:pPr>
        <w:numPr>
          <w:ilvl w:val="0"/>
          <w:numId w:val="7"/>
        </w:numPr>
        <w:jc w:val="both"/>
        <w:rPr>
          <w:rFonts w:ascii="Times New Roman" w:hAnsi="Times New Roman" w:cs="Times New Roman"/>
          <w:szCs w:val="24"/>
        </w:rPr>
      </w:pPr>
      <w:r w:rsidRPr="00514258">
        <w:rPr>
          <w:rFonts w:ascii="Times New Roman" w:hAnsi="Times New Roman" w:cs="Times New Roman"/>
          <w:b/>
          <w:bCs/>
          <w:szCs w:val="24"/>
        </w:rPr>
        <w:t>Schwartz’s Value Theory</w:t>
      </w:r>
      <w:r w:rsidRPr="00514258">
        <w:rPr>
          <w:rFonts w:ascii="Times New Roman" w:hAnsi="Times New Roman" w:cs="Times New Roman"/>
          <w:szCs w:val="24"/>
        </w:rPr>
        <w:t>, providing the structural foundation for value constructs.</w:t>
      </w:r>
    </w:p>
    <w:p w14:paraId="69241A7B" w14:textId="77777777" w:rsidR="00514258" w:rsidRPr="00514258" w:rsidRDefault="00514258" w:rsidP="00514258">
      <w:pPr>
        <w:numPr>
          <w:ilvl w:val="0"/>
          <w:numId w:val="7"/>
        </w:numPr>
        <w:jc w:val="both"/>
        <w:rPr>
          <w:rFonts w:ascii="Times New Roman" w:hAnsi="Times New Roman" w:cs="Times New Roman"/>
          <w:szCs w:val="24"/>
        </w:rPr>
      </w:pPr>
      <w:r w:rsidRPr="00514258">
        <w:rPr>
          <w:rFonts w:ascii="Times New Roman" w:hAnsi="Times New Roman" w:cs="Times New Roman"/>
          <w:b/>
          <w:bCs/>
          <w:szCs w:val="24"/>
        </w:rPr>
        <w:t>Bandura’s Social Learning Theory</w:t>
      </w:r>
      <w:r w:rsidRPr="00514258">
        <w:rPr>
          <w:rFonts w:ascii="Times New Roman" w:hAnsi="Times New Roman" w:cs="Times New Roman"/>
          <w:szCs w:val="24"/>
        </w:rPr>
        <w:t xml:space="preserve">, explaining the mechanism of value transmission through </w:t>
      </w:r>
      <w:proofErr w:type="spellStart"/>
      <w:r w:rsidRPr="00514258">
        <w:rPr>
          <w:rFonts w:ascii="Times New Roman" w:hAnsi="Times New Roman" w:cs="Times New Roman"/>
          <w:szCs w:val="24"/>
        </w:rPr>
        <w:t>modeling</w:t>
      </w:r>
      <w:proofErr w:type="spellEnd"/>
      <w:r w:rsidRPr="00514258">
        <w:rPr>
          <w:rFonts w:ascii="Times New Roman" w:hAnsi="Times New Roman" w:cs="Times New Roman"/>
          <w:szCs w:val="24"/>
        </w:rPr>
        <w:t>.</w:t>
      </w:r>
    </w:p>
    <w:p w14:paraId="2918C29E" w14:textId="77777777" w:rsidR="00514258" w:rsidRPr="00514258" w:rsidRDefault="00514258" w:rsidP="00514258">
      <w:pPr>
        <w:numPr>
          <w:ilvl w:val="0"/>
          <w:numId w:val="7"/>
        </w:numPr>
        <w:jc w:val="both"/>
        <w:rPr>
          <w:rFonts w:ascii="Times New Roman" w:hAnsi="Times New Roman" w:cs="Times New Roman"/>
          <w:szCs w:val="24"/>
        </w:rPr>
      </w:pPr>
      <w:r w:rsidRPr="00514258">
        <w:rPr>
          <w:rFonts w:ascii="Times New Roman" w:hAnsi="Times New Roman" w:cs="Times New Roman"/>
          <w:b/>
          <w:bCs/>
          <w:szCs w:val="24"/>
        </w:rPr>
        <w:t>Maslow’s Humanistic Approach</w:t>
      </w:r>
      <w:r w:rsidRPr="00514258">
        <w:rPr>
          <w:rFonts w:ascii="Times New Roman" w:hAnsi="Times New Roman" w:cs="Times New Roman"/>
          <w:szCs w:val="24"/>
        </w:rPr>
        <w:t xml:space="preserve">, linking intrinsic motivation to professional </w:t>
      </w:r>
      <w:proofErr w:type="spellStart"/>
      <w:r w:rsidRPr="00514258">
        <w:rPr>
          <w:rFonts w:ascii="Times New Roman" w:hAnsi="Times New Roman" w:cs="Times New Roman"/>
          <w:szCs w:val="24"/>
        </w:rPr>
        <w:t>fulfillment</w:t>
      </w:r>
      <w:proofErr w:type="spellEnd"/>
      <w:r w:rsidRPr="00514258">
        <w:rPr>
          <w:rFonts w:ascii="Times New Roman" w:hAnsi="Times New Roman" w:cs="Times New Roman"/>
          <w:szCs w:val="24"/>
        </w:rPr>
        <w:t>.</w:t>
      </w:r>
    </w:p>
    <w:p w14:paraId="35EEEA63" w14:textId="77777777" w:rsidR="00514258" w:rsidRPr="00514258" w:rsidRDefault="00514258" w:rsidP="00514258">
      <w:pPr>
        <w:numPr>
          <w:ilvl w:val="0"/>
          <w:numId w:val="7"/>
        </w:numPr>
        <w:jc w:val="both"/>
        <w:rPr>
          <w:rFonts w:ascii="Times New Roman" w:hAnsi="Times New Roman" w:cs="Times New Roman"/>
          <w:szCs w:val="24"/>
        </w:rPr>
      </w:pPr>
      <w:proofErr w:type="spellStart"/>
      <w:r w:rsidRPr="00514258">
        <w:rPr>
          <w:rFonts w:ascii="Times New Roman" w:hAnsi="Times New Roman" w:cs="Times New Roman"/>
          <w:b/>
          <w:bCs/>
          <w:szCs w:val="24"/>
        </w:rPr>
        <w:t>Noddings</w:t>
      </w:r>
      <w:proofErr w:type="spellEnd"/>
      <w:r w:rsidRPr="00514258">
        <w:rPr>
          <w:rFonts w:ascii="Times New Roman" w:hAnsi="Times New Roman" w:cs="Times New Roman"/>
          <w:b/>
          <w:bCs/>
          <w:szCs w:val="24"/>
        </w:rPr>
        <w:t>’ Ethics of Care</w:t>
      </w:r>
      <w:r w:rsidRPr="00514258">
        <w:rPr>
          <w:rFonts w:ascii="Times New Roman" w:hAnsi="Times New Roman" w:cs="Times New Roman"/>
          <w:szCs w:val="24"/>
        </w:rPr>
        <w:t>, emphasizing relational and emotional dimensions of teaching.</w:t>
      </w:r>
    </w:p>
    <w:p w14:paraId="29A29A47" w14:textId="77777777" w:rsidR="00514258" w:rsidRPr="00514258" w:rsidRDefault="00514258" w:rsidP="00514258">
      <w:pPr>
        <w:numPr>
          <w:ilvl w:val="0"/>
          <w:numId w:val="7"/>
        </w:numPr>
        <w:jc w:val="both"/>
        <w:rPr>
          <w:rFonts w:ascii="Times New Roman" w:hAnsi="Times New Roman" w:cs="Times New Roman"/>
          <w:szCs w:val="24"/>
        </w:rPr>
      </w:pPr>
      <w:proofErr w:type="spellStart"/>
      <w:r w:rsidRPr="00514258">
        <w:rPr>
          <w:rFonts w:ascii="Times New Roman" w:hAnsi="Times New Roman" w:cs="Times New Roman"/>
          <w:b/>
          <w:bCs/>
          <w:szCs w:val="24"/>
        </w:rPr>
        <w:t>Sheokand’s</w:t>
      </w:r>
      <w:proofErr w:type="spellEnd"/>
      <w:r w:rsidRPr="00514258">
        <w:rPr>
          <w:rFonts w:ascii="Times New Roman" w:hAnsi="Times New Roman" w:cs="Times New Roman"/>
          <w:b/>
          <w:bCs/>
          <w:szCs w:val="24"/>
        </w:rPr>
        <w:t xml:space="preserve"> (2017a, 2024)</w:t>
      </w:r>
      <w:r w:rsidRPr="00514258">
        <w:rPr>
          <w:rFonts w:ascii="Times New Roman" w:hAnsi="Times New Roman" w:cs="Times New Roman"/>
          <w:szCs w:val="24"/>
        </w:rPr>
        <w:t xml:space="preserve"> empirical work on teacher satisfaction and ethical school culture, validating the inclusion of motivation and institutional climate as mediators.</w:t>
      </w:r>
    </w:p>
    <w:p w14:paraId="5E05661D"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conceptual outcome is a </w:t>
      </w:r>
      <w:r w:rsidRPr="00514258">
        <w:rPr>
          <w:rFonts w:ascii="Times New Roman" w:hAnsi="Times New Roman" w:cs="Times New Roman"/>
          <w:b/>
          <w:bCs/>
          <w:szCs w:val="24"/>
        </w:rPr>
        <w:t>Value–Motivation–Outcome (VMO) Framework</w:t>
      </w:r>
      <w:r w:rsidRPr="00514258">
        <w:rPr>
          <w:rFonts w:ascii="Times New Roman" w:hAnsi="Times New Roman" w:cs="Times New Roman"/>
          <w:szCs w:val="24"/>
        </w:rPr>
        <w:t>, wherein the teacher’s internal belief system becomes the psychological engine driving educational quality and student well-being.</w:t>
      </w:r>
    </w:p>
    <w:p w14:paraId="6E00A577"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 Methodology</w:t>
      </w:r>
    </w:p>
    <w:p w14:paraId="29D8A5C4"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lastRenderedPageBreak/>
        <w:t>4.1 Research Design</w:t>
      </w:r>
    </w:p>
    <w:p w14:paraId="775C1A74"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present study employs a </w:t>
      </w:r>
      <w:r w:rsidRPr="00514258">
        <w:rPr>
          <w:rFonts w:ascii="Times New Roman" w:hAnsi="Times New Roman" w:cs="Times New Roman"/>
          <w:b/>
          <w:bCs/>
          <w:szCs w:val="24"/>
        </w:rPr>
        <w:t>mixed-methods research design</w:t>
      </w:r>
      <w:r w:rsidRPr="00514258">
        <w:rPr>
          <w:rFonts w:ascii="Times New Roman" w:hAnsi="Times New Roman" w:cs="Times New Roman"/>
          <w:szCs w:val="24"/>
        </w:rPr>
        <w:t xml:space="preserve"> integrating both quantitative and qualitative approaches. This methodological pluralism allows for a comprehensive understanding of how teachers’ </w:t>
      </w:r>
      <w:r w:rsidRPr="00514258">
        <w:rPr>
          <w:rFonts w:ascii="Times New Roman" w:hAnsi="Times New Roman" w:cs="Times New Roman"/>
          <w:b/>
          <w:bCs/>
          <w:szCs w:val="24"/>
        </w:rPr>
        <w:t>Professional Value Orientation (PVO)</w:t>
      </w:r>
      <w:r w:rsidRPr="00514258">
        <w:rPr>
          <w:rFonts w:ascii="Times New Roman" w:hAnsi="Times New Roman" w:cs="Times New Roman"/>
          <w:szCs w:val="24"/>
        </w:rPr>
        <w:t xml:space="preserve"> influences students’ academic achievement and holistic outcomes.</w:t>
      </w:r>
    </w:p>
    <w:p w14:paraId="236FD492"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w:t>
      </w:r>
      <w:r w:rsidRPr="00514258">
        <w:rPr>
          <w:rFonts w:ascii="Times New Roman" w:hAnsi="Times New Roman" w:cs="Times New Roman"/>
          <w:b/>
          <w:bCs/>
          <w:szCs w:val="24"/>
        </w:rPr>
        <w:t>quantitative component</w:t>
      </w:r>
      <w:r w:rsidRPr="00514258">
        <w:rPr>
          <w:rFonts w:ascii="Times New Roman" w:hAnsi="Times New Roman" w:cs="Times New Roman"/>
          <w:szCs w:val="24"/>
        </w:rPr>
        <w:t xml:space="preserve"> is designed to statistically test hypothesized relationships among constructs—PVO, teacher motivation, job satisfaction, classroom climate, and student outcomes. The </w:t>
      </w:r>
      <w:r w:rsidRPr="00514258">
        <w:rPr>
          <w:rFonts w:ascii="Times New Roman" w:hAnsi="Times New Roman" w:cs="Times New Roman"/>
          <w:b/>
          <w:bCs/>
          <w:szCs w:val="24"/>
        </w:rPr>
        <w:t>qualitative component</w:t>
      </w:r>
      <w:r w:rsidRPr="00514258">
        <w:rPr>
          <w:rFonts w:ascii="Times New Roman" w:hAnsi="Times New Roman" w:cs="Times New Roman"/>
          <w:szCs w:val="24"/>
        </w:rPr>
        <w:t xml:space="preserve"> complements this by capturing the lived experiences and interpretive narratives of teachers, thus contextualizing quantitative findings within real-world pedagogical dynamics.</w:t>
      </w:r>
    </w:p>
    <w:p w14:paraId="143AA568"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This sequential design follows a </w:t>
      </w:r>
      <w:r w:rsidRPr="00514258">
        <w:rPr>
          <w:rFonts w:ascii="Times New Roman" w:hAnsi="Times New Roman" w:cs="Times New Roman"/>
          <w:b/>
          <w:bCs/>
          <w:szCs w:val="24"/>
        </w:rPr>
        <w:t>“QUAN → QUAL” structure</w:t>
      </w:r>
      <w:r w:rsidRPr="00514258">
        <w:rPr>
          <w:rFonts w:ascii="Times New Roman" w:hAnsi="Times New Roman" w:cs="Times New Roman"/>
          <w:szCs w:val="24"/>
        </w:rPr>
        <w:t>, where quantitative data provide generalizable patterns, and qualitative insights deepen interpretive understanding. The rationale for this approach is grounded in the recognition that values, while measurable, also embody nuanced meanings that require interpretive exploration (Creswell &amp; Plano Clark, 2018).</w:t>
      </w:r>
    </w:p>
    <w:p w14:paraId="28E83B62" w14:textId="1B2213AF" w:rsidR="00514258" w:rsidRPr="00514258" w:rsidRDefault="00514258" w:rsidP="00514258">
      <w:pPr>
        <w:jc w:val="both"/>
        <w:rPr>
          <w:rFonts w:ascii="Times New Roman" w:hAnsi="Times New Roman" w:cs="Times New Roman"/>
          <w:szCs w:val="24"/>
        </w:rPr>
      </w:pPr>
    </w:p>
    <w:p w14:paraId="703AE5B5"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4.2 Population and Sampling</w:t>
      </w:r>
    </w:p>
    <w:p w14:paraId="1E8B390E"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population for this study comprises </w:t>
      </w:r>
      <w:r w:rsidRPr="00514258">
        <w:rPr>
          <w:rFonts w:ascii="Times New Roman" w:hAnsi="Times New Roman" w:cs="Times New Roman"/>
          <w:b/>
          <w:bCs/>
          <w:szCs w:val="24"/>
        </w:rPr>
        <w:t>teachers and students from primary and secondary schools</w:t>
      </w:r>
      <w:r w:rsidRPr="00514258">
        <w:rPr>
          <w:rFonts w:ascii="Times New Roman" w:hAnsi="Times New Roman" w:cs="Times New Roman"/>
          <w:szCs w:val="24"/>
        </w:rPr>
        <w:t xml:space="preserve"> across urban and semi-urban educational institutions in India. The focus on both levels ensures coverage of diverse pedagogical contexts and value applications.</w:t>
      </w:r>
    </w:p>
    <w:p w14:paraId="5E18A1EE"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A </w:t>
      </w:r>
      <w:r w:rsidRPr="00514258">
        <w:rPr>
          <w:rFonts w:ascii="Times New Roman" w:hAnsi="Times New Roman" w:cs="Times New Roman"/>
          <w:b/>
          <w:bCs/>
          <w:szCs w:val="24"/>
        </w:rPr>
        <w:t>stratified random sampling</w:t>
      </w:r>
      <w:r w:rsidRPr="00514258">
        <w:rPr>
          <w:rFonts w:ascii="Times New Roman" w:hAnsi="Times New Roman" w:cs="Times New Roman"/>
          <w:szCs w:val="24"/>
        </w:rPr>
        <w:t xml:space="preserve"> technique was adopted to ensure representativeness across institutional type (public vs. private), gender, and teaching experience. The final sample included:</w:t>
      </w:r>
    </w:p>
    <w:p w14:paraId="72090B1D" w14:textId="77777777" w:rsidR="00514258" w:rsidRPr="00514258" w:rsidRDefault="00514258" w:rsidP="00514258">
      <w:pPr>
        <w:numPr>
          <w:ilvl w:val="0"/>
          <w:numId w:val="8"/>
        </w:numPr>
        <w:jc w:val="both"/>
        <w:rPr>
          <w:rFonts w:ascii="Times New Roman" w:hAnsi="Times New Roman" w:cs="Times New Roman"/>
          <w:szCs w:val="24"/>
        </w:rPr>
      </w:pPr>
      <w:r w:rsidRPr="00514258">
        <w:rPr>
          <w:rFonts w:ascii="Times New Roman" w:hAnsi="Times New Roman" w:cs="Times New Roman"/>
          <w:b/>
          <w:bCs/>
          <w:szCs w:val="24"/>
        </w:rPr>
        <w:t>Teachers:</w:t>
      </w:r>
      <w:r w:rsidRPr="00514258">
        <w:rPr>
          <w:rFonts w:ascii="Times New Roman" w:hAnsi="Times New Roman" w:cs="Times New Roman"/>
          <w:szCs w:val="24"/>
        </w:rPr>
        <w:t xml:space="preserve"> 250 participants (balanced across demographic strata)</w:t>
      </w:r>
    </w:p>
    <w:p w14:paraId="5FFC47B4" w14:textId="77777777" w:rsidR="00514258" w:rsidRPr="00514258" w:rsidRDefault="00514258" w:rsidP="00514258">
      <w:pPr>
        <w:numPr>
          <w:ilvl w:val="0"/>
          <w:numId w:val="8"/>
        </w:numPr>
        <w:jc w:val="both"/>
        <w:rPr>
          <w:rFonts w:ascii="Times New Roman" w:hAnsi="Times New Roman" w:cs="Times New Roman"/>
          <w:szCs w:val="24"/>
        </w:rPr>
      </w:pPr>
      <w:r w:rsidRPr="00514258">
        <w:rPr>
          <w:rFonts w:ascii="Times New Roman" w:hAnsi="Times New Roman" w:cs="Times New Roman"/>
          <w:b/>
          <w:bCs/>
          <w:szCs w:val="24"/>
        </w:rPr>
        <w:t>Students:</w:t>
      </w:r>
      <w:r w:rsidRPr="00514258">
        <w:rPr>
          <w:rFonts w:ascii="Times New Roman" w:hAnsi="Times New Roman" w:cs="Times New Roman"/>
          <w:szCs w:val="24"/>
        </w:rPr>
        <w:t xml:space="preserve"> 500 students corresponding to sampled teachers for cross-referenced performance and </w:t>
      </w:r>
      <w:proofErr w:type="spellStart"/>
      <w:r w:rsidRPr="00514258">
        <w:rPr>
          <w:rFonts w:ascii="Times New Roman" w:hAnsi="Times New Roman" w:cs="Times New Roman"/>
          <w:szCs w:val="24"/>
        </w:rPr>
        <w:t>behavioral</w:t>
      </w:r>
      <w:proofErr w:type="spellEnd"/>
      <w:r w:rsidRPr="00514258">
        <w:rPr>
          <w:rFonts w:ascii="Times New Roman" w:hAnsi="Times New Roman" w:cs="Times New Roman"/>
          <w:szCs w:val="24"/>
        </w:rPr>
        <w:t xml:space="preserve"> data</w:t>
      </w:r>
    </w:p>
    <w:p w14:paraId="6C579B15"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The sample size was determined through power analysis (Cohen, 1992) to ensure statistical adequacy for correlation and regression analyses.</w:t>
      </w:r>
    </w:p>
    <w:p w14:paraId="77E55489" w14:textId="0E3B7C74" w:rsidR="00514258" w:rsidRPr="00514258" w:rsidRDefault="00514258" w:rsidP="00514258">
      <w:pPr>
        <w:jc w:val="both"/>
        <w:rPr>
          <w:rFonts w:ascii="Times New Roman" w:hAnsi="Times New Roman" w:cs="Times New Roman"/>
          <w:szCs w:val="24"/>
        </w:rPr>
      </w:pPr>
    </w:p>
    <w:p w14:paraId="33E8F8CB"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4.3 Research Instruments</w:t>
      </w:r>
    </w:p>
    <w:p w14:paraId="0B9D4251"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4.3.1 Professional Value Orientation Scale (PVOS)</w:t>
      </w:r>
    </w:p>
    <w:p w14:paraId="2B05C43E"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A standardized and contextually adapted scale was developed based on Schwartz’s Value Inventory (1992) and extended literature on teacher ethics. The instrument measures four primary dimensions:</w:t>
      </w:r>
    </w:p>
    <w:p w14:paraId="17463573" w14:textId="77777777" w:rsidR="00514258" w:rsidRPr="00514258" w:rsidRDefault="00514258" w:rsidP="00514258">
      <w:pPr>
        <w:numPr>
          <w:ilvl w:val="0"/>
          <w:numId w:val="9"/>
        </w:numPr>
        <w:jc w:val="both"/>
        <w:rPr>
          <w:rFonts w:ascii="Times New Roman" w:hAnsi="Times New Roman" w:cs="Times New Roman"/>
          <w:szCs w:val="24"/>
        </w:rPr>
      </w:pPr>
      <w:r w:rsidRPr="00514258">
        <w:rPr>
          <w:rFonts w:ascii="Times New Roman" w:hAnsi="Times New Roman" w:cs="Times New Roman"/>
          <w:b/>
          <w:bCs/>
          <w:szCs w:val="24"/>
        </w:rPr>
        <w:t>Ethical Integrity</w:t>
      </w:r>
      <w:r w:rsidRPr="00514258">
        <w:rPr>
          <w:rFonts w:ascii="Times New Roman" w:hAnsi="Times New Roman" w:cs="Times New Roman"/>
          <w:szCs w:val="24"/>
        </w:rPr>
        <w:t xml:space="preserve"> (honesty, fairness, accountability)</w:t>
      </w:r>
    </w:p>
    <w:p w14:paraId="7B7D35B8" w14:textId="77777777" w:rsidR="00514258" w:rsidRPr="00514258" w:rsidRDefault="00514258" w:rsidP="00514258">
      <w:pPr>
        <w:numPr>
          <w:ilvl w:val="0"/>
          <w:numId w:val="9"/>
        </w:numPr>
        <w:jc w:val="both"/>
        <w:rPr>
          <w:rFonts w:ascii="Times New Roman" w:hAnsi="Times New Roman" w:cs="Times New Roman"/>
          <w:szCs w:val="24"/>
        </w:rPr>
      </w:pPr>
      <w:r w:rsidRPr="00514258">
        <w:rPr>
          <w:rFonts w:ascii="Times New Roman" w:hAnsi="Times New Roman" w:cs="Times New Roman"/>
          <w:b/>
          <w:bCs/>
          <w:szCs w:val="24"/>
        </w:rPr>
        <w:lastRenderedPageBreak/>
        <w:t>Humanistic Orientation</w:t>
      </w:r>
      <w:r w:rsidRPr="00514258">
        <w:rPr>
          <w:rFonts w:ascii="Times New Roman" w:hAnsi="Times New Roman" w:cs="Times New Roman"/>
          <w:szCs w:val="24"/>
        </w:rPr>
        <w:t xml:space="preserve"> (empathy, compassion, inclusivity)</w:t>
      </w:r>
    </w:p>
    <w:p w14:paraId="0D82D5D9" w14:textId="77777777" w:rsidR="00514258" w:rsidRPr="00514258" w:rsidRDefault="00514258" w:rsidP="00514258">
      <w:pPr>
        <w:numPr>
          <w:ilvl w:val="0"/>
          <w:numId w:val="9"/>
        </w:numPr>
        <w:jc w:val="both"/>
        <w:rPr>
          <w:rFonts w:ascii="Times New Roman" w:hAnsi="Times New Roman" w:cs="Times New Roman"/>
          <w:szCs w:val="24"/>
        </w:rPr>
      </w:pPr>
      <w:r w:rsidRPr="00514258">
        <w:rPr>
          <w:rFonts w:ascii="Times New Roman" w:hAnsi="Times New Roman" w:cs="Times New Roman"/>
          <w:b/>
          <w:bCs/>
          <w:szCs w:val="24"/>
        </w:rPr>
        <w:t>Pedagogical Commitment</w:t>
      </w:r>
      <w:r w:rsidRPr="00514258">
        <w:rPr>
          <w:rFonts w:ascii="Times New Roman" w:hAnsi="Times New Roman" w:cs="Times New Roman"/>
          <w:szCs w:val="24"/>
        </w:rPr>
        <w:t xml:space="preserve"> (innovation, diligence, reflective practice)</w:t>
      </w:r>
    </w:p>
    <w:p w14:paraId="6F529F00" w14:textId="77777777" w:rsidR="00514258" w:rsidRPr="00514258" w:rsidRDefault="00514258" w:rsidP="00514258">
      <w:pPr>
        <w:numPr>
          <w:ilvl w:val="0"/>
          <w:numId w:val="9"/>
        </w:numPr>
        <w:jc w:val="both"/>
        <w:rPr>
          <w:rFonts w:ascii="Times New Roman" w:hAnsi="Times New Roman" w:cs="Times New Roman"/>
          <w:szCs w:val="24"/>
        </w:rPr>
      </w:pPr>
      <w:r w:rsidRPr="00514258">
        <w:rPr>
          <w:rFonts w:ascii="Times New Roman" w:hAnsi="Times New Roman" w:cs="Times New Roman"/>
          <w:b/>
          <w:bCs/>
          <w:szCs w:val="24"/>
        </w:rPr>
        <w:t>Social Responsibility</w:t>
      </w:r>
      <w:r w:rsidRPr="00514258">
        <w:rPr>
          <w:rFonts w:ascii="Times New Roman" w:hAnsi="Times New Roman" w:cs="Times New Roman"/>
          <w:szCs w:val="24"/>
        </w:rPr>
        <w:t xml:space="preserve"> (service, civic orientation, moral leadership)</w:t>
      </w:r>
    </w:p>
    <w:p w14:paraId="4FAAB38B"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Reliability testing in a pilot study yielded a Cronbach’s alpha of 0.89, indicating high internal consistency. Construct validity was confirmed using confirmatory factor analysis (CFA).</w:t>
      </w:r>
    </w:p>
    <w:p w14:paraId="62B6AEBD"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4.3.2 Teacher Motivation and Satisfaction Scale</w:t>
      </w:r>
    </w:p>
    <w:p w14:paraId="155A814C"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Adapted from </w:t>
      </w:r>
      <w:proofErr w:type="spellStart"/>
      <w:r w:rsidRPr="00514258">
        <w:rPr>
          <w:rFonts w:ascii="Times New Roman" w:hAnsi="Times New Roman" w:cs="Times New Roman"/>
          <w:szCs w:val="24"/>
        </w:rPr>
        <w:t>Sheokand</w:t>
      </w:r>
      <w:proofErr w:type="spellEnd"/>
      <w:r w:rsidRPr="00514258">
        <w:rPr>
          <w:rFonts w:ascii="Times New Roman" w:hAnsi="Times New Roman" w:cs="Times New Roman"/>
          <w:szCs w:val="24"/>
        </w:rPr>
        <w:t xml:space="preserve"> (2017a, 2024) and Herzberg’s two-factor model, this tool measures intrinsic and extrinsic motivators influencing teacher engagement and satisfaction. It also integrates indicators of ethical alignment and institutional support.</w:t>
      </w:r>
    </w:p>
    <w:p w14:paraId="4C1F0505"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4.3.3 Classroom Climate Inventory</w:t>
      </w:r>
    </w:p>
    <w:p w14:paraId="5D10646F"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Developed on the framework of Moos (1979), this inventory measures relational warmth, discipline climate, collaboration, and perceived fairness—factors influenced by teacher value orientation.</w:t>
      </w:r>
    </w:p>
    <w:p w14:paraId="58E9EB70"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4.3.4 Student Outcome Measures</w:t>
      </w:r>
    </w:p>
    <w:p w14:paraId="20F9FDDB"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Student outcomes were measured along two dimensions:</w:t>
      </w:r>
    </w:p>
    <w:p w14:paraId="318C900E" w14:textId="77777777" w:rsidR="00514258" w:rsidRPr="00514258" w:rsidRDefault="00514258" w:rsidP="00514258">
      <w:pPr>
        <w:numPr>
          <w:ilvl w:val="0"/>
          <w:numId w:val="10"/>
        </w:numPr>
        <w:jc w:val="both"/>
        <w:rPr>
          <w:rFonts w:ascii="Times New Roman" w:hAnsi="Times New Roman" w:cs="Times New Roman"/>
          <w:szCs w:val="24"/>
        </w:rPr>
      </w:pPr>
      <w:r w:rsidRPr="00514258">
        <w:rPr>
          <w:rFonts w:ascii="Times New Roman" w:hAnsi="Times New Roman" w:cs="Times New Roman"/>
          <w:b/>
          <w:bCs/>
          <w:szCs w:val="24"/>
        </w:rPr>
        <w:t>Academic Achievement:</w:t>
      </w:r>
      <w:r w:rsidRPr="00514258">
        <w:rPr>
          <w:rFonts w:ascii="Times New Roman" w:hAnsi="Times New Roman" w:cs="Times New Roman"/>
          <w:szCs w:val="24"/>
        </w:rPr>
        <w:t xml:space="preserve"> Standardized test scores, grade performance, and teacher evaluations.</w:t>
      </w:r>
    </w:p>
    <w:p w14:paraId="787F2639" w14:textId="77777777" w:rsidR="00514258" w:rsidRPr="00514258" w:rsidRDefault="00514258" w:rsidP="00514258">
      <w:pPr>
        <w:numPr>
          <w:ilvl w:val="0"/>
          <w:numId w:val="10"/>
        </w:numPr>
        <w:jc w:val="both"/>
        <w:rPr>
          <w:rFonts w:ascii="Times New Roman" w:hAnsi="Times New Roman" w:cs="Times New Roman"/>
          <w:szCs w:val="24"/>
        </w:rPr>
      </w:pPr>
      <w:r w:rsidRPr="00514258">
        <w:rPr>
          <w:rFonts w:ascii="Times New Roman" w:hAnsi="Times New Roman" w:cs="Times New Roman"/>
          <w:b/>
          <w:bCs/>
          <w:szCs w:val="24"/>
        </w:rPr>
        <w:t>Holistic Outcomes:</w:t>
      </w:r>
      <w:r w:rsidRPr="00514258">
        <w:rPr>
          <w:rFonts w:ascii="Times New Roman" w:hAnsi="Times New Roman" w:cs="Times New Roman"/>
          <w:szCs w:val="24"/>
        </w:rPr>
        <w:t xml:space="preserve"> Emotional intelligence, ethical reasoning, and prosocial </w:t>
      </w:r>
      <w:proofErr w:type="spellStart"/>
      <w:r w:rsidRPr="00514258">
        <w:rPr>
          <w:rFonts w:ascii="Times New Roman" w:hAnsi="Times New Roman" w:cs="Times New Roman"/>
          <w:szCs w:val="24"/>
        </w:rPr>
        <w:t>behavior</w:t>
      </w:r>
      <w:proofErr w:type="spellEnd"/>
      <w:r w:rsidRPr="00514258">
        <w:rPr>
          <w:rFonts w:ascii="Times New Roman" w:hAnsi="Times New Roman" w:cs="Times New Roman"/>
          <w:szCs w:val="24"/>
        </w:rPr>
        <w:t>—assessed through the Student Holistic Outcome Scale (SHOS), developed for this study with reliability α = 0.86.</w:t>
      </w:r>
    </w:p>
    <w:p w14:paraId="40EA614D"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4.3.5 Semi-Structured Interview Protocol</w:t>
      </w:r>
    </w:p>
    <w:p w14:paraId="7AA3A5E7"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For qualitative triangulation, semi-structured interviews were conducted with 30 purposively selected teachers representing varied institutional backgrounds. The questions explored perceptions of professional values, challenges in ethical practice, and reflections on their impact on student development.</w:t>
      </w:r>
    </w:p>
    <w:p w14:paraId="73209470" w14:textId="6980D36A" w:rsidR="00514258" w:rsidRPr="00514258" w:rsidRDefault="00514258" w:rsidP="00514258">
      <w:pPr>
        <w:jc w:val="both"/>
        <w:rPr>
          <w:rFonts w:ascii="Times New Roman" w:hAnsi="Times New Roman" w:cs="Times New Roman"/>
          <w:szCs w:val="24"/>
        </w:rPr>
      </w:pPr>
    </w:p>
    <w:p w14:paraId="43EB80E7"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4.4 Data Collection Procedure</w:t>
      </w:r>
    </w:p>
    <w:p w14:paraId="3CBCED44"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Data collection occurred in three sequential phases:</w:t>
      </w:r>
    </w:p>
    <w:p w14:paraId="36E73141" w14:textId="77777777" w:rsidR="00514258" w:rsidRPr="00514258" w:rsidRDefault="00514258" w:rsidP="00514258">
      <w:pPr>
        <w:numPr>
          <w:ilvl w:val="0"/>
          <w:numId w:val="11"/>
        </w:numPr>
        <w:jc w:val="both"/>
        <w:rPr>
          <w:rFonts w:ascii="Times New Roman" w:hAnsi="Times New Roman" w:cs="Times New Roman"/>
          <w:szCs w:val="24"/>
        </w:rPr>
      </w:pPr>
      <w:r w:rsidRPr="00514258">
        <w:rPr>
          <w:rFonts w:ascii="Times New Roman" w:hAnsi="Times New Roman" w:cs="Times New Roman"/>
          <w:b/>
          <w:bCs/>
          <w:szCs w:val="24"/>
        </w:rPr>
        <w:t>Quantitative Phase:</w:t>
      </w:r>
      <w:r w:rsidRPr="00514258">
        <w:rPr>
          <w:rFonts w:ascii="Times New Roman" w:hAnsi="Times New Roman" w:cs="Times New Roman"/>
          <w:szCs w:val="24"/>
        </w:rPr>
        <w:t xml:space="preserve"> Administration of PVOS, motivation scales, and classroom climate inventories to all participating teachers. Concurrent collection of student achievement data and holistic outcome measures.</w:t>
      </w:r>
    </w:p>
    <w:p w14:paraId="5E596580" w14:textId="77777777" w:rsidR="00514258" w:rsidRPr="00514258" w:rsidRDefault="00514258" w:rsidP="00514258">
      <w:pPr>
        <w:numPr>
          <w:ilvl w:val="0"/>
          <w:numId w:val="11"/>
        </w:numPr>
        <w:jc w:val="both"/>
        <w:rPr>
          <w:rFonts w:ascii="Times New Roman" w:hAnsi="Times New Roman" w:cs="Times New Roman"/>
          <w:szCs w:val="24"/>
        </w:rPr>
      </w:pPr>
      <w:r w:rsidRPr="00514258">
        <w:rPr>
          <w:rFonts w:ascii="Times New Roman" w:hAnsi="Times New Roman" w:cs="Times New Roman"/>
          <w:b/>
          <w:bCs/>
          <w:szCs w:val="24"/>
        </w:rPr>
        <w:t>Qualitative Phase:</w:t>
      </w:r>
      <w:r w:rsidRPr="00514258">
        <w:rPr>
          <w:rFonts w:ascii="Times New Roman" w:hAnsi="Times New Roman" w:cs="Times New Roman"/>
          <w:szCs w:val="24"/>
        </w:rPr>
        <w:t xml:space="preserve"> In-depth interviews with selected teachers to capture experiential narratives.</w:t>
      </w:r>
    </w:p>
    <w:p w14:paraId="2697C601" w14:textId="77777777" w:rsidR="00514258" w:rsidRPr="00514258" w:rsidRDefault="00514258" w:rsidP="00514258">
      <w:pPr>
        <w:numPr>
          <w:ilvl w:val="0"/>
          <w:numId w:val="11"/>
        </w:numPr>
        <w:jc w:val="both"/>
        <w:rPr>
          <w:rFonts w:ascii="Times New Roman" w:hAnsi="Times New Roman" w:cs="Times New Roman"/>
          <w:szCs w:val="24"/>
        </w:rPr>
      </w:pPr>
      <w:r w:rsidRPr="00514258">
        <w:rPr>
          <w:rFonts w:ascii="Times New Roman" w:hAnsi="Times New Roman" w:cs="Times New Roman"/>
          <w:b/>
          <w:bCs/>
          <w:szCs w:val="24"/>
        </w:rPr>
        <w:lastRenderedPageBreak/>
        <w:t>Validation and Triangulation:</w:t>
      </w:r>
      <w:r w:rsidRPr="00514258">
        <w:rPr>
          <w:rFonts w:ascii="Times New Roman" w:hAnsi="Times New Roman" w:cs="Times New Roman"/>
          <w:szCs w:val="24"/>
        </w:rPr>
        <w:t xml:space="preserve"> Cross-verification of findings through data convergence and participant feedback.</w:t>
      </w:r>
    </w:p>
    <w:p w14:paraId="2793DA6C"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Ethical clearance was obtained prior to data collection. Participants were informed about confidentiality, voluntary participation, and the right to withdraw.</w:t>
      </w:r>
    </w:p>
    <w:p w14:paraId="6E2F34B4" w14:textId="33629F2A" w:rsidR="00514258" w:rsidRPr="00514258" w:rsidRDefault="00514258" w:rsidP="00514258">
      <w:pPr>
        <w:jc w:val="both"/>
        <w:rPr>
          <w:rFonts w:ascii="Times New Roman" w:hAnsi="Times New Roman" w:cs="Times New Roman"/>
          <w:szCs w:val="24"/>
        </w:rPr>
      </w:pPr>
    </w:p>
    <w:p w14:paraId="2405C492"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4.5 Data Analysis Techniques</w:t>
      </w:r>
    </w:p>
    <w:p w14:paraId="0C52CD2A"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Quantitative Analysis</w:t>
      </w:r>
    </w:p>
    <w:p w14:paraId="5F95799B" w14:textId="77777777" w:rsidR="00514258" w:rsidRPr="00514258" w:rsidRDefault="00514258" w:rsidP="00514258">
      <w:pPr>
        <w:numPr>
          <w:ilvl w:val="0"/>
          <w:numId w:val="12"/>
        </w:numPr>
        <w:jc w:val="both"/>
        <w:rPr>
          <w:rFonts w:ascii="Times New Roman" w:hAnsi="Times New Roman" w:cs="Times New Roman"/>
          <w:szCs w:val="24"/>
        </w:rPr>
      </w:pPr>
      <w:r w:rsidRPr="00514258">
        <w:rPr>
          <w:rFonts w:ascii="Times New Roman" w:hAnsi="Times New Roman" w:cs="Times New Roman"/>
          <w:b/>
          <w:bCs/>
          <w:szCs w:val="24"/>
        </w:rPr>
        <w:t>Descriptive Statistics:</w:t>
      </w:r>
      <w:r w:rsidRPr="00514258">
        <w:rPr>
          <w:rFonts w:ascii="Times New Roman" w:hAnsi="Times New Roman" w:cs="Times New Roman"/>
          <w:szCs w:val="24"/>
        </w:rPr>
        <w:t xml:space="preserve"> Mean, SD, and distribution profiles of PVO and related variables.</w:t>
      </w:r>
    </w:p>
    <w:p w14:paraId="046715BD" w14:textId="77777777" w:rsidR="00514258" w:rsidRPr="00514258" w:rsidRDefault="00514258" w:rsidP="00514258">
      <w:pPr>
        <w:numPr>
          <w:ilvl w:val="0"/>
          <w:numId w:val="12"/>
        </w:numPr>
        <w:jc w:val="both"/>
        <w:rPr>
          <w:rFonts w:ascii="Times New Roman" w:hAnsi="Times New Roman" w:cs="Times New Roman"/>
          <w:szCs w:val="24"/>
        </w:rPr>
      </w:pPr>
      <w:r w:rsidRPr="00514258">
        <w:rPr>
          <w:rFonts w:ascii="Times New Roman" w:hAnsi="Times New Roman" w:cs="Times New Roman"/>
          <w:b/>
          <w:bCs/>
          <w:szCs w:val="24"/>
        </w:rPr>
        <w:t>Inferential Statistics:</w:t>
      </w:r>
      <w:r w:rsidRPr="00514258">
        <w:rPr>
          <w:rFonts w:ascii="Times New Roman" w:hAnsi="Times New Roman" w:cs="Times New Roman"/>
          <w:szCs w:val="24"/>
        </w:rPr>
        <w:t xml:space="preserve"> Pearson’s correlation, multiple regression, and ANOVA to test hypotheses H1–H6.</w:t>
      </w:r>
    </w:p>
    <w:p w14:paraId="01B9B2C1" w14:textId="77777777" w:rsidR="00514258" w:rsidRPr="00514258" w:rsidRDefault="00514258" w:rsidP="00514258">
      <w:pPr>
        <w:numPr>
          <w:ilvl w:val="0"/>
          <w:numId w:val="12"/>
        </w:numPr>
        <w:jc w:val="both"/>
        <w:rPr>
          <w:rFonts w:ascii="Times New Roman" w:hAnsi="Times New Roman" w:cs="Times New Roman"/>
          <w:szCs w:val="24"/>
        </w:rPr>
      </w:pPr>
      <w:r w:rsidRPr="00514258">
        <w:rPr>
          <w:rFonts w:ascii="Times New Roman" w:hAnsi="Times New Roman" w:cs="Times New Roman"/>
          <w:b/>
          <w:bCs/>
          <w:szCs w:val="24"/>
        </w:rPr>
        <w:t xml:space="preserve">Structural Equation </w:t>
      </w:r>
      <w:proofErr w:type="spellStart"/>
      <w:r w:rsidRPr="00514258">
        <w:rPr>
          <w:rFonts w:ascii="Times New Roman" w:hAnsi="Times New Roman" w:cs="Times New Roman"/>
          <w:b/>
          <w:bCs/>
          <w:szCs w:val="24"/>
        </w:rPr>
        <w:t>Modeling</w:t>
      </w:r>
      <w:proofErr w:type="spellEnd"/>
      <w:r w:rsidRPr="00514258">
        <w:rPr>
          <w:rFonts w:ascii="Times New Roman" w:hAnsi="Times New Roman" w:cs="Times New Roman"/>
          <w:b/>
          <w:bCs/>
          <w:szCs w:val="24"/>
        </w:rPr>
        <w:t xml:space="preserve"> (SEM):</w:t>
      </w:r>
      <w:r w:rsidRPr="00514258">
        <w:rPr>
          <w:rFonts w:ascii="Times New Roman" w:hAnsi="Times New Roman" w:cs="Times New Roman"/>
          <w:szCs w:val="24"/>
        </w:rPr>
        <w:t xml:space="preserve"> Used to test the proposed </w:t>
      </w:r>
      <w:r w:rsidRPr="00514258">
        <w:rPr>
          <w:rFonts w:ascii="Times New Roman" w:hAnsi="Times New Roman" w:cs="Times New Roman"/>
          <w:b/>
          <w:bCs/>
          <w:szCs w:val="24"/>
        </w:rPr>
        <w:t>Value–Motivation–Outcome (VMO) Framework</w:t>
      </w:r>
      <w:r w:rsidRPr="00514258">
        <w:rPr>
          <w:rFonts w:ascii="Times New Roman" w:hAnsi="Times New Roman" w:cs="Times New Roman"/>
          <w:szCs w:val="24"/>
        </w:rPr>
        <w:t>, identifying direct and mediated relationships among constructs.</w:t>
      </w:r>
    </w:p>
    <w:p w14:paraId="4C0B4757" w14:textId="77777777" w:rsidR="00514258" w:rsidRPr="00514258" w:rsidRDefault="00514258" w:rsidP="00514258">
      <w:pPr>
        <w:numPr>
          <w:ilvl w:val="0"/>
          <w:numId w:val="12"/>
        </w:numPr>
        <w:jc w:val="both"/>
        <w:rPr>
          <w:rFonts w:ascii="Times New Roman" w:hAnsi="Times New Roman" w:cs="Times New Roman"/>
          <w:szCs w:val="24"/>
        </w:rPr>
      </w:pPr>
      <w:r w:rsidRPr="00514258">
        <w:rPr>
          <w:rFonts w:ascii="Times New Roman" w:hAnsi="Times New Roman" w:cs="Times New Roman"/>
          <w:b/>
          <w:bCs/>
          <w:szCs w:val="24"/>
        </w:rPr>
        <w:t>Mediation Analysis:</w:t>
      </w:r>
      <w:r w:rsidRPr="00514258">
        <w:rPr>
          <w:rFonts w:ascii="Times New Roman" w:hAnsi="Times New Roman" w:cs="Times New Roman"/>
          <w:szCs w:val="24"/>
        </w:rPr>
        <w:t xml:space="preserve"> Conducted using the PROCESS macro to test indirect effects of motivation and classroom climate.</w:t>
      </w:r>
    </w:p>
    <w:p w14:paraId="67BCBB68"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Qualitative Analysis</w:t>
      </w:r>
    </w:p>
    <w:p w14:paraId="4E6E7DB7"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Interview transcripts were analyzed using </w:t>
      </w:r>
      <w:r w:rsidRPr="00514258">
        <w:rPr>
          <w:rFonts w:ascii="Times New Roman" w:hAnsi="Times New Roman" w:cs="Times New Roman"/>
          <w:b/>
          <w:bCs/>
          <w:szCs w:val="24"/>
        </w:rPr>
        <w:t>Thematic Analysis</w:t>
      </w:r>
      <w:r w:rsidRPr="00514258">
        <w:rPr>
          <w:rFonts w:ascii="Times New Roman" w:hAnsi="Times New Roman" w:cs="Times New Roman"/>
          <w:szCs w:val="24"/>
        </w:rPr>
        <w:t xml:space="preserve"> (Braun &amp; Clarke, 2006). Themes such as ethical reflection, emotional resonance, and institutional alignment were coded inductively. Narrative excerpts were used to enrich quantitative interpretations, ensuring methodological complementarity.</w:t>
      </w:r>
    </w:p>
    <w:p w14:paraId="7FD9B5C2" w14:textId="3C05538A" w:rsidR="00514258" w:rsidRPr="00514258" w:rsidRDefault="00514258" w:rsidP="00514258">
      <w:pPr>
        <w:jc w:val="both"/>
        <w:rPr>
          <w:rFonts w:ascii="Times New Roman" w:hAnsi="Times New Roman" w:cs="Times New Roman"/>
          <w:szCs w:val="24"/>
        </w:rPr>
      </w:pPr>
    </w:p>
    <w:p w14:paraId="5E1EE356"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4.6 Reliability, Validity, and Ethical Considerations</w:t>
      </w:r>
    </w:p>
    <w:p w14:paraId="620450DA"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Reliability and Validity</w:t>
      </w:r>
    </w:p>
    <w:p w14:paraId="5A9EA9A3" w14:textId="77777777" w:rsidR="00514258" w:rsidRPr="00514258" w:rsidRDefault="00514258" w:rsidP="00514258">
      <w:pPr>
        <w:numPr>
          <w:ilvl w:val="0"/>
          <w:numId w:val="13"/>
        </w:numPr>
        <w:jc w:val="both"/>
        <w:rPr>
          <w:rFonts w:ascii="Times New Roman" w:hAnsi="Times New Roman" w:cs="Times New Roman"/>
          <w:szCs w:val="24"/>
        </w:rPr>
      </w:pPr>
      <w:r w:rsidRPr="00514258">
        <w:rPr>
          <w:rFonts w:ascii="Times New Roman" w:hAnsi="Times New Roman" w:cs="Times New Roman"/>
          <w:szCs w:val="24"/>
        </w:rPr>
        <w:t>Cronbach’s alpha coefficients for all scales exceeded 0.80, ensuring internal consistency.</w:t>
      </w:r>
    </w:p>
    <w:p w14:paraId="13DEC861" w14:textId="77777777" w:rsidR="00514258" w:rsidRPr="00514258" w:rsidRDefault="00514258" w:rsidP="00514258">
      <w:pPr>
        <w:numPr>
          <w:ilvl w:val="0"/>
          <w:numId w:val="13"/>
        </w:numPr>
        <w:jc w:val="both"/>
        <w:rPr>
          <w:rFonts w:ascii="Times New Roman" w:hAnsi="Times New Roman" w:cs="Times New Roman"/>
          <w:szCs w:val="24"/>
        </w:rPr>
      </w:pPr>
      <w:r w:rsidRPr="00514258">
        <w:rPr>
          <w:rFonts w:ascii="Times New Roman" w:hAnsi="Times New Roman" w:cs="Times New Roman"/>
          <w:b/>
          <w:bCs/>
          <w:szCs w:val="24"/>
        </w:rPr>
        <w:t>Construct validity</w:t>
      </w:r>
      <w:r w:rsidRPr="00514258">
        <w:rPr>
          <w:rFonts w:ascii="Times New Roman" w:hAnsi="Times New Roman" w:cs="Times New Roman"/>
          <w:szCs w:val="24"/>
        </w:rPr>
        <w:t xml:space="preserve"> was established through CFA (χ²/</w:t>
      </w:r>
      <w:proofErr w:type="spellStart"/>
      <w:r w:rsidRPr="00514258">
        <w:rPr>
          <w:rFonts w:ascii="Times New Roman" w:hAnsi="Times New Roman" w:cs="Times New Roman"/>
          <w:szCs w:val="24"/>
        </w:rPr>
        <w:t>df</w:t>
      </w:r>
      <w:proofErr w:type="spellEnd"/>
      <w:r w:rsidRPr="00514258">
        <w:rPr>
          <w:rFonts w:ascii="Times New Roman" w:hAnsi="Times New Roman" w:cs="Times New Roman"/>
          <w:szCs w:val="24"/>
        </w:rPr>
        <w:t xml:space="preserve"> &lt; 3.0, CFI &gt; 0.95, RMSEA &lt; 0.06).</w:t>
      </w:r>
    </w:p>
    <w:p w14:paraId="64B9F5DF" w14:textId="77777777" w:rsidR="00514258" w:rsidRPr="00514258" w:rsidRDefault="00514258" w:rsidP="00514258">
      <w:pPr>
        <w:numPr>
          <w:ilvl w:val="0"/>
          <w:numId w:val="13"/>
        </w:numPr>
        <w:jc w:val="both"/>
        <w:rPr>
          <w:rFonts w:ascii="Times New Roman" w:hAnsi="Times New Roman" w:cs="Times New Roman"/>
          <w:szCs w:val="24"/>
        </w:rPr>
      </w:pPr>
      <w:r w:rsidRPr="00514258">
        <w:rPr>
          <w:rFonts w:ascii="Times New Roman" w:hAnsi="Times New Roman" w:cs="Times New Roman"/>
          <w:b/>
          <w:bCs/>
          <w:szCs w:val="24"/>
        </w:rPr>
        <w:t>Convergent validity</w:t>
      </w:r>
      <w:r w:rsidRPr="00514258">
        <w:rPr>
          <w:rFonts w:ascii="Times New Roman" w:hAnsi="Times New Roman" w:cs="Times New Roman"/>
          <w:szCs w:val="24"/>
        </w:rPr>
        <w:t xml:space="preserve"> was confirmed by high inter-scale correlations among related constructs (r &gt; 0.45).</w:t>
      </w:r>
    </w:p>
    <w:p w14:paraId="4D1A5489" w14:textId="77777777" w:rsidR="00514258" w:rsidRPr="00514258" w:rsidRDefault="00514258" w:rsidP="00514258">
      <w:pPr>
        <w:numPr>
          <w:ilvl w:val="0"/>
          <w:numId w:val="13"/>
        </w:numPr>
        <w:jc w:val="both"/>
        <w:rPr>
          <w:rFonts w:ascii="Times New Roman" w:hAnsi="Times New Roman" w:cs="Times New Roman"/>
          <w:szCs w:val="24"/>
        </w:rPr>
      </w:pPr>
      <w:r w:rsidRPr="00514258">
        <w:rPr>
          <w:rFonts w:ascii="Times New Roman" w:hAnsi="Times New Roman" w:cs="Times New Roman"/>
          <w:b/>
          <w:bCs/>
          <w:szCs w:val="24"/>
        </w:rPr>
        <w:t>Discriminant validity</w:t>
      </w:r>
      <w:r w:rsidRPr="00514258">
        <w:rPr>
          <w:rFonts w:ascii="Times New Roman" w:hAnsi="Times New Roman" w:cs="Times New Roman"/>
          <w:szCs w:val="24"/>
        </w:rPr>
        <w:t xml:space="preserve"> ensured conceptual distinctiveness between PVO, motivation, and climate variables.</w:t>
      </w:r>
    </w:p>
    <w:p w14:paraId="0629F486"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Ethical Considerations</w:t>
      </w:r>
    </w:p>
    <w:p w14:paraId="1296699C"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lastRenderedPageBreak/>
        <w:t xml:space="preserve">This study adhered to the </w:t>
      </w:r>
      <w:r w:rsidRPr="00514258">
        <w:rPr>
          <w:rFonts w:ascii="Times New Roman" w:hAnsi="Times New Roman" w:cs="Times New Roman"/>
          <w:b/>
          <w:bCs/>
          <w:szCs w:val="24"/>
        </w:rPr>
        <w:t>ethical guidelines of the Indian Council of Social Science Research (ICSSR)</w:t>
      </w:r>
      <w:r w:rsidRPr="00514258">
        <w:rPr>
          <w:rFonts w:ascii="Times New Roman" w:hAnsi="Times New Roman" w:cs="Times New Roman"/>
          <w:szCs w:val="24"/>
        </w:rPr>
        <w:t xml:space="preserve"> and institutional ethical standards.</w:t>
      </w:r>
    </w:p>
    <w:p w14:paraId="2F5E509A" w14:textId="77777777" w:rsidR="00514258" w:rsidRPr="00514258" w:rsidRDefault="00514258" w:rsidP="00514258">
      <w:pPr>
        <w:numPr>
          <w:ilvl w:val="0"/>
          <w:numId w:val="14"/>
        </w:numPr>
        <w:jc w:val="both"/>
        <w:rPr>
          <w:rFonts w:ascii="Times New Roman" w:hAnsi="Times New Roman" w:cs="Times New Roman"/>
          <w:szCs w:val="24"/>
        </w:rPr>
      </w:pPr>
      <w:r w:rsidRPr="00514258">
        <w:rPr>
          <w:rFonts w:ascii="Times New Roman" w:hAnsi="Times New Roman" w:cs="Times New Roman"/>
          <w:szCs w:val="24"/>
        </w:rPr>
        <w:t>Informed consent was obtained from all participants.</w:t>
      </w:r>
    </w:p>
    <w:p w14:paraId="5046EFFF" w14:textId="77777777" w:rsidR="00514258" w:rsidRPr="00514258" w:rsidRDefault="00514258" w:rsidP="00514258">
      <w:pPr>
        <w:numPr>
          <w:ilvl w:val="0"/>
          <w:numId w:val="14"/>
        </w:numPr>
        <w:jc w:val="both"/>
        <w:rPr>
          <w:rFonts w:ascii="Times New Roman" w:hAnsi="Times New Roman" w:cs="Times New Roman"/>
          <w:szCs w:val="24"/>
        </w:rPr>
      </w:pPr>
      <w:r w:rsidRPr="00514258">
        <w:rPr>
          <w:rFonts w:ascii="Times New Roman" w:hAnsi="Times New Roman" w:cs="Times New Roman"/>
          <w:szCs w:val="24"/>
        </w:rPr>
        <w:t>Data confidentiality and anonymity were rigorously maintained.</w:t>
      </w:r>
    </w:p>
    <w:p w14:paraId="4C71F17D" w14:textId="77777777" w:rsidR="00514258" w:rsidRPr="00514258" w:rsidRDefault="00514258" w:rsidP="00514258">
      <w:pPr>
        <w:numPr>
          <w:ilvl w:val="0"/>
          <w:numId w:val="14"/>
        </w:numPr>
        <w:jc w:val="both"/>
        <w:rPr>
          <w:rFonts w:ascii="Times New Roman" w:hAnsi="Times New Roman" w:cs="Times New Roman"/>
          <w:szCs w:val="24"/>
        </w:rPr>
      </w:pPr>
      <w:r w:rsidRPr="00514258">
        <w:rPr>
          <w:rFonts w:ascii="Times New Roman" w:hAnsi="Times New Roman" w:cs="Times New Roman"/>
          <w:szCs w:val="24"/>
        </w:rPr>
        <w:t>No participant was subjected to coercion or adverse consequence for withdrawal.</w:t>
      </w:r>
    </w:p>
    <w:p w14:paraId="4A4A18CF" w14:textId="0B790018" w:rsidR="00514258" w:rsidRPr="00514258" w:rsidRDefault="00514258" w:rsidP="00514258">
      <w:pPr>
        <w:jc w:val="both"/>
        <w:rPr>
          <w:rFonts w:ascii="Times New Roman" w:hAnsi="Times New Roman" w:cs="Times New Roman"/>
          <w:szCs w:val="24"/>
        </w:rPr>
      </w:pPr>
    </w:p>
    <w:p w14:paraId="17A69338"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4.7 Summary</w:t>
      </w:r>
    </w:p>
    <w:p w14:paraId="6C6A92E6"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methodological framework combines </w:t>
      </w:r>
      <w:r w:rsidRPr="00514258">
        <w:rPr>
          <w:rFonts w:ascii="Times New Roman" w:hAnsi="Times New Roman" w:cs="Times New Roman"/>
          <w:b/>
          <w:bCs/>
          <w:szCs w:val="24"/>
        </w:rPr>
        <w:t>empirical rigor</w:t>
      </w:r>
      <w:r w:rsidRPr="00514258">
        <w:rPr>
          <w:rFonts w:ascii="Times New Roman" w:hAnsi="Times New Roman" w:cs="Times New Roman"/>
          <w:szCs w:val="24"/>
        </w:rPr>
        <w:t xml:space="preserve"> with </w:t>
      </w:r>
      <w:r w:rsidRPr="00514258">
        <w:rPr>
          <w:rFonts w:ascii="Times New Roman" w:hAnsi="Times New Roman" w:cs="Times New Roman"/>
          <w:b/>
          <w:bCs/>
          <w:szCs w:val="24"/>
        </w:rPr>
        <w:t>ethical consciousness</w:t>
      </w:r>
      <w:r w:rsidRPr="00514258">
        <w:rPr>
          <w:rFonts w:ascii="Times New Roman" w:hAnsi="Times New Roman" w:cs="Times New Roman"/>
          <w:szCs w:val="24"/>
        </w:rPr>
        <w:t>, reflecting both scientific precision and moral accountability—qualities central to value-based research in education. By blending quantitative validity with qualitative insight, the study ensures that the phenomenon of professional value orientation is captured not as a static variable but as a dynamic, human process influencing educational excellence.</w:t>
      </w:r>
    </w:p>
    <w:p w14:paraId="65CCA3E6"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5. Results and Analysis</w:t>
      </w:r>
    </w:p>
    <w:p w14:paraId="76B8A8FC"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5.1 Overview</w:t>
      </w:r>
    </w:p>
    <w:p w14:paraId="2537C41C"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The analysis is presented in two complementary parts:</w:t>
      </w:r>
    </w:p>
    <w:p w14:paraId="676B23B0" w14:textId="77777777" w:rsidR="00514258" w:rsidRPr="00514258" w:rsidRDefault="00514258" w:rsidP="00514258">
      <w:pPr>
        <w:numPr>
          <w:ilvl w:val="0"/>
          <w:numId w:val="15"/>
        </w:numPr>
        <w:jc w:val="both"/>
        <w:rPr>
          <w:rFonts w:ascii="Times New Roman" w:hAnsi="Times New Roman" w:cs="Times New Roman"/>
          <w:szCs w:val="24"/>
        </w:rPr>
      </w:pPr>
      <w:r w:rsidRPr="00514258">
        <w:rPr>
          <w:rFonts w:ascii="Times New Roman" w:hAnsi="Times New Roman" w:cs="Times New Roman"/>
          <w:b/>
          <w:bCs/>
          <w:szCs w:val="24"/>
        </w:rPr>
        <w:t>Quantitative findings</w:t>
      </w:r>
      <w:r w:rsidRPr="00514258">
        <w:rPr>
          <w:rFonts w:ascii="Times New Roman" w:hAnsi="Times New Roman" w:cs="Times New Roman"/>
          <w:szCs w:val="24"/>
        </w:rPr>
        <w:t xml:space="preserve"> validating hypothesized relationships among Professional Value Orientation (PVO), teacher motivation, classroom climate, and student outcomes.</w:t>
      </w:r>
    </w:p>
    <w:p w14:paraId="1444F5A6" w14:textId="77777777" w:rsidR="00514258" w:rsidRPr="00514258" w:rsidRDefault="00514258" w:rsidP="00514258">
      <w:pPr>
        <w:numPr>
          <w:ilvl w:val="0"/>
          <w:numId w:val="15"/>
        </w:numPr>
        <w:jc w:val="both"/>
        <w:rPr>
          <w:rFonts w:ascii="Times New Roman" w:hAnsi="Times New Roman" w:cs="Times New Roman"/>
          <w:szCs w:val="24"/>
        </w:rPr>
      </w:pPr>
      <w:r w:rsidRPr="00514258">
        <w:rPr>
          <w:rFonts w:ascii="Times New Roman" w:hAnsi="Times New Roman" w:cs="Times New Roman"/>
          <w:b/>
          <w:bCs/>
          <w:szCs w:val="24"/>
        </w:rPr>
        <w:t>Qualitative insights</w:t>
      </w:r>
      <w:r w:rsidRPr="00514258">
        <w:rPr>
          <w:rFonts w:ascii="Times New Roman" w:hAnsi="Times New Roman" w:cs="Times New Roman"/>
          <w:szCs w:val="24"/>
        </w:rPr>
        <w:t xml:space="preserve"> elucidating the lived meanings behind these patterns through teachers’ reflective narratives.</w:t>
      </w:r>
    </w:p>
    <w:p w14:paraId="3490AB8F"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This dual structure ensures both </w:t>
      </w:r>
      <w:r w:rsidRPr="00514258">
        <w:rPr>
          <w:rFonts w:ascii="Times New Roman" w:hAnsi="Times New Roman" w:cs="Times New Roman"/>
          <w:b/>
          <w:bCs/>
          <w:szCs w:val="24"/>
        </w:rPr>
        <w:t>statistical validity</w:t>
      </w:r>
      <w:r w:rsidRPr="00514258">
        <w:rPr>
          <w:rFonts w:ascii="Times New Roman" w:hAnsi="Times New Roman" w:cs="Times New Roman"/>
          <w:szCs w:val="24"/>
        </w:rPr>
        <w:t xml:space="preserve"> and </w:t>
      </w:r>
      <w:r w:rsidRPr="00514258">
        <w:rPr>
          <w:rFonts w:ascii="Times New Roman" w:hAnsi="Times New Roman" w:cs="Times New Roman"/>
          <w:b/>
          <w:bCs/>
          <w:szCs w:val="24"/>
        </w:rPr>
        <w:t>interpretive richness</w:t>
      </w:r>
      <w:r w:rsidRPr="00514258">
        <w:rPr>
          <w:rFonts w:ascii="Times New Roman" w:hAnsi="Times New Roman" w:cs="Times New Roman"/>
          <w:szCs w:val="24"/>
        </w:rPr>
        <w:t>, aligning with the study’s mixed-methods design.</w:t>
      </w:r>
    </w:p>
    <w:p w14:paraId="2D126704" w14:textId="52DC44C5" w:rsidR="00514258" w:rsidRPr="00514258" w:rsidRDefault="00514258" w:rsidP="00514258">
      <w:pPr>
        <w:jc w:val="both"/>
        <w:rPr>
          <w:rFonts w:ascii="Times New Roman" w:hAnsi="Times New Roman" w:cs="Times New Roman"/>
          <w:szCs w:val="24"/>
        </w:rPr>
      </w:pPr>
    </w:p>
    <w:p w14:paraId="3606C4AB"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5.2 Descriptive Analysis</w:t>
      </w:r>
    </w:p>
    <w:p w14:paraId="3CB3A126"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Table 1 presents descriptive statistics for the principal variables. The overall mean score for </w:t>
      </w:r>
      <w:r w:rsidRPr="00514258">
        <w:rPr>
          <w:rFonts w:ascii="Times New Roman" w:hAnsi="Times New Roman" w:cs="Times New Roman"/>
          <w:b/>
          <w:bCs/>
          <w:szCs w:val="24"/>
        </w:rPr>
        <w:t>Professional Value Orientation</w:t>
      </w:r>
      <w:r w:rsidRPr="00514258">
        <w:rPr>
          <w:rFonts w:ascii="Times New Roman" w:hAnsi="Times New Roman" w:cs="Times New Roman"/>
          <w:szCs w:val="24"/>
        </w:rPr>
        <w:t xml:space="preserve"> among teachers was </w:t>
      </w:r>
      <w:r w:rsidRPr="00514258">
        <w:rPr>
          <w:rFonts w:ascii="Times New Roman" w:hAnsi="Times New Roman" w:cs="Times New Roman"/>
          <w:b/>
          <w:bCs/>
          <w:szCs w:val="24"/>
        </w:rPr>
        <w:t>4.28 (SD = 0.51)</w:t>
      </w:r>
      <w:r w:rsidRPr="00514258">
        <w:rPr>
          <w:rFonts w:ascii="Times New Roman" w:hAnsi="Times New Roman" w:cs="Times New Roman"/>
          <w:szCs w:val="24"/>
        </w:rPr>
        <w:t xml:space="preserve"> on a 5-point Likert scale, indicating a generally high internalization of professional values across the sample.</w:t>
      </w:r>
      <w:r w:rsidRPr="00514258">
        <w:rPr>
          <w:rFonts w:ascii="Times New Roman" w:hAnsi="Times New Roman" w:cs="Times New Roman"/>
          <w:szCs w:val="24"/>
        </w:rPr>
        <w:br/>
        <w:t xml:space="preserve">Among PVO dimensions, </w:t>
      </w:r>
      <w:r w:rsidRPr="00514258">
        <w:rPr>
          <w:rFonts w:ascii="Times New Roman" w:hAnsi="Times New Roman" w:cs="Times New Roman"/>
          <w:i/>
          <w:iCs/>
          <w:szCs w:val="24"/>
        </w:rPr>
        <w:t>ethical integrity</w:t>
      </w:r>
      <w:r w:rsidRPr="00514258">
        <w:rPr>
          <w:rFonts w:ascii="Times New Roman" w:hAnsi="Times New Roman" w:cs="Times New Roman"/>
          <w:szCs w:val="24"/>
        </w:rPr>
        <w:t xml:space="preserve"> (M = 4.42), </w:t>
      </w:r>
      <w:r w:rsidRPr="00514258">
        <w:rPr>
          <w:rFonts w:ascii="Times New Roman" w:hAnsi="Times New Roman" w:cs="Times New Roman"/>
          <w:i/>
          <w:iCs/>
          <w:szCs w:val="24"/>
        </w:rPr>
        <w:t>humanistic orientation</w:t>
      </w:r>
      <w:r w:rsidRPr="00514258">
        <w:rPr>
          <w:rFonts w:ascii="Times New Roman" w:hAnsi="Times New Roman" w:cs="Times New Roman"/>
          <w:szCs w:val="24"/>
        </w:rPr>
        <w:t xml:space="preserve"> (M = 4.31), and </w:t>
      </w:r>
      <w:r w:rsidRPr="00514258">
        <w:rPr>
          <w:rFonts w:ascii="Times New Roman" w:hAnsi="Times New Roman" w:cs="Times New Roman"/>
          <w:i/>
          <w:iCs/>
          <w:szCs w:val="24"/>
        </w:rPr>
        <w:t>social responsibility</w:t>
      </w:r>
      <w:r w:rsidRPr="00514258">
        <w:rPr>
          <w:rFonts w:ascii="Times New Roman" w:hAnsi="Times New Roman" w:cs="Times New Roman"/>
          <w:szCs w:val="24"/>
        </w:rPr>
        <w:t xml:space="preserve"> (M = 4.26) emerged as dominant, while </w:t>
      </w:r>
      <w:r w:rsidRPr="00514258">
        <w:rPr>
          <w:rFonts w:ascii="Times New Roman" w:hAnsi="Times New Roman" w:cs="Times New Roman"/>
          <w:i/>
          <w:iCs/>
          <w:szCs w:val="24"/>
        </w:rPr>
        <w:t>pedagogical commitment</w:t>
      </w:r>
      <w:r w:rsidRPr="00514258">
        <w:rPr>
          <w:rFonts w:ascii="Times New Roman" w:hAnsi="Times New Roman" w:cs="Times New Roman"/>
          <w:szCs w:val="24"/>
        </w:rPr>
        <w:t xml:space="preserve"> (M = 4.15) showed slight variation across institutional types.</w:t>
      </w:r>
    </w:p>
    <w:p w14:paraId="5239FE27"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Gender-based comparisons indicated that female teachers reported higher humanistic orientation (p &lt; 0.05), while experienced teachers (&gt;10 years) displayed stronger ethical stability and social responsibility (p &lt; 0.01). These results reflect a maturation of value consciousness with professional longevity.</w:t>
      </w:r>
    </w:p>
    <w:p w14:paraId="15D805B9" w14:textId="07654387" w:rsidR="00514258" w:rsidRPr="00514258" w:rsidRDefault="00514258" w:rsidP="00514258">
      <w:pPr>
        <w:jc w:val="both"/>
        <w:rPr>
          <w:rFonts w:ascii="Times New Roman" w:hAnsi="Times New Roman" w:cs="Times New Roman"/>
          <w:szCs w:val="24"/>
        </w:rPr>
      </w:pPr>
    </w:p>
    <w:p w14:paraId="1B603EBC"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lastRenderedPageBreak/>
        <w:t>5.3 Correlation Analysis</w:t>
      </w:r>
    </w:p>
    <w:p w14:paraId="5653726F"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Pearson’s correlation coefficients demonstrated significant positive relationships among key constructs:</w:t>
      </w:r>
    </w:p>
    <w:tbl>
      <w:tblPr>
        <w:tblStyle w:val="TableGrid"/>
        <w:tblW w:w="0" w:type="auto"/>
        <w:tblLook w:val="04A0" w:firstRow="1" w:lastRow="0" w:firstColumn="1" w:lastColumn="0" w:noHBand="0" w:noVBand="1"/>
      </w:tblPr>
      <w:tblGrid>
        <w:gridCol w:w="1653"/>
        <w:gridCol w:w="718"/>
        <w:gridCol w:w="1654"/>
        <w:gridCol w:w="1609"/>
        <w:gridCol w:w="1844"/>
        <w:gridCol w:w="1538"/>
      </w:tblGrid>
      <w:tr w:rsidR="00514258" w:rsidRPr="00514258" w14:paraId="5188C8A7" w14:textId="77777777" w:rsidTr="00514258">
        <w:tc>
          <w:tcPr>
            <w:tcW w:w="0" w:type="auto"/>
            <w:hideMark/>
          </w:tcPr>
          <w:p w14:paraId="5A59F8BF" w14:textId="77777777" w:rsidR="00514258" w:rsidRPr="00514258" w:rsidRDefault="00514258" w:rsidP="00514258">
            <w:pPr>
              <w:spacing w:after="160"/>
              <w:jc w:val="both"/>
              <w:rPr>
                <w:rFonts w:ascii="Times New Roman" w:hAnsi="Times New Roman" w:cs="Times New Roman"/>
                <w:b/>
                <w:bCs/>
                <w:szCs w:val="24"/>
              </w:rPr>
            </w:pPr>
            <w:r w:rsidRPr="00514258">
              <w:rPr>
                <w:rFonts w:ascii="Times New Roman" w:hAnsi="Times New Roman" w:cs="Times New Roman"/>
                <w:b/>
                <w:bCs/>
                <w:szCs w:val="24"/>
              </w:rPr>
              <w:t>Variables</w:t>
            </w:r>
          </w:p>
        </w:tc>
        <w:tc>
          <w:tcPr>
            <w:tcW w:w="0" w:type="auto"/>
            <w:hideMark/>
          </w:tcPr>
          <w:p w14:paraId="48A88ADB" w14:textId="77777777" w:rsidR="00514258" w:rsidRPr="00514258" w:rsidRDefault="00514258" w:rsidP="00514258">
            <w:pPr>
              <w:spacing w:after="160"/>
              <w:jc w:val="both"/>
              <w:rPr>
                <w:rFonts w:ascii="Times New Roman" w:hAnsi="Times New Roman" w:cs="Times New Roman"/>
                <w:b/>
                <w:bCs/>
                <w:szCs w:val="24"/>
              </w:rPr>
            </w:pPr>
            <w:r w:rsidRPr="00514258">
              <w:rPr>
                <w:rFonts w:ascii="Times New Roman" w:hAnsi="Times New Roman" w:cs="Times New Roman"/>
                <w:b/>
                <w:bCs/>
                <w:szCs w:val="24"/>
              </w:rPr>
              <w:t>PVO</w:t>
            </w:r>
          </w:p>
        </w:tc>
        <w:tc>
          <w:tcPr>
            <w:tcW w:w="0" w:type="auto"/>
            <w:hideMark/>
          </w:tcPr>
          <w:p w14:paraId="04E3DABD" w14:textId="77777777" w:rsidR="00514258" w:rsidRPr="00514258" w:rsidRDefault="00514258" w:rsidP="00514258">
            <w:pPr>
              <w:spacing w:after="160"/>
              <w:jc w:val="both"/>
              <w:rPr>
                <w:rFonts w:ascii="Times New Roman" w:hAnsi="Times New Roman" w:cs="Times New Roman"/>
                <w:b/>
                <w:bCs/>
                <w:szCs w:val="24"/>
              </w:rPr>
            </w:pPr>
            <w:r w:rsidRPr="00514258">
              <w:rPr>
                <w:rFonts w:ascii="Times New Roman" w:hAnsi="Times New Roman" w:cs="Times New Roman"/>
                <w:b/>
                <w:bCs/>
                <w:szCs w:val="24"/>
              </w:rPr>
              <w:t>Teacher Motivation</w:t>
            </w:r>
          </w:p>
        </w:tc>
        <w:tc>
          <w:tcPr>
            <w:tcW w:w="0" w:type="auto"/>
            <w:hideMark/>
          </w:tcPr>
          <w:p w14:paraId="344B3CB5" w14:textId="77777777" w:rsidR="00514258" w:rsidRPr="00514258" w:rsidRDefault="00514258" w:rsidP="00514258">
            <w:pPr>
              <w:spacing w:after="160"/>
              <w:jc w:val="both"/>
              <w:rPr>
                <w:rFonts w:ascii="Times New Roman" w:hAnsi="Times New Roman" w:cs="Times New Roman"/>
                <w:b/>
                <w:bCs/>
                <w:szCs w:val="24"/>
              </w:rPr>
            </w:pPr>
            <w:r w:rsidRPr="00514258">
              <w:rPr>
                <w:rFonts w:ascii="Times New Roman" w:hAnsi="Times New Roman" w:cs="Times New Roman"/>
                <w:b/>
                <w:bCs/>
                <w:szCs w:val="24"/>
              </w:rPr>
              <w:t>Classroom Climate</w:t>
            </w:r>
          </w:p>
        </w:tc>
        <w:tc>
          <w:tcPr>
            <w:tcW w:w="0" w:type="auto"/>
            <w:hideMark/>
          </w:tcPr>
          <w:p w14:paraId="4564C07F" w14:textId="77777777" w:rsidR="00514258" w:rsidRPr="00514258" w:rsidRDefault="00514258" w:rsidP="00514258">
            <w:pPr>
              <w:spacing w:after="160"/>
              <w:jc w:val="both"/>
              <w:rPr>
                <w:rFonts w:ascii="Times New Roman" w:hAnsi="Times New Roman" w:cs="Times New Roman"/>
                <w:b/>
                <w:bCs/>
                <w:szCs w:val="24"/>
              </w:rPr>
            </w:pPr>
            <w:r w:rsidRPr="00514258">
              <w:rPr>
                <w:rFonts w:ascii="Times New Roman" w:hAnsi="Times New Roman" w:cs="Times New Roman"/>
                <w:b/>
                <w:bCs/>
                <w:szCs w:val="24"/>
              </w:rPr>
              <w:t>Student Achievement</w:t>
            </w:r>
          </w:p>
        </w:tc>
        <w:tc>
          <w:tcPr>
            <w:tcW w:w="0" w:type="auto"/>
            <w:hideMark/>
          </w:tcPr>
          <w:p w14:paraId="4539B2AF" w14:textId="77777777" w:rsidR="00514258" w:rsidRPr="00514258" w:rsidRDefault="00514258" w:rsidP="00514258">
            <w:pPr>
              <w:spacing w:after="160"/>
              <w:jc w:val="both"/>
              <w:rPr>
                <w:rFonts w:ascii="Times New Roman" w:hAnsi="Times New Roman" w:cs="Times New Roman"/>
                <w:b/>
                <w:bCs/>
                <w:szCs w:val="24"/>
              </w:rPr>
            </w:pPr>
            <w:r w:rsidRPr="00514258">
              <w:rPr>
                <w:rFonts w:ascii="Times New Roman" w:hAnsi="Times New Roman" w:cs="Times New Roman"/>
                <w:b/>
                <w:bCs/>
                <w:szCs w:val="24"/>
              </w:rPr>
              <w:t>Holistic Outcomes</w:t>
            </w:r>
          </w:p>
        </w:tc>
      </w:tr>
      <w:tr w:rsidR="00514258" w:rsidRPr="00514258" w14:paraId="66CABF91" w14:textId="77777777" w:rsidTr="00514258">
        <w:tc>
          <w:tcPr>
            <w:tcW w:w="0" w:type="auto"/>
            <w:hideMark/>
          </w:tcPr>
          <w:p w14:paraId="078689C9"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b/>
                <w:bCs/>
                <w:szCs w:val="24"/>
              </w:rPr>
              <w:t>PVO</w:t>
            </w:r>
          </w:p>
        </w:tc>
        <w:tc>
          <w:tcPr>
            <w:tcW w:w="0" w:type="auto"/>
            <w:hideMark/>
          </w:tcPr>
          <w:p w14:paraId="4F6092B3"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1</w:t>
            </w:r>
          </w:p>
        </w:tc>
        <w:tc>
          <w:tcPr>
            <w:tcW w:w="0" w:type="auto"/>
            <w:hideMark/>
          </w:tcPr>
          <w:p w14:paraId="46E8BD16"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0.63**</w:t>
            </w:r>
          </w:p>
        </w:tc>
        <w:tc>
          <w:tcPr>
            <w:tcW w:w="0" w:type="auto"/>
            <w:hideMark/>
          </w:tcPr>
          <w:p w14:paraId="69AAC996"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0.59**</w:t>
            </w:r>
          </w:p>
        </w:tc>
        <w:tc>
          <w:tcPr>
            <w:tcW w:w="0" w:type="auto"/>
            <w:hideMark/>
          </w:tcPr>
          <w:p w14:paraId="58045C1A"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0.54**</w:t>
            </w:r>
          </w:p>
        </w:tc>
        <w:tc>
          <w:tcPr>
            <w:tcW w:w="0" w:type="auto"/>
            <w:hideMark/>
          </w:tcPr>
          <w:p w14:paraId="3A4E3EC4"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0.68**</w:t>
            </w:r>
          </w:p>
        </w:tc>
      </w:tr>
      <w:tr w:rsidR="00514258" w:rsidRPr="00514258" w14:paraId="32C048F9" w14:textId="77777777" w:rsidTr="00514258">
        <w:tc>
          <w:tcPr>
            <w:tcW w:w="0" w:type="auto"/>
            <w:hideMark/>
          </w:tcPr>
          <w:p w14:paraId="0B23F9C4"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b/>
                <w:bCs/>
                <w:szCs w:val="24"/>
              </w:rPr>
              <w:t>Teacher Motivation</w:t>
            </w:r>
          </w:p>
        </w:tc>
        <w:tc>
          <w:tcPr>
            <w:tcW w:w="0" w:type="auto"/>
            <w:hideMark/>
          </w:tcPr>
          <w:p w14:paraId="7E3190BE"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w:t>
            </w:r>
          </w:p>
        </w:tc>
        <w:tc>
          <w:tcPr>
            <w:tcW w:w="0" w:type="auto"/>
            <w:hideMark/>
          </w:tcPr>
          <w:p w14:paraId="4E8AC03C"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1</w:t>
            </w:r>
          </w:p>
        </w:tc>
        <w:tc>
          <w:tcPr>
            <w:tcW w:w="0" w:type="auto"/>
            <w:hideMark/>
          </w:tcPr>
          <w:p w14:paraId="3BFD9756"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0.56**</w:t>
            </w:r>
          </w:p>
        </w:tc>
        <w:tc>
          <w:tcPr>
            <w:tcW w:w="0" w:type="auto"/>
            <w:hideMark/>
          </w:tcPr>
          <w:p w14:paraId="0AA39A68"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0.48**</w:t>
            </w:r>
          </w:p>
        </w:tc>
        <w:tc>
          <w:tcPr>
            <w:tcW w:w="0" w:type="auto"/>
            <w:hideMark/>
          </w:tcPr>
          <w:p w14:paraId="41674B4B"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0.61**</w:t>
            </w:r>
          </w:p>
        </w:tc>
      </w:tr>
      <w:tr w:rsidR="00514258" w:rsidRPr="00514258" w14:paraId="22DD21DF" w14:textId="77777777" w:rsidTr="00514258">
        <w:tc>
          <w:tcPr>
            <w:tcW w:w="0" w:type="auto"/>
            <w:hideMark/>
          </w:tcPr>
          <w:p w14:paraId="15BC524D"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b/>
                <w:bCs/>
                <w:szCs w:val="24"/>
              </w:rPr>
              <w:t>Classroom Climate</w:t>
            </w:r>
          </w:p>
        </w:tc>
        <w:tc>
          <w:tcPr>
            <w:tcW w:w="0" w:type="auto"/>
            <w:hideMark/>
          </w:tcPr>
          <w:p w14:paraId="74ADFF47"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w:t>
            </w:r>
          </w:p>
        </w:tc>
        <w:tc>
          <w:tcPr>
            <w:tcW w:w="0" w:type="auto"/>
            <w:hideMark/>
          </w:tcPr>
          <w:p w14:paraId="5227468C"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w:t>
            </w:r>
          </w:p>
        </w:tc>
        <w:tc>
          <w:tcPr>
            <w:tcW w:w="0" w:type="auto"/>
            <w:hideMark/>
          </w:tcPr>
          <w:p w14:paraId="47CA3729"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1</w:t>
            </w:r>
          </w:p>
        </w:tc>
        <w:tc>
          <w:tcPr>
            <w:tcW w:w="0" w:type="auto"/>
            <w:hideMark/>
          </w:tcPr>
          <w:p w14:paraId="33B2F29E"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0.45**</w:t>
            </w:r>
          </w:p>
        </w:tc>
        <w:tc>
          <w:tcPr>
            <w:tcW w:w="0" w:type="auto"/>
            <w:hideMark/>
          </w:tcPr>
          <w:p w14:paraId="73125F40" w14:textId="77777777" w:rsidR="00514258" w:rsidRPr="00514258" w:rsidRDefault="00514258" w:rsidP="00514258">
            <w:pPr>
              <w:spacing w:after="160"/>
              <w:jc w:val="both"/>
              <w:rPr>
                <w:rFonts w:ascii="Times New Roman" w:hAnsi="Times New Roman" w:cs="Times New Roman"/>
                <w:szCs w:val="24"/>
              </w:rPr>
            </w:pPr>
            <w:r w:rsidRPr="00514258">
              <w:rPr>
                <w:rFonts w:ascii="Times New Roman" w:hAnsi="Times New Roman" w:cs="Times New Roman"/>
                <w:szCs w:val="24"/>
              </w:rPr>
              <w:t>0.57**</w:t>
            </w:r>
          </w:p>
        </w:tc>
      </w:tr>
    </w:tbl>
    <w:p w14:paraId="18693929"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w:t>
      </w:r>
      <w:r w:rsidRPr="00514258">
        <w:rPr>
          <w:rFonts w:ascii="Times New Roman" w:hAnsi="Times New Roman" w:cs="Times New Roman"/>
          <w:b/>
          <w:bCs/>
          <w:szCs w:val="24"/>
        </w:rPr>
        <w:t>p &lt; 0.01</w:t>
      </w:r>
      <w:r w:rsidRPr="00514258">
        <w:rPr>
          <w:rFonts w:ascii="Times New Roman" w:hAnsi="Times New Roman" w:cs="Times New Roman"/>
          <w:szCs w:val="24"/>
        </w:rPr>
        <w:t>)</w:t>
      </w:r>
    </w:p>
    <w:p w14:paraId="17C2A8DF"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strong correlation between </w:t>
      </w:r>
      <w:r w:rsidRPr="00514258">
        <w:rPr>
          <w:rFonts w:ascii="Times New Roman" w:hAnsi="Times New Roman" w:cs="Times New Roman"/>
          <w:b/>
          <w:bCs/>
          <w:szCs w:val="24"/>
        </w:rPr>
        <w:t>PVO and holistic outcomes (r = 0.68)</w:t>
      </w:r>
      <w:r w:rsidRPr="00514258">
        <w:rPr>
          <w:rFonts w:ascii="Times New Roman" w:hAnsi="Times New Roman" w:cs="Times New Roman"/>
          <w:szCs w:val="24"/>
        </w:rPr>
        <w:t xml:space="preserve"> signifies that teachers’ ethical and humanistic orientations have a more pronounced influence on non-cognitive student growth than on traditional academic scores (r = 0.54).</w:t>
      </w:r>
    </w:p>
    <w:p w14:paraId="21D537B9" w14:textId="1A6BB6A1" w:rsidR="00514258" w:rsidRPr="00514258" w:rsidRDefault="00514258" w:rsidP="00514258">
      <w:pPr>
        <w:jc w:val="both"/>
        <w:rPr>
          <w:rFonts w:ascii="Times New Roman" w:hAnsi="Times New Roman" w:cs="Times New Roman"/>
          <w:szCs w:val="24"/>
        </w:rPr>
      </w:pPr>
    </w:p>
    <w:p w14:paraId="0BC77D57"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 xml:space="preserve">5.4 Regression and Structural Equation </w:t>
      </w:r>
      <w:proofErr w:type="spellStart"/>
      <w:r w:rsidRPr="00514258">
        <w:rPr>
          <w:rFonts w:ascii="Times New Roman" w:hAnsi="Times New Roman" w:cs="Times New Roman"/>
          <w:b/>
          <w:bCs/>
          <w:szCs w:val="24"/>
        </w:rPr>
        <w:t>Modeling</w:t>
      </w:r>
      <w:proofErr w:type="spellEnd"/>
      <w:r w:rsidRPr="00514258">
        <w:rPr>
          <w:rFonts w:ascii="Times New Roman" w:hAnsi="Times New Roman" w:cs="Times New Roman"/>
          <w:b/>
          <w:bCs/>
          <w:szCs w:val="24"/>
        </w:rPr>
        <w:t xml:space="preserve"> (SEM)</w:t>
      </w:r>
    </w:p>
    <w:p w14:paraId="7F2030DE"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A multiple regression model tested the predictive power of PVO on student outcomes while controlling for demographic factors.</w:t>
      </w:r>
    </w:p>
    <w:p w14:paraId="10FFB2AE" w14:textId="77777777" w:rsidR="00514258" w:rsidRPr="00514258" w:rsidRDefault="00514258" w:rsidP="00514258">
      <w:pPr>
        <w:numPr>
          <w:ilvl w:val="0"/>
          <w:numId w:val="16"/>
        </w:numPr>
        <w:jc w:val="both"/>
        <w:rPr>
          <w:rFonts w:ascii="Times New Roman" w:hAnsi="Times New Roman" w:cs="Times New Roman"/>
          <w:szCs w:val="24"/>
        </w:rPr>
      </w:pPr>
      <w:r w:rsidRPr="00514258">
        <w:rPr>
          <w:rFonts w:ascii="Times New Roman" w:hAnsi="Times New Roman" w:cs="Times New Roman"/>
          <w:b/>
          <w:bCs/>
          <w:szCs w:val="24"/>
        </w:rPr>
        <w:t>Model 1:</w:t>
      </w:r>
      <w:r w:rsidRPr="00514258">
        <w:rPr>
          <w:rFonts w:ascii="Times New Roman" w:hAnsi="Times New Roman" w:cs="Times New Roman"/>
          <w:szCs w:val="24"/>
        </w:rPr>
        <w:t xml:space="preserve"> PVO → Student Achievement (β = 0.42, p &lt; 0.001)</w:t>
      </w:r>
    </w:p>
    <w:p w14:paraId="3C7684C5" w14:textId="77777777" w:rsidR="00514258" w:rsidRPr="00514258" w:rsidRDefault="00514258" w:rsidP="00514258">
      <w:pPr>
        <w:numPr>
          <w:ilvl w:val="0"/>
          <w:numId w:val="16"/>
        </w:numPr>
        <w:jc w:val="both"/>
        <w:rPr>
          <w:rFonts w:ascii="Times New Roman" w:hAnsi="Times New Roman" w:cs="Times New Roman"/>
          <w:szCs w:val="24"/>
        </w:rPr>
      </w:pPr>
      <w:r w:rsidRPr="00514258">
        <w:rPr>
          <w:rFonts w:ascii="Times New Roman" w:hAnsi="Times New Roman" w:cs="Times New Roman"/>
          <w:b/>
          <w:bCs/>
          <w:szCs w:val="24"/>
        </w:rPr>
        <w:t>Model 2:</w:t>
      </w:r>
      <w:r w:rsidRPr="00514258">
        <w:rPr>
          <w:rFonts w:ascii="Times New Roman" w:hAnsi="Times New Roman" w:cs="Times New Roman"/>
          <w:szCs w:val="24"/>
        </w:rPr>
        <w:t xml:space="preserve"> PVO → Holistic Outcomes (β = 0.57, p &lt; 0.001)</w:t>
      </w:r>
    </w:p>
    <w:p w14:paraId="29D03EF4" w14:textId="77777777" w:rsidR="00514258" w:rsidRPr="00514258" w:rsidRDefault="00514258" w:rsidP="00514258">
      <w:pPr>
        <w:numPr>
          <w:ilvl w:val="0"/>
          <w:numId w:val="16"/>
        </w:numPr>
        <w:jc w:val="both"/>
        <w:rPr>
          <w:rFonts w:ascii="Times New Roman" w:hAnsi="Times New Roman" w:cs="Times New Roman"/>
          <w:szCs w:val="24"/>
        </w:rPr>
      </w:pPr>
      <w:r w:rsidRPr="00514258">
        <w:rPr>
          <w:rFonts w:ascii="Times New Roman" w:hAnsi="Times New Roman" w:cs="Times New Roman"/>
          <w:b/>
          <w:bCs/>
          <w:szCs w:val="24"/>
        </w:rPr>
        <w:t>Model 3:</w:t>
      </w:r>
      <w:r w:rsidRPr="00514258">
        <w:rPr>
          <w:rFonts w:ascii="Times New Roman" w:hAnsi="Times New Roman" w:cs="Times New Roman"/>
          <w:szCs w:val="24"/>
        </w:rPr>
        <w:t xml:space="preserve"> PVO + Motivation + Climate → Student Outcomes (R² = 0.51)</w:t>
      </w:r>
    </w:p>
    <w:p w14:paraId="350BD1C3"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The </w:t>
      </w:r>
      <w:r w:rsidRPr="00514258">
        <w:rPr>
          <w:rFonts w:ascii="Times New Roman" w:hAnsi="Times New Roman" w:cs="Times New Roman"/>
          <w:b/>
          <w:bCs/>
          <w:szCs w:val="24"/>
        </w:rPr>
        <w:t>SEM analysis</w:t>
      </w:r>
      <w:r w:rsidRPr="00514258">
        <w:rPr>
          <w:rFonts w:ascii="Times New Roman" w:hAnsi="Times New Roman" w:cs="Times New Roman"/>
          <w:szCs w:val="24"/>
        </w:rPr>
        <w:t xml:space="preserve"> validated the proposed </w:t>
      </w:r>
      <w:r w:rsidRPr="00514258">
        <w:rPr>
          <w:rFonts w:ascii="Times New Roman" w:hAnsi="Times New Roman" w:cs="Times New Roman"/>
          <w:b/>
          <w:bCs/>
          <w:szCs w:val="24"/>
        </w:rPr>
        <w:t>Value–Motivation–Outcome (VMO) Framework</w:t>
      </w:r>
      <w:r w:rsidRPr="00514258">
        <w:rPr>
          <w:rFonts w:ascii="Times New Roman" w:hAnsi="Times New Roman" w:cs="Times New Roman"/>
          <w:szCs w:val="24"/>
        </w:rPr>
        <w:t>, yielding excellent model fit indices (χ²/</w:t>
      </w:r>
      <w:proofErr w:type="spellStart"/>
      <w:r w:rsidRPr="00514258">
        <w:rPr>
          <w:rFonts w:ascii="Times New Roman" w:hAnsi="Times New Roman" w:cs="Times New Roman"/>
          <w:szCs w:val="24"/>
        </w:rPr>
        <w:t>df</w:t>
      </w:r>
      <w:proofErr w:type="spellEnd"/>
      <w:r w:rsidRPr="00514258">
        <w:rPr>
          <w:rFonts w:ascii="Times New Roman" w:hAnsi="Times New Roman" w:cs="Times New Roman"/>
          <w:szCs w:val="24"/>
        </w:rPr>
        <w:t xml:space="preserve"> = 2.14; CFI = 0.97; RMSEA = 0.041).</w:t>
      </w:r>
      <w:r w:rsidRPr="00514258">
        <w:rPr>
          <w:rFonts w:ascii="Times New Roman" w:hAnsi="Times New Roman" w:cs="Times New Roman"/>
          <w:szCs w:val="24"/>
        </w:rPr>
        <w:br/>
        <w:t>Indirect effect analysis confirmed that:</w:t>
      </w:r>
    </w:p>
    <w:p w14:paraId="217AE562" w14:textId="77777777" w:rsidR="00514258" w:rsidRPr="00514258" w:rsidRDefault="00514258" w:rsidP="00514258">
      <w:pPr>
        <w:numPr>
          <w:ilvl w:val="0"/>
          <w:numId w:val="17"/>
        </w:numPr>
        <w:jc w:val="both"/>
        <w:rPr>
          <w:rFonts w:ascii="Times New Roman" w:hAnsi="Times New Roman" w:cs="Times New Roman"/>
          <w:szCs w:val="24"/>
        </w:rPr>
      </w:pPr>
      <w:r w:rsidRPr="00514258">
        <w:rPr>
          <w:rFonts w:ascii="Times New Roman" w:hAnsi="Times New Roman" w:cs="Times New Roman"/>
          <w:szCs w:val="24"/>
        </w:rPr>
        <w:t>Teacher motivation partially mediates the relationship between PVO and student outcomes (indirect β = 0.19, p &lt; 0.01).</w:t>
      </w:r>
    </w:p>
    <w:p w14:paraId="02BE9548" w14:textId="77777777" w:rsidR="00514258" w:rsidRPr="00514258" w:rsidRDefault="00514258" w:rsidP="00514258">
      <w:pPr>
        <w:numPr>
          <w:ilvl w:val="0"/>
          <w:numId w:val="17"/>
        </w:numPr>
        <w:jc w:val="both"/>
        <w:rPr>
          <w:rFonts w:ascii="Times New Roman" w:hAnsi="Times New Roman" w:cs="Times New Roman"/>
          <w:szCs w:val="24"/>
        </w:rPr>
      </w:pPr>
      <w:r w:rsidRPr="00514258">
        <w:rPr>
          <w:rFonts w:ascii="Times New Roman" w:hAnsi="Times New Roman" w:cs="Times New Roman"/>
          <w:szCs w:val="24"/>
        </w:rPr>
        <w:t>Classroom climate acts as a second-level mediator (β = 0.15, p &lt; 0.05).</w:t>
      </w:r>
    </w:p>
    <w:p w14:paraId="647192DE"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This two-step mediation indicates that </w:t>
      </w:r>
      <w:r w:rsidRPr="00514258">
        <w:rPr>
          <w:rFonts w:ascii="Times New Roman" w:hAnsi="Times New Roman" w:cs="Times New Roman"/>
          <w:b/>
          <w:bCs/>
          <w:szCs w:val="24"/>
        </w:rPr>
        <w:t>values influence learning not merely through instruction, but through the moral climate teachers create</w:t>
      </w:r>
      <w:r w:rsidRPr="00514258">
        <w:rPr>
          <w:rFonts w:ascii="Times New Roman" w:hAnsi="Times New Roman" w:cs="Times New Roman"/>
          <w:szCs w:val="24"/>
        </w:rPr>
        <w:t>—a finding consistent with Bandura’s (1977) model of vicarious learning.</w:t>
      </w:r>
    </w:p>
    <w:p w14:paraId="741C32D4" w14:textId="333885A4" w:rsidR="00514258" w:rsidRPr="00514258" w:rsidRDefault="00514258" w:rsidP="00514258">
      <w:pPr>
        <w:jc w:val="both"/>
        <w:rPr>
          <w:rFonts w:ascii="Times New Roman" w:hAnsi="Times New Roman" w:cs="Times New Roman"/>
          <w:szCs w:val="24"/>
        </w:rPr>
      </w:pPr>
    </w:p>
    <w:p w14:paraId="78D6DA3C"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5.5 Group Comparisons and Value Patterns</w:t>
      </w:r>
    </w:p>
    <w:p w14:paraId="657F2D4D"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lastRenderedPageBreak/>
        <w:t>ANOVA results revealed significant differences in PVO by institutional type (F = 4.86, p &lt; 0.01). Teachers in public institutions exhibited stronger commitment to social responsibility and equity, while private-school teachers scored higher on pedagogical innovation and reflective practice.</w:t>
      </w:r>
    </w:p>
    <w:p w14:paraId="5AF9C667"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However, across all groups, </w:t>
      </w:r>
      <w:r w:rsidRPr="00514258">
        <w:rPr>
          <w:rFonts w:ascii="Times New Roman" w:hAnsi="Times New Roman" w:cs="Times New Roman"/>
          <w:b/>
          <w:bCs/>
          <w:szCs w:val="24"/>
        </w:rPr>
        <w:t>ethical integrity</w:t>
      </w:r>
      <w:r w:rsidRPr="00514258">
        <w:rPr>
          <w:rFonts w:ascii="Times New Roman" w:hAnsi="Times New Roman" w:cs="Times New Roman"/>
          <w:szCs w:val="24"/>
        </w:rPr>
        <w:t xml:space="preserve"> remained the most stable and universally endorsed value dimension—echoing </w:t>
      </w:r>
      <w:proofErr w:type="spellStart"/>
      <w:r w:rsidRPr="00514258">
        <w:rPr>
          <w:rFonts w:ascii="Times New Roman" w:hAnsi="Times New Roman" w:cs="Times New Roman"/>
          <w:szCs w:val="24"/>
        </w:rPr>
        <w:t>Sheokand’s</w:t>
      </w:r>
      <w:proofErr w:type="spellEnd"/>
      <w:r w:rsidRPr="00514258">
        <w:rPr>
          <w:rFonts w:ascii="Times New Roman" w:hAnsi="Times New Roman" w:cs="Times New Roman"/>
          <w:szCs w:val="24"/>
        </w:rPr>
        <w:t xml:space="preserve"> (2017a, 2018) observation that ethical commitment forms the backbone of teacher professionalism regardless of institutional context.</w:t>
      </w:r>
    </w:p>
    <w:p w14:paraId="3B3D38AE" w14:textId="7B1A18DB" w:rsidR="00514258" w:rsidRPr="00514258" w:rsidRDefault="00514258" w:rsidP="00514258">
      <w:pPr>
        <w:jc w:val="both"/>
        <w:rPr>
          <w:rFonts w:ascii="Times New Roman" w:hAnsi="Times New Roman" w:cs="Times New Roman"/>
          <w:szCs w:val="24"/>
        </w:rPr>
      </w:pPr>
    </w:p>
    <w:p w14:paraId="36B44E31"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5.6 Qualitative Findings: The Human Face of Value Orientation</w:t>
      </w:r>
    </w:p>
    <w:p w14:paraId="3E28859E"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Thematic analysis of interviews revealed three dominant themes that complement quantitative findings:</w:t>
      </w:r>
    </w:p>
    <w:p w14:paraId="339AD3BE"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Theme 1: Ethical Consistency as Moral Anchor</w:t>
      </w:r>
    </w:p>
    <w:p w14:paraId="55B9F597"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Teachers described ethical integrity as “the compass that guides every classroom decision.” One participant reflected, </w:t>
      </w:r>
      <w:r w:rsidRPr="00514258">
        <w:rPr>
          <w:rFonts w:ascii="Times New Roman" w:hAnsi="Times New Roman" w:cs="Times New Roman"/>
          <w:i/>
          <w:iCs/>
          <w:szCs w:val="24"/>
        </w:rPr>
        <w:t xml:space="preserve">“You </w:t>
      </w:r>
      <w:proofErr w:type="gramStart"/>
      <w:r w:rsidRPr="00514258">
        <w:rPr>
          <w:rFonts w:ascii="Times New Roman" w:hAnsi="Times New Roman" w:cs="Times New Roman"/>
          <w:i/>
          <w:iCs/>
          <w:szCs w:val="24"/>
        </w:rPr>
        <w:t>can’t</w:t>
      </w:r>
      <w:proofErr w:type="gramEnd"/>
      <w:r w:rsidRPr="00514258">
        <w:rPr>
          <w:rFonts w:ascii="Times New Roman" w:hAnsi="Times New Roman" w:cs="Times New Roman"/>
          <w:i/>
          <w:iCs/>
          <w:szCs w:val="24"/>
        </w:rPr>
        <w:t xml:space="preserve"> teach honesty unless you live it. The students watch everything—the fairness in grading, how you treat a struggling child, how you respond to disrespect.”</w:t>
      </w:r>
      <w:r w:rsidRPr="00514258">
        <w:rPr>
          <w:rFonts w:ascii="Times New Roman" w:hAnsi="Times New Roman" w:cs="Times New Roman"/>
          <w:szCs w:val="24"/>
        </w:rPr>
        <w:br/>
        <w:t xml:space="preserve">This reinforces </w:t>
      </w:r>
      <w:proofErr w:type="spellStart"/>
      <w:r w:rsidRPr="00514258">
        <w:rPr>
          <w:rFonts w:ascii="Times New Roman" w:hAnsi="Times New Roman" w:cs="Times New Roman"/>
          <w:szCs w:val="24"/>
        </w:rPr>
        <w:t>Sheokand’s</w:t>
      </w:r>
      <w:proofErr w:type="spellEnd"/>
      <w:r w:rsidRPr="00514258">
        <w:rPr>
          <w:rFonts w:ascii="Times New Roman" w:hAnsi="Times New Roman" w:cs="Times New Roman"/>
          <w:szCs w:val="24"/>
        </w:rPr>
        <w:t xml:space="preserve"> (2017b) view that value integrity functions as a hidden curriculum shaping both student conduct and institutional ethos.</w:t>
      </w:r>
    </w:p>
    <w:p w14:paraId="5A0F8C54"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Theme 2: Humanistic Teaching as Emotional Labor</w:t>
      </w:r>
    </w:p>
    <w:p w14:paraId="218750A1" w14:textId="49527332"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Teachers with high humanistic orientation narrated experiences of emotional exhaustion but also deep </w:t>
      </w:r>
      <w:proofErr w:type="spellStart"/>
      <w:r w:rsidRPr="00514258">
        <w:rPr>
          <w:rFonts w:ascii="Times New Roman" w:hAnsi="Times New Roman" w:cs="Times New Roman"/>
          <w:szCs w:val="24"/>
        </w:rPr>
        <w:t>fulfillment</w:t>
      </w:r>
      <w:proofErr w:type="spellEnd"/>
      <w:r w:rsidRPr="00514258">
        <w:rPr>
          <w:rFonts w:ascii="Times New Roman" w:hAnsi="Times New Roman" w:cs="Times New Roman"/>
          <w:szCs w:val="24"/>
        </w:rPr>
        <w:t xml:space="preserve">. As one senior teacher expressed, </w:t>
      </w:r>
      <w:r w:rsidRPr="00514258">
        <w:rPr>
          <w:rFonts w:ascii="Times New Roman" w:hAnsi="Times New Roman" w:cs="Times New Roman"/>
          <w:i/>
          <w:iCs/>
          <w:szCs w:val="24"/>
        </w:rPr>
        <w:t>“Caring is not easy; it drains you, but it defines you.”</w:t>
      </w:r>
      <w:r>
        <w:rPr>
          <w:rFonts w:ascii="Times New Roman" w:hAnsi="Times New Roman" w:cs="Times New Roman"/>
          <w:i/>
          <w:iCs/>
          <w:szCs w:val="24"/>
        </w:rPr>
        <w:tab/>
      </w:r>
      <w:r w:rsidRPr="00514258">
        <w:rPr>
          <w:rFonts w:ascii="Times New Roman" w:hAnsi="Times New Roman" w:cs="Times New Roman"/>
          <w:szCs w:val="24"/>
        </w:rPr>
        <w:br/>
        <w:t xml:space="preserve">Such accounts echo </w:t>
      </w:r>
      <w:proofErr w:type="spellStart"/>
      <w:r w:rsidRPr="00514258">
        <w:rPr>
          <w:rFonts w:ascii="Times New Roman" w:hAnsi="Times New Roman" w:cs="Times New Roman"/>
          <w:szCs w:val="24"/>
        </w:rPr>
        <w:t>Noddings</w:t>
      </w:r>
      <w:proofErr w:type="spellEnd"/>
      <w:r w:rsidRPr="00514258">
        <w:rPr>
          <w:rFonts w:ascii="Times New Roman" w:hAnsi="Times New Roman" w:cs="Times New Roman"/>
          <w:szCs w:val="24"/>
        </w:rPr>
        <w:t xml:space="preserve">’ (1984) </w:t>
      </w:r>
      <w:r w:rsidRPr="00514258">
        <w:rPr>
          <w:rFonts w:ascii="Times New Roman" w:hAnsi="Times New Roman" w:cs="Times New Roman"/>
          <w:i/>
          <w:iCs/>
          <w:szCs w:val="24"/>
        </w:rPr>
        <w:t>ethics of care</w:t>
      </w:r>
      <w:r w:rsidRPr="00514258">
        <w:rPr>
          <w:rFonts w:ascii="Times New Roman" w:hAnsi="Times New Roman" w:cs="Times New Roman"/>
          <w:szCs w:val="24"/>
        </w:rPr>
        <w:t xml:space="preserve"> and Hargreaves’ (1998) </w:t>
      </w:r>
      <w:r w:rsidRPr="00514258">
        <w:rPr>
          <w:rFonts w:ascii="Times New Roman" w:hAnsi="Times New Roman" w:cs="Times New Roman"/>
          <w:i/>
          <w:iCs/>
          <w:szCs w:val="24"/>
        </w:rPr>
        <w:t>emotional geographies</w:t>
      </w:r>
      <w:r w:rsidRPr="00514258">
        <w:rPr>
          <w:rFonts w:ascii="Times New Roman" w:hAnsi="Times New Roman" w:cs="Times New Roman"/>
          <w:szCs w:val="24"/>
        </w:rPr>
        <w:t>, suggesting that emotional authenticity is a central driver of educational trust.</w:t>
      </w:r>
    </w:p>
    <w:p w14:paraId="5F2CE95B"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Theme 3: Institutional Alignment and Value Conflict</w:t>
      </w:r>
    </w:p>
    <w:p w14:paraId="59014317"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Several participants reported tension when institutional priorities (performance metrics, rigid policies) conflicted with personal ethics. Teachers who felt supported in aligning personal and institutional values demonstrated higher motivation and student rapport—consistent with </w:t>
      </w:r>
      <w:proofErr w:type="spellStart"/>
      <w:r w:rsidRPr="00514258">
        <w:rPr>
          <w:rFonts w:ascii="Times New Roman" w:hAnsi="Times New Roman" w:cs="Times New Roman"/>
          <w:szCs w:val="24"/>
        </w:rPr>
        <w:t>Sheokand’s</w:t>
      </w:r>
      <w:proofErr w:type="spellEnd"/>
      <w:r w:rsidRPr="00514258">
        <w:rPr>
          <w:rFonts w:ascii="Times New Roman" w:hAnsi="Times New Roman" w:cs="Times New Roman"/>
          <w:szCs w:val="24"/>
        </w:rPr>
        <w:t xml:space="preserve"> (2024) findings on ethical alignment as a determinant of job satisfaction.</w:t>
      </w:r>
    </w:p>
    <w:p w14:paraId="2077ACF0"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pict w14:anchorId="504EBBD3">
          <v:rect id="_x0000_i1244" style="width:0;height:1.5pt" o:hralign="center" o:hrstd="t" o:hr="t" fillcolor="#a0a0a0" stroked="f"/>
        </w:pict>
      </w:r>
    </w:p>
    <w:p w14:paraId="2A323606"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5.7 Integrative Interpretation</w:t>
      </w:r>
    </w:p>
    <w:p w14:paraId="634F5EEB"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 xml:space="preserve">Synthesizing both data streams, the results confirm that </w:t>
      </w:r>
      <w:r w:rsidRPr="00514258">
        <w:rPr>
          <w:rFonts w:ascii="Times New Roman" w:hAnsi="Times New Roman" w:cs="Times New Roman"/>
          <w:b/>
          <w:bCs/>
          <w:szCs w:val="24"/>
        </w:rPr>
        <w:t>Professional Value Orientation is not a peripheral trait but a central determinant of educational quality</w:t>
      </w:r>
      <w:r w:rsidRPr="00514258">
        <w:rPr>
          <w:rFonts w:ascii="Times New Roman" w:hAnsi="Times New Roman" w:cs="Times New Roman"/>
          <w:szCs w:val="24"/>
        </w:rPr>
        <w:t>.</w:t>
      </w:r>
      <w:r w:rsidRPr="00514258">
        <w:rPr>
          <w:rFonts w:ascii="Times New Roman" w:hAnsi="Times New Roman" w:cs="Times New Roman"/>
          <w:szCs w:val="24"/>
        </w:rPr>
        <w:br/>
        <w:t>Quantitatively, it predicts both academic and holistic outcomes through motivational and environmental pathways.</w:t>
      </w:r>
      <w:r w:rsidRPr="00514258">
        <w:rPr>
          <w:rFonts w:ascii="Times New Roman" w:hAnsi="Times New Roman" w:cs="Times New Roman"/>
          <w:szCs w:val="24"/>
        </w:rPr>
        <w:br/>
        <w:t xml:space="preserve">Qualitatively, it emerges as an </w:t>
      </w:r>
      <w:r w:rsidRPr="00514258">
        <w:rPr>
          <w:rFonts w:ascii="Times New Roman" w:hAnsi="Times New Roman" w:cs="Times New Roman"/>
          <w:i/>
          <w:iCs/>
          <w:szCs w:val="24"/>
        </w:rPr>
        <w:t>ethical consciousness</w:t>
      </w:r>
      <w:r w:rsidRPr="00514258">
        <w:rPr>
          <w:rFonts w:ascii="Times New Roman" w:hAnsi="Times New Roman" w:cs="Times New Roman"/>
          <w:szCs w:val="24"/>
        </w:rPr>
        <w:t>—a form of quiet leadership through example.</w:t>
      </w:r>
    </w:p>
    <w:p w14:paraId="76F935EF"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lastRenderedPageBreak/>
        <w:t xml:space="preserve">This convergence validates the study’s conceptual premise: </w:t>
      </w:r>
      <w:r w:rsidRPr="00514258">
        <w:rPr>
          <w:rFonts w:ascii="Times New Roman" w:hAnsi="Times New Roman" w:cs="Times New Roman"/>
          <w:b/>
          <w:bCs/>
          <w:szCs w:val="24"/>
        </w:rPr>
        <w:t>that the moral architecture of teaching underpins the intellectual architecture of learning.</w:t>
      </w:r>
    </w:p>
    <w:p w14:paraId="5197067D" w14:textId="5D66BC4B" w:rsidR="00514258" w:rsidRPr="00514258" w:rsidRDefault="00514258" w:rsidP="00514258">
      <w:pPr>
        <w:jc w:val="both"/>
        <w:rPr>
          <w:rFonts w:ascii="Times New Roman" w:hAnsi="Times New Roman" w:cs="Times New Roman"/>
          <w:szCs w:val="24"/>
        </w:rPr>
      </w:pPr>
    </w:p>
    <w:p w14:paraId="29E0BC35"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5.8 Alignment with Prior Scholarship</w:t>
      </w:r>
    </w:p>
    <w:p w14:paraId="2DA10C14" w14:textId="77777777" w:rsidR="00514258" w:rsidRPr="00514258" w:rsidRDefault="00514258" w:rsidP="00514258">
      <w:pPr>
        <w:jc w:val="both"/>
        <w:rPr>
          <w:rFonts w:ascii="Times New Roman" w:hAnsi="Times New Roman" w:cs="Times New Roman"/>
          <w:szCs w:val="24"/>
        </w:rPr>
      </w:pPr>
      <w:r w:rsidRPr="00514258">
        <w:rPr>
          <w:rFonts w:ascii="Times New Roman" w:hAnsi="Times New Roman" w:cs="Times New Roman"/>
          <w:szCs w:val="24"/>
        </w:rPr>
        <w:t>The findings resonate strongly with prior research:</w:t>
      </w:r>
    </w:p>
    <w:p w14:paraId="16593868" w14:textId="77777777" w:rsidR="00514258" w:rsidRPr="00514258" w:rsidRDefault="00514258" w:rsidP="00514258">
      <w:pPr>
        <w:numPr>
          <w:ilvl w:val="0"/>
          <w:numId w:val="18"/>
        </w:numPr>
        <w:jc w:val="both"/>
        <w:rPr>
          <w:rFonts w:ascii="Times New Roman" w:hAnsi="Times New Roman" w:cs="Times New Roman"/>
          <w:szCs w:val="24"/>
        </w:rPr>
      </w:pPr>
      <w:proofErr w:type="spellStart"/>
      <w:r w:rsidRPr="00514258">
        <w:rPr>
          <w:rFonts w:ascii="Times New Roman" w:hAnsi="Times New Roman" w:cs="Times New Roman"/>
          <w:szCs w:val="24"/>
        </w:rPr>
        <w:t>Sheokand</w:t>
      </w:r>
      <w:proofErr w:type="spellEnd"/>
      <w:r w:rsidRPr="00514258">
        <w:rPr>
          <w:rFonts w:ascii="Times New Roman" w:hAnsi="Times New Roman" w:cs="Times New Roman"/>
          <w:szCs w:val="24"/>
        </w:rPr>
        <w:t xml:space="preserve"> (2017a, 2018, 2024) demonstrated that teacher satisfaction and institutional ethos are grounded in ethical and administrative harmony.</w:t>
      </w:r>
    </w:p>
    <w:p w14:paraId="77D598C9" w14:textId="77777777" w:rsidR="00514258" w:rsidRPr="00514258" w:rsidRDefault="00514258" w:rsidP="00514258">
      <w:pPr>
        <w:numPr>
          <w:ilvl w:val="0"/>
          <w:numId w:val="18"/>
        </w:numPr>
        <w:jc w:val="both"/>
        <w:rPr>
          <w:rFonts w:ascii="Times New Roman" w:hAnsi="Times New Roman" w:cs="Times New Roman"/>
          <w:szCs w:val="24"/>
        </w:rPr>
      </w:pPr>
      <w:r w:rsidRPr="00514258">
        <w:rPr>
          <w:rFonts w:ascii="Times New Roman" w:hAnsi="Times New Roman" w:cs="Times New Roman"/>
          <w:szCs w:val="24"/>
        </w:rPr>
        <w:t xml:space="preserve">Schwartz (1992) and </w:t>
      </w:r>
      <w:proofErr w:type="spellStart"/>
      <w:r w:rsidRPr="00514258">
        <w:rPr>
          <w:rFonts w:ascii="Times New Roman" w:hAnsi="Times New Roman" w:cs="Times New Roman"/>
          <w:szCs w:val="24"/>
        </w:rPr>
        <w:t>Noddings</w:t>
      </w:r>
      <w:proofErr w:type="spellEnd"/>
      <w:r w:rsidRPr="00514258">
        <w:rPr>
          <w:rFonts w:ascii="Times New Roman" w:hAnsi="Times New Roman" w:cs="Times New Roman"/>
          <w:szCs w:val="24"/>
        </w:rPr>
        <w:t xml:space="preserve"> (1984) theorized values and care as the bedrock of moral education.</w:t>
      </w:r>
    </w:p>
    <w:p w14:paraId="58536143" w14:textId="77777777" w:rsidR="00514258" w:rsidRPr="00514258" w:rsidRDefault="00514258" w:rsidP="00514258">
      <w:pPr>
        <w:numPr>
          <w:ilvl w:val="0"/>
          <w:numId w:val="18"/>
        </w:numPr>
        <w:jc w:val="both"/>
        <w:rPr>
          <w:rFonts w:ascii="Times New Roman" w:hAnsi="Times New Roman" w:cs="Times New Roman"/>
          <w:szCs w:val="24"/>
        </w:rPr>
      </w:pPr>
      <w:r w:rsidRPr="00514258">
        <w:rPr>
          <w:rFonts w:ascii="Times New Roman" w:hAnsi="Times New Roman" w:cs="Times New Roman"/>
          <w:szCs w:val="24"/>
        </w:rPr>
        <w:t xml:space="preserve">Bandura (1977) provided the </w:t>
      </w:r>
      <w:proofErr w:type="spellStart"/>
      <w:r w:rsidRPr="00514258">
        <w:rPr>
          <w:rFonts w:ascii="Times New Roman" w:hAnsi="Times New Roman" w:cs="Times New Roman"/>
          <w:szCs w:val="24"/>
        </w:rPr>
        <w:t>behavioral</w:t>
      </w:r>
      <w:proofErr w:type="spellEnd"/>
      <w:r w:rsidRPr="00514258">
        <w:rPr>
          <w:rFonts w:ascii="Times New Roman" w:hAnsi="Times New Roman" w:cs="Times New Roman"/>
          <w:szCs w:val="24"/>
        </w:rPr>
        <w:t xml:space="preserve"> mechanism for value transmission through </w:t>
      </w:r>
      <w:proofErr w:type="spellStart"/>
      <w:r w:rsidRPr="00514258">
        <w:rPr>
          <w:rFonts w:ascii="Times New Roman" w:hAnsi="Times New Roman" w:cs="Times New Roman"/>
          <w:szCs w:val="24"/>
        </w:rPr>
        <w:t>modeling</w:t>
      </w:r>
      <w:proofErr w:type="spellEnd"/>
      <w:r w:rsidRPr="00514258">
        <w:rPr>
          <w:rFonts w:ascii="Times New Roman" w:hAnsi="Times New Roman" w:cs="Times New Roman"/>
          <w:szCs w:val="24"/>
        </w:rPr>
        <w:t>.</w:t>
      </w:r>
      <w:r w:rsidRPr="00514258">
        <w:rPr>
          <w:rFonts w:ascii="Times New Roman" w:hAnsi="Times New Roman" w:cs="Times New Roman"/>
          <w:szCs w:val="24"/>
        </w:rPr>
        <w:br/>
        <w:t xml:space="preserve">By integrating these perspectives empirically, the present study contributes a robust, multidimensional model linking </w:t>
      </w:r>
      <w:r w:rsidRPr="00514258">
        <w:rPr>
          <w:rFonts w:ascii="Times New Roman" w:hAnsi="Times New Roman" w:cs="Times New Roman"/>
          <w:i/>
          <w:iCs/>
          <w:szCs w:val="24"/>
        </w:rPr>
        <w:t xml:space="preserve">belief, </w:t>
      </w:r>
      <w:proofErr w:type="spellStart"/>
      <w:r w:rsidRPr="00514258">
        <w:rPr>
          <w:rFonts w:ascii="Times New Roman" w:hAnsi="Times New Roman" w:cs="Times New Roman"/>
          <w:i/>
          <w:iCs/>
          <w:szCs w:val="24"/>
        </w:rPr>
        <w:t>behavior</w:t>
      </w:r>
      <w:proofErr w:type="spellEnd"/>
      <w:r w:rsidRPr="00514258">
        <w:rPr>
          <w:rFonts w:ascii="Times New Roman" w:hAnsi="Times New Roman" w:cs="Times New Roman"/>
          <w:i/>
          <w:iCs/>
          <w:szCs w:val="24"/>
        </w:rPr>
        <w:t>,</w:t>
      </w:r>
      <w:r w:rsidRPr="00514258">
        <w:rPr>
          <w:rFonts w:ascii="Times New Roman" w:hAnsi="Times New Roman" w:cs="Times New Roman"/>
          <w:szCs w:val="24"/>
        </w:rPr>
        <w:t xml:space="preserve"> and </w:t>
      </w:r>
      <w:r w:rsidRPr="00514258">
        <w:rPr>
          <w:rFonts w:ascii="Times New Roman" w:hAnsi="Times New Roman" w:cs="Times New Roman"/>
          <w:i/>
          <w:iCs/>
          <w:szCs w:val="24"/>
        </w:rPr>
        <w:t>outcome</w:t>
      </w:r>
      <w:r w:rsidRPr="00514258">
        <w:rPr>
          <w:rFonts w:ascii="Times New Roman" w:hAnsi="Times New Roman" w:cs="Times New Roman"/>
          <w:szCs w:val="24"/>
        </w:rPr>
        <w:t xml:space="preserve"> within educational ecosystems.</w:t>
      </w:r>
    </w:p>
    <w:p w14:paraId="11C72621" w14:textId="3D8CCB79" w:rsidR="00514258" w:rsidRPr="00514258" w:rsidRDefault="00514258" w:rsidP="00514258">
      <w:pPr>
        <w:jc w:val="both"/>
        <w:rPr>
          <w:rFonts w:ascii="Times New Roman" w:hAnsi="Times New Roman" w:cs="Times New Roman"/>
          <w:szCs w:val="24"/>
        </w:rPr>
      </w:pPr>
    </w:p>
    <w:p w14:paraId="200E6AD9" w14:textId="77777777" w:rsidR="00514258" w:rsidRPr="00514258" w:rsidRDefault="00514258" w:rsidP="00514258">
      <w:pPr>
        <w:jc w:val="both"/>
        <w:rPr>
          <w:rFonts w:ascii="Times New Roman" w:hAnsi="Times New Roman" w:cs="Times New Roman"/>
          <w:b/>
          <w:bCs/>
          <w:szCs w:val="24"/>
        </w:rPr>
      </w:pPr>
      <w:r w:rsidRPr="00514258">
        <w:rPr>
          <w:rFonts w:ascii="Times New Roman" w:hAnsi="Times New Roman" w:cs="Times New Roman"/>
          <w:b/>
          <w:bCs/>
          <w:szCs w:val="24"/>
        </w:rPr>
        <w:t>5.9 Summary of Key Findings</w:t>
      </w:r>
    </w:p>
    <w:p w14:paraId="6425DCC6" w14:textId="77777777" w:rsidR="00514258" w:rsidRPr="00514258" w:rsidRDefault="00514258" w:rsidP="00514258">
      <w:pPr>
        <w:numPr>
          <w:ilvl w:val="0"/>
          <w:numId w:val="19"/>
        </w:numPr>
        <w:jc w:val="both"/>
        <w:rPr>
          <w:rFonts w:ascii="Times New Roman" w:hAnsi="Times New Roman" w:cs="Times New Roman"/>
          <w:szCs w:val="24"/>
        </w:rPr>
      </w:pPr>
      <w:r w:rsidRPr="00514258">
        <w:rPr>
          <w:rFonts w:ascii="Times New Roman" w:hAnsi="Times New Roman" w:cs="Times New Roman"/>
          <w:szCs w:val="24"/>
        </w:rPr>
        <w:t>Teachers’ Professional Value Orientation (PVO) significantly predicts both academic and holistic student outcomes.</w:t>
      </w:r>
    </w:p>
    <w:p w14:paraId="1B937EE2" w14:textId="77777777" w:rsidR="00514258" w:rsidRPr="00514258" w:rsidRDefault="00514258" w:rsidP="00514258">
      <w:pPr>
        <w:numPr>
          <w:ilvl w:val="0"/>
          <w:numId w:val="19"/>
        </w:numPr>
        <w:jc w:val="both"/>
        <w:rPr>
          <w:rFonts w:ascii="Times New Roman" w:hAnsi="Times New Roman" w:cs="Times New Roman"/>
          <w:szCs w:val="24"/>
        </w:rPr>
      </w:pPr>
      <w:r w:rsidRPr="00514258">
        <w:rPr>
          <w:rFonts w:ascii="Times New Roman" w:hAnsi="Times New Roman" w:cs="Times New Roman"/>
          <w:szCs w:val="24"/>
        </w:rPr>
        <w:t>Teacher motivation and classroom climate mediate this relationship, forming a layered process of value enactment.</w:t>
      </w:r>
    </w:p>
    <w:p w14:paraId="04776D9C" w14:textId="77777777" w:rsidR="00514258" w:rsidRPr="00514258" w:rsidRDefault="00514258" w:rsidP="00514258">
      <w:pPr>
        <w:numPr>
          <w:ilvl w:val="0"/>
          <w:numId w:val="19"/>
        </w:numPr>
        <w:jc w:val="both"/>
        <w:rPr>
          <w:rFonts w:ascii="Times New Roman" w:hAnsi="Times New Roman" w:cs="Times New Roman"/>
          <w:szCs w:val="24"/>
        </w:rPr>
      </w:pPr>
      <w:r w:rsidRPr="00514258">
        <w:rPr>
          <w:rFonts w:ascii="Times New Roman" w:hAnsi="Times New Roman" w:cs="Times New Roman"/>
          <w:szCs w:val="24"/>
        </w:rPr>
        <w:t>Ethical integrity is the most stable value dimension across demographics and institutional types.</w:t>
      </w:r>
    </w:p>
    <w:p w14:paraId="74B4B46A" w14:textId="77777777" w:rsidR="00514258" w:rsidRPr="00514258" w:rsidRDefault="00514258" w:rsidP="00514258">
      <w:pPr>
        <w:numPr>
          <w:ilvl w:val="0"/>
          <w:numId w:val="19"/>
        </w:numPr>
        <w:jc w:val="both"/>
        <w:rPr>
          <w:rFonts w:ascii="Times New Roman" w:hAnsi="Times New Roman" w:cs="Times New Roman"/>
          <w:szCs w:val="24"/>
        </w:rPr>
      </w:pPr>
      <w:r w:rsidRPr="00514258">
        <w:rPr>
          <w:rFonts w:ascii="Times New Roman" w:hAnsi="Times New Roman" w:cs="Times New Roman"/>
          <w:szCs w:val="24"/>
        </w:rPr>
        <w:t>Humanistic orientation enhances emotional intelligence and ethical reasoning among students.</w:t>
      </w:r>
    </w:p>
    <w:p w14:paraId="537A2FEE" w14:textId="77777777" w:rsidR="00514258" w:rsidRPr="00514258" w:rsidRDefault="00514258" w:rsidP="00514258">
      <w:pPr>
        <w:numPr>
          <w:ilvl w:val="0"/>
          <w:numId w:val="19"/>
        </w:numPr>
        <w:jc w:val="both"/>
        <w:rPr>
          <w:rFonts w:ascii="Times New Roman" w:hAnsi="Times New Roman" w:cs="Times New Roman"/>
          <w:szCs w:val="24"/>
        </w:rPr>
      </w:pPr>
      <w:r w:rsidRPr="00514258">
        <w:rPr>
          <w:rFonts w:ascii="Times New Roman" w:hAnsi="Times New Roman" w:cs="Times New Roman"/>
          <w:szCs w:val="24"/>
        </w:rPr>
        <w:t>Institutional alignment between teachers’ values and organizational ethics amplifies professional satisfaction and student success.</w:t>
      </w:r>
    </w:p>
    <w:p w14:paraId="6CA8E1F4"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 Discussion</w:t>
      </w:r>
    </w:p>
    <w:p w14:paraId="25F13E09"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6.1 Interpreting Professional Value Orientation as the Moral Core of Education</w:t>
      </w:r>
    </w:p>
    <w:p w14:paraId="32E5A46E"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findings of this study reaffirm a timeless truth: </w:t>
      </w:r>
      <w:r w:rsidRPr="00E83BC3">
        <w:rPr>
          <w:rFonts w:ascii="Times New Roman" w:hAnsi="Times New Roman" w:cs="Times New Roman"/>
          <w:b/>
          <w:bCs/>
          <w:szCs w:val="24"/>
        </w:rPr>
        <w:t>education is not value-neutral</w:t>
      </w:r>
      <w:r w:rsidRPr="00E83BC3">
        <w:rPr>
          <w:rFonts w:ascii="Times New Roman" w:hAnsi="Times New Roman" w:cs="Times New Roman"/>
          <w:szCs w:val="24"/>
        </w:rPr>
        <w:t xml:space="preserve">. Every pedagogical choice — from the tone of feedback to the fairness of assessment — expresses an implicit moral stance. Teachers’ </w:t>
      </w:r>
      <w:r w:rsidRPr="00E83BC3">
        <w:rPr>
          <w:rFonts w:ascii="Times New Roman" w:hAnsi="Times New Roman" w:cs="Times New Roman"/>
          <w:b/>
          <w:bCs/>
          <w:szCs w:val="24"/>
        </w:rPr>
        <w:t>Professional Value Orientation (PVO)</w:t>
      </w:r>
      <w:r w:rsidRPr="00E83BC3">
        <w:rPr>
          <w:rFonts w:ascii="Times New Roman" w:hAnsi="Times New Roman" w:cs="Times New Roman"/>
          <w:szCs w:val="24"/>
        </w:rPr>
        <w:t xml:space="preserve">, therefore, is not merely an attribute; it is the </w:t>
      </w:r>
      <w:r w:rsidRPr="00E83BC3">
        <w:rPr>
          <w:rFonts w:ascii="Times New Roman" w:hAnsi="Times New Roman" w:cs="Times New Roman"/>
          <w:i/>
          <w:iCs/>
          <w:szCs w:val="24"/>
        </w:rPr>
        <w:t>ethical infrastructure</w:t>
      </w:r>
      <w:r w:rsidRPr="00E83BC3">
        <w:rPr>
          <w:rFonts w:ascii="Times New Roman" w:hAnsi="Times New Roman" w:cs="Times New Roman"/>
          <w:szCs w:val="24"/>
        </w:rPr>
        <w:t xml:space="preserve"> of the educational process.</w:t>
      </w:r>
    </w:p>
    <w:p w14:paraId="2EE1DC8A"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Quantitative results established that teachers with high value orientation foster both academic excellence and holistic student development. Qualitative insights revealed that these teachers act as moral exemplars, influencing not only cognitive outcomes but also emotional </w:t>
      </w:r>
      <w:r w:rsidRPr="00E83BC3">
        <w:rPr>
          <w:rFonts w:ascii="Times New Roman" w:hAnsi="Times New Roman" w:cs="Times New Roman"/>
          <w:szCs w:val="24"/>
        </w:rPr>
        <w:lastRenderedPageBreak/>
        <w:t xml:space="preserve">intelligence, empathy, and ethical reasoning. This convergence reflects Bandura’s (1977) principle of </w:t>
      </w:r>
      <w:r w:rsidRPr="00E83BC3">
        <w:rPr>
          <w:rFonts w:ascii="Times New Roman" w:hAnsi="Times New Roman" w:cs="Times New Roman"/>
          <w:i/>
          <w:iCs/>
          <w:szCs w:val="24"/>
        </w:rPr>
        <w:t>observational learning</w:t>
      </w:r>
      <w:r w:rsidRPr="00E83BC3">
        <w:rPr>
          <w:rFonts w:ascii="Times New Roman" w:hAnsi="Times New Roman" w:cs="Times New Roman"/>
          <w:szCs w:val="24"/>
        </w:rPr>
        <w:t xml:space="preserve"> — students internalize not just knowledge, but the ethos of those who teach them.</w:t>
      </w:r>
    </w:p>
    <w:p w14:paraId="29D66609"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In essence, PVO operates as a silent curriculum — shaping students’ worldviews long after they forget specific lessons.</w:t>
      </w:r>
    </w:p>
    <w:p w14:paraId="21154130" w14:textId="6DF991A4" w:rsidR="00E83BC3" w:rsidRPr="00E83BC3" w:rsidRDefault="00E83BC3" w:rsidP="00E83BC3">
      <w:pPr>
        <w:jc w:val="both"/>
        <w:rPr>
          <w:rFonts w:ascii="Times New Roman" w:hAnsi="Times New Roman" w:cs="Times New Roman"/>
          <w:szCs w:val="24"/>
        </w:rPr>
      </w:pPr>
    </w:p>
    <w:p w14:paraId="477280B7"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6.2 Alignment with Theoretical Perspectives</w:t>
      </w:r>
    </w:p>
    <w:p w14:paraId="0EC0C1C1"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Schwartz’s Value Theory and the Hierarchy of Teacher Priorities</w:t>
      </w:r>
    </w:p>
    <w:p w14:paraId="13D5B15A"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Schwartz (1992) identified </w:t>
      </w:r>
      <w:r w:rsidRPr="00E83BC3">
        <w:rPr>
          <w:rFonts w:ascii="Times New Roman" w:hAnsi="Times New Roman" w:cs="Times New Roman"/>
          <w:i/>
          <w:iCs/>
          <w:szCs w:val="24"/>
        </w:rPr>
        <w:t>benevolence</w:t>
      </w:r>
      <w:r w:rsidRPr="00E83BC3">
        <w:rPr>
          <w:rFonts w:ascii="Times New Roman" w:hAnsi="Times New Roman" w:cs="Times New Roman"/>
          <w:szCs w:val="24"/>
        </w:rPr>
        <w:t xml:space="preserve"> and </w:t>
      </w:r>
      <w:r w:rsidRPr="00E83BC3">
        <w:rPr>
          <w:rFonts w:ascii="Times New Roman" w:hAnsi="Times New Roman" w:cs="Times New Roman"/>
          <w:i/>
          <w:iCs/>
          <w:szCs w:val="24"/>
        </w:rPr>
        <w:t>universalism</w:t>
      </w:r>
      <w:r w:rsidRPr="00E83BC3">
        <w:rPr>
          <w:rFonts w:ascii="Times New Roman" w:hAnsi="Times New Roman" w:cs="Times New Roman"/>
          <w:szCs w:val="24"/>
        </w:rPr>
        <w:t xml:space="preserve"> as central human values; the present findings echo this, showing that teachers who prioritize empathy and fairness create psychologically safe learning spaces that boost student engagement and moral reasoning. Teachers’ </w:t>
      </w:r>
      <w:r w:rsidRPr="00E83BC3">
        <w:rPr>
          <w:rFonts w:ascii="Times New Roman" w:hAnsi="Times New Roman" w:cs="Times New Roman"/>
          <w:i/>
          <w:iCs/>
          <w:szCs w:val="24"/>
        </w:rPr>
        <w:t>terminal values</w:t>
      </w:r>
      <w:r w:rsidRPr="00E83BC3">
        <w:rPr>
          <w:rFonts w:ascii="Times New Roman" w:hAnsi="Times New Roman" w:cs="Times New Roman"/>
          <w:szCs w:val="24"/>
        </w:rPr>
        <w:t xml:space="preserve"> — such as commitment to truth, justice, and compassion — appear to govern their </w:t>
      </w:r>
      <w:r w:rsidRPr="00E83BC3">
        <w:rPr>
          <w:rFonts w:ascii="Times New Roman" w:hAnsi="Times New Roman" w:cs="Times New Roman"/>
          <w:i/>
          <w:iCs/>
          <w:szCs w:val="24"/>
        </w:rPr>
        <w:t>instrumental actions</w:t>
      </w:r>
      <w:r w:rsidRPr="00E83BC3">
        <w:rPr>
          <w:rFonts w:ascii="Times New Roman" w:hAnsi="Times New Roman" w:cs="Times New Roman"/>
          <w:szCs w:val="24"/>
        </w:rPr>
        <w:t xml:space="preserve"> in classroom management and instructional design.</w:t>
      </w:r>
    </w:p>
    <w:p w14:paraId="080191EE" w14:textId="77777777" w:rsidR="00E83BC3" w:rsidRPr="00E83BC3" w:rsidRDefault="00E83BC3" w:rsidP="00E83BC3">
      <w:pPr>
        <w:jc w:val="both"/>
        <w:rPr>
          <w:rFonts w:ascii="Times New Roman" w:hAnsi="Times New Roman" w:cs="Times New Roman"/>
          <w:b/>
          <w:bCs/>
          <w:szCs w:val="24"/>
        </w:rPr>
      </w:pPr>
      <w:proofErr w:type="spellStart"/>
      <w:r w:rsidRPr="00E83BC3">
        <w:rPr>
          <w:rFonts w:ascii="Times New Roman" w:hAnsi="Times New Roman" w:cs="Times New Roman"/>
          <w:b/>
          <w:bCs/>
          <w:szCs w:val="24"/>
        </w:rPr>
        <w:t>Noddings</w:t>
      </w:r>
      <w:proofErr w:type="spellEnd"/>
      <w:r w:rsidRPr="00E83BC3">
        <w:rPr>
          <w:rFonts w:ascii="Times New Roman" w:hAnsi="Times New Roman" w:cs="Times New Roman"/>
          <w:b/>
          <w:bCs/>
          <w:szCs w:val="24"/>
        </w:rPr>
        <w:t>’ Ethics of Care and Relational Pedagogy</w:t>
      </w:r>
    </w:p>
    <w:p w14:paraId="3F480ED5"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strong positive effect of </w:t>
      </w:r>
      <w:r w:rsidRPr="00E83BC3">
        <w:rPr>
          <w:rFonts w:ascii="Times New Roman" w:hAnsi="Times New Roman" w:cs="Times New Roman"/>
          <w:i/>
          <w:iCs/>
          <w:szCs w:val="24"/>
        </w:rPr>
        <w:t>humanistic orientation</w:t>
      </w:r>
      <w:r w:rsidRPr="00E83BC3">
        <w:rPr>
          <w:rFonts w:ascii="Times New Roman" w:hAnsi="Times New Roman" w:cs="Times New Roman"/>
          <w:szCs w:val="24"/>
        </w:rPr>
        <w:t xml:space="preserve"> validates </w:t>
      </w:r>
      <w:proofErr w:type="spellStart"/>
      <w:r w:rsidRPr="00E83BC3">
        <w:rPr>
          <w:rFonts w:ascii="Times New Roman" w:hAnsi="Times New Roman" w:cs="Times New Roman"/>
          <w:szCs w:val="24"/>
        </w:rPr>
        <w:t>Noddings</w:t>
      </w:r>
      <w:proofErr w:type="spellEnd"/>
      <w:r w:rsidRPr="00E83BC3">
        <w:rPr>
          <w:rFonts w:ascii="Times New Roman" w:hAnsi="Times New Roman" w:cs="Times New Roman"/>
          <w:szCs w:val="24"/>
        </w:rPr>
        <w:t>’ (1984) Ethics of Care. Students learn most deeply not from authority, but from care-based relationships. As interviews revealed, teachers who genuinely care nurture learners who feel seen, respected, and valued — critical conditions for self-efficacy and curiosity.</w:t>
      </w:r>
      <w:r w:rsidRPr="00E83BC3">
        <w:rPr>
          <w:rFonts w:ascii="Times New Roman" w:hAnsi="Times New Roman" w:cs="Times New Roman"/>
          <w:szCs w:val="24"/>
        </w:rPr>
        <w:br/>
        <w:t xml:space="preserve">This affirms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(2018, 2023) stance that human-centric public policies and educational environments yield sustained developmental outcomes beyond quantifiable learning.</w:t>
      </w:r>
    </w:p>
    <w:p w14:paraId="4A6DE422"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Maslow’s Humanistic Psychology</w:t>
      </w:r>
    </w:p>
    <w:p w14:paraId="74D5D59F"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The interplay between teacher motivation and value orientation aligns with Maslow’s (1968) hierarchy of needs. Teachers functioning at the self-actualization level — driven by purpose, not pressure — model wholeness and authenticity, thereby facilitating similar growth in students. The intrinsic satisfaction derived from ethical congruence (</w:t>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2017a; 2024) emerges as a crucial enabler of teaching excellence.</w:t>
      </w:r>
    </w:p>
    <w:p w14:paraId="4A713CD5" w14:textId="20CCDAFB" w:rsidR="00E83BC3" w:rsidRPr="00E83BC3" w:rsidRDefault="00E83BC3" w:rsidP="00E83BC3">
      <w:pPr>
        <w:jc w:val="both"/>
        <w:rPr>
          <w:rFonts w:ascii="Times New Roman" w:hAnsi="Times New Roman" w:cs="Times New Roman"/>
          <w:szCs w:val="24"/>
        </w:rPr>
      </w:pPr>
    </w:p>
    <w:p w14:paraId="75378BD2"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6.3 The Mediating Role of Motivation and Climate</w:t>
      </w:r>
    </w:p>
    <w:p w14:paraId="6EFBEC53"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mediation results underscore that </w:t>
      </w:r>
      <w:r w:rsidRPr="00E83BC3">
        <w:rPr>
          <w:rFonts w:ascii="Times New Roman" w:hAnsi="Times New Roman" w:cs="Times New Roman"/>
          <w:b/>
          <w:bCs/>
          <w:szCs w:val="24"/>
        </w:rPr>
        <w:t>values do not operate in isolation</w:t>
      </w:r>
      <w:r w:rsidRPr="00E83BC3">
        <w:rPr>
          <w:rFonts w:ascii="Times New Roman" w:hAnsi="Times New Roman" w:cs="Times New Roman"/>
          <w:szCs w:val="24"/>
        </w:rPr>
        <w:t xml:space="preserve">. They express themselves through </w:t>
      </w:r>
      <w:r w:rsidRPr="00E83BC3">
        <w:rPr>
          <w:rFonts w:ascii="Times New Roman" w:hAnsi="Times New Roman" w:cs="Times New Roman"/>
          <w:i/>
          <w:iCs/>
          <w:szCs w:val="24"/>
        </w:rPr>
        <w:t>psychological</w:t>
      </w:r>
      <w:r w:rsidRPr="00E83BC3">
        <w:rPr>
          <w:rFonts w:ascii="Times New Roman" w:hAnsi="Times New Roman" w:cs="Times New Roman"/>
          <w:szCs w:val="24"/>
        </w:rPr>
        <w:t xml:space="preserve"> (motivation) and </w:t>
      </w:r>
      <w:r w:rsidRPr="00E83BC3">
        <w:rPr>
          <w:rFonts w:ascii="Times New Roman" w:hAnsi="Times New Roman" w:cs="Times New Roman"/>
          <w:i/>
          <w:iCs/>
          <w:szCs w:val="24"/>
        </w:rPr>
        <w:t>environmental</w:t>
      </w:r>
      <w:r w:rsidRPr="00E83BC3">
        <w:rPr>
          <w:rFonts w:ascii="Times New Roman" w:hAnsi="Times New Roman" w:cs="Times New Roman"/>
          <w:szCs w:val="24"/>
        </w:rPr>
        <w:t xml:space="preserve"> (classroom climate) pathways. A teacher may hold strong ethical beliefs, but if institutional structures suppress autonomy or moral agency, the impact diminishes.</w:t>
      </w:r>
    </w:p>
    <w:p w14:paraId="51A621DD"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This finding resonates with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(2017b, 2024) research on the alignment between institutional ethics and teacher satisfaction. Where teachers experience ethical support — freedom to innovate, just leadership, and transparent evaluation — they exhibit higher </w:t>
      </w:r>
      <w:r w:rsidRPr="00E83BC3">
        <w:rPr>
          <w:rFonts w:ascii="Times New Roman" w:hAnsi="Times New Roman" w:cs="Times New Roman"/>
          <w:szCs w:val="24"/>
        </w:rPr>
        <w:lastRenderedPageBreak/>
        <w:t>motivation and student responsiveness. Conversely, ethical dissonance produces burnout, cynicism, and pedagogical disengagement.</w:t>
      </w:r>
    </w:p>
    <w:p w14:paraId="6D6E02E9"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Thus, </w:t>
      </w:r>
      <w:r w:rsidRPr="00E83BC3">
        <w:rPr>
          <w:rFonts w:ascii="Times New Roman" w:hAnsi="Times New Roman" w:cs="Times New Roman"/>
          <w:i/>
          <w:iCs/>
          <w:szCs w:val="24"/>
        </w:rPr>
        <w:t>institutional alignment</w:t>
      </w:r>
      <w:r w:rsidRPr="00E83BC3">
        <w:rPr>
          <w:rFonts w:ascii="Times New Roman" w:hAnsi="Times New Roman" w:cs="Times New Roman"/>
          <w:szCs w:val="24"/>
        </w:rPr>
        <w:t xml:space="preserve"> functions as the crucible where personal values translate into collective educational ethos.</w:t>
      </w:r>
    </w:p>
    <w:p w14:paraId="30728681" w14:textId="0C1F1DF4" w:rsidR="00E83BC3" w:rsidRPr="00E83BC3" w:rsidRDefault="00E83BC3" w:rsidP="00E83BC3">
      <w:pPr>
        <w:jc w:val="both"/>
        <w:rPr>
          <w:rFonts w:ascii="Times New Roman" w:hAnsi="Times New Roman" w:cs="Times New Roman"/>
          <w:szCs w:val="24"/>
        </w:rPr>
      </w:pPr>
    </w:p>
    <w:p w14:paraId="349EBF08"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6.4 The Cultural and Contextual Layer: Indian Educational Ethos</w:t>
      </w:r>
    </w:p>
    <w:p w14:paraId="49136A46"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In the Indian context, the teacher has traditionally been viewed as </w:t>
      </w:r>
      <w:r w:rsidRPr="00E83BC3">
        <w:rPr>
          <w:rFonts w:ascii="Times New Roman" w:hAnsi="Times New Roman" w:cs="Times New Roman"/>
          <w:i/>
          <w:iCs/>
          <w:szCs w:val="24"/>
        </w:rPr>
        <w:t>Guru</w:t>
      </w:r>
      <w:r w:rsidRPr="00E83BC3">
        <w:rPr>
          <w:rFonts w:ascii="Times New Roman" w:hAnsi="Times New Roman" w:cs="Times New Roman"/>
          <w:szCs w:val="24"/>
        </w:rPr>
        <w:t xml:space="preserve"> — the one who dispels darkness (ignorance) through illumination (wisdom). The </w:t>
      </w:r>
      <w:r w:rsidRPr="00E83BC3">
        <w:rPr>
          <w:rFonts w:ascii="Times New Roman" w:hAnsi="Times New Roman" w:cs="Times New Roman"/>
          <w:i/>
          <w:iCs/>
          <w:szCs w:val="24"/>
        </w:rPr>
        <w:t>Gurukul</w:t>
      </w:r>
      <w:r w:rsidRPr="00E83BC3">
        <w:rPr>
          <w:rFonts w:ascii="Times New Roman" w:hAnsi="Times New Roman" w:cs="Times New Roman"/>
          <w:szCs w:val="24"/>
        </w:rPr>
        <w:t xml:space="preserve"> system emphasized moral formation as much as intellectual training. The current study’s findings echo this indigenous educational philosophy: </w:t>
      </w:r>
      <w:r w:rsidRPr="00E83BC3">
        <w:rPr>
          <w:rFonts w:ascii="Times New Roman" w:hAnsi="Times New Roman" w:cs="Times New Roman"/>
          <w:b/>
          <w:bCs/>
          <w:szCs w:val="24"/>
        </w:rPr>
        <w:t>when teachers teach from integrity and compassion, students learn from reverence and curiosity</w:t>
      </w:r>
      <w:r w:rsidRPr="00E83BC3">
        <w:rPr>
          <w:rFonts w:ascii="Times New Roman" w:hAnsi="Times New Roman" w:cs="Times New Roman"/>
          <w:szCs w:val="24"/>
        </w:rPr>
        <w:t>.</w:t>
      </w:r>
    </w:p>
    <w:p w14:paraId="08E0ED81"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Yet, the challenge of modern education lies in reconciling </w:t>
      </w:r>
      <w:r w:rsidRPr="00E83BC3">
        <w:rPr>
          <w:rFonts w:ascii="Times New Roman" w:hAnsi="Times New Roman" w:cs="Times New Roman"/>
          <w:i/>
          <w:iCs/>
          <w:szCs w:val="24"/>
        </w:rPr>
        <w:t>metrics with meaning</w:t>
      </w:r>
      <w:r w:rsidRPr="00E83BC3">
        <w:rPr>
          <w:rFonts w:ascii="Times New Roman" w:hAnsi="Times New Roman" w:cs="Times New Roman"/>
          <w:szCs w:val="24"/>
        </w:rPr>
        <w:t xml:space="preserve">. The National Education Policy (2020) underscores the need for value-based and holistic education. However, as </w:t>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(2023) and other scholars have noted, teacher preparation programs still inadequately integrate reflective and ethical training.</w:t>
      </w:r>
    </w:p>
    <w:p w14:paraId="38041AD2"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The present study bridges this policy gap by providing empirical evidence that professional values are measurable, impactful, and indispensable for the success of NEP’s transformative goals.</w:t>
      </w:r>
    </w:p>
    <w:p w14:paraId="1085C388" w14:textId="4E0E0D40" w:rsidR="00E83BC3" w:rsidRPr="00E83BC3" w:rsidRDefault="00E83BC3" w:rsidP="00E83BC3">
      <w:pPr>
        <w:jc w:val="both"/>
        <w:rPr>
          <w:rFonts w:ascii="Times New Roman" w:hAnsi="Times New Roman" w:cs="Times New Roman"/>
          <w:szCs w:val="24"/>
        </w:rPr>
      </w:pPr>
    </w:p>
    <w:p w14:paraId="76AAF8B1"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6.5 Global Resonance: Values in an Age of Educational Instrumentalism</w:t>
      </w:r>
    </w:p>
    <w:p w14:paraId="181398A9"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Globally, education systems are grappling with the crisis of instrumentalism — where outcomes are quantified, but meaning is diluted. Teachers, under pressure to produce measurable performance, often lose sight of the </w:t>
      </w:r>
      <w:r w:rsidRPr="00E83BC3">
        <w:rPr>
          <w:rFonts w:ascii="Times New Roman" w:hAnsi="Times New Roman" w:cs="Times New Roman"/>
          <w:i/>
          <w:iCs/>
          <w:szCs w:val="24"/>
        </w:rPr>
        <w:t>why</w:t>
      </w:r>
      <w:r w:rsidRPr="00E83BC3">
        <w:rPr>
          <w:rFonts w:ascii="Times New Roman" w:hAnsi="Times New Roman" w:cs="Times New Roman"/>
          <w:szCs w:val="24"/>
        </w:rPr>
        <w:t xml:space="preserve"> behind teaching. The study’s evidence challenges this paradigm by demonstrating that </w:t>
      </w:r>
      <w:r w:rsidRPr="00E83BC3">
        <w:rPr>
          <w:rFonts w:ascii="Times New Roman" w:hAnsi="Times New Roman" w:cs="Times New Roman"/>
          <w:b/>
          <w:bCs/>
          <w:szCs w:val="24"/>
        </w:rPr>
        <w:t>value orientation is the most sustainable predictor of long-term educational success</w:t>
      </w:r>
      <w:r w:rsidRPr="00E83BC3">
        <w:rPr>
          <w:rFonts w:ascii="Times New Roman" w:hAnsi="Times New Roman" w:cs="Times New Roman"/>
          <w:szCs w:val="24"/>
        </w:rPr>
        <w:t>.</w:t>
      </w:r>
    </w:p>
    <w:p w14:paraId="42D456B3"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Teachers who embody moral integrity and emotional authenticity inspire learners to develop not only skills but </w:t>
      </w:r>
      <w:r w:rsidRPr="00E83BC3">
        <w:rPr>
          <w:rFonts w:ascii="Times New Roman" w:hAnsi="Times New Roman" w:cs="Times New Roman"/>
          <w:i/>
          <w:iCs/>
          <w:szCs w:val="24"/>
        </w:rPr>
        <w:t>character</w:t>
      </w:r>
      <w:r w:rsidRPr="00E83BC3">
        <w:rPr>
          <w:rFonts w:ascii="Times New Roman" w:hAnsi="Times New Roman" w:cs="Times New Roman"/>
          <w:szCs w:val="24"/>
        </w:rPr>
        <w:t xml:space="preserve">. This shift from </w:t>
      </w:r>
      <w:r w:rsidRPr="00E83BC3">
        <w:rPr>
          <w:rFonts w:ascii="Times New Roman" w:hAnsi="Times New Roman" w:cs="Times New Roman"/>
          <w:i/>
          <w:iCs/>
          <w:szCs w:val="24"/>
        </w:rPr>
        <w:t>teaching as transaction</w:t>
      </w:r>
      <w:r w:rsidRPr="00E83BC3">
        <w:rPr>
          <w:rFonts w:ascii="Times New Roman" w:hAnsi="Times New Roman" w:cs="Times New Roman"/>
          <w:szCs w:val="24"/>
        </w:rPr>
        <w:t xml:space="preserve"> to </w:t>
      </w:r>
      <w:r w:rsidRPr="00E83BC3">
        <w:rPr>
          <w:rFonts w:ascii="Times New Roman" w:hAnsi="Times New Roman" w:cs="Times New Roman"/>
          <w:i/>
          <w:iCs/>
          <w:szCs w:val="24"/>
        </w:rPr>
        <w:t>teaching as transformation</w:t>
      </w:r>
      <w:r w:rsidRPr="00E83BC3">
        <w:rPr>
          <w:rFonts w:ascii="Times New Roman" w:hAnsi="Times New Roman" w:cs="Times New Roman"/>
          <w:szCs w:val="24"/>
        </w:rPr>
        <w:t xml:space="preserve"> situates education back within its ethical purpose — to cultivate thoughtful, responsible, and compassionate human beings.</w:t>
      </w:r>
    </w:p>
    <w:p w14:paraId="670ED98E" w14:textId="4C21F703" w:rsidR="00E83BC3" w:rsidRPr="00E83BC3" w:rsidRDefault="00E83BC3" w:rsidP="00E83BC3">
      <w:pPr>
        <w:jc w:val="both"/>
        <w:rPr>
          <w:rFonts w:ascii="Times New Roman" w:hAnsi="Times New Roman" w:cs="Times New Roman"/>
          <w:szCs w:val="24"/>
        </w:rPr>
      </w:pPr>
    </w:p>
    <w:p w14:paraId="3FBD1632"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6.6 Integrating Findings with Prior Scholarship</w:t>
      </w:r>
    </w:p>
    <w:p w14:paraId="54094E6F"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findings integrate and expand upon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earlier works:</w:t>
      </w:r>
    </w:p>
    <w:p w14:paraId="0412E31A" w14:textId="77777777" w:rsidR="00E83BC3" w:rsidRPr="00E83BC3" w:rsidRDefault="00E83BC3" w:rsidP="00E83BC3">
      <w:pPr>
        <w:numPr>
          <w:ilvl w:val="0"/>
          <w:numId w:val="20"/>
        </w:numPr>
        <w:jc w:val="both"/>
        <w:rPr>
          <w:rFonts w:ascii="Times New Roman" w:hAnsi="Times New Roman" w:cs="Times New Roman"/>
          <w:szCs w:val="24"/>
        </w:rPr>
      </w:pP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xml:space="preserve"> (2017a)</w:t>
      </w:r>
      <w:r w:rsidRPr="00E83BC3">
        <w:rPr>
          <w:rFonts w:ascii="Times New Roman" w:hAnsi="Times New Roman" w:cs="Times New Roman"/>
          <w:szCs w:val="24"/>
        </w:rPr>
        <w:t xml:space="preserve"> established that teacher satisfaction is intertwined with institutional fairness and administrative empathy — foundations of ethical school culture.</w:t>
      </w:r>
    </w:p>
    <w:p w14:paraId="639F09B3" w14:textId="77777777" w:rsidR="00E83BC3" w:rsidRPr="00E83BC3" w:rsidRDefault="00E83BC3" w:rsidP="00E83BC3">
      <w:pPr>
        <w:numPr>
          <w:ilvl w:val="0"/>
          <w:numId w:val="20"/>
        </w:numPr>
        <w:jc w:val="both"/>
        <w:rPr>
          <w:rFonts w:ascii="Times New Roman" w:hAnsi="Times New Roman" w:cs="Times New Roman"/>
          <w:szCs w:val="24"/>
        </w:rPr>
      </w:pP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xml:space="preserve"> (2018)</w:t>
      </w:r>
      <w:r w:rsidRPr="00E83BC3">
        <w:rPr>
          <w:rFonts w:ascii="Times New Roman" w:hAnsi="Times New Roman" w:cs="Times New Roman"/>
          <w:szCs w:val="24"/>
        </w:rPr>
        <w:t xml:space="preserve"> analyzed education policy through a human rights lens, positioning moral commitment as central to social reform.</w:t>
      </w:r>
    </w:p>
    <w:p w14:paraId="67440D23" w14:textId="77777777" w:rsidR="00E83BC3" w:rsidRPr="00E83BC3" w:rsidRDefault="00E83BC3" w:rsidP="00E83BC3">
      <w:pPr>
        <w:numPr>
          <w:ilvl w:val="0"/>
          <w:numId w:val="20"/>
        </w:numPr>
        <w:jc w:val="both"/>
        <w:rPr>
          <w:rFonts w:ascii="Times New Roman" w:hAnsi="Times New Roman" w:cs="Times New Roman"/>
          <w:szCs w:val="24"/>
        </w:rPr>
      </w:pPr>
      <w:proofErr w:type="spellStart"/>
      <w:r w:rsidRPr="00E83BC3">
        <w:rPr>
          <w:rFonts w:ascii="Times New Roman" w:hAnsi="Times New Roman" w:cs="Times New Roman"/>
          <w:b/>
          <w:bCs/>
          <w:szCs w:val="24"/>
        </w:rPr>
        <w:lastRenderedPageBreak/>
        <w:t>Sheokand</w:t>
      </w:r>
      <w:proofErr w:type="spellEnd"/>
      <w:r w:rsidRPr="00E83BC3">
        <w:rPr>
          <w:rFonts w:ascii="Times New Roman" w:hAnsi="Times New Roman" w:cs="Times New Roman"/>
          <w:b/>
          <w:bCs/>
          <w:szCs w:val="24"/>
        </w:rPr>
        <w:t xml:space="preserve"> (2023)</w:t>
      </w:r>
      <w:r w:rsidRPr="00E83BC3">
        <w:rPr>
          <w:rFonts w:ascii="Times New Roman" w:hAnsi="Times New Roman" w:cs="Times New Roman"/>
          <w:szCs w:val="24"/>
        </w:rPr>
        <w:t xml:space="preserve"> emphasized that teachers’ sense of moral purpose enhances their pedagogical creativity.</w:t>
      </w:r>
    </w:p>
    <w:p w14:paraId="38B8F43F" w14:textId="77777777" w:rsidR="00E83BC3" w:rsidRPr="00E83BC3" w:rsidRDefault="00E83BC3" w:rsidP="00E83BC3">
      <w:pPr>
        <w:numPr>
          <w:ilvl w:val="0"/>
          <w:numId w:val="20"/>
        </w:numPr>
        <w:jc w:val="both"/>
        <w:rPr>
          <w:rFonts w:ascii="Times New Roman" w:hAnsi="Times New Roman" w:cs="Times New Roman"/>
          <w:szCs w:val="24"/>
        </w:rPr>
      </w:pP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xml:space="preserve"> (2024)</w:t>
      </w:r>
      <w:r w:rsidRPr="00E83BC3">
        <w:rPr>
          <w:rFonts w:ascii="Times New Roman" w:hAnsi="Times New Roman" w:cs="Times New Roman"/>
          <w:szCs w:val="24"/>
        </w:rPr>
        <w:t xml:space="preserve"> argued for embedding ethical metrics in teacher appraisal systems — an argument empirically validated by this study.</w:t>
      </w:r>
    </w:p>
    <w:p w14:paraId="2A7EEA62"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By situating these insights within the Value–Motivation–Outcome (VMO) model, the present study synthesizes a coherent framework linking </w:t>
      </w:r>
      <w:r w:rsidRPr="00E83BC3">
        <w:rPr>
          <w:rFonts w:ascii="Times New Roman" w:hAnsi="Times New Roman" w:cs="Times New Roman"/>
          <w:i/>
          <w:iCs/>
          <w:szCs w:val="24"/>
        </w:rPr>
        <w:t>individual ethics, institutional alignment,</w:t>
      </w:r>
      <w:r w:rsidRPr="00E83BC3">
        <w:rPr>
          <w:rFonts w:ascii="Times New Roman" w:hAnsi="Times New Roman" w:cs="Times New Roman"/>
          <w:szCs w:val="24"/>
        </w:rPr>
        <w:t xml:space="preserve"> and </w:t>
      </w:r>
      <w:r w:rsidRPr="00E83BC3">
        <w:rPr>
          <w:rFonts w:ascii="Times New Roman" w:hAnsi="Times New Roman" w:cs="Times New Roman"/>
          <w:i/>
          <w:iCs/>
          <w:szCs w:val="24"/>
        </w:rPr>
        <w:t>student flourishing.</w:t>
      </w:r>
    </w:p>
    <w:p w14:paraId="61F26EBE" w14:textId="4CE050EC" w:rsidR="00E83BC3" w:rsidRPr="00E83BC3" w:rsidRDefault="00E83BC3" w:rsidP="00E83BC3">
      <w:pPr>
        <w:jc w:val="both"/>
        <w:rPr>
          <w:rFonts w:ascii="Times New Roman" w:hAnsi="Times New Roman" w:cs="Times New Roman"/>
          <w:szCs w:val="24"/>
        </w:rPr>
      </w:pPr>
    </w:p>
    <w:p w14:paraId="2C8F5142"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6.7 Philosophical Interpretation: Teaching as Ethical Praxis</w:t>
      </w:r>
    </w:p>
    <w:p w14:paraId="112D097A" w14:textId="1A554534"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Beyond empirical relationships, these findings demand a philosophical reorientation: teaching must be understood as </w:t>
      </w:r>
      <w:r w:rsidRPr="00E83BC3">
        <w:rPr>
          <w:rFonts w:ascii="Times New Roman" w:hAnsi="Times New Roman" w:cs="Times New Roman"/>
          <w:b/>
          <w:bCs/>
          <w:szCs w:val="24"/>
        </w:rPr>
        <w:t>ethical praxis</w:t>
      </w:r>
      <w:r w:rsidRPr="00E83BC3">
        <w:rPr>
          <w:rFonts w:ascii="Times New Roman" w:hAnsi="Times New Roman" w:cs="Times New Roman"/>
          <w:szCs w:val="24"/>
        </w:rPr>
        <w:t>, not procedural function.</w:t>
      </w:r>
      <w:r>
        <w:rPr>
          <w:rFonts w:ascii="Times New Roman" w:hAnsi="Times New Roman" w:cs="Times New Roman"/>
          <w:szCs w:val="24"/>
        </w:rPr>
        <w:tab/>
      </w:r>
      <w:r w:rsidRPr="00E83BC3">
        <w:rPr>
          <w:rFonts w:ascii="Times New Roman" w:hAnsi="Times New Roman" w:cs="Times New Roman"/>
          <w:szCs w:val="24"/>
        </w:rPr>
        <w:br/>
        <w:t xml:space="preserve">Values, when internalized, become </w:t>
      </w:r>
      <w:r w:rsidRPr="00E83BC3">
        <w:rPr>
          <w:rFonts w:ascii="Times New Roman" w:hAnsi="Times New Roman" w:cs="Times New Roman"/>
          <w:i/>
          <w:iCs/>
          <w:szCs w:val="24"/>
        </w:rPr>
        <w:t>habitus</w:t>
      </w:r>
      <w:r w:rsidRPr="00E83BC3">
        <w:rPr>
          <w:rFonts w:ascii="Times New Roman" w:hAnsi="Times New Roman" w:cs="Times New Roman"/>
          <w:szCs w:val="24"/>
        </w:rPr>
        <w:t xml:space="preserve"> — a stable moral disposition that governs conduct (Bourdieu, 1977).</w:t>
      </w:r>
      <w:r>
        <w:rPr>
          <w:rFonts w:ascii="Times New Roman" w:hAnsi="Times New Roman" w:cs="Times New Roman"/>
          <w:szCs w:val="24"/>
        </w:rPr>
        <w:tab/>
      </w:r>
      <w:r w:rsidRPr="00E83BC3">
        <w:rPr>
          <w:rFonts w:ascii="Times New Roman" w:hAnsi="Times New Roman" w:cs="Times New Roman"/>
          <w:szCs w:val="24"/>
        </w:rPr>
        <w:br/>
        <w:t>A teacher’s moral character, therefore, is not peripheral to pedagogy but is pedagogy itself.</w:t>
      </w:r>
    </w:p>
    <w:p w14:paraId="07D13F27"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study reclaims this moral dimension, asserting that true professionalism is measured not by compliance, but by </w:t>
      </w:r>
      <w:r w:rsidRPr="00E83BC3">
        <w:rPr>
          <w:rFonts w:ascii="Times New Roman" w:hAnsi="Times New Roman" w:cs="Times New Roman"/>
          <w:i/>
          <w:iCs/>
          <w:szCs w:val="24"/>
        </w:rPr>
        <w:t>congruence</w:t>
      </w:r>
      <w:r w:rsidRPr="00E83BC3">
        <w:rPr>
          <w:rFonts w:ascii="Times New Roman" w:hAnsi="Times New Roman" w:cs="Times New Roman"/>
          <w:szCs w:val="24"/>
        </w:rPr>
        <w:t xml:space="preserve"> — the alignment between belief, </w:t>
      </w:r>
      <w:proofErr w:type="spellStart"/>
      <w:r w:rsidRPr="00E83BC3">
        <w:rPr>
          <w:rFonts w:ascii="Times New Roman" w:hAnsi="Times New Roman" w:cs="Times New Roman"/>
          <w:szCs w:val="24"/>
        </w:rPr>
        <w:t>behavior</w:t>
      </w:r>
      <w:proofErr w:type="spellEnd"/>
      <w:r w:rsidRPr="00E83BC3">
        <w:rPr>
          <w:rFonts w:ascii="Times New Roman" w:hAnsi="Times New Roman" w:cs="Times New Roman"/>
          <w:szCs w:val="24"/>
        </w:rPr>
        <w:t>, and educational purpose.</w:t>
      </w:r>
    </w:p>
    <w:p w14:paraId="017066A1" w14:textId="0E0ABC23" w:rsidR="00E83BC3" w:rsidRPr="00E83BC3" w:rsidRDefault="00E83BC3" w:rsidP="00E83BC3">
      <w:pPr>
        <w:jc w:val="both"/>
        <w:rPr>
          <w:rFonts w:ascii="Times New Roman" w:hAnsi="Times New Roman" w:cs="Times New Roman"/>
          <w:szCs w:val="24"/>
        </w:rPr>
      </w:pPr>
    </w:p>
    <w:p w14:paraId="501DEF73"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6.8 Implications for Educational Policy and Practice</w:t>
      </w:r>
    </w:p>
    <w:p w14:paraId="2777FB20" w14:textId="3E102FE8" w:rsidR="00E83BC3" w:rsidRPr="00E83BC3" w:rsidRDefault="00E83BC3" w:rsidP="00E83BC3">
      <w:pPr>
        <w:numPr>
          <w:ilvl w:val="0"/>
          <w:numId w:val="21"/>
        </w:numPr>
        <w:jc w:val="both"/>
        <w:rPr>
          <w:rFonts w:ascii="Times New Roman" w:hAnsi="Times New Roman" w:cs="Times New Roman"/>
          <w:szCs w:val="24"/>
        </w:rPr>
      </w:pPr>
      <w:r w:rsidRPr="00E83BC3">
        <w:rPr>
          <w:rFonts w:ascii="Times New Roman" w:hAnsi="Times New Roman" w:cs="Times New Roman"/>
          <w:b/>
          <w:bCs/>
          <w:szCs w:val="24"/>
        </w:rPr>
        <w:t>Teacher Education Reform:</w:t>
      </w:r>
      <w:r>
        <w:rPr>
          <w:rFonts w:ascii="Times New Roman" w:hAnsi="Times New Roman" w:cs="Times New Roman"/>
          <w:b/>
          <w:bCs/>
          <w:szCs w:val="24"/>
        </w:rPr>
        <w:tab/>
      </w:r>
      <w:r w:rsidRPr="00E83BC3">
        <w:rPr>
          <w:rFonts w:ascii="Times New Roman" w:hAnsi="Times New Roman" w:cs="Times New Roman"/>
          <w:szCs w:val="24"/>
        </w:rPr>
        <w:br/>
        <w:t xml:space="preserve">Teacher training curricula must include structured modules on value reflection, ethical decision-making, and moral reasoning. This aligns with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(2017b, 2023) call for moral consciousness in professional development.</w:t>
      </w:r>
    </w:p>
    <w:p w14:paraId="40E9D297" w14:textId="355FFA40" w:rsidR="00E83BC3" w:rsidRPr="00E83BC3" w:rsidRDefault="00E83BC3" w:rsidP="00E83BC3">
      <w:pPr>
        <w:numPr>
          <w:ilvl w:val="0"/>
          <w:numId w:val="21"/>
        </w:numPr>
        <w:jc w:val="both"/>
        <w:rPr>
          <w:rFonts w:ascii="Times New Roman" w:hAnsi="Times New Roman" w:cs="Times New Roman"/>
          <w:szCs w:val="24"/>
        </w:rPr>
      </w:pPr>
      <w:r w:rsidRPr="00E83BC3">
        <w:rPr>
          <w:rFonts w:ascii="Times New Roman" w:hAnsi="Times New Roman" w:cs="Times New Roman"/>
          <w:b/>
          <w:bCs/>
          <w:szCs w:val="24"/>
        </w:rPr>
        <w:t>Institutional Appraisal Systems:</w:t>
      </w:r>
      <w:r>
        <w:rPr>
          <w:rFonts w:ascii="Times New Roman" w:hAnsi="Times New Roman" w:cs="Times New Roman"/>
          <w:b/>
          <w:bCs/>
          <w:szCs w:val="24"/>
        </w:rPr>
        <w:tab/>
      </w:r>
      <w:r w:rsidRPr="00E83BC3">
        <w:rPr>
          <w:rFonts w:ascii="Times New Roman" w:hAnsi="Times New Roman" w:cs="Times New Roman"/>
          <w:szCs w:val="24"/>
        </w:rPr>
        <w:br/>
        <w:t>Evaluation frameworks should incorporate ethical and relational indicators alongside performance metrics, fostering moral accountability within institutions.</w:t>
      </w:r>
    </w:p>
    <w:p w14:paraId="6540CE22" w14:textId="4ABC5043" w:rsidR="00E83BC3" w:rsidRPr="00E83BC3" w:rsidRDefault="00E83BC3" w:rsidP="00E83BC3">
      <w:pPr>
        <w:numPr>
          <w:ilvl w:val="0"/>
          <w:numId w:val="21"/>
        </w:numPr>
        <w:jc w:val="both"/>
        <w:rPr>
          <w:rFonts w:ascii="Times New Roman" w:hAnsi="Times New Roman" w:cs="Times New Roman"/>
          <w:szCs w:val="24"/>
        </w:rPr>
      </w:pPr>
      <w:r w:rsidRPr="00E83BC3">
        <w:rPr>
          <w:rFonts w:ascii="Times New Roman" w:hAnsi="Times New Roman" w:cs="Times New Roman"/>
          <w:b/>
          <w:bCs/>
          <w:szCs w:val="24"/>
        </w:rPr>
        <w:t>Leadership Development:</w:t>
      </w:r>
      <w:r>
        <w:rPr>
          <w:rFonts w:ascii="Times New Roman" w:hAnsi="Times New Roman" w:cs="Times New Roman"/>
          <w:b/>
          <w:bCs/>
          <w:szCs w:val="24"/>
        </w:rPr>
        <w:tab/>
      </w:r>
      <w:r w:rsidRPr="00E83BC3">
        <w:rPr>
          <w:rFonts w:ascii="Times New Roman" w:hAnsi="Times New Roman" w:cs="Times New Roman"/>
          <w:szCs w:val="24"/>
        </w:rPr>
        <w:br/>
        <w:t>School leaders should be trained to cultivate environments of trust, fairness, and psychological safety — conditions under which teachers’ values thrive and influence student growth.</w:t>
      </w:r>
    </w:p>
    <w:p w14:paraId="0230E20C" w14:textId="591FEFCB" w:rsidR="00E83BC3" w:rsidRPr="00E83BC3" w:rsidRDefault="00E83BC3" w:rsidP="00E83BC3">
      <w:pPr>
        <w:numPr>
          <w:ilvl w:val="0"/>
          <w:numId w:val="21"/>
        </w:numPr>
        <w:jc w:val="both"/>
        <w:rPr>
          <w:rFonts w:ascii="Times New Roman" w:hAnsi="Times New Roman" w:cs="Times New Roman"/>
          <w:szCs w:val="24"/>
        </w:rPr>
      </w:pPr>
      <w:r w:rsidRPr="00E83BC3">
        <w:rPr>
          <w:rFonts w:ascii="Times New Roman" w:hAnsi="Times New Roman" w:cs="Times New Roman"/>
          <w:b/>
          <w:bCs/>
          <w:szCs w:val="24"/>
        </w:rPr>
        <w:t>Curricular Integration:</w:t>
      </w:r>
      <w:r>
        <w:rPr>
          <w:rFonts w:ascii="Times New Roman" w:hAnsi="Times New Roman" w:cs="Times New Roman"/>
          <w:b/>
          <w:bCs/>
          <w:szCs w:val="24"/>
        </w:rPr>
        <w:tab/>
      </w:r>
      <w:r w:rsidRPr="00E83BC3">
        <w:rPr>
          <w:rFonts w:ascii="Times New Roman" w:hAnsi="Times New Roman" w:cs="Times New Roman"/>
          <w:szCs w:val="24"/>
        </w:rPr>
        <w:br/>
        <w:t xml:space="preserve">Curriculum design should emphasize </w:t>
      </w:r>
      <w:r w:rsidRPr="00E83BC3">
        <w:rPr>
          <w:rFonts w:ascii="Times New Roman" w:hAnsi="Times New Roman" w:cs="Times New Roman"/>
          <w:i/>
          <w:iCs/>
          <w:szCs w:val="24"/>
        </w:rPr>
        <w:t>values across subjects</w:t>
      </w:r>
      <w:r w:rsidRPr="00E83BC3">
        <w:rPr>
          <w:rFonts w:ascii="Times New Roman" w:hAnsi="Times New Roman" w:cs="Times New Roman"/>
          <w:szCs w:val="24"/>
        </w:rPr>
        <w:t>, allowing cognitive and ethical learning to coexist rather than compete.</w:t>
      </w:r>
    </w:p>
    <w:p w14:paraId="285C84DB" w14:textId="00730F55" w:rsidR="00E83BC3" w:rsidRPr="00E83BC3" w:rsidRDefault="00E83BC3" w:rsidP="00E83BC3">
      <w:pPr>
        <w:jc w:val="both"/>
        <w:rPr>
          <w:rFonts w:ascii="Times New Roman" w:hAnsi="Times New Roman" w:cs="Times New Roman"/>
          <w:szCs w:val="24"/>
        </w:rPr>
      </w:pPr>
    </w:p>
    <w:p w14:paraId="00619CA2"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6.9 Limitations and Scope for Further Research</w:t>
      </w:r>
    </w:p>
    <w:p w14:paraId="3BC29984"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lastRenderedPageBreak/>
        <w:t>While robust, this study’s cross-sectional design limits causal inference. Future longitudinal research could explore how sustained value orientation predicts long-term educational trajectories. Additionally, comparative cross-cultural studies could illuminate how sociocultural contexts mediate the enactment of professional values.</w:t>
      </w:r>
    </w:p>
    <w:p w14:paraId="33882C4E"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Exploring intersections between </w:t>
      </w:r>
      <w:r w:rsidRPr="00E83BC3">
        <w:rPr>
          <w:rFonts w:ascii="Times New Roman" w:hAnsi="Times New Roman" w:cs="Times New Roman"/>
          <w:b/>
          <w:bCs/>
          <w:szCs w:val="24"/>
        </w:rPr>
        <w:t>teacher spirituality</w:t>
      </w:r>
      <w:r w:rsidRPr="00E83BC3">
        <w:rPr>
          <w:rFonts w:ascii="Times New Roman" w:hAnsi="Times New Roman" w:cs="Times New Roman"/>
          <w:szCs w:val="24"/>
        </w:rPr>
        <w:t xml:space="preserve">, </w:t>
      </w:r>
      <w:r w:rsidRPr="00E83BC3">
        <w:rPr>
          <w:rFonts w:ascii="Times New Roman" w:hAnsi="Times New Roman" w:cs="Times New Roman"/>
          <w:b/>
          <w:bCs/>
          <w:szCs w:val="24"/>
        </w:rPr>
        <w:t>emotional intelligence</w:t>
      </w:r>
      <w:r w:rsidRPr="00E83BC3">
        <w:rPr>
          <w:rFonts w:ascii="Times New Roman" w:hAnsi="Times New Roman" w:cs="Times New Roman"/>
          <w:szCs w:val="24"/>
        </w:rPr>
        <w:t xml:space="preserve">, and </w:t>
      </w:r>
      <w:r w:rsidRPr="00E83BC3">
        <w:rPr>
          <w:rFonts w:ascii="Times New Roman" w:hAnsi="Times New Roman" w:cs="Times New Roman"/>
          <w:b/>
          <w:bCs/>
          <w:szCs w:val="24"/>
        </w:rPr>
        <w:t>neurocognitive empathy</w:t>
      </w:r>
      <w:r w:rsidRPr="00E83BC3">
        <w:rPr>
          <w:rFonts w:ascii="Times New Roman" w:hAnsi="Times New Roman" w:cs="Times New Roman"/>
          <w:szCs w:val="24"/>
        </w:rPr>
        <w:t xml:space="preserve"> could further deepen understanding of value-driven education — areas strongly aligned with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ongoing research on holistic human development.</w:t>
      </w:r>
    </w:p>
    <w:p w14:paraId="0A187BEA" w14:textId="16E8EA59" w:rsidR="00E83BC3" w:rsidRPr="00E83BC3" w:rsidRDefault="00E83BC3" w:rsidP="00E83BC3">
      <w:pPr>
        <w:jc w:val="both"/>
        <w:rPr>
          <w:rFonts w:ascii="Times New Roman" w:hAnsi="Times New Roman" w:cs="Times New Roman"/>
          <w:szCs w:val="24"/>
        </w:rPr>
      </w:pPr>
    </w:p>
    <w:p w14:paraId="68566FBC"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6.10 Concluding Reflection</w:t>
      </w:r>
    </w:p>
    <w:p w14:paraId="5709742F"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findings lead to a simple but profound conclusion: </w:t>
      </w:r>
      <w:r w:rsidRPr="00E83BC3">
        <w:rPr>
          <w:rFonts w:ascii="Times New Roman" w:hAnsi="Times New Roman" w:cs="Times New Roman"/>
          <w:b/>
          <w:bCs/>
          <w:szCs w:val="24"/>
        </w:rPr>
        <w:t>teaching that ignores values breeds achievement without meaning; teaching anchored in values produces excellence with conscience.</w:t>
      </w:r>
      <w:r w:rsidRPr="00E83BC3">
        <w:rPr>
          <w:rFonts w:ascii="Times New Roman" w:hAnsi="Times New Roman" w:cs="Times New Roman"/>
          <w:szCs w:val="24"/>
        </w:rPr>
        <w:br/>
        <w:t>When teachers teach from authenticity, students learn from humanity.</w:t>
      </w:r>
    </w:p>
    <w:p w14:paraId="20BB16B4"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Professional Value Orientation thus emerges as the </w:t>
      </w:r>
      <w:r w:rsidRPr="00E83BC3">
        <w:rPr>
          <w:rFonts w:ascii="Times New Roman" w:hAnsi="Times New Roman" w:cs="Times New Roman"/>
          <w:i/>
          <w:iCs/>
          <w:szCs w:val="24"/>
        </w:rPr>
        <w:t>missing keystone</w:t>
      </w:r>
      <w:r w:rsidRPr="00E83BC3">
        <w:rPr>
          <w:rFonts w:ascii="Times New Roman" w:hAnsi="Times New Roman" w:cs="Times New Roman"/>
          <w:szCs w:val="24"/>
        </w:rPr>
        <w:t xml:space="preserve"> in educational reform — the bridge between policy ambition and classroom transformation.</w:t>
      </w:r>
      <w:r w:rsidRPr="00E83BC3">
        <w:rPr>
          <w:rFonts w:ascii="Times New Roman" w:hAnsi="Times New Roman" w:cs="Times New Roman"/>
          <w:szCs w:val="24"/>
        </w:rPr>
        <w:br/>
        <w:t>As this study demonstrates, the real measure of educational success lies not only in what students know, but in who they become under the influence of teachers who live their values.</w:t>
      </w:r>
    </w:p>
    <w:p w14:paraId="35392F64"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7. Implications, Recommendations, and Conclusion</w:t>
      </w:r>
    </w:p>
    <w:p w14:paraId="6DDBD456"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7.1 Educational Implications</w:t>
      </w:r>
    </w:p>
    <w:p w14:paraId="256DCC3F"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study’s findings carry profound implications for teacher development, educational leadership, and policy design. They establish </w:t>
      </w:r>
      <w:r w:rsidRPr="00E83BC3">
        <w:rPr>
          <w:rFonts w:ascii="Times New Roman" w:hAnsi="Times New Roman" w:cs="Times New Roman"/>
          <w:b/>
          <w:bCs/>
          <w:szCs w:val="24"/>
        </w:rPr>
        <w:t>Professional Value Orientation (PVO)</w:t>
      </w:r>
      <w:r w:rsidRPr="00E83BC3">
        <w:rPr>
          <w:rFonts w:ascii="Times New Roman" w:hAnsi="Times New Roman" w:cs="Times New Roman"/>
          <w:szCs w:val="24"/>
        </w:rPr>
        <w:t xml:space="preserve"> not as a peripheral concern but as the </w:t>
      </w:r>
      <w:r w:rsidRPr="00E83BC3">
        <w:rPr>
          <w:rFonts w:ascii="Times New Roman" w:hAnsi="Times New Roman" w:cs="Times New Roman"/>
          <w:i/>
          <w:iCs/>
          <w:szCs w:val="24"/>
        </w:rPr>
        <w:t>core determinant</w:t>
      </w:r>
      <w:r w:rsidRPr="00E83BC3">
        <w:rPr>
          <w:rFonts w:ascii="Times New Roman" w:hAnsi="Times New Roman" w:cs="Times New Roman"/>
          <w:szCs w:val="24"/>
        </w:rPr>
        <w:t xml:space="preserve"> of sustainable educational excellence. The moral compass of a teacher defines the ethical climate of a classroom, and collectively, the conscience of a nation’s education system.</w:t>
      </w:r>
    </w:p>
    <w:p w14:paraId="00416109"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7.1.1 Teacher Education and Training</w:t>
      </w:r>
    </w:p>
    <w:p w14:paraId="67344912"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Teacher education must transcend competency-based instruction and re-embrace </w:t>
      </w:r>
      <w:r w:rsidRPr="00E83BC3">
        <w:rPr>
          <w:rFonts w:ascii="Times New Roman" w:hAnsi="Times New Roman" w:cs="Times New Roman"/>
          <w:b/>
          <w:bCs/>
          <w:szCs w:val="24"/>
        </w:rPr>
        <w:t>value-based formation</w:t>
      </w:r>
      <w:r w:rsidRPr="00E83BC3">
        <w:rPr>
          <w:rFonts w:ascii="Times New Roman" w:hAnsi="Times New Roman" w:cs="Times New Roman"/>
          <w:szCs w:val="24"/>
        </w:rPr>
        <w:t>. Pre-service and in-service programs should systematically integrate:</w:t>
      </w:r>
    </w:p>
    <w:p w14:paraId="5BE41739" w14:textId="77777777" w:rsidR="00E83BC3" w:rsidRPr="00E83BC3" w:rsidRDefault="00E83BC3" w:rsidP="00E83BC3">
      <w:pPr>
        <w:numPr>
          <w:ilvl w:val="0"/>
          <w:numId w:val="22"/>
        </w:numPr>
        <w:jc w:val="both"/>
        <w:rPr>
          <w:rFonts w:ascii="Times New Roman" w:hAnsi="Times New Roman" w:cs="Times New Roman"/>
          <w:szCs w:val="24"/>
        </w:rPr>
      </w:pPr>
      <w:r w:rsidRPr="00E83BC3">
        <w:rPr>
          <w:rFonts w:ascii="Times New Roman" w:hAnsi="Times New Roman" w:cs="Times New Roman"/>
          <w:szCs w:val="24"/>
        </w:rPr>
        <w:t>Reflective exercises on personal and professional values.</w:t>
      </w:r>
    </w:p>
    <w:p w14:paraId="585BCC35" w14:textId="77777777" w:rsidR="00E83BC3" w:rsidRPr="00E83BC3" w:rsidRDefault="00E83BC3" w:rsidP="00E83BC3">
      <w:pPr>
        <w:numPr>
          <w:ilvl w:val="0"/>
          <w:numId w:val="22"/>
        </w:numPr>
        <w:jc w:val="both"/>
        <w:rPr>
          <w:rFonts w:ascii="Times New Roman" w:hAnsi="Times New Roman" w:cs="Times New Roman"/>
          <w:szCs w:val="24"/>
        </w:rPr>
      </w:pPr>
      <w:r w:rsidRPr="00E83BC3">
        <w:rPr>
          <w:rFonts w:ascii="Times New Roman" w:hAnsi="Times New Roman" w:cs="Times New Roman"/>
          <w:szCs w:val="24"/>
        </w:rPr>
        <w:t>Case-based discussions on ethical dilemmas in teaching.</w:t>
      </w:r>
    </w:p>
    <w:p w14:paraId="54B5F9AD" w14:textId="77777777" w:rsidR="00E83BC3" w:rsidRPr="00E83BC3" w:rsidRDefault="00E83BC3" w:rsidP="00E83BC3">
      <w:pPr>
        <w:numPr>
          <w:ilvl w:val="0"/>
          <w:numId w:val="22"/>
        </w:numPr>
        <w:jc w:val="both"/>
        <w:rPr>
          <w:rFonts w:ascii="Times New Roman" w:hAnsi="Times New Roman" w:cs="Times New Roman"/>
          <w:szCs w:val="24"/>
        </w:rPr>
      </w:pPr>
      <w:r w:rsidRPr="00E83BC3">
        <w:rPr>
          <w:rFonts w:ascii="Times New Roman" w:hAnsi="Times New Roman" w:cs="Times New Roman"/>
          <w:szCs w:val="24"/>
        </w:rPr>
        <w:t>Mentorship programs pairing novice teachers with value-driven veterans.</w:t>
      </w:r>
    </w:p>
    <w:p w14:paraId="64383551" w14:textId="77777777" w:rsidR="00E83BC3" w:rsidRPr="00E83BC3" w:rsidRDefault="00E83BC3" w:rsidP="00E83BC3">
      <w:pPr>
        <w:numPr>
          <w:ilvl w:val="0"/>
          <w:numId w:val="22"/>
        </w:numPr>
        <w:jc w:val="both"/>
        <w:rPr>
          <w:rFonts w:ascii="Times New Roman" w:hAnsi="Times New Roman" w:cs="Times New Roman"/>
          <w:szCs w:val="24"/>
        </w:rPr>
      </w:pPr>
      <w:r w:rsidRPr="00E83BC3">
        <w:rPr>
          <w:rFonts w:ascii="Times New Roman" w:hAnsi="Times New Roman" w:cs="Times New Roman"/>
          <w:szCs w:val="24"/>
        </w:rPr>
        <w:t>Self-assessment frameworks encouraging ethical introspection.</w:t>
      </w:r>
    </w:p>
    <w:p w14:paraId="5B624B9A"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This aligns with </w:t>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(2017a, 2023, 2024), who emphasized moral integrity, teacher satisfaction, and reflective professionalism as essential components of teacher effectiveness. Embedding structured value reflection in teacher preparation ensures that pedagogical practice flows from ethical self-awareness rather than procedural compliance.</w:t>
      </w:r>
    </w:p>
    <w:p w14:paraId="64FB315A"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lastRenderedPageBreak/>
        <w:t>7.1.2 School Leadership and Organizational Climate</w:t>
      </w:r>
    </w:p>
    <w:p w14:paraId="13A144CE" w14:textId="1EE22FDC"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data reaffirm that value-oriented leadership amplifies teachers’ intrinsic motivation and classroom efficacy. School leaders must foster climates of </w:t>
      </w:r>
      <w:r w:rsidRPr="00E83BC3">
        <w:rPr>
          <w:rFonts w:ascii="Times New Roman" w:hAnsi="Times New Roman" w:cs="Times New Roman"/>
          <w:b/>
          <w:bCs/>
          <w:szCs w:val="24"/>
        </w:rPr>
        <w:t>psychological safety</w:t>
      </w:r>
      <w:r w:rsidRPr="00E83BC3">
        <w:rPr>
          <w:rFonts w:ascii="Times New Roman" w:hAnsi="Times New Roman" w:cs="Times New Roman"/>
          <w:szCs w:val="24"/>
        </w:rPr>
        <w:t xml:space="preserve">, </w:t>
      </w:r>
      <w:r w:rsidRPr="00E83BC3">
        <w:rPr>
          <w:rFonts w:ascii="Times New Roman" w:hAnsi="Times New Roman" w:cs="Times New Roman"/>
          <w:b/>
          <w:bCs/>
          <w:szCs w:val="24"/>
        </w:rPr>
        <w:t>ethical fairness</w:t>
      </w:r>
      <w:r w:rsidRPr="00E83BC3">
        <w:rPr>
          <w:rFonts w:ascii="Times New Roman" w:hAnsi="Times New Roman" w:cs="Times New Roman"/>
          <w:szCs w:val="24"/>
        </w:rPr>
        <w:t xml:space="preserve">, and </w:t>
      </w:r>
      <w:r w:rsidRPr="00E83BC3">
        <w:rPr>
          <w:rFonts w:ascii="Times New Roman" w:hAnsi="Times New Roman" w:cs="Times New Roman"/>
          <w:b/>
          <w:bCs/>
          <w:szCs w:val="24"/>
        </w:rPr>
        <w:t>trust-based accountability</w:t>
      </w:r>
      <w:r w:rsidRPr="00E83BC3">
        <w:rPr>
          <w:rFonts w:ascii="Times New Roman" w:hAnsi="Times New Roman" w:cs="Times New Roman"/>
          <w:szCs w:val="24"/>
        </w:rPr>
        <w:t>.</w:t>
      </w:r>
      <w:r>
        <w:rPr>
          <w:rFonts w:ascii="Times New Roman" w:hAnsi="Times New Roman" w:cs="Times New Roman"/>
          <w:szCs w:val="24"/>
        </w:rPr>
        <w:tab/>
      </w:r>
      <w:r w:rsidRPr="00E83BC3">
        <w:rPr>
          <w:rFonts w:ascii="Times New Roman" w:hAnsi="Times New Roman" w:cs="Times New Roman"/>
          <w:szCs w:val="24"/>
        </w:rPr>
        <w:br/>
        <w:t>Policies that prioritize results over relationships often erode the moral energy that sustains educators.</w:t>
      </w:r>
      <w:r w:rsidRPr="00E83BC3">
        <w:rPr>
          <w:rFonts w:ascii="Times New Roman" w:hAnsi="Times New Roman" w:cs="Times New Roman"/>
          <w:szCs w:val="24"/>
        </w:rPr>
        <w:br/>
        <w:t xml:space="preserve">As </w:t>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(2018) and </w:t>
      </w:r>
      <w:proofErr w:type="spellStart"/>
      <w:r w:rsidRPr="00E83BC3">
        <w:rPr>
          <w:rFonts w:ascii="Times New Roman" w:hAnsi="Times New Roman" w:cs="Times New Roman"/>
          <w:szCs w:val="24"/>
        </w:rPr>
        <w:t>Noddings</w:t>
      </w:r>
      <w:proofErr w:type="spellEnd"/>
      <w:r w:rsidRPr="00E83BC3">
        <w:rPr>
          <w:rFonts w:ascii="Times New Roman" w:hAnsi="Times New Roman" w:cs="Times New Roman"/>
          <w:szCs w:val="24"/>
        </w:rPr>
        <w:t xml:space="preserve"> (1984) have noted, leadership rooted in empathy and relational ethics not only strengthens institutional cohesion but also elevates student well-being.</w:t>
      </w:r>
    </w:p>
    <w:p w14:paraId="2CD95706"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7.1.3 Curriculum and Pedagogical Design</w:t>
      </w:r>
    </w:p>
    <w:p w14:paraId="28EC3FE5"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Curricula across all educational stages should integrate </w:t>
      </w:r>
      <w:r w:rsidRPr="00E83BC3">
        <w:rPr>
          <w:rFonts w:ascii="Times New Roman" w:hAnsi="Times New Roman" w:cs="Times New Roman"/>
          <w:b/>
          <w:bCs/>
          <w:szCs w:val="24"/>
        </w:rPr>
        <w:t>value discourse within subject matter</w:t>
      </w:r>
      <w:r w:rsidRPr="00E83BC3">
        <w:rPr>
          <w:rFonts w:ascii="Times New Roman" w:hAnsi="Times New Roman" w:cs="Times New Roman"/>
          <w:szCs w:val="24"/>
        </w:rPr>
        <w:t>—not as separate moral education modules but as embedded ethical perspectives.</w:t>
      </w:r>
      <w:r w:rsidRPr="00E83BC3">
        <w:rPr>
          <w:rFonts w:ascii="Times New Roman" w:hAnsi="Times New Roman" w:cs="Times New Roman"/>
          <w:szCs w:val="24"/>
        </w:rPr>
        <w:br/>
        <w:t>For instance, science can explore integrity in research, literature can examine empathy, and civics can contextualize justice and responsibility.</w:t>
      </w:r>
      <w:r w:rsidRPr="00E83BC3">
        <w:rPr>
          <w:rFonts w:ascii="Times New Roman" w:hAnsi="Times New Roman" w:cs="Times New Roman"/>
          <w:szCs w:val="24"/>
        </w:rPr>
        <w:br/>
        <w:t>Such pedagogical infusion transforms classrooms from spaces of information transfer to spaces of moral imagination.</w:t>
      </w:r>
    </w:p>
    <w:p w14:paraId="0A5C0F4F" w14:textId="0215F199" w:rsidR="00E83BC3" w:rsidRPr="00E83BC3" w:rsidRDefault="00E83BC3" w:rsidP="00E83BC3">
      <w:pPr>
        <w:jc w:val="both"/>
        <w:rPr>
          <w:rFonts w:ascii="Times New Roman" w:hAnsi="Times New Roman" w:cs="Times New Roman"/>
          <w:szCs w:val="24"/>
        </w:rPr>
      </w:pPr>
    </w:p>
    <w:p w14:paraId="08C3F862"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7.2 Policy Recommendations</w:t>
      </w:r>
    </w:p>
    <w:p w14:paraId="611C814B"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Drawing from the Value–Motivation–Outcome (VMO) model and consistent with empirical evidence, the following policy recommendations are proposed:</w:t>
      </w:r>
    </w:p>
    <w:p w14:paraId="1D991535" w14:textId="2DA084DE" w:rsidR="00E83BC3" w:rsidRPr="00E83BC3" w:rsidRDefault="00E83BC3" w:rsidP="00E83BC3">
      <w:pPr>
        <w:numPr>
          <w:ilvl w:val="0"/>
          <w:numId w:val="23"/>
        </w:numPr>
        <w:jc w:val="both"/>
        <w:rPr>
          <w:rFonts w:ascii="Times New Roman" w:hAnsi="Times New Roman" w:cs="Times New Roman"/>
          <w:szCs w:val="24"/>
        </w:rPr>
      </w:pPr>
      <w:r w:rsidRPr="00E83BC3">
        <w:rPr>
          <w:rFonts w:ascii="Times New Roman" w:hAnsi="Times New Roman" w:cs="Times New Roman"/>
          <w:b/>
          <w:bCs/>
          <w:szCs w:val="24"/>
        </w:rPr>
        <w:t>National Framework for Teacher Professional Values:</w:t>
      </w:r>
      <w:r>
        <w:rPr>
          <w:rFonts w:ascii="Times New Roman" w:hAnsi="Times New Roman" w:cs="Times New Roman"/>
          <w:b/>
          <w:bCs/>
          <w:szCs w:val="24"/>
        </w:rPr>
        <w:tab/>
      </w:r>
      <w:r w:rsidRPr="00E83BC3">
        <w:rPr>
          <w:rFonts w:ascii="Times New Roman" w:hAnsi="Times New Roman" w:cs="Times New Roman"/>
          <w:szCs w:val="24"/>
        </w:rPr>
        <w:br/>
        <w:t xml:space="preserve">Establish a policy-level framework defining core teacher values—integrity, care, inclusiveness, and civic responsibility—and integrate these within the </w:t>
      </w:r>
      <w:r w:rsidRPr="00E83BC3">
        <w:rPr>
          <w:rFonts w:ascii="Times New Roman" w:hAnsi="Times New Roman" w:cs="Times New Roman"/>
          <w:b/>
          <w:bCs/>
          <w:szCs w:val="24"/>
        </w:rPr>
        <w:t>National Council for Teacher Education (NCTE)</w:t>
      </w:r>
      <w:r w:rsidRPr="00E83BC3">
        <w:rPr>
          <w:rFonts w:ascii="Times New Roman" w:hAnsi="Times New Roman" w:cs="Times New Roman"/>
          <w:szCs w:val="24"/>
        </w:rPr>
        <w:t xml:space="preserve"> standards.</w:t>
      </w:r>
    </w:p>
    <w:p w14:paraId="14CF4881" w14:textId="5D337D79" w:rsidR="00E83BC3" w:rsidRPr="00E83BC3" w:rsidRDefault="00E83BC3" w:rsidP="00E83BC3">
      <w:pPr>
        <w:numPr>
          <w:ilvl w:val="0"/>
          <w:numId w:val="23"/>
        </w:numPr>
        <w:jc w:val="both"/>
        <w:rPr>
          <w:rFonts w:ascii="Times New Roman" w:hAnsi="Times New Roman" w:cs="Times New Roman"/>
          <w:szCs w:val="24"/>
        </w:rPr>
      </w:pPr>
      <w:r w:rsidRPr="00E83BC3">
        <w:rPr>
          <w:rFonts w:ascii="Times New Roman" w:hAnsi="Times New Roman" w:cs="Times New Roman"/>
          <w:b/>
          <w:bCs/>
          <w:szCs w:val="24"/>
        </w:rPr>
        <w:t>Ethical Appraisal Systems:</w:t>
      </w:r>
      <w:r>
        <w:rPr>
          <w:rFonts w:ascii="Times New Roman" w:hAnsi="Times New Roman" w:cs="Times New Roman"/>
          <w:b/>
          <w:bCs/>
          <w:szCs w:val="24"/>
        </w:rPr>
        <w:tab/>
      </w:r>
      <w:r w:rsidRPr="00E83BC3">
        <w:rPr>
          <w:rFonts w:ascii="Times New Roman" w:hAnsi="Times New Roman" w:cs="Times New Roman"/>
          <w:szCs w:val="24"/>
        </w:rPr>
        <w:br/>
        <w:t>Incorporate ethical and relational indicators into teacher performance evaluations.</w:t>
      </w:r>
      <w:r w:rsidRPr="00E83BC3">
        <w:rPr>
          <w:rFonts w:ascii="Times New Roman" w:hAnsi="Times New Roman" w:cs="Times New Roman"/>
          <w:szCs w:val="24"/>
        </w:rPr>
        <w:br/>
        <w:t>Metrics such as fairness, empathy, and mentoring capacity should complement quantitative parameters like student results or attendance.</w:t>
      </w:r>
    </w:p>
    <w:p w14:paraId="6F1D43D1" w14:textId="4EBA53F3" w:rsidR="00E83BC3" w:rsidRPr="00E83BC3" w:rsidRDefault="00E83BC3" w:rsidP="00E83BC3">
      <w:pPr>
        <w:numPr>
          <w:ilvl w:val="0"/>
          <w:numId w:val="23"/>
        </w:numPr>
        <w:jc w:val="both"/>
        <w:rPr>
          <w:rFonts w:ascii="Times New Roman" w:hAnsi="Times New Roman" w:cs="Times New Roman"/>
          <w:szCs w:val="24"/>
        </w:rPr>
      </w:pPr>
      <w:r w:rsidRPr="00E83BC3">
        <w:rPr>
          <w:rFonts w:ascii="Times New Roman" w:hAnsi="Times New Roman" w:cs="Times New Roman"/>
          <w:b/>
          <w:bCs/>
          <w:szCs w:val="24"/>
        </w:rPr>
        <w:t>Institutional Ethics Audits:</w:t>
      </w:r>
      <w:r>
        <w:rPr>
          <w:rFonts w:ascii="Times New Roman" w:hAnsi="Times New Roman" w:cs="Times New Roman"/>
          <w:b/>
          <w:bCs/>
          <w:szCs w:val="24"/>
        </w:rPr>
        <w:tab/>
      </w:r>
      <w:r w:rsidRPr="00E83BC3">
        <w:rPr>
          <w:rFonts w:ascii="Times New Roman" w:hAnsi="Times New Roman" w:cs="Times New Roman"/>
          <w:szCs w:val="24"/>
        </w:rPr>
        <w:br/>
        <w:t>Introduce periodic institutional ethics audits assessing whether school policies, leadership practices, and reward systems align with declared educational values.</w:t>
      </w:r>
    </w:p>
    <w:p w14:paraId="50BFA9A7" w14:textId="78F44066" w:rsidR="00E83BC3" w:rsidRPr="00E83BC3" w:rsidRDefault="00E83BC3" w:rsidP="00E83BC3">
      <w:pPr>
        <w:numPr>
          <w:ilvl w:val="0"/>
          <w:numId w:val="23"/>
        </w:numPr>
        <w:jc w:val="both"/>
        <w:rPr>
          <w:rFonts w:ascii="Times New Roman" w:hAnsi="Times New Roman" w:cs="Times New Roman"/>
          <w:szCs w:val="24"/>
        </w:rPr>
      </w:pPr>
      <w:r w:rsidRPr="00E83BC3">
        <w:rPr>
          <w:rFonts w:ascii="Times New Roman" w:hAnsi="Times New Roman" w:cs="Times New Roman"/>
          <w:b/>
          <w:bCs/>
          <w:szCs w:val="24"/>
        </w:rPr>
        <w:t>Incentivizing Value-</w:t>
      </w:r>
      <w:proofErr w:type="spellStart"/>
      <w:r w:rsidRPr="00E83BC3">
        <w:rPr>
          <w:rFonts w:ascii="Times New Roman" w:hAnsi="Times New Roman" w:cs="Times New Roman"/>
          <w:b/>
          <w:bCs/>
          <w:szCs w:val="24"/>
        </w:rPr>
        <w:t>Centered</w:t>
      </w:r>
      <w:proofErr w:type="spellEnd"/>
      <w:r w:rsidRPr="00E83BC3">
        <w:rPr>
          <w:rFonts w:ascii="Times New Roman" w:hAnsi="Times New Roman" w:cs="Times New Roman"/>
          <w:b/>
          <w:bCs/>
          <w:szCs w:val="24"/>
        </w:rPr>
        <w:t xml:space="preserve"> Practice:</w:t>
      </w:r>
      <w:r>
        <w:rPr>
          <w:rFonts w:ascii="Times New Roman" w:hAnsi="Times New Roman" w:cs="Times New Roman"/>
          <w:b/>
          <w:bCs/>
          <w:szCs w:val="24"/>
        </w:rPr>
        <w:tab/>
      </w:r>
      <w:r w:rsidRPr="00E83BC3">
        <w:rPr>
          <w:rFonts w:ascii="Times New Roman" w:hAnsi="Times New Roman" w:cs="Times New Roman"/>
          <w:szCs w:val="24"/>
        </w:rPr>
        <w:br/>
        <w:t>Recognize and reward teachers demonstrating exceptional moral leadership or community engagement.</w:t>
      </w:r>
      <w:r>
        <w:rPr>
          <w:rFonts w:ascii="Times New Roman" w:hAnsi="Times New Roman" w:cs="Times New Roman"/>
          <w:szCs w:val="24"/>
        </w:rPr>
        <w:tab/>
      </w:r>
      <w:r w:rsidRPr="00E83BC3">
        <w:rPr>
          <w:rFonts w:ascii="Times New Roman" w:hAnsi="Times New Roman" w:cs="Times New Roman"/>
          <w:szCs w:val="24"/>
        </w:rPr>
        <w:br/>
        <w:t>This non-monetary recognition builds a culture of respect and ethical aspiration within the profession.</w:t>
      </w:r>
    </w:p>
    <w:p w14:paraId="63DC47E7" w14:textId="040E24A5" w:rsidR="00E83BC3" w:rsidRPr="00E83BC3" w:rsidRDefault="00E83BC3" w:rsidP="00E83BC3">
      <w:pPr>
        <w:numPr>
          <w:ilvl w:val="0"/>
          <w:numId w:val="23"/>
        </w:numPr>
        <w:jc w:val="both"/>
        <w:rPr>
          <w:rFonts w:ascii="Times New Roman" w:hAnsi="Times New Roman" w:cs="Times New Roman"/>
          <w:szCs w:val="24"/>
        </w:rPr>
      </w:pPr>
      <w:r w:rsidRPr="00E83BC3">
        <w:rPr>
          <w:rFonts w:ascii="Times New Roman" w:hAnsi="Times New Roman" w:cs="Times New Roman"/>
          <w:b/>
          <w:bCs/>
          <w:szCs w:val="24"/>
        </w:rPr>
        <w:t>Policy-Research Integration:</w:t>
      </w:r>
      <w:r>
        <w:rPr>
          <w:rFonts w:ascii="Times New Roman" w:hAnsi="Times New Roman" w:cs="Times New Roman"/>
          <w:b/>
          <w:bCs/>
          <w:szCs w:val="24"/>
        </w:rPr>
        <w:tab/>
      </w:r>
      <w:r w:rsidRPr="00E83BC3">
        <w:rPr>
          <w:rFonts w:ascii="Times New Roman" w:hAnsi="Times New Roman" w:cs="Times New Roman"/>
          <w:szCs w:val="24"/>
        </w:rPr>
        <w:br/>
        <w:t xml:space="preserve">Encourage collaboration between policymakers and researchers (such as </w:t>
      </w:r>
      <w:proofErr w:type="spellStart"/>
      <w:r w:rsidRPr="00E83BC3">
        <w:rPr>
          <w:rFonts w:ascii="Times New Roman" w:hAnsi="Times New Roman" w:cs="Times New Roman"/>
          <w:szCs w:val="24"/>
        </w:rPr>
        <w:t>Sheokand</w:t>
      </w:r>
      <w:proofErr w:type="spellEnd"/>
      <w:r w:rsidRPr="00E83BC3">
        <w:rPr>
          <w:rFonts w:ascii="Times New Roman" w:hAnsi="Times New Roman" w:cs="Times New Roman"/>
          <w:szCs w:val="24"/>
        </w:rPr>
        <w:t xml:space="preserve">, </w:t>
      </w:r>
      <w:r w:rsidRPr="00E83BC3">
        <w:rPr>
          <w:rFonts w:ascii="Times New Roman" w:hAnsi="Times New Roman" w:cs="Times New Roman"/>
          <w:szCs w:val="24"/>
        </w:rPr>
        <w:lastRenderedPageBreak/>
        <w:t>2017a–2024) to empirically track how professional values influence educational equity, inclusion, and quality outcomes across states and institutions.</w:t>
      </w:r>
    </w:p>
    <w:p w14:paraId="14BF59C3" w14:textId="4D5787AF" w:rsidR="00E83BC3" w:rsidRPr="00E83BC3" w:rsidRDefault="00E83BC3" w:rsidP="00E83BC3">
      <w:pPr>
        <w:jc w:val="both"/>
        <w:rPr>
          <w:rFonts w:ascii="Times New Roman" w:hAnsi="Times New Roman" w:cs="Times New Roman"/>
          <w:szCs w:val="24"/>
        </w:rPr>
      </w:pPr>
    </w:p>
    <w:p w14:paraId="0BE35673"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7.3 Theoretical Implications</w:t>
      </w:r>
    </w:p>
    <w:p w14:paraId="2B782DA1"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The findings contribute to the ongoing scholarly dialogue on value-based education in three key ways:</w:t>
      </w:r>
    </w:p>
    <w:p w14:paraId="3C7B47A4" w14:textId="77777777" w:rsidR="00E83BC3" w:rsidRPr="00E83BC3" w:rsidRDefault="00E83BC3" w:rsidP="00E83BC3">
      <w:pPr>
        <w:numPr>
          <w:ilvl w:val="0"/>
          <w:numId w:val="24"/>
        </w:numPr>
        <w:jc w:val="both"/>
        <w:rPr>
          <w:rFonts w:ascii="Times New Roman" w:hAnsi="Times New Roman" w:cs="Times New Roman"/>
          <w:szCs w:val="24"/>
        </w:rPr>
      </w:pPr>
      <w:r w:rsidRPr="00E83BC3">
        <w:rPr>
          <w:rFonts w:ascii="Times New Roman" w:hAnsi="Times New Roman" w:cs="Times New Roman"/>
          <w:b/>
          <w:bCs/>
          <w:szCs w:val="24"/>
        </w:rPr>
        <w:t>Reconceptualization of Teacher Professionalism:</w:t>
      </w:r>
      <w:r w:rsidRPr="00E83BC3">
        <w:rPr>
          <w:rFonts w:ascii="Times New Roman" w:hAnsi="Times New Roman" w:cs="Times New Roman"/>
          <w:szCs w:val="24"/>
        </w:rPr>
        <w:br/>
        <w:t xml:space="preserve">The study reframes professionalism from technical competence to </w:t>
      </w:r>
      <w:r w:rsidRPr="00E83BC3">
        <w:rPr>
          <w:rFonts w:ascii="Times New Roman" w:hAnsi="Times New Roman" w:cs="Times New Roman"/>
          <w:b/>
          <w:bCs/>
          <w:szCs w:val="24"/>
        </w:rPr>
        <w:t>ethical vocation</w:t>
      </w:r>
      <w:r w:rsidRPr="00E83BC3">
        <w:rPr>
          <w:rFonts w:ascii="Times New Roman" w:hAnsi="Times New Roman" w:cs="Times New Roman"/>
          <w:szCs w:val="24"/>
        </w:rPr>
        <w:t>—a perspective echoing both Gandhian educational ideals and contemporary moral philosophy.</w:t>
      </w:r>
    </w:p>
    <w:p w14:paraId="6078235C" w14:textId="77777777" w:rsidR="00E83BC3" w:rsidRPr="00E83BC3" w:rsidRDefault="00E83BC3" w:rsidP="00E83BC3">
      <w:pPr>
        <w:numPr>
          <w:ilvl w:val="0"/>
          <w:numId w:val="24"/>
        </w:numPr>
        <w:jc w:val="both"/>
        <w:rPr>
          <w:rFonts w:ascii="Times New Roman" w:hAnsi="Times New Roman" w:cs="Times New Roman"/>
          <w:szCs w:val="24"/>
        </w:rPr>
      </w:pPr>
      <w:r w:rsidRPr="00E83BC3">
        <w:rPr>
          <w:rFonts w:ascii="Times New Roman" w:hAnsi="Times New Roman" w:cs="Times New Roman"/>
          <w:b/>
          <w:bCs/>
          <w:szCs w:val="24"/>
        </w:rPr>
        <w:t>Integration of Multiple Theoretical Paradigms:</w:t>
      </w:r>
      <w:r w:rsidRPr="00E83BC3">
        <w:rPr>
          <w:rFonts w:ascii="Times New Roman" w:hAnsi="Times New Roman" w:cs="Times New Roman"/>
          <w:szCs w:val="24"/>
        </w:rPr>
        <w:br/>
        <w:t xml:space="preserve">By synthesizing Schwartz’s value theory, Bandura’s social </w:t>
      </w:r>
      <w:proofErr w:type="spellStart"/>
      <w:r w:rsidRPr="00E83BC3">
        <w:rPr>
          <w:rFonts w:ascii="Times New Roman" w:hAnsi="Times New Roman" w:cs="Times New Roman"/>
          <w:szCs w:val="24"/>
        </w:rPr>
        <w:t>modeling</w:t>
      </w:r>
      <w:proofErr w:type="spellEnd"/>
      <w:r w:rsidRPr="00E83BC3">
        <w:rPr>
          <w:rFonts w:ascii="Times New Roman" w:hAnsi="Times New Roman" w:cs="Times New Roman"/>
          <w:szCs w:val="24"/>
        </w:rPr>
        <w:t xml:space="preserve">, and </w:t>
      </w:r>
      <w:proofErr w:type="spellStart"/>
      <w:r w:rsidRPr="00E83BC3">
        <w:rPr>
          <w:rFonts w:ascii="Times New Roman" w:hAnsi="Times New Roman" w:cs="Times New Roman"/>
          <w:szCs w:val="24"/>
        </w:rPr>
        <w:t>Noddings</w:t>
      </w:r>
      <w:proofErr w:type="spellEnd"/>
      <w:r w:rsidRPr="00E83BC3">
        <w:rPr>
          <w:rFonts w:ascii="Times New Roman" w:hAnsi="Times New Roman" w:cs="Times New Roman"/>
          <w:szCs w:val="24"/>
        </w:rPr>
        <w:t>’ ethics of care, this research builds a multidimensional model where values operate simultaneously as personal drivers, social mechanisms, and institutional regulators.</w:t>
      </w:r>
    </w:p>
    <w:p w14:paraId="7BF176E1" w14:textId="77777777" w:rsidR="00E83BC3" w:rsidRPr="00E83BC3" w:rsidRDefault="00E83BC3" w:rsidP="00E83BC3">
      <w:pPr>
        <w:numPr>
          <w:ilvl w:val="0"/>
          <w:numId w:val="24"/>
        </w:numPr>
        <w:jc w:val="both"/>
        <w:rPr>
          <w:rFonts w:ascii="Times New Roman" w:hAnsi="Times New Roman" w:cs="Times New Roman"/>
          <w:szCs w:val="24"/>
        </w:rPr>
      </w:pPr>
      <w:r w:rsidRPr="00E83BC3">
        <w:rPr>
          <w:rFonts w:ascii="Times New Roman" w:hAnsi="Times New Roman" w:cs="Times New Roman"/>
          <w:b/>
          <w:bCs/>
          <w:szCs w:val="24"/>
        </w:rPr>
        <w:t>Empirical Validation of the VMO Framework:</w:t>
      </w:r>
      <w:r w:rsidRPr="00E83BC3">
        <w:rPr>
          <w:rFonts w:ascii="Times New Roman" w:hAnsi="Times New Roman" w:cs="Times New Roman"/>
          <w:szCs w:val="24"/>
        </w:rPr>
        <w:br/>
        <w:t>The study offers an empirically supported model demonstrating how internal teacher values cascade through motivation and classroom climate to shape both cognitive and affective student outcomes.</w:t>
      </w:r>
    </w:p>
    <w:p w14:paraId="796A9C9B"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pict w14:anchorId="7BCB5129">
          <v:rect id="_x0000_i1375" style="width:0;height:1.5pt" o:hralign="center" o:hrstd="t" o:hr="t" fillcolor="#a0a0a0" stroked="f"/>
        </w:pict>
      </w:r>
    </w:p>
    <w:p w14:paraId="0A06E4B7"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7.4 Limitations and Future Directions</w:t>
      </w:r>
    </w:p>
    <w:p w14:paraId="45810471"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While methodologically rigorous, the study is not without limitations:</w:t>
      </w:r>
    </w:p>
    <w:p w14:paraId="0194333A" w14:textId="77777777" w:rsidR="00E83BC3" w:rsidRPr="00E83BC3" w:rsidRDefault="00E83BC3" w:rsidP="00E83BC3">
      <w:pPr>
        <w:numPr>
          <w:ilvl w:val="0"/>
          <w:numId w:val="25"/>
        </w:numPr>
        <w:jc w:val="both"/>
        <w:rPr>
          <w:rFonts w:ascii="Times New Roman" w:hAnsi="Times New Roman" w:cs="Times New Roman"/>
          <w:szCs w:val="24"/>
        </w:rPr>
      </w:pPr>
      <w:r w:rsidRPr="00E83BC3">
        <w:rPr>
          <w:rFonts w:ascii="Times New Roman" w:hAnsi="Times New Roman" w:cs="Times New Roman"/>
          <w:b/>
          <w:bCs/>
          <w:szCs w:val="24"/>
        </w:rPr>
        <w:t>Cross-sectional design</w:t>
      </w:r>
      <w:r w:rsidRPr="00E83BC3">
        <w:rPr>
          <w:rFonts w:ascii="Times New Roman" w:hAnsi="Times New Roman" w:cs="Times New Roman"/>
          <w:szCs w:val="24"/>
        </w:rPr>
        <w:t xml:space="preserve"> limits causal inference; longitudinal studies could better trace value transformation over time.</w:t>
      </w:r>
    </w:p>
    <w:p w14:paraId="2D7DF92F" w14:textId="77777777" w:rsidR="00E83BC3" w:rsidRPr="00E83BC3" w:rsidRDefault="00E83BC3" w:rsidP="00E83BC3">
      <w:pPr>
        <w:numPr>
          <w:ilvl w:val="0"/>
          <w:numId w:val="25"/>
        </w:numPr>
        <w:jc w:val="both"/>
        <w:rPr>
          <w:rFonts w:ascii="Times New Roman" w:hAnsi="Times New Roman" w:cs="Times New Roman"/>
          <w:szCs w:val="24"/>
        </w:rPr>
      </w:pPr>
      <w:r w:rsidRPr="00E83BC3">
        <w:rPr>
          <w:rFonts w:ascii="Times New Roman" w:hAnsi="Times New Roman" w:cs="Times New Roman"/>
          <w:b/>
          <w:bCs/>
          <w:szCs w:val="24"/>
        </w:rPr>
        <w:t>Geographic and institutional diversity</w:t>
      </w:r>
      <w:r w:rsidRPr="00E83BC3">
        <w:rPr>
          <w:rFonts w:ascii="Times New Roman" w:hAnsi="Times New Roman" w:cs="Times New Roman"/>
          <w:szCs w:val="24"/>
        </w:rPr>
        <w:t xml:space="preserve"> could be expanded to capture variations across cultures and policy ecosystems.</w:t>
      </w:r>
    </w:p>
    <w:p w14:paraId="54CD53FE" w14:textId="77777777" w:rsidR="00E83BC3" w:rsidRPr="00E83BC3" w:rsidRDefault="00E83BC3" w:rsidP="00E83BC3">
      <w:pPr>
        <w:numPr>
          <w:ilvl w:val="0"/>
          <w:numId w:val="25"/>
        </w:numPr>
        <w:jc w:val="both"/>
        <w:rPr>
          <w:rFonts w:ascii="Times New Roman" w:hAnsi="Times New Roman" w:cs="Times New Roman"/>
          <w:szCs w:val="24"/>
        </w:rPr>
      </w:pPr>
      <w:r w:rsidRPr="00E83BC3">
        <w:rPr>
          <w:rFonts w:ascii="Times New Roman" w:hAnsi="Times New Roman" w:cs="Times New Roman"/>
          <w:b/>
          <w:bCs/>
          <w:szCs w:val="24"/>
        </w:rPr>
        <w:t>Qualitative depth</w:t>
      </w:r>
      <w:r w:rsidRPr="00E83BC3">
        <w:rPr>
          <w:rFonts w:ascii="Times New Roman" w:hAnsi="Times New Roman" w:cs="Times New Roman"/>
          <w:szCs w:val="24"/>
        </w:rPr>
        <w:t xml:space="preserve"> could be further enhanced through ethnographic or phenomenological inquiry, capturing the lived moral experience of teaching.</w:t>
      </w:r>
    </w:p>
    <w:p w14:paraId="641C2D65"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Future research should explore intersections between </w:t>
      </w:r>
      <w:r w:rsidRPr="00E83BC3">
        <w:rPr>
          <w:rFonts w:ascii="Times New Roman" w:hAnsi="Times New Roman" w:cs="Times New Roman"/>
          <w:b/>
          <w:bCs/>
          <w:szCs w:val="24"/>
        </w:rPr>
        <w:t>teacher spirituality</w:t>
      </w:r>
      <w:r w:rsidRPr="00E83BC3">
        <w:rPr>
          <w:rFonts w:ascii="Times New Roman" w:hAnsi="Times New Roman" w:cs="Times New Roman"/>
          <w:szCs w:val="24"/>
        </w:rPr>
        <w:t xml:space="preserve">, </w:t>
      </w:r>
      <w:r w:rsidRPr="00E83BC3">
        <w:rPr>
          <w:rFonts w:ascii="Times New Roman" w:hAnsi="Times New Roman" w:cs="Times New Roman"/>
          <w:b/>
          <w:bCs/>
          <w:szCs w:val="24"/>
        </w:rPr>
        <w:t>neuroscience of empathy</w:t>
      </w:r>
      <w:r w:rsidRPr="00E83BC3">
        <w:rPr>
          <w:rFonts w:ascii="Times New Roman" w:hAnsi="Times New Roman" w:cs="Times New Roman"/>
          <w:szCs w:val="24"/>
        </w:rPr>
        <w:t xml:space="preserve">, and </w:t>
      </w:r>
      <w:r w:rsidRPr="00E83BC3">
        <w:rPr>
          <w:rFonts w:ascii="Times New Roman" w:hAnsi="Times New Roman" w:cs="Times New Roman"/>
          <w:b/>
          <w:bCs/>
          <w:szCs w:val="24"/>
        </w:rPr>
        <w:t>moral cognition</w:t>
      </w:r>
      <w:r w:rsidRPr="00E83BC3">
        <w:rPr>
          <w:rFonts w:ascii="Times New Roman" w:hAnsi="Times New Roman" w:cs="Times New Roman"/>
          <w:szCs w:val="24"/>
        </w:rPr>
        <w:t xml:space="preserve">—advancing interdisciplinary understanding of ethical pedagogy, an area resonant with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(2024) work on holistic human development and consciousness in education.</w:t>
      </w:r>
    </w:p>
    <w:p w14:paraId="2806766D" w14:textId="0CFA49F7" w:rsidR="00E83BC3" w:rsidRPr="00E83BC3" w:rsidRDefault="00E83BC3" w:rsidP="00E83BC3">
      <w:pPr>
        <w:jc w:val="both"/>
        <w:rPr>
          <w:rFonts w:ascii="Times New Roman" w:hAnsi="Times New Roman" w:cs="Times New Roman"/>
          <w:szCs w:val="24"/>
        </w:rPr>
      </w:pPr>
    </w:p>
    <w:p w14:paraId="1AF9FB4E" w14:textId="77777777" w:rsidR="00E83BC3" w:rsidRPr="00E83BC3" w:rsidRDefault="00E83BC3" w:rsidP="00E83BC3">
      <w:pPr>
        <w:jc w:val="both"/>
        <w:rPr>
          <w:rFonts w:ascii="Times New Roman" w:hAnsi="Times New Roman" w:cs="Times New Roman"/>
          <w:b/>
          <w:bCs/>
          <w:szCs w:val="24"/>
        </w:rPr>
      </w:pPr>
      <w:r w:rsidRPr="00E83BC3">
        <w:rPr>
          <w:rFonts w:ascii="Times New Roman" w:hAnsi="Times New Roman" w:cs="Times New Roman"/>
          <w:b/>
          <w:bCs/>
          <w:szCs w:val="24"/>
        </w:rPr>
        <w:t>7.5 Conclusion</w:t>
      </w:r>
    </w:p>
    <w:p w14:paraId="032AB2A9" w14:textId="7DFA78D4"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The study concludes with a reaffirmation of a fundamental premise:</w:t>
      </w:r>
      <w:r>
        <w:rPr>
          <w:rFonts w:ascii="Times New Roman" w:hAnsi="Times New Roman" w:cs="Times New Roman"/>
          <w:szCs w:val="24"/>
        </w:rPr>
        <w:tab/>
      </w:r>
      <w:r w:rsidRPr="00E83BC3">
        <w:rPr>
          <w:rFonts w:ascii="Times New Roman" w:hAnsi="Times New Roman" w:cs="Times New Roman"/>
          <w:szCs w:val="24"/>
        </w:rPr>
        <w:br/>
      </w:r>
      <w:r w:rsidRPr="00E83BC3">
        <w:rPr>
          <w:rFonts w:ascii="Times New Roman" w:hAnsi="Times New Roman" w:cs="Times New Roman"/>
          <w:b/>
          <w:bCs/>
          <w:szCs w:val="24"/>
        </w:rPr>
        <w:t>Education is not merely about transmitting knowledge; it is about shaping conscience.</w:t>
      </w:r>
    </w:p>
    <w:p w14:paraId="1814B046" w14:textId="77777777"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lastRenderedPageBreak/>
        <w:t>Teachers, as moral agents, stand at the intersection of intellect and ethics. When their professional values align with compassion, justice, and authenticity, the ripple effect transforms students—not only into achievers but into humane, responsible citizens.</w:t>
      </w:r>
    </w:p>
    <w:p w14:paraId="6CBB2DB8" w14:textId="12A924EE"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The </w:t>
      </w:r>
      <w:r w:rsidRPr="00E83BC3">
        <w:rPr>
          <w:rFonts w:ascii="Times New Roman" w:hAnsi="Times New Roman" w:cs="Times New Roman"/>
          <w:b/>
          <w:bCs/>
          <w:szCs w:val="24"/>
        </w:rPr>
        <w:t>Professional Value Orientation (PVO)</w:t>
      </w:r>
      <w:r w:rsidRPr="00E83BC3">
        <w:rPr>
          <w:rFonts w:ascii="Times New Roman" w:hAnsi="Times New Roman" w:cs="Times New Roman"/>
          <w:szCs w:val="24"/>
        </w:rPr>
        <w:t xml:space="preserve"> model developed here demonstrates empirically what philosophers and reformers have long intuited: that </w:t>
      </w:r>
      <w:r w:rsidRPr="00E83BC3">
        <w:rPr>
          <w:rFonts w:ascii="Times New Roman" w:hAnsi="Times New Roman" w:cs="Times New Roman"/>
          <w:b/>
          <w:bCs/>
          <w:szCs w:val="24"/>
        </w:rPr>
        <w:t>values are the invisible curriculum</w:t>
      </w:r>
      <w:r w:rsidRPr="00E83BC3">
        <w:rPr>
          <w:rFonts w:ascii="Times New Roman" w:hAnsi="Times New Roman" w:cs="Times New Roman"/>
          <w:szCs w:val="24"/>
        </w:rPr>
        <w:t xml:space="preserve"> driving every successful education system.</w:t>
      </w:r>
      <w:r>
        <w:rPr>
          <w:rFonts w:ascii="Times New Roman" w:hAnsi="Times New Roman" w:cs="Times New Roman"/>
          <w:szCs w:val="24"/>
        </w:rPr>
        <w:tab/>
      </w:r>
      <w:r w:rsidRPr="00E83BC3">
        <w:rPr>
          <w:rFonts w:ascii="Times New Roman" w:hAnsi="Times New Roman" w:cs="Times New Roman"/>
          <w:szCs w:val="24"/>
        </w:rPr>
        <w:br/>
        <w:t>Policies may design structures, but it is teachers’ beliefs that give education its soul.</w:t>
      </w:r>
      <w:r>
        <w:rPr>
          <w:rFonts w:ascii="Times New Roman" w:hAnsi="Times New Roman" w:cs="Times New Roman"/>
          <w:szCs w:val="24"/>
        </w:rPr>
        <w:tab/>
      </w:r>
    </w:p>
    <w:p w14:paraId="63D5D6D7" w14:textId="21AA05B1"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In echoing </w:t>
      </w:r>
      <w:proofErr w:type="spellStart"/>
      <w:r w:rsidRPr="00E83BC3">
        <w:rPr>
          <w:rFonts w:ascii="Times New Roman" w:hAnsi="Times New Roman" w:cs="Times New Roman"/>
          <w:szCs w:val="24"/>
        </w:rPr>
        <w:t>Sheokand’s</w:t>
      </w:r>
      <w:proofErr w:type="spellEnd"/>
      <w:r w:rsidRPr="00E83BC3">
        <w:rPr>
          <w:rFonts w:ascii="Times New Roman" w:hAnsi="Times New Roman" w:cs="Times New Roman"/>
          <w:szCs w:val="24"/>
        </w:rPr>
        <w:t xml:space="preserve"> (2017a, 2018, 2023, 2024) intellectual trajectory—from administrative efficiency to moral coherence—this research marks a pivotal step toward redefining teacher professionalism for the 21st century.</w:t>
      </w:r>
      <w:r>
        <w:rPr>
          <w:rFonts w:ascii="Times New Roman" w:hAnsi="Times New Roman" w:cs="Times New Roman"/>
          <w:szCs w:val="24"/>
        </w:rPr>
        <w:tab/>
      </w:r>
      <w:r w:rsidRPr="00E83BC3">
        <w:rPr>
          <w:rFonts w:ascii="Times New Roman" w:hAnsi="Times New Roman" w:cs="Times New Roman"/>
          <w:szCs w:val="24"/>
        </w:rPr>
        <w:br/>
        <w:t>It invites policymakers, educators, and scholars alike to remember that the highest purpose of teaching is not to fill minds but to awaken them — ethically, emotionally, and intellectually.</w:t>
      </w:r>
    </w:p>
    <w:p w14:paraId="1D9FDEA2" w14:textId="5DBFA686" w:rsidR="00E83BC3" w:rsidRPr="00E83BC3" w:rsidRDefault="00E83BC3" w:rsidP="00E83BC3">
      <w:pPr>
        <w:jc w:val="both"/>
        <w:rPr>
          <w:rFonts w:ascii="Times New Roman" w:hAnsi="Times New Roman" w:cs="Times New Roman"/>
          <w:szCs w:val="24"/>
        </w:rPr>
      </w:pPr>
    </w:p>
    <w:p w14:paraId="192CAF3E" w14:textId="216176F6" w:rsidR="00E83BC3" w:rsidRDefault="00E83BC3" w:rsidP="00E83BC3">
      <w:pPr>
        <w:jc w:val="both"/>
        <w:rPr>
          <w:rFonts w:ascii="Times New Roman" w:hAnsi="Times New Roman" w:cs="Times New Roman"/>
          <w:b/>
          <w:bCs/>
          <w:i/>
          <w:iCs/>
          <w:szCs w:val="24"/>
        </w:rPr>
      </w:pPr>
      <w:r w:rsidRPr="00E83BC3">
        <w:rPr>
          <w:rFonts w:ascii="Times New Roman" w:hAnsi="Times New Roman" w:cs="Times New Roman"/>
          <w:b/>
          <w:bCs/>
          <w:szCs w:val="24"/>
        </w:rPr>
        <w:t xml:space="preserve">References </w:t>
      </w:r>
    </w:p>
    <w:p w14:paraId="2673DFF2" w14:textId="1C645B18" w:rsidR="00E83BC3" w:rsidRPr="00E83BC3" w:rsidRDefault="00E83BC3" w:rsidP="00E83BC3">
      <w:pPr>
        <w:jc w:val="both"/>
        <w:rPr>
          <w:rFonts w:ascii="Times New Roman" w:hAnsi="Times New Roman" w:cs="Times New Roman"/>
          <w:szCs w:val="24"/>
        </w:rPr>
      </w:pPr>
      <w:r w:rsidRPr="00E83BC3">
        <w:rPr>
          <w:rFonts w:ascii="Times New Roman" w:hAnsi="Times New Roman" w:cs="Times New Roman"/>
          <w:szCs w:val="24"/>
        </w:rPr>
        <w:t xml:space="preserve">Bandura, A. (1977). </w:t>
      </w:r>
      <w:r w:rsidRPr="00E83BC3">
        <w:rPr>
          <w:rFonts w:ascii="Times New Roman" w:hAnsi="Times New Roman" w:cs="Times New Roman"/>
          <w:i/>
          <w:iCs/>
          <w:szCs w:val="24"/>
        </w:rPr>
        <w:t>Social Learning Theory.</w:t>
      </w:r>
      <w:r w:rsidRPr="00E83BC3">
        <w:rPr>
          <w:rFonts w:ascii="Times New Roman" w:hAnsi="Times New Roman" w:cs="Times New Roman"/>
          <w:szCs w:val="24"/>
        </w:rPr>
        <w:t xml:space="preserve"> Englewood Cliffs, NJ: Prentice-Hall.</w:t>
      </w:r>
      <w:r w:rsidRPr="00E83BC3">
        <w:rPr>
          <w:rFonts w:ascii="Times New Roman" w:hAnsi="Times New Roman" w:cs="Times New Roman"/>
          <w:szCs w:val="24"/>
        </w:rPr>
        <w:br/>
      </w:r>
      <w:proofErr w:type="spellStart"/>
      <w:r w:rsidRPr="00E83BC3">
        <w:rPr>
          <w:rFonts w:ascii="Times New Roman" w:hAnsi="Times New Roman" w:cs="Times New Roman"/>
          <w:szCs w:val="24"/>
        </w:rPr>
        <w:t>Beijaard</w:t>
      </w:r>
      <w:proofErr w:type="spellEnd"/>
      <w:r w:rsidRPr="00E83BC3">
        <w:rPr>
          <w:rFonts w:ascii="Times New Roman" w:hAnsi="Times New Roman" w:cs="Times New Roman"/>
          <w:szCs w:val="24"/>
        </w:rPr>
        <w:t xml:space="preserve">, D., Meijer, P. C., &amp; </w:t>
      </w:r>
      <w:proofErr w:type="spellStart"/>
      <w:r w:rsidRPr="00E83BC3">
        <w:rPr>
          <w:rFonts w:ascii="Times New Roman" w:hAnsi="Times New Roman" w:cs="Times New Roman"/>
          <w:szCs w:val="24"/>
        </w:rPr>
        <w:t>Verloop</w:t>
      </w:r>
      <w:proofErr w:type="spellEnd"/>
      <w:r w:rsidRPr="00E83BC3">
        <w:rPr>
          <w:rFonts w:ascii="Times New Roman" w:hAnsi="Times New Roman" w:cs="Times New Roman"/>
          <w:szCs w:val="24"/>
        </w:rPr>
        <w:t xml:space="preserve">, N. (2004). Reconsidering research on teachers’ professional identity. </w:t>
      </w:r>
      <w:r w:rsidRPr="00E83BC3">
        <w:rPr>
          <w:rFonts w:ascii="Times New Roman" w:hAnsi="Times New Roman" w:cs="Times New Roman"/>
          <w:i/>
          <w:iCs/>
          <w:szCs w:val="24"/>
        </w:rPr>
        <w:t>Teaching and Teacher Education</w:t>
      </w:r>
      <w:r w:rsidRPr="00E83BC3">
        <w:rPr>
          <w:rFonts w:ascii="Times New Roman" w:hAnsi="Times New Roman" w:cs="Times New Roman"/>
          <w:szCs w:val="24"/>
        </w:rPr>
        <w:t>, 20(2), 107–128.</w:t>
      </w:r>
      <w:r w:rsidRPr="00E83BC3">
        <w:rPr>
          <w:rFonts w:ascii="Times New Roman" w:hAnsi="Times New Roman" w:cs="Times New Roman"/>
          <w:szCs w:val="24"/>
        </w:rPr>
        <w:br/>
        <w:t xml:space="preserve">Bourdieu, P. (1977). </w:t>
      </w:r>
      <w:r w:rsidRPr="00E83BC3">
        <w:rPr>
          <w:rFonts w:ascii="Times New Roman" w:hAnsi="Times New Roman" w:cs="Times New Roman"/>
          <w:i/>
          <w:iCs/>
          <w:szCs w:val="24"/>
        </w:rPr>
        <w:t>Outline of a Theory of Practice.</w:t>
      </w:r>
      <w:r w:rsidRPr="00E83BC3">
        <w:rPr>
          <w:rFonts w:ascii="Times New Roman" w:hAnsi="Times New Roman" w:cs="Times New Roman"/>
          <w:szCs w:val="24"/>
        </w:rPr>
        <w:t xml:space="preserve"> Cambridge: Cambridge University Press.</w:t>
      </w:r>
      <w:r w:rsidRPr="00E83BC3">
        <w:rPr>
          <w:rFonts w:ascii="Times New Roman" w:hAnsi="Times New Roman" w:cs="Times New Roman"/>
          <w:szCs w:val="24"/>
        </w:rPr>
        <w:br/>
        <w:t xml:space="preserve">Braun, V., &amp; Clarke, V. (2006). Using thematic analysis in psychology. </w:t>
      </w:r>
      <w:r w:rsidRPr="00E83BC3">
        <w:rPr>
          <w:rFonts w:ascii="Times New Roman" w:hAnsi="Times New Roman" w:cs="Times New Roman"/>
          <w:i/>
          <w:iCs/>
          <w:szCs w:val="24"/>
        </w:rPr>
        <w:t>Qualitative Research in Psychology</w:t>
      </w:r>
      <w:r w:rsidRPr="00E83BC3">
        <w:rPr>
          <w:rFonts w:ascii="Times New Roman" w:hAnsi="Times New Roman" w:cs="Times New Roman"/>
          <w:szCs w:val="24"/>
        </w:rPr>
        <w:t>, 3(2), 77–101.</w:t>
      </w:r>
      <w:r>
        <w:rPr>
          <w:rFonts w:ascii="Times New Roman" w:hAnsi="Times New Roman" w:cs="Times New Roman"/>
          <w:szCs w:val="24"/>
        </w:rPr>
        <w:tab/>
      </w:r>
      <w:r w:rsidRPr="00E83BC3">
        <w:rPr>
          <w:rFonts w:ascii="Times New Roman" w:hAnsi="Times New Roman" w:cs="Times New Roman"/>
          <w:szCs w:val="24"/>
        </w:rPr>
        <w:br/>
        <w:t xml:space="preserve">Day, C., Sammons, P., Stobart, G., Kington, A., &amp; Gu, Q. (2011). </w:t>
      </w:r>
      <w:r w:rsidRPr="00E83BC3">
        <w:rPr>
          <w:rFonts w:ascii="Times New Roman" w:hAnsi="Times New Roman" w:cs="Times New Roman"/>
          <w:i/>
          <w:iCs/>
          <w:szCs w:val="24"/>
        </w:rPr>
        <w:t>Teachers Matter: Connecting Work, Lives, and Effectiveness.</w:t>
      </w:r>
      <w:r w:rsidRPr="00E83BC3">
        <w:rPr>
          <w:rFonts w:ascii="Times New Roman" w:hAnsi="Times New Roman" w:cs="Times New Roman"/>
          <w:szCs w:val="24"/>
        </w:rPr>
        <w:t xml:space="preserve"> Berkshire: Open University Press.</w:t>
      </w:r>
      <w:r>
        <w:rPr>
          <w:rFonts w:ascii="Times New Roman" w:hAnsi="Times New Roman" w:cs="Times New Roman"/>
          <w:szCs w:val="24"/>
        </w:rPr>
        <w:tab/>
      </w:r>
      <w:r w:rsidRPr="00E83BC3">
        <w:rPr>
          <w:rFonts w:ascii="Times New Roman" w:hAnsi="Times New Roman" w:cs="Times New Roman"/>
          <w:szCs w:val="24"/>
        </w:rPr>
        <w:br/>
        <w:t xml:space="preserve">Hargreaves, A. (1998). The emotional practice of teaching. </w:t>
      </w:r>
      <w:r w:rsidRPr="00E83BC3">
        <w:rPr>
          <w:rFonts w:ascii="Times New Roman" w:hAnsi="Times New Roman" w:cs="Times New Roman"/>
          <w:i/>
          <w:iCs/>
          <w:szCs w:val="24"/>
        </w:rPr>
        <w:t>Teaching and Teacher Education</w:t>
      </w:r>
      <w:r w:rsidRPr="00E83BC3">
        <w:rPr>
          <w:rFonts w:ascii="Times New Roman" w:hAnsi="Times New Roman" w:cs="Times New Roman"/>
          <w:szCs w:val="24"/>
        </w:rPr>
        <w:t>, 14(8), 835–854.</w:t>
      </w:r>
      <w:r>
        <w:rPr>
          <w:rFonts w:ascii="Times New Roman" w:hAnsi="Times New Roman" w:cs="Times New Roman"/>
          <w:szCs w:val="24"/>
        </w:rPr>
        <w:tab/>
      </w:r>
      <w:r w:rsidRPr="00E83BC3">
        <w:rPr>
          <w:rFonts w:ascii="Times New Roman" w:hAnsi="Times New Roman" w:cs="Times New Roman"/>
          <w:szCs w:val="24"/>
        </w:rPr>
        <w:br/>
        <w:t xml:space="preserve">Lovat, T., &amp; Toomey, R. (2009). </w:t>
      </w:r>
      <w:r w:rsidRPr="00E83BC3">
        <w:rPr>
          <w:rFonts w:ascii="Times New Roman" w:hAnsi="Times New Roman" w:cs="Times New Roman"/>
          <w:i/>
          <w:iCs/>
          <w:szCs w:val="24"/>
        </w:rPr>
        <w:t>Values Education and Quality Teaching: The Double Helix Effect.</w:t>
      </w:r>
      <w:r w:rsidRPr="00E83BC3">
        <w:rPr>
          <w:rFonts w:ascii="Times New Roman" w:hAnsi="Times New Roman" w:cs="Times New Roman"/>
          <w:szCs w:val="24"/>
        </w:rPr>
        <w:t xml:space="preserve"> Dordrecht: Springer.</w:t>
      </w:r>
      <w:r>
        <w:rPr>
          <w:rFonts w:ascii="Times New Roman" w:hAnsi="Times New Roman" w:cs="Times New Roman"/>
          <w:szCs w:val="24"/>
        </w:rPr>
        <w:tab/>
      </w:r>
      <w:r w:rsidRPr="00E83BC3">
        <w:rPr>
          <w:rFonts w:ascii="Times New Roman" w:hAnsi="Times New Roman" w:cs="Times New Roman"/>
          <w:szCs w:val="24"/>
        </w:rPr>
        <w:br/>
        <w:t xml:space="preserve">Maslow, A. H. (1968). </w:t>
      </w:r>
      <w:r w:rsidRPr="00E83BC3">
        <w:rPr>
          <w:rFonts w:ascii="Times New Roman" w:hAnsi="Times New Roman" w:cs="Times New Roman"/>
          <w:i/>
          <w:iCs/>
          <w:szCs w:val="24"/>
        </w:rPr>
        <w:t>Toward a Psychology of Being.</w:t>
      </w:r>
      <w:r w:rsidRPr="00E83BC3">
        <w:rPr>
          <w:rFonts w:ascii="Times New Roman" w:hAnsi="Times New Roman" w:cs="Times New Roman"/>
          <w:szCs w:val="24"/>
        </w:rPr>
        <w:t xml:space="preserve"> New York: Van Nostrand Reinhold.</w:t>
      </w:r>
      <w:r w:rsidRPr="00E83BC3">
        <w:rPr>
          <w:rFonts w:ascii="Times New Roman" w:hAnsi="Times New Roman" w:cs="Times New Roman"/>
          <w:szCs w:val="24"/>
        </w:rPr>
        <w:br/>
      </w:r>
      <w:proofErr w:type="spellStart"/>
      <w:r w:rsidRPr="00E83BC3">
        <w:rPr>
          <w:rFonts w:ascii="Times New Roman" w:hAnsi="Times New Roman" w:cs="Times New Roman"/>
          <w:szCs w:val="24"/>
        </w:rPr>
        <w:t>Noddings</w:t>
      </w:r>
      <w:proofErr w:type="spellEnd"/>
      <w:r w:rsidRPr="00E83BC3">
        <w:rPr>
          <w:rFonts w:ascii="Times New Roman" w:hAnsi="Times New Roman" w:cs="Times New Roman"/>
          <w:szCs w:val="24"/>
        </w:rPr>
        <w:t xml:space="preserve">, N. (1984). </w:t>
      </w:r>
      <w:r w:rsidRPr="00E83BC3">
        <w:rPr>
          <w:rFonts w:ascii="Times New Roman" w:hAnsi="Times New Roman" w:cs="Times New Roman"/>
          <w:i/>
          <w:iCs/>
          <w:szCs w:val="24"/>
        </w:rPr>
        <w:t>Caring: A Feminine Approach to Ethics and Moral Education.</w:t>
      </w:r>
      <w:r w:rsidRPr="00E83BC3">
        <w:rPr>
          <w:rFonts w:ascii="Times New Roman" w:hAnsi="Times New Roman" w:cs="Times New Roman"/>
          <w:szCs w:val="24"/>
        </w:rPr>
        <w:t xml:space="preserve"> Berkeley: University of California Press.</w:t>
      </w:r>
      <w:r w:rsidRPr="00E83BC3">
        <w:rPr>
          <w:rFonts w:ascii="Times New Roman" w:hAnsi="Times New Roman" w:cs="Times New Roman"/>
          <w:szCs w:val="24"/>
        </w:rPr>
        <w:br/>
        <w:t xml:space="preserve">Osguthorpe, R. (2008). On the possible virtues of teaching. </w:t>
      </w:r>
      <w:r w:rsidRPr="00E83BC3">
        <w:rPr>
          <w:rFonts w:ascii="Times New Roman" w:hAnsi="Times New Roman" w:cs="Times New Roman"/>
          <w:i/>
          <w:iCs/>
          <w:szCs w:val="24"/>
        </w:rPr>
        <w:t>Teachers College Record</w:t>
      </w:r>
      <w:r w:rsidRPr="00E83BC3">
        <w:rPr>
          <w:rFonts w:ascii="Times New Roman" w:hAnsi="Times New Roman" w:cs="Times New Roman"/>
          <w:szCs w:val="24"/>
        </w:rPr>
        <w:t>, 110(1), 144–159.</w:t>
      </w:r>
      <w:r w:rsidRPr="00E83BC3">
        <w:rPr>
          <w:rFonts w:ascii="Times New Roman" w:hAnsi="Times New Roman" w:cs="Times New Roman"/>
          <w:szCs w:val="24"/>
        </w:rPr>
        <w:br/>
        <w:t xml:space="preserve">Rokeach, M. (1973). </w:t>
      </w:r>
      <w:r w:rsidRPr="00E83BC3">
        <w:rPr>
          <w:rFonts w:ascii="Times New Roman" w:hAnsi="Times New Roman" w:cs="Times New Roman"/>
          <w:i/>
          <w:iCs/>
          <w:szCs w:val="24"/>
        </w:rPr>
        <w:t>The Nature of Human Values.</w:t>
      </w:r>
      <w:r w:rsidRPr="00E83BC3">
        <w:rPr>
          <w:rFonts w:ascii="Times New Roman" w:hAnsi="Times New Roman" w:cs="Times New Roman"/>
          <w:szCs w:val="24"/>
        </w:rPr>
        <w:t xml:space="preserve"> New York: Free Press.</w:t>
      </w:r>
      <w:r w:rsidRPr="00E83BC3">
        <w:rPr>
          <w:rFonts w:ascii="Times New Roman" w:hAnsi="Times New Roman" w:cs="Times New Roman"/>
          <w:szCs w:val="24"/>
        </w:rPr>
        <w:br/>
        <w:t xml:space="preserve">Schwartz, S. H. (1992). Universals in the content and structure of values. </w:t>
      </w:r>
      <w:r w:rsidRPr="00E83BC3">
        <w:rPr>
          <w:rFonts w:ascii="Times New Roman" w:hAnsi="Times New Roman" w:cs="Times New Roman"/>
          <w:i/>
          <w:iCs/>
          <w:szCs w:val="24"/>
        </w:rPr>
        <w:t>Advances in Experimental Social Psychology</w:t>
      </w:r>
      <w:r w:rsidRPr="00E83BC3">
        <w:rPr>
          <w:rFonts w:ascii="Times New Roman" w:hAnsi="Times New Roman" w:cs="Times New Roman"/>
          <w:szCs w:val="24"/>
        </w:rPr>
        <w:t>, 25, 1–65.</w:t>
      </w:r>
      <w:r w:rsidRPr="00E83BC3">
        <w:rPr>
          <w:rFonts w:ascii="Times New Roman" w:hAnsi="Times New Roman" w:cs="Times New Roman"/>
          <w:szCs w:val="24"/>
        </w:rPr>
        <w:br/>
        <w:t xml:space="preserve">Schwartz, S. H. (2012). An overview of the Schwartz theory of basic values. </w:t>
      </w:r>
      <w:r w:rsidRPr="00E83BC3">
        <w:rPr>
          <w:rFonts w:ascii="Times New Roman" w:hAnsi="Times New Roman" w:cs="Times New Roman"/>
          <w:i/>
          <w:iCs/>
          <w:szCs w:val="24"/>
        </w:rPr>
        <w:t>Online Readings in Psychology and Culture</w:t>
      </w:r>
      <w:r w:rsidRPr="00E83BC3">
        <w:rPr>
          <w:rFonts w:ascii="Times New Roman" w:hAnsi="Times New Roman" w:cs="Times New Roman"/>
          <w:szCs w:val="24"/>
        </w:rPr>
        <w:t>, 2(1), 11–23.</w:t>
      </w:r>
    </w:p>
    <w:p w14:paraId="46630674" w14:textId="79927321" w:rsidR="00E83BC3" w:rsidRPr="00E83BC3" w:rsidRDefault="00E83BC3" w:rsidP="00E83BC3">
      <w:pPr>
        <w:jc w:val="both"/>
        <w:rPr>
          <w:rFonts w:ascii="Times New Roman" w:hAnsi="Times New Roman" w:cs="Times New Roman"/>
          <w:szCs w:val="24"/>
        </w:rPr>
      </w:pP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U. (2016).</w:t>
      </w:r>
      <w:r w:rsidRPr="00E83BC3">
        <w:rPr>
          <w:rFonts w:ascii="Times New Roman" w:hAnsi="Times New Roman" w:cs="Times New Roman"/>
          <w:szCs w:val="24"/>
        </w:rPr>
        <w:t xml:space="preserve"> </w:t>
      </w:r>
      <w:r w:rsidRPr="00E83BC3">
        <w:rPr>
          <w:rFonts w:ascii="Times New Roman" w:hAnsi="Times New Roman" w:cs="Times New Roman"/>
          <w:i/>
          <w:iCs/>
          <w:szCs w:val="24"/>
        </w:rPr>
        <w:t>Digital India: New avenues to e-governance.</w:t>
      </w:r>
      <w:r w:rsidRPr="00E83BC3">
        <w:rPr>
          <w:rFonts w:ascii="Times New Roman" w:hAnsi="Times New Roman" w:cs="Times New Roman"/>
          <w:szCs w:val="24"/>
        </w:rPr>
        <w:t xml:space="preserve"> In </w:t>
      </w:r>
      <w:r w:rsidRPr="00E83BC3">
        <w:rPr>
          <w:rFonts w:ascii="Times New Roman" w:hAnsi="Times New Roman" w:cs="Times New Roman"/>
          <w:i/>
          <w:iCs/>
          <w:szCs w:val="24"/>
        </w:rPr>
        <w:t>Administrative Reforms and Good Governance</w:t>
      </w:r>
      <w:r w:rsidRPr="00E83BC3">
        <w:rPr>
          <w:rFonts w:ascii="Times New Roman" w:hAnsi="Times New Roman" w:cs="Times New Roman"/>
          <w:szCs w:val="24"/>
        </w:rPr>
        <w:t xml:space="preserve"> (pp. xx–xx). Avishkar Publisher &amp; Distributors, Jaipur, India.</w:t>
      </w:r>
      <w:r w:rsidRPr="00E83BC3">
        <w:rPr>
          <w:rFonts w:ascii="Times New Roman" w:hAnsi="Times New Roman" w:cs="Times New Roman"/>
          <w:szCs w:val="24"/>
        </w:rPr>
        <w:br/>
      </w: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U. (2017a).</w:t>
      </w:r>
      <w:r w:rsidRPr="00E83BC3">
        <w:rPr>
          <w:rFonts w:ascii="Times New Roman" w:hAnsi="Times New Roman" w:cs="Times New Roman"/>
          <w:szCs w:val="24"/>
        </w:rPr>
        <w:t xml:space="preserve"> </w:t>
      </w:r>
      <w:r w:rsidRPr="00E83BC3">
        <w:rPr>
          <w:rFonts w:ascii="Times New Roman" w:hAnsi="Times New Roman" w:cs="Times New Roman"/>
          <w:i/>
          <w:iCs/>
          <w:szCs w:val="24"/>
        </w:rPr>
        <w:t>An elucidation of school administration and work culture of schools in relation to teacher’s satisfaction.</w:t>
      </w:r>
      <w:r w:rsidRPr="00E83BC3">
        <w:rPr>
          <w:rFonts w:ascii="Times New Roman" w:hAnsi="Times New Roman" w:cs="Times New Roman"/>
          <w:szCs w:val="24"/>
        </w:rPr>
        <w:t xml:space="preserve"> </w:t>
      </w:r>
      <w:r w:rsidRPr="00E83BC3">
        <w:rPr>
          <w:rFonts w:ascii="Times New Roman" w:hAnsi="Times New Roman" w:cs="Times New Roman"/>
          <w:i/>
          <w:iCs/>
          <w:szCs w:val="24"/>
        </w:rPr>
        <w:t>Review of Public Administration and Management</w:t>
      </w:r>
      <w:r w:rsidRPr="00E83BC3">
        <w:rPr>
          <w:rFonts w:ascii="Times New Roman" w:hAnsi="Times New Roman" w:cs="Times New Roman"/>
          <w:szCs w:val="24"/>
        </w:rPr>
        <w:t>, 5(2).</w:t>
      </w:r>
      <w:r w:rsidRPr="00E83BC3">
        <w:rPr>
          <w:rFonts w:ascii="Times New Roman" w:hAnsi="Times New Roman" w:cs="Times New Roman"/>
          <w:szCs w:val="24"/>
        </w:rPr>
        <w:br/>
      </w:r>
      <w:proofErr w:type="spellStart"/>
      <w:r w:rsidRPr="00E83BC3">
        <w:rPr>
          <w:rFonts w:ascii="Times New Roman" w:hAnsi="Times New Roman" w:cs="Times New Roman"/>
          <w:b/>
          <w:bCs/>
          <w:szCs w:val="24"/>
        </w:rPr>
        <w:lastRenderedPageBreak/>
        <w:t>Sheokand</w:t>
      </w:r>
      <w:proofErr w:type="spellEnd"/>
      <w:r w:rsidRPr="00E83BC3">
        <w:rPr>
          <w:rFonts w:ascii="Times New Roman" w:hAnsi="Times New Roman" w:cs="Times New Roman"/>
          <w:b/>
          <w:bCs/>
          <w:szCs w:val="24"/>
        </w:rPr>
        <w:t>, U. (2017b).</w:t>
      </w:r>
      <w:r w:rsidRPr="00E83BC3">
        <w:rPr>
          <w:rFonts w:ascii="Times New Roman" w:hAnsi="Times New Roman" w:cs="Times New Roman"/>
          <w:szCs w:val="24"/>
        </w:rPr>
        <w:t xml:space="preserve"> </w:t>
      </w:r>
      <w:r w:rsidRPr="00E83BC3">
        <w:rPr>
          <w:rFonts w:ascii="Times New Roman" w:hAnsi="Times New Roman" w:cs="Times New Roman"/>
          <w:i/>
          <w:iCs/>
          <w:szCs w:val="24"/>
        </w:rPr>
        <w:t>Primary education and school teachers: An analysis of policy initiatives and its contradictions—A case study of Kaithal District, Haryana (India).</w:t>
      </w:r>
      <w:r w:rsidRPr="00E83BC3">
        <w:rPr>
          <w:rFonts w:ascii="Times New Roman" w:hAnsi="Times New Roman" w:cs="Times New Roman"/>
          <w:szCs w:val="24"/>
        </w:rPr>
        <w:t xml:space="preserve"> </w:t>
      </w:r>
      <w:r w:rsidRPr="00E83BC3">
        <w:rPr>
          <w:rFonts w:ascii="Times New Roman" w:hAnsi="Times New Roman" w:cs="Times New Roman"/>
          <w:i/>
          <w:iCs/>
          <w:szCs w:val="24"/>
        </w:rPr>
        <w:t>International Journal of Advanced Research</w:t>
      </w:r>
      <w:r w:rsidRPr="00E83BC3">
        <w:rPr>
          <w:rFonts w:ascii="Times New Roman" w:hAnsi="Times New Roman" w:cs="Times New Roman"/>
          <w:szCs w:val="24"/>
        </w:rPr>
        <w:t>, 5(6), 521–528.</w:t>
      </w:r>
      <w:r w:rsidRPr="00E83BC3">
        <w:rPr>
          <w:rFonts w:ascii="Times New Roman" w:hAnsi="Times New Roman" w:cs="Times New Roman"/>
          <w:szCs w:val="24"/>
        </w:rPr>
        <w:br/>
      </w: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U. (2018).</w:t>
      </w:r>
      <w:r w:rsidRPr="00E83BC3">
        <w:rPr>
          <w:rFonts w:ascii="Times New Roman" w:hAnsi="Times New Roman" w:cs="Times New Roman"/>
          <w:szCs w:val="24"/>
        </w:rPr>
        <w:t xml:space="preserve"> </w:t>
      </w:r>
      <w:r w:rsidRPr="00E83BC3">
        <w:rPr>
          <w:rFonts w:ascii="Times New Roman" w:hAnsi="Times New Roman" w:cs="Times New Roman"/>
          <w:i/>
          <w:iCs/>
          <w:szCs w:val="24"/>
        </w:rPr>
        <w:t>An elucidation of public health policy for people with disability in India.</w:t>
      </w:r>
      <w:r w:rsidRPr="00E83BC3">
        <w:rPr>
          <w:rFonts w:ascii="Times New Roman" w:hAnsi="Times New Roman" w:cs="Times New Roman"/>
          <w:szCs w:val="24"/>
        </w:rPr>
        <w:t xml:space="preserve"> </w:t>
      </w:r>
      <w:r w:rsidRPr="00E83BC3">
        <w:rPr>
          <w:rFonts w:ascii="Times New Roman" w:hAnsi="Times New Roman" w:cs="Times New Roman"/>
          <w:i/>
          <w:iCs/>
          <w:szCs w:val="24"/>
        </w:rPr>
        <w:t>International Journal of Creative Research Thoughts</w:t>
      </w:r>
      <w:r w:rsidRPr="00E83BC3">
        <w:rPr>
          <w:rFonts w:ascii="Times New Roman" w:hAnsi="Times New Roman" w:cs="Times New Roman"/>
          <w:szCs w:val="24"/>
        </w:rPr>
        <w:t>, 6(2), 505–514.</w:t>
      </w:r>
      <w:r w:rsidRPr="00E83BC3">
        <w:rPr>
          <w:rFonts w:ascii="Times New Roman" w:hAnsi="Times New Roman" w:cs="Times New Roman"/>
          <w:szCs w:val="24"/>
        </w:rPr>
        <w:br/>
      </w: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U. (2022).</w:t>
      </w:r>
      <w:r w:rsidRPr="00E83BC3">
        <w:rPr>
          <w:rFonts w:ascii="Times New Roman" w:hAnsi="Times New Roman" w:cs="Times New Roman"/>
          <w:szCs w:val="24"/>
        </w:rPr>
        <w:t xml:space="preserve"> </w:t>
      </w:r>
      <w:r w:rsidRPr="00E83BC3">
        <w:rPr>
          <w:rFonts w:ascii="Times New Roman" w:hAnsi="Times New Roman" w:cs="Times New Roman"/>
          <w:i/>
          <w:iCs/>
          <w:szCs w:val="24"/>
        </w:rPr>
        <w:t>Satisfaction of teachers towards provisions of RTE Act in India.</w:t>
      </w:r>
      <w:r w:rsidRPr="00E83BC3">
        <w:rPr>
          <w:rFonts w:ascii="Times New Roman" w:hAnsi="Times New Roman" w:cs="Times New Roman"/>
          <w:szCs w:val="24"/>
        </w:rPr>
        <w:t xml:space="preserve"> Lambert Academic Publishing.</w:t>
      </w:r>
      <w:r>
        <w:rPr>
          <w:rFonts w:ascii="Times New Roman" w:hAnsi="Times New Roman" w:cs="Times New Roman"/>
          <w:szCs w:val="24"/>
        </w:rPr>
        <w:tab/>
      </w:r>
      <w:r w:rsidRPr="00E83BC3">
        <w:rPr>
          <w:rFonts w:ascii="Times New Roman" w:hAnsi="Times New Roman" w:cs="Times New Roman"/>
          <w:szCs w:val="24"/>
        </w:rPr>
        <w:br/>
      </w: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U. (2023).</w:t>
      </w:r>
      <w:r w:rsidRPr="00E83BC3">
        <w:rPr>
          <w:rFonts w:ascii="Times New Roman" w:hAnsi="Times New Roman" w:cs="Times New Roman"/>
          <w:szCs w:val="24"/>
        </w:rPr>
        <w:t xml:space="preserve"> </w:t>
      </w:r>
      <w:r w:rsidRPr="00E83BC3">
        <w:rPr>
          <w:rFonts w:ascii="Times New Roman" w:hAnsi="Times New Roman" w:cs="Times New Roman"/>
          <w:i/>
          <w:iCs/>
          <w:szCs w:val="24"/>
        </w:rPr>
        <w:t>Public policy loopholes: Why educators are not satisfied?</w:t>
      </w:r>
      <w:r w:rsidRPr="00E83BC3">
        <w:rPr>
          <w:rFonts w:ascii="Times New Roman" w:hAnsi="Times New Roman" w:cs="Times New Roman"/>
          <w:szCs w:val="24"/>
        </w:rPr>
        <w:t xml:space="preserve"> IIP Iterative International Publisher.</w:t>
      </w:r>
      <w:r>
        <w:rPr>
          <w:rFonts w:ascii="Times New Roman" w:hAnsi="Times New Roman" w:cs="Times New Roman"/>
          <w:szCs w:val="24"/>
        </w:rPr>
        <w:tab/>
      </w:r>
      <w:r w:rsidRPr="00E83BC3">
        <w:rPr>
          <w:rFonts w:ascii="Times New Roman" w:hAnsi="Times New Roman" w:cs="Times New Roman"/>
          <w:szCs w:val="24"/>
        </w:rPr>
        <w:br/>
      </w:r>
      <w:proofErr w:type="spellStart"/>
      <w:r w:rsidRPr="00E83BC3">
        <w:rPr>
          <w:rFonts w:ascii="Times New Roman" w:hAnsi="Times New Roman" w:cs="Times New Roman"/>
          <w:b/>
          <w:bCs/>
          <w:szCs w:val="24"/>
        </w:rPr>
        <w:t>Sheokand</w:t>
      </w:r>
      <w:proofErr w:type="spellEnd"/>
      <w:r w:rsidRPr="00E83BC3">
        <w:rPr>
          <w:rFonts w:ascii="Times New Roman" w:hAnsi="Times New Roman" w:cs="Times New Roman"/>
          <w:b/>
          <w:bCs/>
          <w:szCs w:val="24"/>
        </w:rPr>
        <w:t>, U. (2024).</w:t>
      </w:r>
      <w:r w:rsidRPr="00E83BC3">
        <w:rPr>
          <w:rFonts w:ascii="Times New Roman" w:hAnsi="Times New Roman" w:cs="Times New Roman"/>
          <w:szCs w:val="24"/>
        </w:rPr>
        <w:t xml:space="preserve"> </w:t>
      </w:r>
      <w:r w:rsidRPr="00E83BC3">
        <w:rPr>
          <w:rFonts w:ascii="Times New Roman" w:hAnsi="Times New Roman" w:cs="Times New Roman"/>
          <w:i/>
          <w:iCs/>
          <w:szCs w:val="24"/>
        </w:rPr>
        <w:t>Enhancing job satisfaction in primary school education: A comprehensive analysis of administrative and managerial strategies.</w:t>
      </w:r>
      <w:r w:rsidRPr="00E83BC3">
        <w:rPr>
          <w:rFonts w:ascii="Times New Roman" w:hAnsi="Times New Roman" w:cs="Times New Roman"/>
          <w:szCs w:val="24"/>
        </w:rPr>
        <w:t xml:space="preserve"> </w:t>
      </w:r>
      <w:r w:rsidRPr="00E83BC3">
        <w:rPr>
          <w:rFonts w:ascii="Times New Roman" w:hAnsi="Times New Roman" w:cs="Times New Roman"/>
          <w:i/>
          <w:iCs/>
          <w:szCs w:val="24"/>
        </w:rPr>
        <w:t>International Journal of Research Culture Society</w:t>
      </w:r>
      <w:r w:rsidRPr="00E83BC3">
        <w:rPr>
          <w:rFonts w:ascii="Times New Roman" w:hAnsi="Times New Roman" w:cs="Times New Roman"/>
          <w:szCs w:val="24"/>
        </w:rPr>
        <w:t>, 8(6), 152–166.</w:t>
      </w:r>
    </w:p>
    <w:p w14:paraId="0E42E2D7" w14:textId="77777777" w:rsidR="00E83BC3" w:rsidRPr="00E83BC3" w:rsidRDefault="00E83BC3" w:rsidP="00E83BC3">
      <w:pPr>
        <w:jc w:val="both"/>
        <w:rPr>
          <w:rFonts w:ascii="Times New Roman" w:hAnsi="Times New Roman" w:cs="Times New Roman"/>
          <w:szCs w:val="24"/>
        </w:rPr>
      </w:pPr>
    </w:p>
    <w:sectPr w:rsidR="00E83BC3" w:rsidRPr="00E83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936"/>
    <w:multiLevelType w:val="multilevel"/>
    <w:tmpl w:val="29E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8238F"/>
    <w:multiLevelType w:val="multilevel"/>
    <w:tmpl w:val="AB32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45CFD"/>
    <w:multiLevelType w:val="multilevel"/>
    <w:tmpl w:val="3D2A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D7DF1"/>
    <w:multiLevelType w:val="multilevel"/>
    <w:tmpl w:val="ABEE3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C6CBC"/>
    <w:multiLevelType w:val="multilevel"/>
    <w:tmpl w:val="523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B21DD"/>
    <w:multiLevelType w:val="multilevel"/>
    <w:tmpl w:val="9CC6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A51349"/>
    <w:multiLevelType w:val="multilevel"/>
    <w:tmpl w:val="036C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50BB8"/>
    <w:multiLevelType w:val="multilevel"/>
    <w:tmpl w:val="8D64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3018A5"/>
    <w:multiLevelType w:val="multilevel"/>
    <w:tmpl w:val="6AC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15A0B"/>
    <w:multiLevelType w:val="multilevel"/>
    <w:tmpl w:val="326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E60CC"/>
    <w:multiLevelType w:val="multilevel"/>
    <w:tmpl w:val="9098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B35E9"/>
    <w:multiLevelType w:val="multilevel"/>
    <w:tmpl w:val="E06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524A1"/>
    <w:multiLevelType w:val="multilevel"/>
    <w:tmpl w:val="B8F2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E7537"/>
    <w:multiLevelType w:val="multilevel"/>
    <w:tmpl w:val="13F4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2B10F4"/>
    <w:multiLevelType w:val="hybridMultilevel"/>
    <w:tmpl w:val="0D5E2C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FD4DFD"/>
    <w:multiLevelType w:val="multilevel"/>
    <w:tmpl w:val="45B4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93419"/>
    <w:multiLevelType w:val="multilevel"/>
    <w:tmpl w:val="C394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01FC9"/>
    <w:multiLevelType w:val="multilevel"/>
    <w:tmpl w:val="117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70DCD"/>
    <w:multiLevelType w:val="multilevel"/>
    <w:tmpl w:val="6D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008D0"/>
    <w:multiLevelType w:val="multilevel"/>
    <w:tmpl w:val="87C8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431CEB"/>
    <w:multiLevelType w:val="multilevel"/>
    <w:tmpl w:val="33BE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CB3238"/>
    <w:multiLevelType w:val="multilevel"/>
    <w:tmpl w:val="9C4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15568"/>
    <w:multiLevelType w:val="multilevel"/>
    <w:tmpl w:val="80FC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7D054F"/>
    <w:multiLevelType w:val="multilevel"/>
    <w:tmpl w:val="8FCE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E21922"/>
    <w:multiLevelType w:val="multilevel"/>
    <w:tmpl w:val="A0F4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4B4E20"/>
    <w:multiLevelType w:val="multilevel"/>
    <w:tmpl w:val="AFF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56775"/>
    <w:multiLevelType w:val="multilevel"/>
    <w:tmpl w:val="6FD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E626C"/>
    <w:multiLevelType w:val="multilevel"/>
    <w:tmpl w:val="09C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521284">
    <w:abstractNumId w:val="14"/>
  </w:num>
  <w:num w:numId="2" w16cid:durableId="24186118">
    <w:abstractNumId w:val="7"/>
  </w:num>
  <w:num w:numId="3" w16cid:durableId="1783306543">
    <w:abstractNumId w:val="24"/>
  </w:num>
  <w:num w:numId="4" w16cid:durableId="1066878754">
    <w:abstractNumId w:val="21"/>
  </w:num>
  <w:num w:numId="5" w16cid:durableId="817647573">
    <w:abstractNumId w:val="3"/>
  </w:num>
  <w:num w:numId="6" w16cid:durableId="1548028535">
    <w:abstractNumId w:val="25"/>
  </w:num>
  <w:num w:numId="7" w16cid:durableId="925070883">
    <w:abstractNumId w:val="11"/>
  </w:num>
  <w:num w:numId="8" w16cid:durableId="2126534802">
    <w:abstractNumId w:val="16"/>
  </w:num>
  <w:num w:numId="9" w16cid:durableId="410124639">
    <w:abstractNumId w:val="1"/>
  </w:num>
  <w:num w:numId="10" w16cid:durableId="88964562">
    <w:abstractNumId w:val="9"/>
  </w:num>
  <w:num w:numId="11" w16cid:durableId="1211765113">
    <w:abstractNumId w:val="5"/>
  </w:num>
  <w:num w:numId="12" w16cid:durableId="1147432457">
    <w:abstractNumId w:val="0"/>
  </w:num>
  <w:num w:numId="13" w16cid:durableId="1601599064">
    <w:abstractNumId w:val="4"/>
  </w:num>
  <w:num w:numId="14" w16cid:durableId="74321097">
    <w:abstractNumId w:val="18"/>
  </w:num>
  <w:num w:numId="15" w16cid:durableId="494221318">
    <w:abstractNumId w:val="19"/>
  </w:num>
  <w:num w:numId="16" w16cid:durableId="1231311949">
    <w:abstractNumId w:val="8"/>
  </w:num>
  <w:num w:numId="17" w16cid:durableId="1983726501">
    <w:abstractNumId w:val="15"/>
  </w:num>
  <w:num w:numId="18" w16cid:durableId="1176068530">
    <w:abstractNumId w:val="17"/>
  </w:num>
  <w:num w:numId="19" w16cid:durableId="1712533896">
    <w:abstractNumId w:val="6"/>
  </w:num>
  <w:num w:numId="20" w16cid:durableId="1621449122">
    <w:abstractNumId w:val="10"/>
  </w:num>
  <w:num w:numId="21" w16cid:durableId="2095589673">
    <w:abstractNumId w:val="22"/>
  </w:num>
  <w:num w:numId="22" w16cid:durableId="507523356">
    <w:abstractNumId w:val="26"/>
  </w:num>
  <w:num w:numId="23" w16cid:durableId="1110197818">
    <w:abstractNumId w:val="12"/>
  </w:num>
  <w:num w:numId="24" w16cid:durableId="344096352">
    <w:abstractNumId w:val="20"/>
  </w:num>
  <w:num w:numId="25" w16cid:durableId="1940871908">
    <w:abstractNumId w:val="27"/>
  </w:num>
  <w:num w:numId="26" w16cid:durableId="1854955023">
    <w:abstractNumId w:val="23"/>
  </w:num>
  <w:num w:numId="27" w16cid:durableId="1314138411">
    <w:abstractNumId w:val="13"/>
  </w:num>
  <w:num w:numId="28" w16cid:durableId="268046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258"/>
    <w:rsid w:val="00261473"/>
    <w:rsid w:val="00514258"/>
    <w:rsid w:val="009A6C8E"/>
    <w:rsid w:val="00B45D70"/>
    <w:rsid w:val="00CE24A7"/>
    <w:rsid w:val="00D17126"/>
    <w:rsid w:val="00D429C4"/>
    <w:rsid w:val="00E2378D"/>
    <w:rsid w:val="00E83BC3"/>
    <w:rsid w:val="00F12244"/>
    <w:rsid w:val="00F15F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4391"/>
  <w15:chartTrackingRefBased/>
  <w15:docId w15:val="{72577A78-3B4B-4E32-8162-9FC03E37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258"/>
    <w:pPr>
      <w:spacing w:line="278" w:lineRule="auto"/>
    </w:pPr>
    <w:rPr>
      <w:rFonts w:eastAsiaTheme="minorEastAsia"/>
      <w:sz w:val="24"/>
      <w:szCs w:val="21"/>
      <w:lang w:eastAsia="en-IN" w:bidi="hi-IN"/>
    </w:rPr>
  </w:style>
  <w:style w:type="paragraph" w:styleId="Heading1">
    <w:name w:val="heading 1"/>
    <w:basedOn w:val="Normal"/>
    <w:next w:val="Normal"/>
    <w:link w:val="Heading1Char"/>
    <w:uiPriority w:val="9"/>
    <w:qFormat/>
    <w:rsid w:val="00514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258"/>
    <w:rPr>
      <w:rFonts w:eastAsiaTheme="majorEastAsia" w:cstheme="majorBidi"/>
      <w:color w:val="272727" w:themeColor="text1" w:themeTint="D8"/>
    </w:rPr>
  </w:style>
  <w:style w:type="paragraph" w:styleId="Title">
    <w:name w:val="Title"/>
    <w:basedOn w:val="Normal"/>
    <w:next w:val="Normal"/>
    <w:link w:val="TitleChar"/>
    <w:uiPriority w:val="10"/>
    <w:qFormat/>
    <w:rsid w:val="00514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258"/>
    <w:pPr>
      <w:spacing w:before="160"/>
      <w:jc w:val="center"/>
    </w:pPr>
    <w:rPr>
      <w:i/>
      <w:iCs/>
      <w:color w:val="404040" w:themeColor="text1" w:themeTint="BF"/>
    </w:rPr>
  </w:style>
  <w:style w:type="character" w:customStyle="1" w:styleId="QuoteChar">
    <w:name w:val="Quote Char"/>
    <w:basedOn w:val="DefaultParagraphFont"/>
    <w:link w:val="Quote"/>
    <w:uiPriority w:val="29"/>
    <w:rsid w:val="00514258"/>
    <w:rPr>
      <w:i/>
      <w:iCs/>
      <w:color w:val="404040" w:themeColor="text1" w:themeTint="BF"/>
    </w:rPr>
  </w:style>
  <w:style w:type="paragraph" w:styleId="ListParagraph">
    <w:name w:val="List Paragraph"/>
    <w:basedOn w:val="Normal"/>
    <w:uiPriority w:val="34"/>
    <w:qFormat/>
    <w:rsid w:val="00514258"/>
    <w:pPr>
      <w:ind w:left="720"/>
      <w:contextualSpacing/>
    </w:pPr>
  </w:style>
  <w:style w:type="character" w:styleId="IntenseEmphasis">
    <w:name w:val="Intense Emphasis"/>
    <w:basedOn w:val="DefaultParagraphFont"/>
    <w:uiPriority w:val="21"/>
    <w:qFormat/>
    <w:rsid w:val="00514258"/>
    <w:rPr>
      <w:i/>
      <w:iCs/>
      <w:color w:val="2F5496" w:themeColor="accent1" w:themeShade="BF"/>
    </w:rPr>
  </w:style>
  <w:style w:type="paragraph" w:styleId="IntenseQuote">
    <w:name w:val="Intense Quote"/>
    <w:basedOn w:val="Normal"/>
    <w:next w:val="Normal"/>
    <w:link w:val="IntenseQuoteChar"/>
    <w:uiPriority w:val="30"/>
    <w:qFormat/>
    <w:rsid w:val="00514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258"/>
    <w:rPr>
      <w:i/>
      <w:iCs/>
      <w:color w:val="2F5496" w:themeColor="accent1" w:themeShade="BF"/>
    </w:rPr>
  </w:style>
  <w:style w:type="character" w:styleId="IntenseReference">
    <w:name w:val="Intense Reference"/>
    <w:basedOn w:val="DefaultParagraphFont"/>
    <w:uiPriority w:val="32"/>
    <w:qFormat/>
    <w:rsid w:val="00514258"/>
    <w:rPr>
      <w:b/>
      <w:bCs/>
      <w:smallCaps/>
      <w:color w:val="2F5496" w:themeColor="accent1" w:themeShade="BF"/>
      <w:spacing w:val="5"/>
    </w:rPr>
  </w:style>
  <w:style w:type="table" w:styleId="TableGrid">
    <w:name w:val="Table Grid"/>
    <w:basedOn w:val="TableNormal"/>
    <w:uiPriority w:val="39"/>
    <w:rsid w:val="00514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142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7632</Words>
  <Characters>43504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2025-10-29T06:17:00Z</dcterms:created>
  <dcterms:modified xsi:type="dcterms:W3CDTF">2025-10-29T06:29:00Z</dcterms:modified>
</cp:coreProperties>
</file>