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LM03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Lista de Exerc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ícios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A) Luís não é professor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O rio não é doce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O bolo não é gostoso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É verdade que Goiânia é a capital de Goiás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p: O oceano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azul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Uva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uma fruta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O oceano é azul e uva é uma fruta.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q) = V(p)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V(q) =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= V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p: O mar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salgado (V)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 O mar é salgado (V)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O sol gira entorno da Terra (F)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¬ q: O sol não gira entorno da Terra (V)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q: O mar é salgado e o sol não gira entorno da Terra.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q) = V(p)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(¬ q) =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= V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p: Fortaleza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a Capital do Ceará (V)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 Fortaleza é a Capital do Ceará (V)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O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éu é azul (V)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¬ q: O céu não é azul (F)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q: Fortaleza é a capital do Ceará e o céu não é azul.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q) = V(p)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(¬ q) =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F= F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p: O oceano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azul (V)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Cenoura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uma fruta (F)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V q: O oceano é azul ou cenoura é uma fruta.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(p V q) = V(p) V V(q) = V V F = V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p: O sol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uma estrela (V)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 O sol é uma estrela (V)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Vermelho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uma cor primária (F)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q: Vermelho não é uma cor primária (F)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q: O sol é uma estrela e vermelho não é uma cor primária.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q) = V(p)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(¬ q) =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 = F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p: Fortaleza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a Capital do Ceará (V)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p: Fortaleza é a Capital do Ceará (V)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O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éu é azul (V)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q: O céu não é azul (F)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q: Fortaleza é a capital do Ceará ou o céu não é azul.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(p V ¬ q) = V(p) V V (¬ q) = V V F = V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A) Conjunção exclusiva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B) Conjunção exclusiva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Conjunção exclusiva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D) Conjunção inclusiva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5- A)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¬P)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D) ( P V Q)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eu almoçar, então vou poder comer chocolate.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Antecedente (p): Eu almoçar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Consequente (q): Vou poder comer chocolate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chuva molha o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ão. Se está chovendo, então o chão está molhado.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Antecedente (p): Está chovendo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Consequente (q): O chão está molhado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</w:t>
        <w:tab/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 Jap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ão é um país.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q: As margaridas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ão brancas.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Japão é um país se, somente se, as margaridas são brancas.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V(p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q) = V(p)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V(q) = V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= V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 A neve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quente. 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q: O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éu é azul. 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A neve é quente se, somente se, o céu é azul. 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V(p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= V(p)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V(q) = F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= F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8- 2 5 = 32 possibilidades</w:t>
      </w:r>
    </w:p>
    <w:p>
      <w:pPr>
        <w:tabs>
          <w:tab w:val="left" w:pos="128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9- A)</w:t>
      </w:r>
    </w:p>
    <w:tbl>
      <w:tblPr/>
      <w:tblGrid>
        <w:gridCol w:w="1213"/>
        <w:gridCol w:w="1213"/>
        <w:gridCol w:w="1213"/>
        <w:gridCol w:w="1213"/>
        <w:gridCol w:w="1214"/>
        <w:gridCol w:w="1214"/>
        <w:gridCol w:w="1199"/>
      </w:tblGrid>
      <w:tr>
        <w:trPr>
          <w:trHeight w:val="462" w:hRule="auto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8"/>
                <w:shd w:fill="auto" w:val="clear"/>
              </w:rPr>
              <w:t xml:space="preserve">¬p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8"/>
                <w:shd w:fill="auto" w:val="clear"/>
              </w:rPr>
              <w:t xml:space="preserve">¬q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8"/>
                <w:shd w:fill="auto" w:val="clear"/>
              </w:rPr>
              <w:t xml:space="preserve">¬r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55" w:hRule="auto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285" w:hRule="auto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285" w:hRule="auto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5"/>
        <w:gridCol w:w="2212"/>
        <w:gridCol w:w="2410"/>
        <w:gridCol w:w="1942"/>
      </w:tblGrid>
      <w:tr>
        <w:trPr>
          <w:trHeight w:val="436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(¬p v ¬r)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¬p ^ q 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¬p ^ q v (¬q v ¬r)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¬p ^ q v (¬q v ¬r)     s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</w:t>
      </w:r>
    </w:p>
    <w:tbl>
      <w:tblPr/>
      <w:tblGrid>
        <w:gridCol w:w="1271"/>
        <w:gridCol w:w="1418"/>
        <w:gridCol w:w="1559"/>
        <w:gridCol w:w="1843"/>
        <w:gridCol w:w="2403"/>
      </w:tblGrid>
      <w:tr>
        <w:trPr>
          <w:trHeight w:val="36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           q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         q              r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4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7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 O gato é branco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q: o gato tem olhos azuis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r: o gato tem medo de cães</w:t>
      </w:r>
    </w:p>
    <w:tbl>
      <w:tblPr/>
      <w:tblGrid>
        <w:gridCol w:w="1129"/>
        <w:gridCol w:w="1276"/>
        <w:gridCol w:w="1276"/>
        <w:gridCol w:w="1276"/>
        <w:gridCol w:w="1417"/>
        <w:gridCol w:w="2120"/>
      </w:tblGrid>
      <w:tr>
        <w:trPr>
          <w:trHeight w:val="428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¬r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^ q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^ q         ¬r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55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24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q: o cachorro latiu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p: ele viu algo diferente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q: ladrão pulou o muro</w:t>
      </w:r>
    </w:p>
    <w:tbl>
      <w:tblPr/>
      <w:tblGrid>
        <w:gridCol w:w="1698"/>
        <w:gridCol w:w="1699"/>
        <w:gridCol w:w="1699"/>
        <w:gridCol w:w="1699"/>
        <w:gridCol w:w="1699"/>
      </w:tblGrid>
      <w:tr>
        <w:trPr>
          <w:trHeight w:val="338" w:hRule="auto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2"/>
                <w:shd w:fill="auto" w:val="clear"/>
              </w:rPr>
              <w:t xml:space="preserve">q v r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2"/>
                <w:shd w:fill="auto" w:val="clear"/>
              </w:rPr>
              <w:t xml:space="preserve">p        q v r 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25" w:hRule="auto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25" w:hRule="auto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 Ele estuda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q: Ele vai bem na prova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r: Ele pode viajar</w:t>
      </w:r>
    </w:p>
    <w:tbl>
      <w:tblPr/>
      <w:tblGrid>
        <w:gridCol w:w="1415"/>
        <w:gridCol w:w="1415"/>
        <w:gridCol w:w="1416"/>
        <w:gridCol w:w="1416"/>
        <w:gridCol w:w="1416"/>
        <w:gridCol w:w="1416"/>
      </w:tblGrid>
      <w:tr>
        <w:trPr>
          <w:trHeight w:val="416" w:hRule="auto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           q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q              r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            r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70" w:hRule="auto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25" w:hRule="auto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315" w:hRule="auto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39"/>
        <w:gridCol w:w="4253"/>
      </w:tblGrid>
      <w:tr>
        <w:trPr>
          <w:trHeight w:val="429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           q)    ^    (q                 r)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    q) ^ (q        r)             (p            r)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10-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= V e q =F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¬ (V V F)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¬F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¬ (V V F)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(V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V V 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11-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</w:t>
      </w:r>
    </w:p>
    <w:tbl>
      <w:tblPr/>
      <w:tblGrid>
        <w:gridCol w:w="846"/>
        <w:gridCol w:w="850"/>
        <w:gridCol w:w="851"/>
        <w:gridCol w:w="1134"/>
        <w:gridCol w:w="1559"/>
        <w:gridCol w:w="3254"/>
      </w:tblGrid>
      <w:tr>
        <w:trPr>
          <w:trHeight w:val="37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¬p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(¬p v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         q)</w:t>
            </w:r>
          </w:p>
        </w:tc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(¬p v q)              (p           q)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25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</w:t>
      </w:r>
    </w:p>
    <w:tbl>
      <w:tblPr/>
      <w:tblGrid>
        <w:gridCol w:w="421"/>
        <w:gridCol w:w="425"/>
        <w:gridCol w:w="432"/>
        <w:gridCol w:w="985"/>
        <w:gridCol w:w="993"/>
        <w:gridCol w:w="2268"/>
        <w:gridCol w:w="2970"/>
      </w:tblGrid>
      <w:tr>
        <w:trPr>
          <w:trHeight w:val="474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(q         r)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       r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    r)       (p       r)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(q    r)     ((p     r)     (p     r))</w: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300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15"/>
      </w:tblGrid>
      <w:tr>
        <w:trPr>
          <w:trHeight w:val="631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    ((q       r)       ((p       r)         (p       r)))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</w:t>
      </w:r>
    </w:p>
    <w:tbl>
      <w:tblPr/>
      <w:tblGrid>
        <w:gridCol w:w="846"/>
        <w:gridCol w:w="850"/>
        <w:gridCol w:w="993"/>
        <w:gridCol w:w="992"/>
        <w:gridCol w:w="1701"/>
        <w:gridCol w:w="3112"/>
      </w:tblGrid>
      <w:tr>
        <w:trPr>
          <w:trHeight w:val="40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¬p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¬q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             ¬q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             ¬q)                ¬p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</w:t>
      </w:r>
    </w:p>
    <w:tbl>
      <w:tblPr/>
      <w:tblGrid>
        <w:gridCol w:w="1696"/>
        <w:gridCol w:w="1701"/>
        <w:gridCol w:w="1701"/>
        <w:gridCol w:w="2127"/>
      </w:tblGrid>
      <w:tr>
        <w:trPr>
          <w:trHeight w:val="417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¬p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q                       ¬p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E)</w:t>
      </w:r>
    </w:p>
    <w:tbl>
      <w:tblPr/>
      <w:tblGrid>
        <w:gridCol w:w="1129"/>
        <w:gridCol w:w="1276"/>
        <w:gridCol w:w="1418"/>
        <w:gridCol w:w="1701"/>
        <w:gridCol w:w="2970"/>
      </w:tblGrid>
      <w:tr>
        <w:trPr>
          <w:trHeight w:val="464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   ^      q)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 p    ^    q)             r 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13"/>
        <w:gridCol w:w="2410"/>
        <w:gridCol w:w="4671"/>
      </w:tblGrid>
      <w:tr>
        <w:trPr>
          <w:trHeight w:val="4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(q            r)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p           (q             r)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     (q         r))          ((p  ^  q)          r)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F)</w:t>
      </w:r>
    </w:p>
    <w:tbl>
      <w:tblPr/>
      <w:tblGrid>
        <w:gridCol w:w="704"/>
        <w:gridCol w:w="709"/>
        <w:gridCol w:w="1134"/>
        <w:gridCol w:w="2268"/>
        <w:gridCol w:w="1276"/>
        <w:gridCol w:w="2403"/>
      </w:tblGrid>
      <w:tr>
        <w:trPr>
          <w:trHeight w:val="525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^   q)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^    q)               p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v    q)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  (p  v   q)                q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tbl>
      <w:tblPr/>
      <w:tblGrid>
        <w:gridCol w:w="3539"/>
        <w:gridCol w:w="1134"/>
        <w:gridCol w:w="4820"/>
      </w:tblGrid>
      <w:tr>
        <w:trPr>
          <w:trHeight w:val="342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((((p ^ q)        p) ^ ((p v q)         q))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     q)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(p      q)        ((((p ^ q)       p) ^ ((p v q)     q))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12-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p: José virá à festa; q: Maria gostará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P: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 q) V ( ¬p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 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p: A novela será exibida; q: seja exibido o programa político 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P: (p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¬q)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D) p: Chover; q: irei para casa; r: ficarei no escritório 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P: 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E) p: Maria é bonita, inteligente e sensível; q: João ama Maria; r: ele é feliz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F) p: Minha namorada vier; q: irei ao teatro; r: se for uma peça de comédia   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P: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