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6621" w:rsidRPr="00B93913" w:rsidRDefault="00AE04A1" w:rsidP="00AE04A1">
      <w:pPr>
        <w:jc w:val="center"/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FAKULTA MATEMATIKY FYZIKY A INFORMATIKY</w:t>
      </w: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UNIVERZITA KOMENSKÉHO</w:t>
      </w: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b/>
          <w:sz w:val="32"/>
          <w:szCs w:val="32"/>
        </w:rPr>
      </w:pPr>
      <w:r w:rsidRPr="00B93913">
        <w:rPr>
          <w:rFonts w:cstheme="minorHAnsi"/>
          <w:b/>
          <w:sz w:val="32"/>
          <w:szCs w:val="32"/>
        </w:rPr>
        <w:t>Konceptuálna analýza</w:t>
      </w:r>
    </w:p>
    <w:p w:rsidR="00AE04A1" w:rsidRPr="00B93913" w:rsidRDefault="00AE04A1" w:rsidP="00AE04A1">
      <w:pPr>
        <w:jc w:val="center"/>
        <w:rPr>
          <w:rFonts w:cstheme="minorHAnsi"/>
          <w:sz w:val="28"/>
          <w:szCs w:val="28"/>
        </w:rPr>
      </w:pPr>
      <w:r w:rsidRPr="00B93913">
        <w:rPr>
          <w:rFonts w:cstheme="minorHAnsi"/>
          <w:sz w:val="28"/>
          <w:szCs w:val="28"/>
        </w:rPr>
        <w:t>Flashcards</w:t>
      </w: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Tvorba  informačných systémov</w:t>
      </w: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Tím:  Cool IT, 2015/2016</w:t>
      </w: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Alžbeta Bachroníková</w:t>
      </w: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Martin Fiala</w:t>
      </w: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Slávka Ivaničová</w:t>
      </w: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Michal Štefanec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sk-SK"/>
        </w:rPr>
        <w:id w:val="243310797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AE04A1" w:rsidRPr="00B93913" w:rsidRDefault="00AE04A1">
          <w:pPr>
            <w:pStyle w:val="TOCHeading"/>
            <w:rPr>
              <w:rFonts w:asciiTheme="minorHAnsi" w:hAnsiTheme="minorHAnsi" w:cstheme="minorHAnsi"/>
            </w:rPr>
          </w:pPr>
          <w:r w:rsidRPr="00B93913">
            <w:rPr>
              <w:rFonts w:asciiTheme="minorHAnsi" w:hAnsiTheme="minorHAnsi" w:cstheme="minorHAnsi"/>
            </w:rPr>
            <w:t>Obsah</w:t>
          </w:r>
        </w:p>
        <w:p w:rsidR="004A0386" w:rsidRDefault="00AF09A7">
          <w:pPr>
            <w:pStyle w:val="TOC1"/>
            <w:tabs>
              <w:tab w:val="right" w:leader="dot" w:pos="9062"/>
            </w:tabs>
            <w:rPr>
              <w:noProof/>
              <w:lang w:val="cs-CZ" w:eastAsia="cs-CZ"/>
            </w:rPr>
          </w:pPr>
          <w:r w:rsidRPr="00B93913">
            <w:rPr>
              <w:rFonts w:cstheme="minorHAnsi"/>
              <w:lang w:val="cs-CZ"/>
            </w:rPr>
            <w:fldChar w:fldCharType="begin"/>
          </w:r>
          <w:r w:rsidR="00AE04A1" w:rsidRPr="00B93913">
            <w:rPr>
              <w:rFonts w:cstheme="minorHAnsi"/>
              <w:lang w:val="cs-CZ"/>
            </w:rPr>
            <w:instrText xml:space="preserve"> TOC \o "1-3" \h \z \u </w:instrText>
          </w:r>
          <w:r w:rsidRPr="00B93913">
            <w:rPr>
              <w:rFonts w:cstheme="minorHAnsi"/>
              <w:lang w:val="cs-CZ"/>
            </w:rPr>
            <w:fldChar w:fldCharType="separate"/>
          </w:r>
          <w:hyperlink w:anchor="_Toc433885823" w:history="1">
            <w:r w:rsidR="004A0386" w:rsidRPr="00FD0C1A">
              <w:rPr>
                <w:rStyle w:val="Hyperlink"/>
                <w:rFonts w:cstheme="minorHAnsi"/>
                <w:noProof/>
              </w:rPr>
              <w:t>1. Úvod</w:t>
            </w:r>
            <w:r w:rsidR="004A0386">
              <w:rPr>
                <w:noProof/>
                <w:webHidden/>
              </w:rPr>
              <w:tab/>
            </w:r>
            <w:r w:rsidR="004A0386">
              <w:rPr>
                <w:noProof/>
                <w:webHidden/>
              </w:rPr>
              <w:fldChar w:fldCharType="begin"/>
            </w:r>
            <w:r w:rsidR="004A0386">
              <w:rPr>
                <w:noProof/>
                <w:webHidden/>
              </w:rPr>
              <w:instrText xml:space="preserve"> PAGEREF _Toc433885823 \h </w:instrText>
            </w:r>
            <w:r w:rsidR="004A0386">
              <w:rPr>
                <w:noProof/>
                <w:webHidden/>
              </w:rPr>
            </w:r>
            <w:r w:rsidR="004A0386">
              <w:rPr>
                <w:noProof/>
                <w:webHidden/>
              </w:rPr>
              <w:fldChar w:fldCharType="separate"/>
            </w:r>
            <w:r w:rsidR="004A0386">
              <w:rPr>
                <w:noProof/>
                <w:webHidden/>
              </w:rPr>
              <w:t>3</w:t>
            </w:r>
            <w:r w:rsidR="004A0386"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24" w:history="1">
            <w:r w:rsidRPr="00FD0C1A">
              <w:rPr>
                <w:rStyle w:val="Hyperlink"/>
                <w:rFonts w:cstheme="minorHAnsi"/>
                <w:noProof/>
              </w:rPr>
              <w:t>1. 1 Účel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1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25" w:history="1">
            <w:r w:rsidRPr="00FD0C1A">
              <w:rPr>
                <w:rStyle w:val="Hyperlink"/>
                <w:rFonts w:cstheme="minorHAnsi"/>
                <w:noProof/>
              </w:rPr>
              <w:t>2. Diagramy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26" w:history="1">
            <w:r w:rsidRPr="00FD0C1A">
              <w:rPr>
                <w:rStyle w:val="Hyperlink"/>
                <w:rFonts w:cstheme="minorHAnsi"/>
                <w:noProof/>
              </w:rPr>
              <w:t>2.1 Entitno -relačný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27" w:history="1">
            <w:r w:rsidRPr="00FD0C1A">
              <w:rPr>
                <w:rStyle w:val="Hyperlink"/>
                <w:rFonts w:cstheme="minorHAnsi"/>
                <w:noProof/>
              </w:rPr>
              <w:t>2.2 Stavový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28" w:history="1">
            <w:r w:rsidRPr="00FD0C1A">
              <w:rPr>
                <w:rStyle w:val="Hyperlink"/>
                <w:noProof/>
              </w:rPr>
              <w:t>2.3 Use-case diagramy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29" w:history="1">
            <w:r w:rsidRPr="00FD0C1A">
              <w:rPr>
                <w:rStyle w:val="Hyperlink"/>
                <w:noProof/>
              </w:rPr>
              <w:t>2.4 Sekvenčný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1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0" w:history="1">
            <w:r w:rsidRPr="00FD0C1A">
              <w:rPr>
                <w:rStyle w:val="Hyperlink"/>
                <w:noProof/>
              </w:rPr>
              <w:t>3. Používateľské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1" w:history="1">
            <w:r w:rsidRPr="00FD0C1A">
              <w:rPr>
                <w:rStyle w:val="Hyperlink"/>
                <w:noProof/>
              </w:rPr>
              <w:t>3.1 Výber skupiny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2" w:history="1">
            <w:r w:rsidRPr="00FD0C1A">
              <w:rPr>
                <w:rStyle w:val="Hyperlink"/>
                <w:noProof/>
              </w:rPr>
              <w:t>3.2 Výber poradia pri prezeraní kartičiek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3" w:history="1">
            <w:r w:rsidRPr="00FD0C1A">
              <w:rPr>
                <w:rStyle w:val="Hyperlink"/>
                <w:noProof/>
              </w:rPr>
              <w:t>3.3 Prezentácia kategórie - pred otočením kartičky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4" w:history="1">
            <w:r w:rsidRPr="00FD0C1A">
              <w:rPr>
                <w:rStyle w:val="Hyperlink"/>
                <w:noProof/>
              </w:rPr>
              <w:t>3.4 Prezentácia kategórie - po otočení kartičky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5" w:history="1">
            <w:r w:rsidRPr="00FD0C1A">
              <w:rPr>
                <w:rStyle w:val="Hyperlink"/>
                <w:noProof/>
              </w:rPr>
              <w:t>3.5 Po dokončení vybratej kategórie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6" w:history="1">
            <w:r w:rsidRPr="00FD0C1A">
              <w:rPr>
                <w:rStyle w:val="Hyperlink"/>
                <w:noProof/>
              </w:rPr>
              <w:t>3.6 Úprava skupiny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7" w:history="1">
            <w:r w:rsidRPr="00FD0C1A">
              <w:rPr>
                <w:rStyle w:val="Hyperlink"/>
                <w:noProof/>
              </w:rPr>
              <w:t>3.7 Pridanie kartičky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8" w:history="1">
            <w:r w:rsidRPr="00FD0C1A">
              <w:rPr>
                <w:rStyle w:val="Hyperlink"/>
                <w:noProof/>
              </w:rPr>
              <w:t>3.8 Úprava kartičky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386" w:rsidRDefault="004A0386">
          <w:pPr>
            <w:pStyle w:val="TOC2"/>
            <w:tabs>
              <w:tab w:val="right" w:leader="dot" w:pos="9062"/>
            </w:tabs>
            <w:rPr>
              <w:noProof/>
              <w:lang w:val="cs-CZ" w:eastAsia="cs-CZ"/>
            </w:rPr>
          </w:pPr>
          <w:hyperlink w:anchor="_Toc433885839" w:history="1">
            <w:r w:rsidRPr="00FD0C1A">
              <w:rPr>
                <w:rStyle w:val="Hyperlink"/>
                <w:noProof/>
              </w:rPr>
              <w:t>3.9 Nastavenia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_Toc433885839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4A1" w:rsidRPr="00B93913" w:rsidRDefault="00AF09A7">
          <w:pPr>
            <w:rPr>
              <w:rFonts w:cstheme="minorHAnsi"/>
              <w:lang w:val="cs-CZ"/>
            </w:rPr>
          </w:pPr>
          <w:r w:rsidRPr="00B93913">
            <w:rPr>
              <w:rFonts w:cstheme="minorHAnsi"/>
              <w:lang w:val="cs-CZ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B93913">
      <w:pPr>
        <w:pStyle w:val="Heading1"/>
        <w:spacing w:line="360" w:lineRule="auto"/>
        <w:rPr>
          <w:rFonts w:asciiTheme="minorHAnsi" w:hAnsiTheme="minorHAnsi" w:cstheme="minorHAnsi"/>
          <w:sz w:val="32"/>
          <w:szCs w:val="32"/>
        </w:rPr>
      </w:pPr>
      <w:bookmarkStart w:id="1" w:name="_Toc433885823"/>
      <w:r w:rsidRPr="00B93913">
        <w:rPr>
          <w:rFonts w:asciiTheme="minorHAnsi" w:hAnsiTheme="minorHAnsi" w:cstheme="minorHAnsi"/>
          <w:sz w:val="32"/>
          <w:szCs w:val="32"/>
        </w:rPr>
        <w:t>1. Úvod</w:t>
      </w:r>
      <w:bookmarkEnd w:id="1"/>
    </w:p>
    <w:p w:rsidR="00AE04A1" w:rsidRPr="00B93913" w:rsidRDefault="00AE04A1" w:rsidP="00B93913">
      <w:pPr>
        <w:pStyle w:val="Heading2"/>
        <w:spacing w:line="360" w:lineRule="auto"/>
        <w:rPr>
          <w:rFonts w:asciiTheme="minorHAnsi" w:hAnsiTheme="minorHAnsi" w:cstheme="minorHAnsi"/>
        </w:rPr>
      </w:pPr>
      <w:bookmarkStart w:id="2" w:name="_Toc433885824"/>
      <w:r w:rsidRPr="00B93913">
        <w:rPr>
          <w:rFonts w:asciiTheme="minorHAnsi" w:hAnsiTheme="minorHAnsi" w:cstheme="minorHAnsi"/>
        </w:rPr>
        <w:t>1. 1 Účel dokumentu</w:t>
      </w:r>
      <w:bookmarkEnd w:id="2"/>
    </w:p>
    <w:p w:rsidR="00AE04A1" w:rsidRPr="00B93913" w:rsidRDefault="00AE04A1" w:rsidP="00B93913">
      <w:pPr>
        <w:spacing w:line="360" w:lineRule="auto"/>
        <w:rPr>
          <w:rFonts w:cstheme="minorHAnsi"/>
          <w:sz w:val="24"/>
          <w:szCs w:val="24"/>
        </w:rPr>
      </w:pPr>
      <w:r w:rsidRPr="00B93913">
        <w:rPr>
          <w:rFonts w:cstheme="minorHAnsi"/>
        </w:rPr>
        <w:tab/>
      </w:r>
      <w:r w:rsidRPr="00B93913">
        <w:rPr>
          <w:rFonts w:cstheme="minorHAnsi"/>
          <w:sz w:val="24"/>
          <w:szCs w:val="24"/>
        </w:rPr>
        <w:t>Tento dokument vychádza z platného katalógu požiadaviek schváleného zadávateľom projektu.  Obsahuje entit</w:t>
      </w:r>
      <w:r w:rsidR="00B93913">
        <w:rPr>
          <w:rFonts w:cstheme="minorHAnsi"/>
          <w:sz w:val="24"/>
          <w:szCs w:val="24"/>
        </w:rPr>
        <w:t>n</w:t>
      </w:r>
      <w:r w:rsidRPr="00B93913">
        <w:rPr>
          <w:rFonts w:cstheme="minorHAnsi"/>
          <w:sz w:val="24"/>
          <w:szCs w:val="24"/>
        </w:rPr>
        <w:t xml:space="preserve">o-relačný diagram, stavový diagram, use-case diagram, sekvenčný diagram a tiež wireframy užívateľských rozhraní. </w:t>
      </w:r>
    </w:p>
    <w:p w:rsidR="00AE04A1" w:rsidRPr="00B93913" w:rsidRDefault="00AE04A1" w:rsidP="00B93913">
      <w:pPr>
        <w:pStyle w:val="Heading2"/>
        <w:spacing w:line="360" w:lineRule="auto"/>
        <w:rPr>
          <w:rFonts w:asciiTheme="minorHAnsi" w:hAnsiTheme="minorHAnsi"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AE04A1" w:rsidRPr="00B93913" w:rsidRDefault="00AE04A1" w:rsidP="009E6F72">
      <w:pPr>
        <w:pStyle w:val="Heading1"/>
        <w:rPr>
          <w:rFonts w:asciiTheme="minorHAnsi" w:hAnsiTheme="minorHAnsi" w:cstheme="minorHAnsi"/>
        </w:rPr>
      </w:pPr>
      <w:bookmarkStart w:id="3" w:name="_Toc433885825"/>
      <w:r w:rsidRPr="00B93913">
        <w:rPr>
          <w:rFonts w:asciiTheme="minorHAnsi" w:hAnsiTheme="minorHAnsi" w:cstheme="minorHAnsi"/>
        </w:rPr>
        <w:t>2. Diagramy</w:t>
      </w:r>
      <w:bookmarkEnd w:id="3"/>
    </w:p>
    <w:p w:rsidR="00B93913" w:rsidRPr="00B93913" w:rsidRDefault="00AE04A1" w:rsidP="00B93913">
      <w:pPr>
        <w:pStyle w:val="Heading2"/>
        <w:spacing w:line="360" w:lineRule="auto"/>
        <w:rPr>
          <w:rFonts w:asciiTheme="minorHAnsi" w:hAnsiTheme="minorHAnsi" w:cstheme="minorHAnsi"/>
        </w:rPr>
      </w:pPr>
      <w:bookmarkStart w:id="4" w:name="_Toc433885826"/>
      <w:r w:rsidRPr="00B93913">
        <w:rPr>
          <w:rFonts w:asciiTheme="minorHAnsi" w:hAnsiTheme="minorHAnsi" w:cstheme="minorHAnsi"/>
        </w:rPr>
        <w:t>2.1 Entit</w:t>
      </w:r>
      <w:r w:rsidR="00B93913">
        <w:rPr>
          <w:rFonts w:asciiTheme="minorHAnsi" w:hAnsiTheme="minorHAnsi" w:cstheme="minorHAnsi"/>
        </w:rPr>
        <w:t>n</w:t>
      </w:r>
      <w:r w:rsidRPr="00B93913">
        <w:rPr>
          <w:rFonts w:asciiTheme="minorHAnsi" w:hAnsiTheme="minorHAnsi" w:cstheme="minorHAnsi"/>
        </w:rPr>
        <w:t>o</w:t>
      </w:r>
      <w:r w:rsidR="00B93913">
        <w:rPr>
          <w:rFonts w:asciiTheme="minorHAnsi" w:hAnsiTheme="minorHAnsi" w:cstheme="minorHAnsi"/>
        </w:rPr>
        <w:t xml:space="preserve"> </w:t>
      </w:r>
      <w:r w:rsidRPr="00B93913">
        <w:rPr>
          <w:rFonts w:asciiTheme="minorHAnsi" w:hAnsiTheme="minorHAnsi" w:cstheme="minorHAnsi"/>
        </w:rPr>
        <w:t>-relačný diagram</w:t>
      </w:r>
      <w:bookmarkEnd w:id="4"/>
    </w:p>
    <w:p w:rsidR="00AE04A1" w:rsidRDefault="00AE04A1" w:rsidP="00B93913">
      <w:pPr>
        <w:spacing w:line="360" w:lineRule="auto"/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ab/>
        <w:t>Entit</w:t>
      </w:r>
      <w:r w:rsidR="00B93913">
        <w:rPr>
          <w:rFonts w:cstheme="minorHAnsi"/>
          <w:sz w:val="24"/>
          <w:szCs w:val="24"/>
        </w:rPr>
        <w:t>n</w:t>
      </w:r>
      <w:r w:rsidRPr="00B93913">
        <w:rPr>
          <w:rFonts w:cstheme="minorHAnsi"/>
          <w:sz w:val="24"/>
          <w:szCs w:val="24"/>
        </w:rPr>
        <w:t>o-relačný diagram (obr. 1) zobrazuje entity vystupujúce v systéme Flashcards a ich relácie, čiže vzťahy medzi nimi. Entity sú v diagrame zobrazené ako obdĺžniky, vzťahy  (relácie) medzi en</w:t>
      </w:r>
      <w:r w:rsidR="00BA7459">
        <w:rPr>
          <w:rFonts w:cstheme="minorHAnsi"/>
          <w:sz w:val="24"/>
          <w:szCs w:val="24"/>
        </w:rPr>
        <w:t>titami sú zobrazené ako kosoštv</w:t>
      </w:r>
      <w:r w:rsidRPr="00B93913">
        <w:rPr>
          <w:rFonts w:cstheme="minorHAnsi"/>
          <w:sz w:val="24"/>
          <w:szCs w:val="24"/>
        </w:rPr>
        <w:t>o</w:t>
      </w:r>
      <w:r w:rsidR="00BA7459">
        <w:rPr>
          <w:rFonts w:cstheme="minorHAnsi"/>
          <w:sz w:val="24"/>
          <w:szCs w:val="24"/>
        </w:rPr>
        <w:t>r</w:t>
      </w:r>
      <w:r w:rsidRPr="00B93913">
        <w:rPr>
          <w:rFonts w:cstheme="minorHAnsi"/>
          <w:sz w:val="24"/>
          <w:szCs w:val="24"/>
        </w:rPr>
        <w:t xml:space="preserve">ce. </w:t>
      </w:r>
      <w:r w:rsidR="008040BF">
        <w:rPr>
          <w:rFonts w:cstheme="minorHAnsi"/>
          <w:sz w:val="24"/>
          <w:szCs w:val="24"/>
        </w:rPr>
        <w:t xml:space="preserve">vlastnosti entít sú zobrazené ako elipsy. </w:t>
      </w:r>
      <w:r w:rsidRPr="00B93913">
        <w:rPr>
          <w:rFonts w:cstheme="minorHAnsi"/>
          <w:sz w:val="24"/>
          <w:szCs w:val="24"/>
        </w:rPr>
        <w:t xml:space="preserve">Entity: </w:t>
      </w:r>
      <w:r w:rsidR="00B93913" w:rsidRPr="00B93913">
        <w:rPr>
          <w:rFonts w:cstheme="minorHAnsi"/>
          <w:sz w:val="24"/>
          <w:szCs w:val="24"/>
        </w:rPr>
        <w:t xml:space="preserve"> používateľ, a</w:t>
      </w:r>
      <w:r w:rsidRPr="00B93913">
        <w:rPr>
          <w:rFonts w:cstheme="minorHAnsi"/>
          <w:sz w:val="24"/>
          <w:szCs w:val="24"/>
        </w:rPr>
        <w:t>utor</w:t>
      </w:r>
      <w:r w:rsidR="00B93913" w:rsidRPr="00B93913">
        <w:rPr>
          <w:rFonts w:cstheme="minorHAnsi"/>
          <w:sz w:val="24"/>
          <w:szCs w:val="24"/>
        </w:rPr>
        <w:t xml:space="preserve">,  žiak, skupina kartičiek, kartička. </w:t>
      </w:r>
      <w:r w:rsidR="009E6F72">
        <w:rPr>
          <w:rFonts w:cstheme="minorHAnsi"/>
          <w:noProof/>
          <w:sz w:val="24"/>
          <w:szCs w:val="24"/>
          <w:lang w:val="cs-CZ" w:eastAsia="cs-CZ"/>
        </w:rPr>
        <w:drawing>
          <wp:inline distT="0" distB="0" distL="0" distR="0">
            <wp:extent cx="5760720" cy="5760720"/>
            <wp:effectExtent l="0" t="0" r="0" b="0"/>
            <wp:docPr id="2" name="obrázek 1" descr="C:\Users\stiFFix\Desktop\entit-reldia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iFFix\Desktop\entit-reldiag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F72" w:rsidRDefault="009E6F72" w:rsidP="00B93913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Obr. 1 (Entitno-relačný diagram)</w:t>
      </w:r>
    </w:p>
    <w:p w:rsidR="00FE6EF4" w:rsidRDefault="00FE6EF4" w:rsidP="00B93913">
      <w:pPr>
        <w:spacing w:line="360" w:lineRule="auto"/>
        <w:rPr>
          <w:rFonts w:cstheme="minorHAnsi"/>
          <w:sz w:val="24"/>
          <w:szCs w:val="24"/>
        </w:rPr>
      </w:pPr>
    </w:p>
    <w:p w:rsidR="00B93913" w:rsidRPr="009E6F72" w:rsidRDefault="009E6F72" w:rsidP="009E6F72">
      <w:pPr>
        <w:pStyle w:val="Heading2"/>
        <w:rPr>
          <w:rFonts w:cstheme="minorHAnsi"/>
        </w:rPr>
      </w:pPr>
      <w:bookmarkStart w:id="5" w:name="_Toc433885827"/>
      <w:r w:rsidRPr="009E6F72">
        <w:rPr>
          <w:rFonts w:cstheme="minorHAnsi"/>
        </w:rPr>
        <w:t>2.2 Stavový diagram</w:t>
      </w:r>
      <w:bookmarkEnd w:id="5"/>
    </w:p>
    <w:p w:rsidR="009E6F72" w:rsidRPr="005346D1" w:rsidRDefault="005346D1" w:rsidP="009E6F72">
      <w:pPr>
        <w:rPr>
          <w:sz w:val="24"/>
          <w:szCs w:val="24"/>
        </w:rPr>
      </w:pPr>
      <w:r>
        <w:rPr>
          <w:sz w:val="26"/>
          <w:szCs w:val="26"/>
        </w:rPr>
        <w:tab/>
      </w:r>
      <w:r w:rsidRPr="005346D1">
        <w:rPr>
          <w:sz w:val="24"/>
          <w:szCs w:val="24"/>
        </w:rPr>
        <w:t>Pre vytvorenie nasledujúceho stavového diagramu</w:t>
      </w:r>
      <w:r>
        <w:rPr>
          <w:sz w:val="24"/>
          <w:szCs w:val="24"/>
        </w:rPr>
        <w:t xml:space="preserve"> (obr. 2)</w:t>
      </w:r>
      <w:r w:rsidRPr="005346D1">
        <w:rPr>
          <w:sz w:val="24"/>
          <w:szCs w:val="24"/>
        </w:rPr>
        <w:t xml:space="preserve"> bola zvolená entita – flashcard. Diagram zachytáva jednotlivé stavy flashcard.</w:t>
      </w:r>
    </w:p>
    <w:p w:rsidR="004F2C38" w:rsidRDefault="005346D1" w:rsidP="009E6F72">
      <w:pPr>
        <w:rPr>
          <w:sz w:val="24"/>
          <w:szCs w:val="24"/>
        </w:rPr>
      </w:pPr>
      <w:r>
        <w:rPr>
          <w:noProof/>
          <w:sz w:val="26"/>
          <w:szCs w:val="26"/>
          <w:lang w:val="cs-CZ" w:eastAsia="cs-CZ"/>
        </w:rPr>
        <w:drawing>
          <wp:inline distT="0" distB="0" distL="0" distR="0">
            <wp:extent cx="5715000" cy="5715000"/>
            <wp:effectExtent l="0" t="0" r="0" b="0"/>
            <wp:docPr id="6" name="Obrázok 6" descr="C:\Users\Mato\Desktop\stavovy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o\Desktop\stavovy-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C38" w:rsidRPr="004F2C38">
        <w:rPr>
          <w:sz w:val="24"/>
          <w:szCs w:val="24"/>
        </w:rPr>
        <w:t>Obr. 2(Stavový diagram)</w:t>
      </w:r>
    </w:p>
    <w:p w:rsidR="004F2C38" w:rsidRDefault="004F2C38" w:rsidP="009E6F72">
      <w:pPr>
        <w:rPr>
          <w:sz w:val="24"/>
          <w:szCs w:val="24"/>
        </w:rPr>
      </w:pPr>
    </w:p>
    <w:p w:rsidR="004F2C38" w:rsidRDefault="004F2C38" w:rsidP="009E6F72">
      <w:pPr>
        <w:rPr>
          <w:sz w:val="24"/>
          <w:szCs w:val="24"/>
        </w:rPr>
      </w:pPr>
    </w:p>
    <w:p w:rsidR="004F2C38" w:rsidRDefault="004F2C38" w:rsidP="009E6F72">
      <w:pPr>
        <w:rPr>
          <w:sz w:val="24"/>
          <w:szCs w:val="24"/>
        </w:rPr>
      </w:pPr>
    </w:p>
    <w:p w:rsidR="004F2C38" w:rsidRPr="009E6F72" w:rsidRDefault="004F2C38" w:rsidP="009E6F72">
      <w:pPr>
        <w:rPr>
          <w:sz w:val="26"/>
          <w:szCs w:val="26"/>
        </w:rPr>
      </w:pPr>
    </w:p>
    <w:p w:rsidR="009E6F72" w:rsidRDefault="009E6F72" w:rsidP="009E6F72">
      <w:pPr>
        <w:pStyle w:val="Heading2"/>
      </w:pPr>
      <w:bookmarkStart w:id="6" w:name="_Toc433885828"/>
      <w:r w:rsidRPr="009E6F72">
        <w:lastRenderedPageBreak/>
        <w:t>2.3 Use-case diagram</w:t>
      </w:r>
      <w:r w:rsidR="00BA7459">
        <w:t>y</w:t>
      </w:r>
      <w:bookmarkEnd w:id="6"/>
    </w:p>
    <w:p w:rsidR="004F2C38" w:rsidRPr="004F2C38" w:rsidRDefault="004F2C38" w:rsidP="004F2C38">
      <w:pPr>
        <w:rPr>
          <w:sz w:val="24"/>
          <w:szCs w:val="24"/>
        </w:rPr>
      </w:pPr>
      <w:r w:rsidRPr="004F2C38">
        <w:rPr>
          <w:sz w:val="24"/>
          <w:szCs w:val="24"/>
        </w:rPr>
        <w:t xml:space="preserve">Nasledujúce use-case diagramy zobrazujú jednotlivé prípady použitia systému. Use - case diagram (obr. 3) zobrazuje akcie, ktoré vykonáva používateľ ako autor. Druhý use - case diagram (obr. 4) zobrazuje akcie, ktoré vykonáva používateľ ako žiak. </w:t>
      </w:r>
    </w:p>
    <w:p w:rsidR="004F2C38" w:rsidRDefault="004F2C38" w:rsidP="004F2C38">
      <w:r w:rsidRPr="004F2C38">
        <w:rPr>
          <w:noProof/>
          <w:lang w:val="cs-CZ" w:eastAsia="cs-CZ"/>
        </w:rPr>
        <w:drawing>
          <wp:inline distT="0" distB="0" distL="0" distR="0">
            <wp:extent cx="5505450" cy="4038600"/>
            <wp:effectExtent l="19050" t="0" r="0" b="0"/>
            <wp:docPr id="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595" t="11176" r="29422" b="33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C38" w:rsidRDefault="004F2C38" w:rsidP="004F2C38">
      <w:r>
        <w:t>Obr. 3  (Use - case diagram pre autora)</w:t>
      </w:r>
    </w:p>
    <w:p w:rsidR="004F2C38" w:rsidRPr="004F2C38" w:rsidRDefault="004F2C38" w:rsidP="004F2C38">
      <w:r>
        <w:rPr>
          <w:noProof/>
          <w:lang w:val="cs-CZ" w:eastAsia="cs-CZ"/>
        </w:rPr>
        <w:drawing>
          <wp:inline distT="0" distB="0" distL="0" distR="0">
            <wp:extent cx="5381625" cy="1962150"/>
            <wp:effectExtent l="19050" t="0" r="9525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595" t="67180" r="30338" b="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C38" w:rsidRDefault="004F2C38" w:rsidP="004F2C38">
      <w:r>
        <w:t>Obr. 4  (Use - case diagram pre žiaka)</w:t>
      </w:r>
    </w:p>
    <w:p w:rsidR="009E6F72" w:rsidRDefault="009E6F72" w:rsidP="009E6F72"/>
    <w:p w:rsidR="004F2C38" w:rsidRDefault="004F2C38" w:rsidP="009E6F72"/>
    <w:p w:rsidR="004F2C38" w:rsidRDefault="004F2C38" w:rsidP="009E6F72"/>
    <w:p w:rsidR="004F2C38" w:rsidRDefault="004F2C38" w:rsidP="009E6F72"/>
    <w:p w:rsidR="009E6F72" w:rsidRDefault="009E6F72" w:rsidP="009E6F72">
      <w:pPr>
        <w:pStyle w:val="Heading2"/>
      </w:pPr>
      <w:bookmarkStart w:id="7" w:name="_Toc433885829"/>
      <w:r w:rsidRPr="009E6F72">
        <w:t>2.4 Sekvenčný diagram</w:t>
      </w:r>
      <w:bookmarkEnd w:id="7"/>
    </w:p>
    <w:p w:rsidR="009E6F72" w:rsidRDefault="00155316" w:rsidP="00155316">
      <w:pPr>
        <w:ind w:firstLine="708"/>
      </w:pPr>
      <w:r>
        <w:rPr>
          <w:rFonts w:cstheme="minorHAnsi"/>
          <w:sz w:val="24"/>
          <w:szCs w:val="24"/>
        </w:rPr>
        <w:t xml:space="preserve">Sekvenčný diagram (obr. </w:t>
      </w:r>
      <w:r w:rsidR="004F2C38">
        <w:rPr>
          <w:rFonts w:cstheme="minorHAnsi"/>
          <w:sz w:val="24"/>
          <w:szCs w:val="24"/>
        </w:rPr>
        <w:t>5</w:t>
      </w:r>
      <w:r w:rsidRPr="00B93913">
        <w:rPr>
          <w:rFonts w:cstheme="minorHAnsi"/>
          <w:sz w:val="24"/>
          <w:szCs w:val="24"/>
        </w:rPr>
        <w:t xml:space="preserve">) zobrazuje </w:t>
      </w:r>
      <w:r>
        <w:rPr>
          <w:rFonts w:cstheme="minorHAnsi"/>
          <w:sz w:val="24"/>
          <w:szCs w:val="24"/>
        </w:rPr>
        <w:t xml:space="preserve">procesy </w:t>
      </w:r>
      <w:r w:rsidRPr="00B93913">
        <w:rPr>
          <w:rFonts w:cstheme="minorHAnsi"/>
          <w:sz w:val="24"/>
          <w:szCs w:val="24"/>
        </w:rPr>
        <w:t>v systéme Flashcards</w:t>
      </w:r>
      <w:r>
        <w:rPr>
          <w:rFonts w:cstheme="minorHAnsi"/>
          <w:sz w:val="24"/>
          <w:szCs w:val="24"/>
        </w:rPr>
        <w:t>. Stĺpce predstavujú entity, ktoré vystupujú v jednotlivých procesoch. Riadky so šípkami predstavujú jednotlivé procesy</w:t>
      </w:r>
      <w:r w:rsidRPr="00B93913">
        <w:rPr>
          <w:rFonts w:cstheme="minorHAnsi"/>
          <w:sz w:val="24"/>
          <w:szCs w:val="24"/>
        </w:rPr>
        <w:t>.</w:t>
      </w:r>
    </w:p>
    <w:p w:rsidR="009E6F72" w:rsidRDefault="00155316" w:rsidP="009E6F72">
      <w:r>
        <w:rPr>
          <w:noProof/>
          <w:lang w:val="cs-CZ" w:eastAsia="cs-CZ"/>
        </w:rPr>
        <w:drawing>
          <wp:inline distT="0" distB="0" distL="0" distR="0">
            <wp:extent cx="5743575" cy="4552950"/>
            <wp:effectExtent l="0" t="0" r="0" b="0"/>
            <wp:docPr id="1" name="Obrázok 1" descr="C:\Users\slavka\Pictures\sekvencn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avka\Pictures\sekvencny_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16" w:rsidRDefault="004F2C38" w:rsidP="00155316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Obr. 5</w:t>
      </w:r>
      <w:r w:rsidR="00155316">
        <w:rPr>
          <w:rFonts w:cstheme="minorHAnsi"/>
          <w:sz w:val="24"/>
          <w:szCs w:val="24"/>
        </w:rPr>
        <w:t xml:space="preserve"> (Sekvenčný diagram)</w:t>
      </w:r>
    </w:p>
    <w:p w:rsidR="00155316" w:rsidRDefault="00155316" w:rsidP="009E6F72"/>
    <w:p w:rsidR="00217B23" w:rsidRDefault="00217B23" w:rsidP="009E6F72"/>
    <w:p w:rsidR="00217B23" w:rsidRDefault="00217B23" w:rsidP="009E6F72"/>
    <w:p w:rsidR="00217B23" w:rsidRDefault="00217B23" w:rsidP="009E6F72"/>
    <w:p w:rsidR="00217B23" w:rsidRDefault="00217B23" w:rsidP="009E6F72"/>
    <w:p w:rsidR="00217B23" w:rsidRDefault="00217B23" w:rsidP="009E6F72"/>
    <w:p w:rsidR="00217B23" w:rsidRDefault="00217B23" w:rsidP="009E6F72"/>
    <w:p w:rsidR="00217B23" w:rsidRDefault="00217B23" w:rsidP="009E6F72"/>
    <w:p w:rsidR="009E6F72" w:rsidRDefault="009E6F72" w:rsidP="009E6F72">
      <w:pPr>
        <w:pStyle w:val="Heading1"/>
      </w:pPr>
      <w:bookmarkStart w:id="8" w:name="_Toc433885830"/>
      <w:r>
        <w:lastRenderedPageBreak/>
        <w:t>3. Používateľské rozhrania</w:t>
      </w:r>
      <w:bookmarkEnd w:id="8"/>
    </w:p>
    <w:p w:rsidR="009E6F72" w:rsidRDefault="009E6F72" w:rsidP="009E6F72"/>
    <w:p w:rsidR="009E6F72" w:rsidRDefault="009E6F72" w:rsidP="009E6F72">
      <w:pPr>
        <w:pStyle w:val="Heading2"/>
      </w:pPr>
      <w:bookmarkStart w:id="9" w:name="_Toc433885831"/>
      <w:r>
        <w:t xml:space="preserve">3.1 Výber </w:t>
      </w:r>
      <w:r w:rsidR="00982C11">
        <w:t>skupiny</w:t>
      </w:r>
      <w:bookmarkEnd w:id="9"/>
    </w:p>
    <w:p w:rsidR="00217B23" w:rsidRDefault="00BA7AA6" w:rsidP="00217B23">
      <w:r>
        <w:rPr>
          <w:noProof/>
          <w:lang w:val="cs-CZ" w:eastAsia="cs-CZ"/>
        </w:rPr>
        <w:drawing>
          <wp:inline distT="0" distB="0" distL="0" distR="0">
            <wp:extent cx="5819775" cy="3253868"/>
            <wp:effectExtent l="19050" t="0" r="9525" b="0"/>
            <wp:docPr id="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841" t="16765" r="19082" b="2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5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A6" w:rsidRPr="00EF44DE" w:rsidRDefault="00BA7AA6" w:rsidP="00217B23">
      <w:pPr>
        <w:rPr>
          <w:sz w:val="24"/>
          <w:szCs w:val="24"/>
        </w:rPr>
      </w:pPr>
      <w:r w:rsidRPr="00BA7AA6">
        <w:rPr>
          <w:sz w:val="24"/>
          <w:szCs w:val="24"/>
        </w:rPr>
        <w:t xml:space="preserve">Launcher screen - zobrazí sa po spustení aplikácie. Môžeme vytvoriť novú kategóriu a následne s ňou pracovať.  Po kliknutí na button Presentation začneme prehliadku vytvorených kartičiek, po kliknutí na button Edit môžeme upravovať vytvorené kartičky v skupine. Po kliknutí na button Delete nám vybehne pop - up okno, ktoré sa nás opýta či chceme vybranú kategóriu naozaj vymazať. </w:t>
      </w:r>
    </w:p>
    <w:p w:rsidR="00BA7AA6" w:rsidRDefault="00BA7AA6" w:rsidP="00EF44DE">
      <w:pPr>
        <w:pStyle w:val="Heading2"/>
      </w:pPr>
      <w:bookmarkStart w:id="10" w:name="_Toc433885832"/>
      <w:r>
        <w:t>3.2 Výber poradia pri prezeraní kartičiek</w:t>
      </w:r>
      <w:bookmarkEnd w:id="10"/>
    </w:p>
    <w:p w:rsidR="00BA7AA6" w:rsidRDefault="00BA7AA6" w:rsidP="00217B23">
      <w:r>
        <w:rPr>
          <w:noProof/>
          <w:lang w:val="cs-CZ" w:eastAsia="cs-CZ"/>
        </w:rPr>
        <w:drawing>
          <wp:inline distT="0" distB="0" distL="0" distR="0">
            <wp:extent cx="1800225" cy="763332"/>
            <wp:effectExtent l="19050" t="0" r="9525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5130" t="40488" r="40579" b="48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6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A6" w:rsidRDefault="00BA7AA6" w:rsidP="00217B23">
      <w:pPr>
        <w:rPr>
          <w:sz w:val="24"/>
          <w:szCs w:val="24"/>
        </w:rPr>
      </w:pPr>
      <w:r w:rsidRPr="00BA7AA6">
        <w:rPr>
          <w:sz w:val="24"/>
          <w:szCs w:val="24"/>
        </w:rPr>
        <w:t xml:space="preserve">Pred tým ako začneme prezerať kartičky vybratej kategórie sa nám zobrazí okno v akom poradí chceme kartičky prezerať. </w:t>
      </w:r>
    </w:p>
    <w:p w:rsidR="00EF44DE" w:rsidRDefault="00EF44DE" w:rsidP="00217B23">
      <w:pPr>
        <w:rPr>
          <w:sz w:val="24"/>
          <w:szCs w:val="24"/>
        </w:rPr>
      </w:pPr>
    </w:p>
    <w:p w:rsidR="00EF44DE" w:rsidRDefault="00EF44DE" w:rsidP="00BA7AA6">
      <w:pPr>
        <w:pStyle w:val="Heading2"/>
      </w:pPr>
    </w:p>
    <w:p w:rsidR="00EF44DE" w:rsidRDefault="00EF44DE" w:rsidP="00BA7AA6">
      <w:pPr>
        <w:pStyle w:val="Heading2"/>
      </w:pPr>
    </w:p>
    <w:p w:rsidR="00EF44DE" w:rsidRDefault="00EF44DE" w:rsidP="00EF44DE"/>
    <w:p w:rsidR="00EF44DE" w:rsidRPr="00EF44DE" w:rsidRDefault="00EF44DE" w:rsidP="00EF44DE"/>
    <w:p w:rsidR="00BA7AA6" w:rsidRPr="00EF44DE" w:rsidRDefault="00EF44DE" w:rsidP="00EF44DE">
      <w:pPr>
        <w:pStyle w:val="Heading2"/>
      </w:pPr>
      <w:bookmarkStart w:id="11" w:name="_Toc433885833"/>
      <w:r>
        <w:lastRenderedPageBreak/>
        <w:t>3.3</w:t>
      </w:r>
      <w:r w:rsidR="00BA7AA6">
        <w:t xml:space="preserve"> </w:t>
      </w:r>
      <w:r>
        <w:t xml:space="preserve">Prezentácia kategórie </w:t>
      </w:r>
      <w:r w:rsidR="00BA7AA6">
        <w:t>- pred otočením</w:t>
      </w:r>
      <w:r>
        <w:t xml:space="preserve"> kartičky</w:t>
      </w:r>
      <w:bookmarkEnd w:id="11"/>
    </w:p>
    <w:p w:rsidR="00BA7AA6" w:rsidRDefault="00BA7AA6" w:rsidP="00217B23">
      <w:pPr>
        <w:rPr>
          <w:sz w:val="24"/>
          <w:szCs w:val="24"/>
        </w:rPr>
      </w:pPr>
      <w:r>
        <w:rPr>
          <w:noProof/>
          <w:sz w:val="24"/>
          <w:szCs w:val="24"/>
          <w:lang w:val="cs-CZ" w:eastAsia="cs-CZ"/>
        </w:rPr>
        <w:drawing>
          <wp:inline distT="0" distB="0" distL="0" distR="0">
            <wp:extent cx="5248275" cy="3670362"/>
            <wp:effectExtent l="19050" t="0" r="9525" b="0"/>
            <wp:docPr id="1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006" t="16471" r="32470" b="20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7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4DE" w:rsidRPr="00475E4B" w:rsidRDefault="00EF44DE" w:rsidP="00217B23">
      <w:pPr>
        <w:rPr>
          <w:sz w:val="24"/>
          <w:szCs w:val="24"/>
        </w:rPr>
      </w:pPr>
      <w:r w:rsidRPr="00475E4B">
        <w:rPr>
          <w:sz w:val="24"/>
          <w:szCs w:val="24"/>
        </w:rPr>
        <w:t>Pri prezeraní kategórie sa zobrazuje koľko kartičiek sme videli a koľko kartičiek cobsahuje daná kategória.</w:t>
      </w:r>
    </w:p>
    <w:p w:rsidR="00EF44DE" w:rsidRDefault="00EF44DE" w:rsidP="00EF44DE">
      <w:pPr>
        <w:pStyle w:val="Heading2"/>
      </w:pPr>
      <w:bookmarkStart w:id="12" w:name="_Toc433885834"/>
      <w:r>
        <w:t>3.4 Prezentácia kategórie - po otočení kartičky</w:t>
      </w:r>
      <w:bookmarkEnd w:id="12"/>
    </w:p>
    <w:p w:rsidR="00EF44DE" w:rsidRDefault="00EF44DE" w:rsidP="00EF44DE">
      <w:r>
        <w:rPr>
          <w:noProof/>
          <w:lang w:val="cs-CZ" w:eastAsia="cs-CZ"/>
        </w:rPr>
        <w:drawing>
          <wp:inline distT="0" distB="0" distL="0" distR="0">
            <wp:extent cx="5172075" cy="3626863"/>
            <wp:effectExtent l="19050" t="0" r="9525" b="0"/>
            <wp:docPr id="12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693" t="15882" r="32635" b="2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2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11" w:rsidRPr="00475E4B" w:rsidRDefault="00EF44DE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Zobrazia sa buttony pre zaznačenie odpovede a odpoveď ku kartičke. </w:t>
      </w:r>
    </w:p>
    <w:p w:rsidR="00982C11" w:rsidRDefault="00EF44DE" w:rsidP="00982C11">
      <w:pPr>
        <w:pStyle w:val="Heading2"/>
      </w:pPr>
      <w:bookmarkStart w:id="13" w:name="_Toc433885835"/>
      <w:r>
        <w:lastRenderedPageBreak/>
        <w:t>3.5</w:t>
      </w:r>
      <w:r w:rsidR="00982C11">
        <w:t xml:space="preserve"> </w:t>
      </w:r>
      <w:r>
        <w:t>Po dokončení vybratej kategórie</w:t>
      </w:r>
      <w:bookmarkEnd w:id="13"/>
    </w:p>
    <w:p w:rsidR="00982C11" w:rsidRDefault="00EF44DE" w:rsidP="00982C11">
      <w:r>
        <w:rPr>
          <w:noProof/>
          <w:lang w:val="cs-CZ" w:eastAsia="cs-CZ"/>
        </w:rPr>
        <w:drawing>
          <wp:inline distT="0" distB="0" distL="0" distR="0">
            <wp:extent cx="3476625" cy="2352675"/>
            <wp:effectExtent l="19050" t="0" r="952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334" t="36172" r="33958" b="31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4DE" w:rsidRPr="00475E4B" w:rsidRDefault="00EF44DE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Zobrazí sa okno kde si môžeme pozrieť koľko odpovedí sme mali správne a koľko nesprávne. </w:t>
      </w:r>
    </w:p>
    <w:p w:rsidR="00EF44DE" w:rsidRDefault="00EF44DE" w:rsidP="00EF44DE">
      <w:pPr>
        <w:pStyle w:val="Heading2"/>
      </w:pPr>
      <w:bookmarkStart w:id="14" w:name="_Toc433885836"/>
      <w:r>
        <w:t>3.</w:t>
      </w:r>
      <w:r w:rsidR="00E47D1A">
        <w:t>6</w:t>
      </w:r>
      <w:r>
        <w:t xml:space="preserve"> Úprava skupiny</w:t>
      </w:r>
      <w:bookmarkEnd w:id="14"/>
    </w:p>
    <w:p w:rsidR="00EF44DE" w:rsidRDefault="00475E4B" w:rsidP="00EF44DE">
      <w:r>
        <w:rPr>
          <w:noProof/>
          <w:lang w:val="cs-CZ" w:eastAsia="cs-CZ"/>
        </w:rPr>
        <w:drawing>
          <wp:inline distT="0" distB="0" distL="0" distR="0">
            <wp:extent cx="5474063" cy="3781425"/>
            <wp:effectExtent l="1905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391" t="20000" r="38421" b="1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063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11" w:rsidRPr="00475E4B" w:rsidRDefault="00EF44DE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V tomto okne môže užívateľ upravovať  kartičky vybranej kategórie alebo môže pridať novú kartičku. Po kliknutí na button s označením X môže danú kartičku z kategórie vymazať. </w:t>
      </w:r>
      <w:r w:rsidR="00E47D1A" w:rsidRPr="00475E4B">
        <w:rPr>
          <w:sz w:val="24"/>
          <w:szCs w:val="24"/>
        </w:rPr>
        <w:t>Pri čom sa otvorí pop - up či chceme danú kartičku naozaj vymazať.</w:t>
      </w:r>
      <w:r w:rsidR="00475E4B" w:rsidRPr="00475E4B">
        <w:rPr>
          <w:noProof/>
        </w:rPr>
        <w:t xml:space="preserve"> </w:t>
      </w:r>
      <w:r w:rsidR="00475E4B">
        <w:rPr>
          <w:noProof/>
          <w:lang w:val="cs-CZ" w:eastAsia="cs-CZ"/>
        </w:rPr>
        <w:drawing>
          <wp:inline distT="0" distB="0" distL="0" distR="0">
            <wp:extent cx="2066925" cy="952500"/>
            <wp:effectExtent l="19050" t="0" r="9525" b="0"/>
            <wp:docPr id="18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3156" t="30420" r="13554" b="58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11" w:rsidRDefault="00475E4B" w:rsidP="00982C11">
      <w:pPr>
        <w:pStyle w:val="Heading2"/>
      </w:pPr>
      <w:bookmarkStart w:id="15" w:name="_Toc433885837"/>
      <w:r>
        <w:lastRenderedPageBreak/>
        <w:t>3.7</w:t>
      </w:r>
      <w:r w:rsidR="00982C11">
        <w:t xml:space="preserve"> Pridanie kartičky</w:t>
      </w:r>
      <w:bookmarkEnd w:id="15"/>
    </w:p>
    <w:p w:rsidR="00982C11" w:rsidRDefault="00E47D1A" w:rsidP="00982C11">
      <w:r>
        <w:rPr>
          <w:noProof/>
          <w:lang w:val="cs-CZ" w:eastAsia="cs-CZ"/>
        </w:rPr>
        <w:drawing>
          <wp:inline distT="0" distB="0" distL="0" distR="0">
            <wp:extent cx="4977866" cy="4076700"/>
            <wp:effectExtent l="1905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8180" t="16471" r="31974" b="1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66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E4B" w:rsidRDefault="00475E4B" w:rsidP="00475E4B">
      <w:pPr>
        <w:rPr>
          <w:sz w:val="24"/>
          <w:szCs w:val="24"/>
        </w:rPr>
      </w:pPr>
      <w:r w:rsidRPr="00475E4B">
        <w:rPr>
          <w:sz w:val="24"/>
          <w:szCs w:val="24"/>
        </w:rPr>
        <w:t>Používateľ môže pridať do odpovede aj do otázky zvuk, obrázky, text.</w:t>
      </w:r>
    </w:p>
    <w:p w:rsidR="00475E4B" w:rsidRDefault="004A0386" w:rsidP="00475E4B">
      <w:pPr>
        <w:pStyle w:val="Heading2"/>
      </w:pPr>
      <w:bookmarkStart w:id="16" w:name="_Toc433885838"/>
      <w:r>
        <w:lastRenderedPageBreak/>
        <w:t>3.8</w:t>
      </w:r>
      <w:r w:rsidR="00475E4B">
        <w:t xml:space="preserve"> Úprava kartičky</w:t>
      </w:r>
      <w:bookmarkEnd w:id="16"/>
    </w:p>
    <w:p w:rsidR="00E47D1A" w:rsidRDefault="00475E4B" w:rsidP="00982C11">
      <w:r>
        <w:rPr>
          <w:noProof/>
          <w:lang w:val="cs-CZ" w:eastAsia="cs-CZ"/>
        </w:rPr>
        <w:drawing>
          <wp:inline distT="0" distB="0" distL="0" distR="0">
            <wp:extent cx="4788354" cy="3886200"/>
            <wp:effectExtent l="1905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3998" t="17323" r="26667" b="11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16" cy="388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E4B" w:rsidRPr="00475E4B" w:rsidRDefault="00475E4B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>Používateľ upravuje vybratú kartičku. Môže zmeniť všetky atribúty.</w:t>
      </w:r>
    </w:p>
    <w:p w:rsidR="00982C11" w:rsidRDefault="004A0386" w:rsidP="00982C11">
      <w:pPr>
        <w:pStyle w:val="Heading2"/>
      </w:pPr>
      <w:bookmarkStart w:id="17" w:name="_Toc433885839"/>
      <w:r>
        <w:t>3.9</w:t>
      </w:r>
      <w:r w:rsidR="00982C11">
        <w:t xml:space="preserve"> Nastavenia</w:t>
      </w:r>
      <w:bookmarkEnd w:id="17"/>
    </w:p>
    <w:p w:rsidR="00982C11" w:rsidRDefault="00475E4B" w:rsidP="00982C11">
      <w:pPr>
        <w:rPr>
          <w:b/>
        </w:rPr>
      </w:pPr>
      <w:r>
        <w:rPr>
          <w:b/>
          <w:noProof/>
          <w:lang w:val="cs-CZ" w:eastAsia="cs-CZ"/>
        </w:rPr>
        <w:drawing>
          <wp:inline distT="0" distB="0" distL="0" distR="0">
            <wp:extent cx="4762500" cy="3311672"/>
            <wp:effectExtent l="1905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4934" t="16765" r="25197" b="2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77" cy="331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E4B" w:rsidRPr="00475E4B" w:rsidRDefault="00475E4B" w:rsidP="00982C11">
      <w:pPr>
        <w:rPr>
          <w:sz w:val="24"/>
        </w:rPr>
      </w:pPr>
      <w:r w:rsidRPr="00475E4B">
        <w:rPr>
          <w:sz w:val="24"/>
        </w:rPr>
        <w:t>Používateľ môže zmeniť  veľkosť fontu pri prezeraní kartičiek a automatické prehrávanie zvuku.</w:t>
      </w:r>
    </w:p>
    <w:sectPr w:rsidR="00475E4B" w:rsidRPr="00475E4B" w:rsidSect="004166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B0D" w:rsidRDefault="00ED6B0D" w:rsidP="00475E4B">
      <w:pPr>
        <w:spacing w:after="0" w:line="240" w:lineRule="auto"/>
      </w:pPr>
      <w:r>
        <w:separator/>
      </w:r>
    </w:p>
  </w:endnote>
  <w:endnote w:type="continuationSeparator" w:id="0">
    <w:p w:rsidR="00ED6B0D" w:rsidRDefault="00ED6B0D" w:rsidP="00475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B0D" w:rsidRDefault="00ED6B0D" w:rsidP="00475E4B">
      <w:pPr>
        <w:spacing w:after="0" w:line="240" w:lineRule="auto"/>
      </w:pPr>
      <w:r>
        <w:separator/>
      </w:r>
    </w:p>
  </w:footnote>
  <w:footnote w:type="continuationSeparator" w:id="0">
    <w:p w:rsidR="00ED6B0D" w:rsidRDefault="00ED6B0D" w:rsidP="00475E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E04A1"/>
    <w:rsid w:val="00155316"/>
    <w:rsid w:val="00217B23"/>
    <w:rsid w:val="00416621"/>
    <w:rsid w:val="00475E4B"/>
    <w:rsid w:val="004A0386"/>
    <w:rsid w:val="004F2C38"/>
    <w:rsid w:val="005346D1"/>
    <w:rsid w:val="008040BF"/>
    <w:rsid w:val="00982C11"/>
    <w:rsid w:val="009E6F72"/>
    <w:rsid w:val="00AE04A1"/>
    <w:rsid w:val="00AF09A7"/>
    <w:rsid w:val="00B93913"/>
    <w:rsid w:val="00BA7459"/>
    <w:rsid w:val="00BA7AA6"/>
    <w:rsid w:val="00D372DD"/>
    <w:rsid w:val="00E47D1A"/>
    <w:rsid w:val="00EB7504"/>
    <w:rsid w:val="00ED6B0D"/>
    <w:rsid w:val="00EF44DE"/>
    <w:rsid w:val="00FA14E3"/>
    <w:rsid w:val="00FC0E66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4E3"/>
  </w:style>
  <w:style w:type="paragraph" w:styleId="Heading1">
    <w:name w:val="heading 1"/>
    <w:basedOn w:val="Normal"/>
    <w:next w:val="Normal"/>
    <w:link w:val="Heading1Char"/>
    <w:uiPriority w:val="9"/>
    <w:qFormat/>
    <w:rsid w:val="00AE04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4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4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04A1"/>
    <w:pPr>
      <w:outlineLvl w:val="9"/>
    </w:pPr>
    <w:rPr>
      <w:lang w:val="cs-C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4A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E04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E04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04A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E04A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5E4B"/>
  </w:style>
  <w:style w:type="paragraph" w:styleId="Footer">
    <w:name w:val="footer"/>
    <w:basedOn w:val="Normal"/>
    <w:link w:val="FooterChar"/>
    <w:uiPriority w:val="99"/>
    <w:semiHidden/>
    <w:unhideWhenUsed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5E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4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4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Nadpis 1 Char"/>
    <w:basedOn w:val="DefaultParagraphFont"/>
    <w:link w:val="Heading1"/>
    <w:uiPriority w:val="9"/>
    <w:rsid w:val="00AE04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04A1"/>
    <w:pPr>
      <w:outlineLvl w:val="9"/>
    </w:pPr>
    <w:rPr>
      <w:lang w:val="cs-C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Text bubliny Char"/>
    <w:basedOn w:val="DefaultParagraphFont"/>
    <w:link w:val="BalloonText"/>
    <w:uiPriority w:val="99"/>
    <w:semiHidden/>
    <w:rsid w:val="00AE04A1"/>
    <w:rPr>
      <w:rFonts w:ascii="Tahoma" w:hAnsi="Tahoma" w:cs="Tahoma"/>
      <w:sz w:val="16"/>
      <w:szCs w:val="16"/>
    </w:rPr>
  </w:style>
  <w:style w:type="character" w:customStyle="1" w:styleId="Heading2Char">
    <w:name w:val="Nadpis 2 Char"/>
    <w:basedOn w:val="DefaultParagraphFont"/>
    <w:link w:val="Heading2"/>
    <w:uiPriority w:val="9"/>
    <w:rsid w:val="00AE04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E04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04A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E04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421210-DA2D-4609-A479-CC24E3863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705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stiFFix</dc:creator>
  <cp:lastModifiedBy>Bachroniková Alžběta</cp:lastModifiedBy>
  <cp:revision>6</cp:revision>
  <dcterms:created xsi:type="dcterms:W3CDTF">2015-10-18T17:59:00Z</dcterms:created>
  <dcterms:modified xsi:type="dcterms:W3CDTF">2015-10-29T11:41:00Z</dcterms:modified>
</cp:coreProperties>
</file>