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091FF" w14:textId="6E338121" w:rsidR="002D38B2" w:rsidRPr="002D38B2" w:rsidRDefault="00303E55" w:rsidP="002D38B2">
      <w:pPr>
        <w:rPr>
          <w:rFonts w:ascii="Arial" w:hAnsi="Arial" w:cs="Arial"/>
          <w:sz w:val="24"/>
          <w:szCs w:val="24"/>
        </w:rPr>
      </w:pPr>
      <w:r>
        <w:rPr>
          <w:rFonts w:ascii="Arial" w:hAnsi="Arial" w:cs="Arial"/>
          <w:sz w:val="24"/>
          <w:szCs w:val="24"/>
        </w:rPr>
        <w:t>DELA FUENTE</w:t>
      </w:r>
      <w:r w:rsidR="00BD5DAA">
        <w:rPr>
          <w:rFonts w:ascii="Arial" w:hAnsi="Arial" w:cs="Arial"/>
          <w:sz w:val="24"/>
          <w:szCs w:val="24"/>
        </w:rPr>
        <w:t>, Mari</w:t>
      </w:r>
      <w:r w:rsidR="00BB3C26">
        <w:rPr>
          <w:rFonts w:ascii="Arial" w:hAnsi="Arial" w:cs="Arial"/>
          <w:sz w:val="24"/>
          <w:szCs w:val="24"/>
        </w:rPr>
        <w:t xml:space="preserve">e Therese N. </w:t>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t xml:space="preserve">   </w:t>
      </w:r>
    </w:p>
    <w:p w14:paraId="2B4DCCFD" w14:textId="77777777" w:rsidR="0066045F" w:rsidRDefault="00BB3C26" w:rsidP="0066045F">
      <w:pPr>
        <w:rPr>
          <w:rFonts w:ascii="Arial" w:hAnsi="Arial" w:cs="Arial"/>
          <w:sz w:val="24"/>
          <w:szCs w:val="24"/>
        </w:rPr>
      </w:pPr>
      <w:r>
        <w:rPr>
          <w:rFonts w:ascii="Arial" w:hAnsi="Arial" w:cs="Arial"/>
          <w:sz w:val="24"/>
          <w:szCs w:val="24"/>
        </w:rPr>
        <w:t>PROGCON</w:t>
      </w:r>
      <w:r w:rsidR="00A5061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Pr>
          <w:rFonts w:ascii="Arial" w:hAnsi="Arial" w:cs="Arial"/>
          <w:sz w:val="24"/>
          <w:szCs w:val="24"/>
        </w:rPr>
        <w:tab/>
      </w:r>
      <w:r w:rsidR="002D38B2">
        <w:rPr>
          <w:rFonts w:ascii="Arial" w:hAnsi="Arial" w:cs="Arial"/>
          <w:sz w:val="24"/>
          <w:szCs w:val="24"/>
        </w:rPr>
        <w:tab/>
        <w:t xml:space="preserve">        </w:t>
      </w:r>
      <w:r>
        <w:rPr>
          <w:rFonts w:ascii="Arial" w:hAnsi="Arial" w:cs="Arial"/>
          <w:sz w:val="24"/>
          <w:szCs w:val="24"/>
        </w:rPr>
        <w:t xml:space="preserve">          Ms. Jen Arroyo</w:t>
      </w:r>
    </w:p>
    <w:p w14:paraId="25BCC2C6" w14:textId="77777777" w:rsidR="00A85307" w:rsidRPr="00BB3C26" w:rsidRDefault="00A85307" w:rsidP="0066045F">
      <w:pPr>
        <w:rPr>
          <w:rFonts w:ascii="Arial" w:hAnsi="Arial" w:cs="Arial"/>
          <w:sz w:val="24"/>
          <w:szCs w:val="24"/>
        </w:rPr>
        <w:sectPr w:rsidR="00A85307" w:rsidRPr="00BB3C26" w:rsidSect="00303E55">
          <w:type w:val="continuous"/>
          <w:pgSz w:w="12240" w:h="15840"/>
          <w:pgMar w:top="1440" w:right="1440" w:bottom="1440" w:left="1440" w:header="708" w:footer="708" w:gutter="0"/>
          <w:cols w:space="708"/>
          <w:docGrid w:linePitch="360"/>
        </w:sectPr>
      </w:pPr>
    </w:p>
    <w:p w14:paraId="206D3CF9" w14:textId="77777777" w:rsidR="001036E4" w:rsidRDefault="001036E4" w:rsidP="001036E4">
      <w:pPr>
        <w:jc w:val="both"/>
        <w:rPr>
          <w:rFonts w:ascii="Times New Roman" w:hAnsi="Times New Roman"/>
        </w:rPr>
      </w:pPr>
    </w:p>
    <w:p w14:paraId="59E1F712" w14:textId="6DE9B95E" w:rsidR="001036E4" w:rsidRPr="009A7C98" w:rsidRDefault="00D52490" w:rsidP="001036E4">
      <w:pPr>
        <w:spacing w:line="480" w:lineRule="auto"/>
        <w:jc w:val="both"/>
        <w:rPr>
          <w:rFonts w:ascii="Arial" w:hAnsi="Arial" w:cs="Arial"/>
        </w:rPr>
      </w:pPr>
      <w:r>
        <w:rPr>
          <w:lang w:val="en-US"/>
        </w:rPr>
        <w:tab/>
      </w:r>
      <w:r w:rsidRPr="009A7C98">
        <w:rPr>
          <w:rFonts w:ascii="Arial" w:hAnsi="Arial" w:cs="Arial"/>
        </w:rPr>
        <w:t xml:space="preserve">In </w:t>
      </w:r>
      <w:r w:rsidR="001036E4" w:rsidRPr="009A7C98">
        <w:rPr>
          <w:rFonts w:ascii="Arial" w:hAnsi="Arial" w:cs="Arial"/>
        </w:rPr>
        <w:t xml:space="preserve">doing </w:t>
      </w:r>
      <w:r w:rsidRPr="009A7C98">
        <w:rPr>
          <w:rFonts w:ascii="Arial" w:hAnsi="Arial" w:cs="Arial"/>
        </w:rPr>
        <w:t>the machine exercises, the Flowgorithm app</w:t>
      </w:r>
      <w:r w:rsidR="001036E4" w:rsidRPr="009A7C98">
        <w:rPr>
          <w:rFonts w:ascii="Arial" w:hAnsi="Arial" w:cs="Arial"/>
        </w:rPr>
        <w:t>lication</w:t>
      </w:r>
      <w:r w:rsidRPr="009A7C98">
        <w:rPr>
          <w:rFonts w:ascii="Arial" w:hAnsi="Arial" w:cs="Arial"/>
        </w:rPr>
        <w:t xml:space="preserve"> was used in order to create flowcharts</w:t>
      </w:r>
      <w:r w:rsidR="001036E4" w:rsidRPr="009A7C98">
        <w:rPr>
          <w:rFonts w:ascii="Arial" w:hAnsi="Arial" w:cs="Arial"/>
        </w:rPr>
        <w:t xml:space="preserve"> and run the program produced. This is a convenient and efficient method instead of creating manual flowcharts in a word document. Another advantage is that the programmer will be able to review the program, check for errors and other improvements that can be done in the program itself. The user must also be knowledgeable of the application being used whereas this could consume time and cause confusion. From the various exercises done, I was able to understand the know-hows of the applications and was able to run all my programs successfully.</w:t>
      </w:r>
    </w:p>
    <w:p w14:paraId="3A794608" w14:textId="03F70E4B" w:rsidR="001036E4" w:rsidRPr="009A7C98" w:rsidRDefault="001036E4" w:rsidP="001036E4">
      <w:pPr>
        <w:spacing w:line="480" w:lineRule="auto"/>
        <w:jc w:val="both"/>
        <w:rPr>
          <w:rFonts w:ascii="Arial" w:hAnsi="Arial" w:cs="Arial"/>
        </w:rPr>
      </w:pPr>
      <w:r w:rsidRPr="009A7C98">
        <w:rPr>
          <w:rFonts w:ascii="Arial" w:hAnsi="Arial" w:cs="Arial"/>
        </w:rPr>
        <w:tab/>
        <w:t xml:space="preserve">In the first exercise, </w:t>
      </w:r>
      <w:r w:rsidR="00F71BD9" w:rsidRPr="009A7C98">
        <w:rPr>
          <w:rFonts w:ascii="Arial" w:hAnsi="Arial" w:cs="Arial"/>
        </w:rPr>
        <w:t xml:space="preserve">I was confused between the declare and assign symbols. Declare is when you specify the data whether it may be an Integer, String, Real or Boolean. Whereas, the assign symbol is similar to the process symbol. As I understood the difference, I placed the three major operations which is the input, process and output for adding the numbers. Thereafter finishing the program, I did a test run and it was well done. </w:t>
      </w:r>
      <w:r w:rsidR="009A7C98">
        <w:rPr>
          <w:rFonts w:ascii="Arial" w:hAnsi="Arial" w:cs="Arial"/>
        </w:rPr>
        <w:t xml:space="preserve">Also, I learned that it is possible to project your personality in your program. Every programmer has a different personality therefore programs are different from each other. I was able to spruce up my programs on the next exercises which I enjoyed and hopefully the user will as well. </w:t>
      </w:r>
      <w:bookmarkStart w:id="0" w:name="_GoBack"/>
      <w:bookmarkEnd w:id="0"/>
      <w:r w:rsidR="00F71BD9" w:rsidRPr="009A7C98">
        <w:rPr>
          <w:rFonts w:ascii="Arial" w:hAnsi="Arial" w:cs="Arial"/>
        </w:rPr>
        <w:t>On the following exercise, it was a challenging process since there was a decision symbol involved. With this, I had difficulty in executing my program and run it through numerous tests. By assessing other programs, I concluded that I had to use the breakpoint symbol. This enabled the program to stop</w:t>
      </w:r>
      <w:r w:rsidR="009A7C98" w:rsidRPr="009A7C98">
        <w:rPr>
          <w:rFonts w:ascii="Arial" w:hAnsi="Arial" w:cs="Arial"/>
        </w:rPr>
        <w:t xml:space="preserve"> when needed be. On the last exercise, </w:t>
      </w:r>
      <w:r w:rsidR="009A7C98">
        <w:rPr>
          <w:rFonts w:ascii="Arial" w:hAnsi="Arial" w:cs="Arial"/>
        </w:rPr>
        <w:t xml:space="preserve">it was trouble-free since there were no computations involved. The purpose of the program was to determine whether it is an odd or even number. </w:t>
      </w:r>
    </w:p>
    <w:p w14:paraId="0BA45F1D" w14:textId="259786D3" w:rsidR="00F203CE" w:rsidRPr="009A7C98" w:rsidRDefault="00F203CE" w:rsidP="001036E4">
      <w:pPr>
        <w:rPr>
          <w:rFonts w:ascii="Arial" w:hAnsi="Arial" w:cs="Arial"/>
        </w:rPr>
      </w:pPr>
      <w:r w:rsidRPr="009A7C98">
        <w:rPr>
          <w:rFonts w:ascii="Arial" w:hAnsi="Arial" w:cs="Arial"/>
        </w:rPr>
        <w:br w:type="page"/>
      </w:r>
    </w:p>
    <w:p w14:paraId="081594AE" w14:textId="7C16A427" w:rsidR="00F203CE" w:rsidRPr="00F203CE" w:rsidRDefault="00F203CE" w:rsidP="00F203CE">
      <w:pPr>
        <w:jc w:val="both"/>
        <w:rPr>
          <w:rFonts w:ascii="Arial" w:hAnsi="Arial" w:cs="Arial"/>
          <w:szCs w:val="24"/>
          <w:lang w:val="en-US"/>
        </w:rPr>
      </w:pPr>
      <w:r w:rsidRPr="00F203CE">
        <w:rPr>
          <w:rFonts w:ascii="Arial" w:hAnsi="Arial" w:cs="Arial"/>
          <w:b/>
          <w:szCs w:val="24"/>
          <w:lang w:val="en-US"/>
        </w:rPr>
        <w:lastRenderedPageBreak/>
        <w:t xml:space="preserve">Flowgorithm Exercises </w:t>
      </w:r>
    </w:p>
    <w:p w14:paraId="3CA885F8" w14:textId="4ECA3D0E" w:rsidR="00F203CE" w:rsidRDefault="00F203CE" w:rsidP="00F203CE">
      <w:pPr>
        <w:jc w:val="both"/>
        <w:rPr>
          <w:rFonts w:ascii="Arial" w:hAnsi="Arial" w:cs="Arial"/>
          <w:b/>
          <w:szCs w:val="24"/>
          <w:lang w:val="en-US"/>
        </w:rPr>
      </w:pPr>
      <w:r w:rsidRPr="00F203CE">
        <w:rPr>
          <w:rFonts w:ascii="Arial" w:hAnsi="Arial" w:cs="Arial"/>
          <w:b/>
          <w:szCs w:val="24"/>
          <w:lang w:val="en-US"/>
        </w:rPr>
        <w:t>M1</w:t>
      </w:r>
      <w:r>
        <w:rPr>
          <w:rFonts w:ascii="Arial" w:hAnsi="Arial" w:cs="Arial"/>
          <w:b/>
          <w:szCs w:val="24"/>
          <w:lang w:val="en-US"/>
        </w:rPr>
        <w:t xml:space="preserve"> Adding Two Numbers</w:t>
      </w:r>
    </w:p>
    <w:p w14:paraId="3F952DC0" w14:textId="3DA1B035" w:rsidR="00F203CE" w:rsidRDefault="00F203CE" w:rsidP="00F203CE">
      <w:pPr>
        <w:jc w:val="center"/>
        <w:rPr>
          <w:rFonts w:ascii="Arial" w:hAnsi="Arial" w:cs="Arial"/>
          <w:b/>
          <w:szCs w:val="24"/>
          <w:lang w:val="en-US"/>
        </w:rPr>
      </w:pPr>
      <w:r>
        <w:rPr>
          <w:noProof/>
        </w:rPr>
        <w:drawing>
          <wp:inline distT="0" distB="0" distL="0" distR="0" wp14:anchorId="29EF49B5" wp14:editId="3D173038">
            <wp:extent cx="53721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08" t="9408" r="4808" b="5359"/>
                    <a:stretch/>
                  </pic:blipFill>
                  <pic:spPr bwMode="auto">
                    <a:xfrm>
                      <a:off x="0" y="0"/>
                      <a:ext cx="5372100" cy="2847975"/>
                    </a:xfrm>
                    <a:prstGeom prst="rect">
                      <a:avLst/>
                    </a:prstGeom>
                    <a:ln>
                      <a:noFill/>
                    </a:ln>
                    <a:extLst>
                      <a:ext uri="{53640926-AAD7-44D8-BBD7-CCE9431645EC}">
                        <a14:shadowObscured xmlns:a14="http://schemas.microsoft.com/office/drawing/2010/main"/>
                      </a:ext>
                    </a:extLst>
                  </pic:spPr>
                </pic:pic>
              </a:graphicData>
            </a:graphic>
          </wp:inline>
        </w:drawing>
      </w:r>
    </w:p>
    <w:p w14:paraId="5D127556" w14:textId="460503BF" w:rsidR="00F203CE" w:rsidRDefault="00F203CE" w:rsidP="00F203CE">
      <w:pPr>
        <w:jc w:val="both"/>
        <w:rPr>
          <w:rFonts w:ascii="Arial" w:hAnsi="Arial" w:cs="Arial"/>
          <w:b/>
          <w:szCs w:val="24"/>
          <w:lang w:val="en-US"/>
        </w:rPr>
      </w:pPr>
      <w:r w:rsidRPr="00F203CE">
        <w:rPr>
          <w:rFonts w:ascii="Arial" w:hAnsi="Arial" w:cs="Arial"/>
          <w:b/>
          <w:szCs w:val="24"/>
          <w:lang w:val="en-US"/>
        </w:rPr>
        <w:t>M2</w:t>
      </w:r>
      <w:r>
        <w:rPr>
          <w:rFonts w:ascii="Arial" w:hAnsi="Arial" w:cs="Arial"/>
          <w:b/>
          <w:szCs w:val="24"/>
          <w:lang w:val="en-US"/>
        </w:rPr>
        <w:t xml:space="preserve"> Area of a Circle using Radius and Diameter</w:t>
      </w:r>
    </w:p>
    <w:p w14:paraId="496D8DC1" w14:textId="6CE310E4" w:rsidR="00F203CE" w:rsidRPr="00F203CE" w:rsidRDefault="00F203CE" w:rsidP="00F203CE">
      <w:pPr>
        <w:jc w:val="center"/>
        <w:rPr>
          <w:rFonts w:ascii="Arial" w:hAnsi="Arial" w:cs="Arial"/>
          <w:b/>
          <w:szCs w:val="24"/>
          <w:lang w:val="en-US"/>
        </w:rPr>
      </w:pPr>
      <w:r>
        <w:rPr>
          <w:rFonts w:ascii="Arial" w:hAnsi="Arial" w:cs="Arial"/>
          <w:b/>
          <w:noProof/>
          <w:szCs w:val="24"/>
          <w:lang w:val="en-US"/>
        </w:rPr>
        <w:drawing>
          <wp:inline distT="0" distB="0" distL="0" distR="0" wp14:anchorId="054C076D" wp14:editId="5E0BE274">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55274F8F" w14:textId="77777777" w:rsidR="00F203CE" w:rsidRDefault="00F203CE" w:rsidP="00F203CE">
      <w:pPr>
        <w:jc w:val="both"/>
        <w:rPr>
          <w:rFonts w:ascii="Arial" w:hAnsi="Arial" w:cs="Arial"/>
          <w:b/>
          <w:szCs w:val="24"/>
          <w:lang w:val="en-US"/>
        </w:rPr>
      </w:pPr>
    </w:p>
    <w:p w14:paraId="5DEEB959" w14:textId="77777777" w:rsidR="00F203CE" w:rsidRDefault="00F203CE" w:rsidP="00F203CE">
      <w:pPr>
        <w:jc w:val="both"/>
        <w:rPr>
          <w:rFonts w:ascii="Arial" w:hAnsi="Arial" w:cs="Arial"/>
          <w:b/>
          <w:szCs w:val="24"/>
          <w:lang w:val="en-US"/>
        </w:rPr>
      </w:pPr>
    </w:p>
    <w:p w14:paraId="5FBD77FF" w14:textId="77777777" w:rsidR="00F203CE" w:rsidRDefault="00F203CE" w:rsidP="00F203CE">
      <w:pPr>
        <w:jc w:val="both"/>
        <w:rPr>
          <w:rFonts w:ascii="Arial" w:hAnsi="Arial" w:cs="Arial"/>
          <w:b/>
          <w:szCs w:val="24"/>
          <w:lang w:val="en-US"/>
        </w:rPr>
      </w:pPr>
    </w:p>
    <w:p w14:paraId="67E95A18" w14:textId="2A497941" w:rsidR="00F203CE" w:rsidRDefault="00F203CE" w:rsidP="00F203CE">
      <w:pPr>
        <w:jc w:val="both"/>
        <w:rPr>
          <w:rFonts w:ascii="Arial" w:hAnsi="Arial" w:cs="Arial"/>
          <w:b/>
          <w:szCs w:val="24"/>
          <w:lang w:val="en-US"/>
        </w:rPr>
      </w:pPr>
      <w:r w:rsidRPr="00F203CE">
        <w:rPr>
          <w:rFonts w:ascii="Arial" w:hAnsi="Arial" w:cs="Arial"/>
          <w:b/>
          <w:szCs w:val="24"/>
          <w:lang w:val="en-US"/>
        </w:rPr>
        <w:lastRenderedPageBreak/>
        <w:t xml:space="preserve">M3 </w:t>
      </w:r>
      <w:r>
        <w:rPr>
          <w:rFonts w:ascii="Arial" w:hAnsi="Arial" w:cs="Arial"/>
          <w:b/>
          <w:szCs w:val="24"/>
          <w:lang w:val="en-US"/>
        </w:rPr>
        <w:t>Even/Odd Number Program</w:t>
      </w:r>
    </w:p>
    <w:p w14:paraId="252A78D1" w14:textId="08FB5E13" w:rsidR="00F203CE" w:rsidRPr="00F203CE" w:rsidRDefault="00F203CE" w:rsidP="00F203CE">
      <w:pPr>
        <w:jc w:val="center"/>
        <w:rPr>
          <w:rFonts w:ascii="Arial" w:hAnsi="Arial" w:cs="Arial"/>
          <w:b/>
          <w:szCs w:val="24"/>
          <w:lang w:val="en-US"/>
        </w:rPr>
      </w:pPr>
      <w:r>
        <w:rPr>
          <w:rFonts w:ascii="Arial" w:hAnsi="Arial" w:cs="Arial"/>
          <w:b/>
          <w:noProof/>
          <w:szCs w:val="24"/>
          <w:lang w:val="en-US"/>
        </w:rPr>
        <w:drawing>
          <wp:inline distT="0" distB="0" distL="0" distR="0" wp14:anchorId="2E54C1E4" wp14:editId="1078FC81">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sectPr w:rsidR="00F203CE" w:rsidRPr="00F203CE" w:rsidSect="0011423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47F"/>
    <w:multiLevelType w:val="hybridMultilevel"/>
    <w:tmpl w:val="040485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B419D6"/>
    <w:multiLevelType w:val="hybridMultilevel"/>
    <w:tmpl w:val="DF16E7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310C4E"/>
    <w:multiLevelType w:val="hybridMultilevel"/>
    <w:tmpl w:val="6AFEFA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020E2"/>
    <w:multiLevelType w:val="hybridMultilevel"/>
    <w:tmpl w:val="0026F7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3869E2"/>
    <w:multiLevelType w:val="hybridMultilevel"/>
    <w:tmpl w:val="429258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DF38FA"/>
    <w:multiLevelType w:val="hybridMultilevel"/>
    <w:tmpl w:val="FEA00A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3172963"/>
    <w:multiLevelType w:val="hybridMultilevel"/>
    <w:tmpl w:val="7CE49A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96D4D6C"/>
    <w:multiLevelType w:val="hybridMultilevel"/>
    <w:tmpl w:val="6AD01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A30458E"/>
    <w:multiLevelType w:val="hybridMultilevel"/>
    <w:tmpl w:val="D64CE4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EE311A4"/>
    <w:multiLevelType w:val="hybridMultilevel"/>
    <w:tmpl w:val="0DFA8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2461EE6"/>
    <w:multiLevelType w:val="hybridMultilevel"/>
    <w:tmpl w:val="74102ED0"/>
    <w:lvl w:ilvl="0" w:tplc="C232836E">
      <w:start w:val="1"/>
      <w:numFmt w:val="decimal"/>
      <w:lvlText w:val="%1."/>
      <w:lvlJc w:val="left"/>
      <w:pPr>
        <w:ind w:left="720" w:hanging="360"/>
      </w:pPr>
      <w:rPr>
        <w:rFonts w:ascii="MS Gothic" w:hAnsi="MS Gothic" w:cs="MS Gothic"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267474E"/>
    <w:multiLevelType w:val="hybridMultilevel"/>
    <w:tmpl w:val="3AC278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7D400AC"/>
    <w:multiLevelType w:val="hybridMultilevel"/>
    <w:tmpl w:val="35382C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A27190F"/>
    <w:multiLevelType w:val="hybridMultilevel"/>
    <w:tmpl w:val="6520D266"/>
    <w:lvl w:ilvl="0" w:tplc="18388440">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CEA2DD3"/>
    <w:multiLevelType w:val="hybridMultilevel"/>
    <w:tmpl w:val="A2AC47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E061EEF"/>
    <w:multiLevelType w:val="hybridMultilevel"/>
    <w:tmpl w:val="FEF6C9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12D1FEB"/>
    <w:multiLevelType w:val="hybridMultilevel"/>
    <w:tmpl w:val="560A41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2F32719"/>
    <w:multiLevelType w:val="hybridMultilevel"/>
    <w:tmpl w:val="F23CA3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2"/>
  </w:num>
  <w:num w:numId="5">
    <w:abstractNumId w:val="4"/>
  </w:num>
  <w:num w:numId="6">
    <w:abstractNumId w:val="12"/>
  </w:num>
  <w:num w:numId="7">
    <w:abstractNumId w:val="16"/>
  </w:num>
  <w:num w:numId="8">
    <w:abstractNumId w:val="10"/>
  </w:num>
  <w:num w:numId="9">
    <w:abstractNumId w:val="9"/>
  </w:num>
  <w:num w:numId="10">
    <w:abstractNumId w:val="6"/>
  </w:num>
  <w:num w:numId="11">
    <w:abstractNumId w:val="7"/>
  </w:num>
  <w:num w:numId="12">
    <w:abstractNumId w:val="13"/>
  </w:num>
  <w:num w:numId="13">
    <w:abstractNumId w:val="17"/>
  </w:num>
  <w:num w:numId="14">
    <w:abstractNumId w:val="14"/>
  </w:num>
  <w:num w:numId="15">
    <w:abstractNumId w:val="5"/>
  </w:num>
  <w:num w:numId="16">
    <w:abstractNumId w:val="3"/>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8B2"/>
    <w:rsid w:val="00043238"/>
    <w:rsid w:val="000454FE"/>
    <w:rsid w:val="001036E4"/>
    <w:rsid w:val="0011423D"/>
    <w:rsid w:val="00121266"/>
    <w:rsid w:val="00152E92"/>
    <w:rsid w:val="00184B21"/>
    <w:rsid w:val="00194887"/>
    <w:rsid w:val="00271144"/>
    <w:rsid w:val="002D38B2"/>
    <w:rsid w:val="002F2D01"/>
    <w:rsid w:val="00303E55"/>
    <w:rsid w:val="00310CD8"/>
    <w:rsid w:val="003379D6"/>
    <w:rsid w:val="00397EFF"/>
    <w:rsid w:val="003A78CC"/>
    <w:rsid w:val="003A7DFF"/>
    <w:rsid w:val="003B5024"/>
    <w:rsid w:val="003E26C7"/>
    <w:rsid w:val="004D57E6"/>
    <w:rsid w:val="004D600D"/>
    <w:rsid w:val="00542D4D"/>
    <w:rsid w:val="0054715D"/>
    <w:rsid w:val="005717C9"/>
    <w:rsid w:val="00574E4D"/>
    <w:rsid w:val="005828F6"/>
    <w:rsid w:val="0066045F"/>
    <w:rsid w:val="00731B8F"/>
    <w:rsid w:val="00736357"/>
    <w:rsid w:val="00743154"/>
    <w:rsid w:val="00761922"/>
    <w:rsid w:val="007B1C82"/>
    <w:rsid w:val="007B22A6"/>
    <w:rsid w:val="008247A2"/>
    <w:rsid w:val="008820B2"/>
    <w:rsid w:val="008A4C46"/>
    <w:rsid w:val="00920A76"/>
    <w:rsid w:val="00944A40"/>
    <w:rsid w:val="00945B01"/>
    <w:rsid w:val="009A7C98"/>
    <w:rsid w:val="009B6F7A"/>
    <w:rsid w:val="009F6F82"/>
    <w:rsid w:val="00A209D5"/>
    <w:rsid w:val="00A50612"/>
    <w:rsid w:val="00A85307"/>
    <w:rsid w:val="00AB6F48"/>
    <w:rsid w:val="00B17F39"/>
    <w:rsid w:val="00BB3C26"/>
    <w:rsid w:val="00BD5DAA"/>
    <w:rsid w:val="00BD73F0"/>
    <w:rsid w:val="00BF1250"/>
    <w:rsid w:val="00C56125"/>
    <w:rsid w:val="00CB7BDD"/>
    <w:rsid w:val="00CD0D6F"/>
    <w:rsid w:val="00CD3119"/>
    <w:rsid w:val="00D52490"/>
    <w:rsid w:val="00D56F14"/>
    <w:rsid w:val="00D94CB9"/>
    <w:rsid w:val="00DC1992"/>
    <w:rsid w:val="00E27099"/>
    <w:rsid w:val="00E27A49"/>
    <w:rsid w:val="00EB232B"/>
    <w:rsid w:val="00F203CE"/>
    <w:rsid w:val="00F71BD9"/>
    <w:rsid w:val="00F8410C"/>
    <w:rsid w:val="00FB2C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8E33"/>
  <w15:docId w15:val="{734257E5-A4F4-476F-82D6-61599C66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119"/>
    <w:rPr>
      <w:rFonts w:ascii="Tahoma" w:hAnsi="Tahoma" w:cs="Tahoma"/>
      <w:sz w:val="16"/>
      <w:szCs w:val="16"/>
    </w:rPr>
  </w:style>
  <w:style w:type="table" w:styleId="TableGrid">
    <w:name w:val="Table Grid"/>
    <w:basedOn w:val="TableNormal"/>
    <w:uiPriority w:val="59"/>
    <w:rsid w:val="00CD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9D5"/>
    <w:pPr>
      <w:ind w:left="720"/>
      <w:contextualSpacing/>
    </w:pPr>
  </w:style>
  <w:style w:type="character" w:styleId="Hyperlink">
    <w:name w:val="Hyperlink"/>
    <w:basedOn w:val="DefaultParagraphFont"/>
    <w:uiPriority w:val="99"/>
    <w:unhideWhenUsed/>
    <w:rsid w:val="00303E55"/>
    <w:rPr>
      <w:color w:val="0000FF" w:themeColor="hyperlink"/>
      <w:u w:val="single"/>
    </w:rPr>
  </w:style>
  <w:style w:type="paragraph" w:styleId="NoSpacing">
    <w:name w:val="No Spacing"/>
    <w:uiPriority w:val="1"/>
    <w:qFormat/>
    <w:rsid w:val="001036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3D199-7BCD-49A4-A20E-84012ADEE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 DF</cp:lastModifiedBy>
  <cp:revision>3</cp:revision>
  <dcterms:created xsi:type="dcterms:W3CDTF">2019-11-21T17:27:00Z</dcterms:created>
  <dcterms:modified xsi:type="dcterms:W3CDTF">2019-11-21T17:56:00Z</dcterms:modified>
</cp:coreProperties>
</file>