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Московский авиационный институт 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color w:val="auto"/>
          <w:kern w:val="0"/>
          <w:sz w:val="30"/>
          <w:szCs w:val="30"/>
          <w:lang w:val="ru" w:eastAsia="ru-RU" w:bidi="ar-SA"/>
        </w:rPr>
        <w:t>Институт</w:t>
      </w:r>
      <w:r>
        <w:rPr>
          <w:rFonts w:eastAsia="Times New Roman" w:cs="Times New Roman" w:ascii="Times New Roman" w:hAnsi="Times New Roman"/>
          <w:sz w:val="30"/>
          <w:szCs w:val="30"/>
        </w:rPr>
        <w:t xml:space="preserve"> информационных технологий и прикладной математики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  <w:t>«Кафедра вычислительной математики и программирования»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36"/>
          <w:szCs w:val="36"/>
        </w:rPr>
        <w:t>Лабораторная работа №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36"/>
          <w:szCs w:val="36"/>
          <w:lang w:val="ru" w:eastAsia="ru-RU" w:bidi="ar-SA"/>
        </w:rPr>
        <w:t>3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36"/>
          <w:szCs w:val="36"/>
        </w:rPr>
        <w:t>по предмету "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36"/>
          <w:szCs w:val="36"/>
          <w:lang w:val="ru" w:eastAsia="ru-RU" w:bidi="ar-SA"/>
        </w:rPr>
        <w:t>Дискретный анализ</w:t>
      </w:r>
      <w:r>
        <w:rPr>
          <w:rFonts w:eastAsia="Times New Roman" w:cs="Times New Roman" w:ascii="Times New Roman" w:hAnsi="Times New Roman"/>
          <w:b/>
          <w:bCs/>
          <w:sz w:val="36"/>
          <w:szCs w:val="36"/>
        </w:rPr>
        <w:t>"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Normal"/>
        <w:jc w:val="right"/>
        <w:rPr/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Студент: </w:t>
      </w:r>
      <w:r>
        <w:rPr>
          <w:rFonts w:eastAsia="Times New Roman" w:cs="Times New Roman" w:ascii="Times New Roman" w:hAnsi="Times New Roman"/>
          <w:sz w:val="32"/>
          <w:szCs w:val="32"/>
          <w:lang w:val="ru-RU"/>
        </w:rPr>
        <w:t>Елистратова П.А.</w:t>
      </w:r>
    </w:p>
    <w:p>
      <w:pPr>
        <w:pStyle w:val="Normal"/>
        <w:jc w:val="right"/>
        <w:rPr/>
      </w:pPr>
      <w:r>
        <w:rPr>
          <w:rFonts w:eastAsia="Times New Roman" w:cs="Times New Roman" w:ascii="Times New Roman" w:hAnsi="Times New Roman"/>
          <w:sz w:val="32"/>
          <w:szCs w:val="32"/>
        </w:rPr>
        <w:t>Пр</w:t>
      </w: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ru" w:eastAsia="ru-RU" w:bidi="ar-SA"/>
        </w:rPr>
        <w:t>еподаватель</w:t>
      </w:r>
      <w:r>
        <w:rPr>
          <w:rFonts w:eastAsia="Times New Roman" w:cs="Times New Roman" w:ascii="Times New Roman" w:hAnsi="Times New Roman"/>
          <w:sz w:val="32"/>
          <w:szCs w:val="32"/>
        </w:rPr>
        <w:t xml:space="preserve">: </w:t>
      </w: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ru" w:eastAsia="ru-RU" w:bidi="ar-SA"/>
        </w:rPr>
        <w:t>Макаров Н.К</w:t>
      </w:r>
      <w:r>
        <w:rPr>
          <w:rFonts w:eastAsia="Times New Roman" w:cs="Times New Roman" w:ascii="Times New Roman" w:hAnsi="Times New Roman"/>
          <w:sz w:val="32"/>
          <w:szCs w:val="32"/>
        </w:rPr>
        <w:t>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Группа: М8О-210Б-21</w:t>
      </w:r>
    </w:p>
    <w:p>
      <w:pPr>
        <w:pStyle w:val="Normal"/>
        <w:jc w:val="right"/>
        <w:rPr/>
      </w:pPr>
      <w:r>
        <w:rPr>
          <w:rFonts w:eastAsia="Times New Roman" w:cs="Times New Roman" w:ascii="Times New Roman" w:hAnsi="Times New Roman"/>
          <w:sz w:val="32"/>
          <w:szCs w:val="32"/>
        </w:rPr>
        <w:t>Дата:</w:t>
      </w:r>
      <w:r>
        <w:rPr>
          <w:rFonts w:eastAsia="Times New Roman" w:cs="Times New Roman" w:ascii="Times New Roman" w:hAnsi="Times New Roman"/>
          <w:sz w:val="32"/>
          <w:szCs w:val="32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32"/>
          <w:szCs w:val="32"/>
        </w:rPr>
        <w:t xml:space="preserve"> 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Оценка: 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Подпись: 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  <w:r>
        <w:br w:type="page"/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jc w:val="center"/>
            <w:rPr>
              <w:rFonts w:ascii="Times New Roman" w:hAnsi="Times New Roman"/>
              <w:sz w:val="32"/>
              <w:szCs w:val="32"/>
            </w:rPr>
          </w:pPr>
          <w:r>
            <w:rPr>
              <w:rFonts w:ascii="Times New Roman" w:hAnsi="Times New Roman"/>
              <w:sz w:val="32"/>
              <w:szCs w:val="32"/>
            </w:rPr>
            <w:t>Оглавление</w:t>
          </w:r>
        </w:p>
        <w:p>
          <w:pPr>
            <w:pStyle w:val="11"/>
            <w:rPr/>
          </w:pPr>
          <w:r>
            <w:fldChar w:fldCharType="begin"/>
          </w:r>
          <w:r>
            <w:rPr>
              <w:sz w:val="28"/>
              <w:szCs w:val="28"/>
              <w:rFonts w:ascii="Times New Roman" w:hAnsi="Times New Roman"/>
            </w:rPr>
            <w:instrText> TOC \f \o "1-9" \h</w:instrText>
          </w:r>
          <w:r>
            <w:rPr>
              <w:sz w:val="28"/>
              <w:szCs w:val="28"/>
              <w:rFonts w:ascii="Times New Roman" w:hAnsi="Times New Roman"/>
            </w:rPr>
            <w:fldChar w:fldCharType="separate"/>
          </w:r>
          <w:hyperlink w:anchor="__RefHeading___Toc3871_94863195">
            <w:r>
              <w:rPr>
                <w:rFonts w:ascii="Times New Roman" w:hAnsi="Times New Roman"/>
                <w:sz w:val="28"/>
                <w:szCs w:val="28"/>
              </w:rPr>
              <w:t>Цель работы</w:t>
              <w:tab/>
              <w:t>3</w:t>
            </w:r>
          </w:hyperlink>
        </w:p>
        <w:p>
          <w:pPr>
            <w:pStyle w:val="11"/>
            <w:rPr/>
          </w:pPr>
          <w:hyperlink w:anchor="__RefHeading___Toc3873_94863195">
            <w:r>
              <w:rPr>
                <w:rFonts w:ascii="Times New Roman" w:hAnsi="Times New Roman"/>
                <w:sz w:val="28"/>
                <w:szCs w:val="28"/>
              </w:rPr>
              <w:t>Постановка задачи</w:t>
              <w:tab/>
              <w:t>3</w:t>
            </w:r>
          </w:hyperlink>
        </w:p>
        <w:p>
          <w:pPr>
            <w:pStyle w:val="11"/>
            <w:rPr/>
          </w:pPr>
          <w:hyperlink w:anchor="__RefHeading___Toc1694_1904022149">
            <w:r>
              <w:rPr>
                <w:rFonts w:ascii="Times New Roman" w:hAnsi="Times New Roman"/>
                <w:sz w:val="28"/>
                <w:szCs w:val="28"/>
              </w:rPr>
              <w:t>Описание</w:t>
              <w:tab/>
              <w:t>3</w:t>
            </w:r>
          </w:hyperlink>
        </w:p>
        <w:p>
          <w:pPr>
            <w:pStyle w:val="11"/>
            <w:rPr/>
          </w:pPr>
          <w:hyperlink w:anchor="__RefHeading___Toc1694_19040221493">
            <w:r>
              <w:rPr>
                <w:rFonts w:ascii="Times New Roman" w:hAnsi="Times New Roman"/>
                <w:sz w:val="28"/>
                <w:szCs w:val="28"/>
              </w:rPr>
              <w:t>Ход работы</w:t>
              <w:tab/>
              <w:t>4</w:t>
            </w:r>
          </w:hyperlink>
        </w:p>
        <w:p>
          <w:pPr>
            <w:pStyle w:val="11"/>
            <w:rPr/>
          </w:pPr>
          <w:hyperlink w:anchor="__RefHeading___Toc422_3869341128">
            <w:r>
              <w:rPr>
                <w:rFonts w:ascii="Times New Roman" w:hAnsi="Times New Roman"/>
                <w:sz w:val="28"/>
                <w:szCs w:val="28"/>
              </w:rPr>
              <w:t>Вывод</w:t>
              <w:tab/>
              <w:t>6</w:t>
            </w:r>
          </w:hyperlink>
          <w:r>
            <w:rPr>
              <w:sz w:val="28"/>
              <w:szCs w:val="28"/>
              <w:rFonts w:ascii="Times New Roman" w:hAnsi="Times New Roman"/>
            </w:rPr>
            <w:fldChar w:fldCharType="end"/>
          </w:r>
        </w:p>
      </w:sdtContent>
    </w:sdt>
    <w:p>
      <w:pPr>
        <w:pStyle w:val="1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1"/>
        <w:jc w:val="center"/>
        <w:rPr>
          <w:rFonts w:ascii="Times New Roman" w:hAnsi="Times New Roman"/>
          <w:b/>
          <w:b/>
          <w:bCs/>
          <w:sz w:val="32"/>
          <w:szCs w:val="32"/>
        </w:rPr>
      </w:pPr>
      <w:bookmarkStart w:id="0" w:name="__RefHeading___Toc3871_94863195"/>
      <w:bookmarkEnd w:id="0"/>
      <w:r>
        <w:rPr>
          <w:rFonts w:ascii="Times New Roman" w:hAnsi="Times New Roman"/>
          <w:b/>
          <w:bCs/>
          <w:sz w:val="32"/>
          <w:szCs w:val="32"/>
        </w:rPr>
        <w:t>Цель работы</w:t>
      </w:r>
    </w:p>
    <w:p>
      <w:pPr>
        <w:pStyle w:val="Normal"/>
        <w:spacing w:lineRule="auto" w:line="240" w:before="0" w:after="0"/>
        <w:rPr>
          <w:rFonts w:ascii="Times New Roman" w:hAnsi="Times New Roman" w:eastAsia="Arial" w:cs="Times New Roman"/>
          <w:i w:val="false"/>
          <w:i w:val="false"/>
          <w:iCs w:val="false"/>
          <w:color w:val="000000"/>
          <w:kern w:val="0"/>
          <w:sz w:val="26"/>
          <w:szCs w:val="26"/>
          <w:lang w:val="ru" w:eastAsia="ru-RU" w:bidi="ar-SA"/>
        </w:rPr>
      </w:pPr>
      <w:r>
        <w:rPr>
          <w:rFonts w:eastAsia="Arial" w:cs="Times New Roman" w:ascii="Times New Roman" w:hAnsi="Times New Roman"/>
          <w:i w:val="false"/>
          <w:iCs w:val="false"/>
          <w:color w:val="000000"/>
          <w:kern w:val="0"/>
          <w:sz w:val="26"/>
          <w:szCs w:val="26"/>
          <w:lang w:val="ru" w:eastAsia="ru-RU" w:bidi="ar-SA"/>
        </w:rPr>
        <w:t xml:space="preserve">Исследовать качество программы с помощью утилит gprof и valgrind. </w:t>
      </w:r>
    </w:p>
    <w:p>
      <w:pPr>
        <w:pStyle w:val="1"/>
        <w:jc w:val="center"/>
        <w:rPr>
          <w:rFonts w:ascii="Times New Roman" w:hAnsi="Times New Roman"/>
          <w:b/>
          <w:b/>
          <w:bCs/>
          <w:sz w:val="32"/>
          <w:szCs w:val="32"/>
        </w:rPr>
      </w:pPr>
      <w:bookmarkStart w:id="1" w:name="__RefHeading___Toc3873_94863195"/>
      <w:bookmarkEnd w:id="1"/>
      <w:r>
        <w:rPr>
          <w:rFonts w:ascii="Times New Roman" w:hAnsi="Times New Roman"/>
          <w:b/>
          <w:bCs/>
          <w:sz w:val="32"/>
          <w:szCs w:val="32"/>
        </w:rPr>
        <w:t>Постановка задачи</w:t>
      </w:r>
    </w:p>
    <w:p>
      <w:pPr>
        <w:pStyle w:val="Normal"/>
        <w:spacing w:lineRule="auto" w:line="240" w:before="0" w:after="0"/>
        <w:rPr>
          <w:rFonts w:ascii="Times New Roman" w:hAnsi="Times New Roman" w:cs="Consolas"/>
          <w:b w:val="false"/>
          <w:b w:val="false"/>
          <w:bCs w:val="false"/>
          <w:i w:val="false"/>
          <w:i w:val="false"/>
          <w:iCs w:val="false"/>
          <w:color w:val="000000"/>
          <w:sz w:val="26"/>
          <w:szCs w:val="26"/>
        </w:rPr>
      </w:pPr>
      <w:r>
        <w:rPr>
          <w:rFonts w:cs="Consolas" w:ascii="Times New Roman" w:hAnsi="Times New Roman"/>
          <w:b w:val="false"/>
          <w:bCs w:val="false"/>
          <w:i w:val="false"/>
          <w:iCs w:val="false"/>
          <w:color w:val="000000"/>
          <w:sz w:val="26"/>
          <w:szCs w:val="26"/>
        </w:rPr>
        <w:t xml:space="preserve">Для реализации словаря из предыдущей лабораторной работы, необходимо провести исследование скорости выполнения и потребления оперативной памяти. В случае выявления ошибок или явных недочётов, требуется их исправить. </w:t>
      </w:r>
    </w:p>
    <w:p>
      <w:pPr>
        <w:pStyle w:val="1"/>
        <w:jc w:val="center"/>
        <w:rPr>
          <w:rFonts w:ascii="Times New Roman" w:hAnsi="Times New Roman" w:eastAsia="Arial" w:cs="Arial"/>
          <w:b/>
          <w:b/>
          <w:bCs/>
          <w:color w:val="auto"/>
          <w:kern w:val="0"/>
          <w:sz w:val="32"/>
          <w:szCs w:val="32"/>
          <w:lang w:val="ru" w:eastAsia="ru-RU" w:bidi="ar-SA"/>
        </w:rPr>
      </w:pPr>
      <w:bookmarkStart w:id="2" w:name="__RefHeading___Toc1694_1904022149"/>
      <w:bookmarkEnd w:id="2"/>
      <w:r>
        <w:rPr>
          <w:rFonts w:eastAsia="Arial" w:cs="Arial" w:ascii="Times New Roman" w:hAnsi="Times New Roman"/>
          <w:b/>
          <w:bCs/>
          <w:color w:val="auto"/>
          <w:kern w:val="0"/>
          <w:sz w:val="32"/>
          <w:szCs w:val="32"/>
          <w:lang w:val="ru" w:eastAsia="ru-RU" w:bidi="ar-SA"/>
        </w:rPr>
        <w:t>Описание</w:t>
      </w:r>
    </w:p>
    <w:p>
      <w:pPr>
        <w:pStyle w:val="Normal"/>
        <w:spacing w:lineRule="auto" w:line="240" w:before="57" w:after="57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Для проведения профайлинга будем использовать утилиты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sz w:val="24"/>
          <w:szCs w:val="24"/>
          <w:lang w:val="ru-RU"/>
        </w:rPr>
        <w:t>gprof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 и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sz w:val="24"/>
          <w:szCs w:val="24"/>
          <w:lang w:val="ru-RU"/>
        </w:rPr>
        <w:t>valgrind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6"/>
          <w:szCs w:val="26"/>
          <w:lang w:val="ru-RU"/>
        </w:rPr>
        <w:t>.</w:t>
      </w:r>
    </w:p>
    <w:p>
      <w:pPr>
        <w:pStyle w:val="Normal"/>
        <w:spacing w:lineRule="auto" w:line="240" w:before="57" w:after="57"/>
        <w:jc w:val="left"/>
        <w:rPr/>
      </w:pPr>
      <w:r>
        <w:rPr>
          <w:rFonts w:eastAsia="Times New Roman" w:cs="Times New Roman" w:ascii="Courier New" w:hAnsi="Courier New"/>
          <w:b/>
          <w:bCs/>
          <w:i w:val="false"/>
          <w:iCs w:val="false"/>
          <w:sz w:val="24"/>
          <w:szCs w:val="24"/>
          <w:lang w:val="ru-RU"/>
        </w:rPr>
        <w:t>Gprof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 - инструмент анализа производительности приложений. Он использует гибрид инструментария и выборки и был создан как расширенная версия более старого инструмента "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sz w:val="24"/>
          <w:szCs w:val="24"/>
          <w:lang w:val="ru-RU"/>
        </w:rPr>
        <w:t>prof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". В отличие от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sz w:val="24"/>
          <w:szCs w:val="24"/>
          <w:lang w:val="ru-RU"/>
        </w:rPr>
        <w:t>prof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,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sz w:val="24"/>
          <w:szCs w:val="24"/>
          <w:lang w:val="ru-RU"/>
        </w:rPr>
        <w:t>gprof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 способен собирать и распечатывать ограниченные графики вызовов. Чтобы начать пользоваться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sz w:val="24"/>
          <w:szCs w:val="24"/>
          <w:lang w:val="ru-RU"/>
        </w:rPr>
        <w:t>gprof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, нужно сначала скомпилировать программу с ключом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sz w:val="24"/>
          <w:szCs w:val="24"/>
          <w:lang w:val="ru-RU"/>
        </w:rPr>
        <w:t>-pg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: </w:t>
      </w:r>
    </w:p>
    <w:p>
      <w:pPr>
        <w:pStyle w:val="Normal"/>
        <w:spacing w:lineRule="auto" w:line="240" w:before="57" w:after="57"/>
        <w:jc w:val="left"/>
        <w:rPr>
          <w:rFonts w:ascii="Courier New" w:hAnsi="Courier New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sz w:val="24"/>
          <w:szCs w:val="24"/>
          <w:lang w:val="ru-RU"/>
        </w:rPr>
        <w:t xml:space="preserve">g++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ru-RU" w:bidi="ar-SA"/>
        </w:rPr>
        <w:t>lab2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sz w:val="24"/>
          <w:szCs w:val="24"/>
          <w:lang w:val="ru-RU"/>
        </w:rPr>
        <w:t>.cpp -pg</w:t>
      </w:r>
    </w:p>
    <w:p>
      <w:pPr>
        <w:pStyle w:val="Normal"/>
        <w:spacing w:lineRule="auto" w:line="240" w:before="57" w:after="57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 xml:space="preserve">Запустим программу, подав на вход файл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ru-RU" w:bidi="ar-SA"/>
        </w:rPr>
        <w:t>input.txt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 xml:space="preserve">, где находится 300000 команд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добавления ключей, их проверки и удаления: </w:t>
      </w:r>
    </w:p>
    <w:p>
      <w:pPr>
        <w:pStyle w:val="Normal"/>
        <w:spacing w:lineRule="auto" w:line="240" w:before="57" w:after="57"/>
        <w:jc w:val="left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sz w:val="24"/>
          <w:szCs w:val="24"/>
          <w:lang w:val="ru-RU"/>
        </w:rPr>
        <w:t>./a.out &lt; input.txt.</w:t>
      </w:r>
    </w:p>
    <w:p>
      <w:pPr>
        <w:pStyle w:val="Normal"/>
        <w:spacing w:lineRule="auto" w:line="240" w:before="57" w:after="57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После выполнения будет сгенерирован файл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sz w:val="24"/>
          <w:szCs w:val="24"/>
          <w:lang w:val="ru-RU"/>
        </w:rPr>
        <w:t>gmon.out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. В нём содержится вся информация, которую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sz w:val="24"/>
          <w:szCs w:val="24"/>
          <w:lang w:val="ru-RU"/>
        </w:rPr>
        <w:t>gprof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 смог собрать о программе во время её исполнения. Чтобы её просмотреть выполним команду: </w:t>
      </w:r>
    </w:p>
    <w:p>
      <w:pPr>
        <w:pStyle w:val="Normal"/>
        <w:spacing w:lineRule="auto" w:line="240" w:before="57" w:after="57"/>
        <w:jc w:val="left"/>
        <w:rPr>
          <w:rFonts w:ascii="Courier New" w:hAnsi="Courier New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sz w:val="24"/>
          <w:szCs w:val="24"/>
          <w:lang w:val="ru-RU"/>
        </w:rPr>
        <w:t xml:space="preserve">gprof ./a.out </w:t>
      </w:r>
    </w:p>
    <w:p>
      <w:pPr>
        <w:pStyle w:val="Normal"/>
        <w:spacing w:lineRule="auto" w:line="240" w:before="57" w:after="57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6"/>
          <w:szCs w:val="2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6"/>
          <w:szCs w:val="26"/>
          <w:lang w:val="ru-RU"/>
        </w:rPr>
      </w:r>
    </w:p>
    <w:p>
      <w:pPr>
        <w:pStyle w:val="Normal"/>
        <w:spacing w:lineRule="auto" w:line="240" w:before="57" w:after="57"/>
        <w:jc w:val="left"/>
        <w:rPr/>
      </w:pPr>
      <w:r>
        <w:rPr>
          <w:rFonts w:eastAsia="Times New Roman" w:cs="Times New Roman" w:ascii="Courier New" w:hAnsi="Courier New"/>
          <w:b/>
          <w:bCs/>
          <w:i w:val="false"/>
          <w:iCs w:val="false"/>
          <w:sz w:val="24"/>
          <w:szCs w:val="24"/>
          <w:lang w:val="ru-RU"/>
        </w:rPr>
        <w:t xml:space="preserve">Valgrind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- инструментальное программное обеспечение, предназначенное для отладки использования памяти, обнаружения утечек памяти, а также профилирования. Это один из самых популярных инструментов для профилирования программ. Чтобы приступить к его использованию, нам достаточно выполнить команду: </w:t>
      </w:r>
    </w:p>
    <w:p>
      <w:pPr>
        <w:pStyle w:val="Normal"/>
        <w:spacing w:lineRule="auto" w:line="240" w:before="57" w:after="57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sz w:val="24"/>
          <w:szCs w:val="24"/>
          <w:lang w:val="ru-RU"/>
        </w:rPr>
        <w:t>valgrind --leak-check=full --show-leak-kinds=all --track-origins=yes --verbose --log-file=valgrind-out.txt ./a.out &lt; input.txt</w:t>
      </w:r>
    </w:p>
    <w:p>
      <w:pPr>
        <w:pStyle w:val="Normal"/>
        <w:spacing w:lineRule="auto" w:line="240" w:before="57" w:after="57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6"/>
          <w:szCs w:val="2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6"/>
          <w:szCs w:val="26"/>
          <w:lang w:val="ru-RU"/>
        </w:rPr>
      </w:r>
    </w:p>
    <w:p>
      <w:pPr>
        <w:pStyle w:val="1"/>
        <w:jc w:val="center"/>
        <w:rPr>
          <w:rFonts w:ascii="Times New Roman" w:hAnsi="Times New Roman" w:eastAsia="Arial" w:cs="Arial"/>
          <w:b/>
          <w:b/>
          <w:bCs/>
          <w:color w:val="auto"/>
          <w:kern w:val="0"/>
          <w:sz w:val="32"/>
          <w:szCs w:val="32"/>
          <w:lang w:val="ru" w:eastAsia="ru-RU" w:bidi="ar-SA"/>
        </w:rPr>
      </w:pPr>
      <w:r>
        <w:rPr>
          <w:rFonts w:eastAsia="Arial" w:cs="Arial" w:ascii="Times New Roman" w:hAnsi="Times New Roman"/>
          <w:b/>
          <w:bCs/>
          <w:color w:val="auto"/>
          <w:kern w:val="0"/>
          <w:sz w:val="32"/>
          <w:szCs w:val="32"/>
          <w:lang w:val="ru" w:eastAsia="ru-RU" w:bidi="ar-SA"/>
        </w:rPr>
      </w:r>
      <w:r>
        <w:br w:type="page"/>
      </w:r>
    </w:p>
    <w:p>
      <w:pPr>
        <w:pStyle w:val="1"/>
        <w:jc w:val="center"/>
        <w:rPr>
          <w:rFonts w:ascii="Times New Roman" w:hAnsi="Times New Roman" w:eastAsia="Arial" w:cs="Arial"/>
          <w:b/>
          <w:b/>
          <w:bCs/>
          <w:color w:val="auto"/>
          <w:kern w:val="0"/>
          <w:sz w:val="32"/>
          <w:szCs w:val="32"/>
          <w:lang w:val="ru" w:eastAsia="ru-RU" w:bidi="ar-SA"/>
        </w:rPr>
      </w:pPr>
      <w:bookmarkStart w:id="3" w:name="__RefHeading___Toc1694_19040221493"/>
      <w:bookmarkEnd w:id="3"/>
      <w:r>
        <w:rPr>
          <w:rFonts w:eastAsia="Arial" w:cs="Arial" w:ascii="Times New Roman" w:hAnsi="Times New Roman"/>
          <w:b/>
          <w:bCs/>
          <w:color w:val="auto"/>
          <w:kern w:val="0"/>
          <w:sz w:val="32"/>
          <w:szCs w:val="32"/>
          <w:lang w:val="ru" w:eastAsia="ru-RU" w:bidi="ar-SA"/>
        </w:rPr>
        <w:t>Ход работы</w:t>
      </w:r>
    </w:p>
    <w:p>
      <w:pPr>
        <w:pStyle w:val="Normal"/>
        <w:spacing w:lineRule="auto" w:line="240" w:before="57" w:after="57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 xml:space="preserve">Запустим утилиту  </w:t>
      </w:r>
      <w:r>
        <w:rPr>
          <w:rFonts w:eastAsia="Times New Roman" w:cs="Times New Roman" w:ascii="Courier New" w:hAnsi="Courier New"/>
          <w:b/>
          <w:bCs/>
          <w:i w:val="false"/>
          <w:iCs w:val="false"/>
          <w:color w:val="auto"/>
          <w:kern w:val="0"/>
          <w:sz w:val="24"/>
          <w:szCs w:val="24"/>
          <w:lang w:val="ru-RU" w:eastAsia="ru-RU" w:bidi="ar-SA"/>
        </w:rPr>
        <w:t>gprof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ru-RU" w:bidi="ar-SA"/>
        </w:rPr>
        <w:t>:</w:t>
      </w:r>
    </w:p>
    <w:p>
      <w:pPr>
        <w:pStyle w:val="Normal"/>
        <w:spacing w:lineRule="auto" w:line="240" w:before="114" w:after="114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894965"/>
            <wp:effectExtent l="0" t="0" r="0" b="0"/>
            <wp:wrapTopAndBottom/>
            <wp:docPr id="1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>П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 xml:space="preserve">роанализировав вывод утилиты, мы видим, что чаще всего программе приходится вызывать функции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ru-RU" w:bidi="ar-SA"/>
        </w:rPr>
        <w:t>search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 xml:space="preserve"> и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ru-RU" w:bidi="ar-SA"/>
        </w:rPr>
        <w:t>StringToLower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 xml:space="preserve">. Действительно, ведь перед любым действием мы сначала приводим входящую строку к нижнему регистру, а затем ищём её в дереве, чтобы не вставить\удалить повторяющееся значение. Функция поиска скорее всего работает так долго из-за сравнения строк большой длины. На третьем месте по времени выполнения функция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ru-RU" w:bidi="ar-SA"/>
        </w:rPr>
        <w:t>InsertNonFull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>. В этой функции происходит сравнение ключей, нахождение места для вставки и сдвиг значений, чтобы вставить входящее, что тоже занимает время.</w:t>
      </w:r>
    </w:p>
    <w:p>
      <w:pPr>
        <w:pStyle w:val="Normal"/>
        <w:spacing w:lineRule="auto" w:line="240" w:before="114" w:after="114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 xml:space="preserve">Запустим утилиту  </w:t>
      </w:r>
      <w:r>
        <w:rPr>
          <w:rFonts w:eastAsia="Times New Roman" w:cs="Times New Roman" w:ascii="Courier New" w:hAnsi="Courier New"/>
          <w:b/>
          <w:bCs/>
          <w:i w:val="false"/>
          <w:iCs w:val="false"/>
          <w:color w:val="auto"/>
          <w:kern w:val="0"/>
          <w:sz w:val="24"/>
          <w:szCs w:val="24"/>
          <w:lang w:val="ru-RU" w:eastAsia="ru-RU" w:bidi="ar-SA"/>
        </w:rPr>
        <w:t xml:space="preserve">valgrind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>со следующими флагами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ru-RU" w:bidi="ar-SA"/>
        </w:rPr>
        <w:t>:</w:t>
      </w:r>
    </w:p>
    <w:p>
      <w:pPr>
        <w:pStyle w:val="Normal"/>
        <w:spacing w:lineRule="auto" w:line="240" w:before="57" w:after="57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6"/>
          <w:szCs w:val="26"/>
          <w:lang w:val="ru-RU" w:eastAsia="ru-RU" w:bidi="ar-SA"/>
        </w:rPr>
        <w:t>--leak-check=full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>: будет подробно показана каждая отдельная утечка</w:t>
      </w:r>
    </w:p>
    <w:p>
      <w:pPr>
        <w:pStyle w:val="Normal"/>
        <w:spacing w:lineRule="auto" w:line="240" w:before="57" w:after="57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6"/>
          <w:szCs w:val="26"/>
          <w:lang w:val="ru-RU" w:eastAsia="ru-RU" w:bidi="ar-SA"/>
        </w:rPr>
        <w:t>--show-leak-kinds=all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>: Показать все «определенные, непрямые, возможные, достижимые» виды утечек в «полном» отчете.</w:t>
      </w:r>
    </w:p>
    <w:p>
      <w:pPr>
        <w:pStyle w:val="Normal"/>
        <w:spacing w:lineRule="auto" w:line="240" w:before="57" w:after="57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6"/>
          <w:szCs w:val="26"/>
          <w:lang w:val="ru-RU" w:eastAsia="ru-RU" w:bidi="ar-SA"/>
        </w:rPr>
        <w:t>--track-origins=yes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 xml:space="preserve">: предпочитать полезный результат скорости. Это отслеживает происхождение неинициализированных значений, что может быть очень полезно при ошибках памяти. </w:t>
      </w:r>
    </w:p>
    <w:p>
      <w:pPr>
        <w:pStyle w:val="Normal"/>
        <w:spacing w:lineRule="auto" w:line="240" w:before="57" w:after="57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6"/>
          <w:szCs w:val="26"/>
          <w:lang w:val="ru-RU" w:eastAsia="ru-RU" w:bidi="ar-SA"/>
        </w:rPr>
        <w:t>--verbose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 xml:space="preserve">: Может рассказать вам о необычном поведении вашей программы. </w:t>
      </w:r>
    </w:p>
    <w:p>
      <w:pPr>
        <w:pStyle w:val="Normal"/>
        <w:spacing w:lineRule="auto" w:line="240" w:before="57" w:after="57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6"/>
          <w:szCs w:val="26"/>
          <w:lang w:val="ru-RU" w:eastAsia="ru-RU" w:bidi="ar-SA"/>
        </w:rPr>
        <w:t>--log-file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>: Запись в файл.</w:t>
      </w:r>
    </w:p>
    <w:p>
      <w:pPr>
        <w:pStyle w:val="Normal"/>
        <w:spacing w:lineRule="auto" w:line="240" w:before="57" w:after="57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3810</wp:posOffset>
            </wp:positionH>
            <wp:positionV relativeFrom="paragraph">
              <wp:posOffset>635</wp:posOffset>
            </wp:positionV>
            <wp:extent cx="5144770" cy="1200150"/>
            <wp:effectExtent l="0" t="0" r="0" b="0"/>
            <wp:wrapTopAndBottom/>
            <wp:docPr id="2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>Н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>а данный момент ошибок не обнаружено, потому что я следила за ошибками, пока делала лабораторную работу №2.</w:t>
      </w:r>
    </w:p>
    <w:p>
      <w:pPr>
        <w:pStyle w:val="Normal"/>
        <w:spacing w:lineRule="auto" w:line="240" w:before="57" w:after="57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>Но сейчас я воспроизведу ошибки с которыми столкнулась в основном из-за невнимательности во время реализации задания лабораторной №2.</w:t>
      </w:r>
    </w:p>
    <w:p>
      <w:pPr>
        <w:pStyle w:val="Normal"/>
        <w:spacing w:lineRule="auto" w:line="240" w:before="57" w:after="57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>1.</w:t>
      </w:r>
    </w:p>
    <w:p>
      <w:pPr>
        <w:pStyle w:val="Normal"/>
        <w:spacing w:lineRule="auto" w:line="240" w:before="57" w:after="57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20320</wp:posOffset>
            </wp:positionV>
            <wp:extent cx="5137150" cy="935990"/>
            <wp:effectExtent l="0" t="0" r="0" b="0"/>
            <wp:wrapTopAndBottom/>
            <wp:docPr id="3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1001395</wp:posOffset>
            </wp:positionV>
            <wp:extent cx="5129530" cy="1303020"/>
            <wp:effectExtent l="0" t="0" r="0" b="0"/>
            <wp:wrapSquare wrapText="largest"/>
            <wp:docPr id="4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53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57" w:after="57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</w:r>
    </w:p>
    <w:p>
      <w:pPr>
        <w:pStyle w:val="Normal"/>
        <w:spacing w:lineRule="auto" w:line="240" w:before="57" w:after="57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</w:r>
    </w:p>
    <w:p>
      <w:pPr>
        <w:pStyle w:val="Normal"/>
        <w:spacing w:lineRule="auto" w:line="240" w:before="57" w:after="57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</w:r>
    </w:p>
    <w:p>
      <w:pPr>
        <w:pStyle w:val="Normal"/>
        <w:spacing w:lineRule="auto" w:line="240" w:before="57" w:after="57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</w:r>
    </w:p>
    <w:p>
      <w:pPr>
        <w:pStyle w:val="Normal"/>
        <w:spacing w:lineRule="auto" w:line="240" w:before="57" w:after="57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</w:r>
    </w:p>
    <w:p>
      <w:pPr>
        <w:pStyle w:val="Normal"/>
        <w:spacing w:lineRule="auto" w:line="240" w:before="57" w:after="57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>Ошибка возникала из-за того что в функции StringToLower я не учла, что строки передаются не всегда максимальной длины и в tolower() оказываются неинициализированные значения. Исправила тем, что в цикле теперь иду до длины строки.</w:t>
      </w:r>
    </w:p>
    <w:p>
      <w:pPr>
        <w:pStyle w:val="Normal"/>
        <w:spacing w:lineRule="auto" w:line="240" w:before="57" w:after="57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>Было:</w:t>
        <w:tab/>
        <w:tab/>
        <w:tab/>
        <w:tab/>
        <w:tab/>
        <w:tab/>
        <w:tab/>
        <w:t>Стало:</w:t>
      </w:r>
    </w:p>
    <w:p>
      <w:pPr>
        <w:pStyle w:val="Normal"/>
        <w:spacing w:lineRule="auto" w:line="240" w:before="57" w:after="57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46355</wp:posOffset>
            </wp:positionH>
            <wp:positionV relativeFrom="paragraph">
              <wp:posOffset>635</wp:posOffset>
            </wp:positionV>
            <wp:extent cx="3033395" cy="1236345"/>
            <wp:effectExtent l="0" t="0" r="0" b="0"/>
            <wp:wrapTopAndBottom/>
            <wp:docPr id="5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395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3120390</wp:posOffset>
            </wp:positionH>
            <wp:positionV relativeFrom="paragraph">
              <wp:posOffset>23495</wp:posOffset>
            </wp:positionV>
            <wp:extent cx="2884805" cy="965200"/>
            <wp:effectExtent l="0" t="0" r="0" b="0"/>
            <wp:wrapTopAndBottom/>
            <wp:docPr id="6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805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57" w:after="57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>2.</w:t>
      </w:r>
    </w:p>
    <w:p>
      <w:pPr>
        <w:pStyle w:val="Normal"/>
        <w:spacing w:lineRule="auto" w:line="240" w:before="57" w:after="57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19050</wp:posOffset>
            </wp:positionH>
            <wp:positionV relativeFrom="paragraph">
              <wp:posOffset>26670</wp:posOffset>
            </wp:positionV>
            <wp:extent cx="4885690" cy="1102995"/>
            <wp:effectExtent l="0" t="0" r="0" b="0"/>
            <wp:wrapSquare wrapText="largest"/>
            <wp:docPr id="7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69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57" w:after="57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</w:r>
    </w:p>
    <w:p>
      <w:pPr>
        <w:pStyle w:val="Normal"/>
        <w:spacing w:lineRule="auto" w:line="240" w:before="57" w:after="57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</w:r>
    </w:p>
    <w:p>
      <w:pPr>
        <w:pStyle w:val="Normal"/>
        <w:spacing w:lineRule="auto" w:line="240" w:before="57" w:after="57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</w:r>
    </w:p>
    <w:p>
      <w:pPr>
        <w:pStyle w:val="Normal"/>
        <w:spacing w:lineRule="auto" w:line="240" w:before="57" w:after="57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 xml:space="preserve">Посмотрев вывод, я поняла, что не очищала массив указателей на детей в фунциях merge (когда склеила две ноды в одну, а память под уже склеенной ноды не высвобождала) и deletion (в случае, когда корень оказался пуст). </w:t>
      </w:r>
    </w:p>
    <w:p>
      <w:pPr>
        <w:pStyle w:val="Normal"/>
        <w:spacing w:lineRule="auto" w:line="240" w:before="57" w:after="57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>После исправлений ошибок не осталось.</w:t>
      </w:r>
    </w:p>
    <w:p>
      <w:pPr>
        <w:pStyle w:val="1"/>
        <w:jc w:val="center"/>
        <w:rPr/>
      </w:pPr>
      <w:bookmarkStart w:id="4" w:name="__RefHeading___Toc422_3869341128"/>
      <w:bookmarkEnd w:id="4"/>
      <w:r>
        <w:rPr>
          <w:rFonts w:ascii="Times New Roman" w:hAnsi="Times New Roman"/>
          <w:b/>
          <w:bCs/>
          <w:sz w:val="32"/>
          <w:szCs w:val="32"/>
        </w:rPr>
        <w:t>Вывод</w:t>
      </w:r>
    </w:p>
    <w:p>
      <w:pPr>
        <w:pStyle w:val="Normal"/>
        <w:widowControl/>
        <w:spacing w:before="0" w:after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>Выполнив данную лабораторную работу, я познакомил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>а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>с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>ь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 xml:space="preserve"> с очень полезными </w:t>
      </w:r>
    </w:p>
    <w:p>
      <w:pPr>
        <w:pStyle w:val="Normal"/>
        <w:widowControl/>
        <w:spacing w:before="0" w:after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 xml:space="preserve">утилитами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ru-RU" w:bidi="ar-SA"/>
        </w:rPr>
        <w:t>valgrind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 xml:space="preserve"> и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ru-RU" w:bidi="ar-SA"/>
        </w:rPr>
        <w:t>gprof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 xml:space="preserve">, которые помогают отлаживать свою программу </w:t>
      </w:r>
    </w:p>
    <w:p>
      <w:pPr>
        <w:pStyle w:val="Normal"/>
        <w:widowControl/>
        <w:spacing w:before="0" w:after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 xml:space="preserve">путем анализа времени и памяти программы. Анализ времени позволяет </w:t>
      </w:r>
    </w:p>
    <w:p>
      <w:pPr>
        <w:pStyle w:val="Normal"/>
        <w:widowControl/>
        <w:spacing w:before="0" w:after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 xml:space="preserve">увидеть, сколько времени занимает каждая из функций, что поможет для </w:t>
      </w:r>
    </w:p>
    <w:p>
      <w:pPr>
        <w:pStyle w:val="Normal"/>
        <w:widowControl/>
        <w:spacing w:before="0" w:after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 xml:space="preserve">оптимизации кода. Анализ потребления памяти позволяет выявить неочевидные </w:t>
      </w:r>
    </w:p>
    <w:p>
      <w:pPr>
        <w:pStyle w:val="Normal"/>
        <w:widowControl/>
        <w:spacing w:before="0" w:after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>утечки памяти, которые благодаря утилите можно будет исправить. Эти инструменты позволяют совершенствовать свой код, делая его более стабильным и производительным.</w:t>
      </w:r>
    </w:p>
    <w:p>
      <w:pPr>
        <w:pStyle w:val="Normal"/>
        <w:jc w:val="right"/>
        <w:rPr/>
      </w:pPr>
      <w:r>
        <w:rPr/>
      </w:r>
    </w:p>
    <w:sectPr>
      <w:footerReference w:type="even" r:id="rId9"/>
      <w:footerReference w:type="default" r:id="rId10"/>
      <w:footerReference w:type="first" r:id="rId11"/>
      <w:type w:val="nextPage"/>
      <w:pgSz w:w="11906" w:h="16838"/>
      <w:pgMar w:left="1440" w:right="1440" w:header="0" w:top="1440" w:footer="1440" w:bottom="2040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jc w:val="center"/>
      <w:rPr>
        <w:rFonts w:ascii="Times New Roman" w:hAnsi="Times New Roman"/>
        <w:b/>
        <w:b/>
        <w:bCs/>
        <w:sz w:val="24"/>
        <w:szCs w:val="24"/>
      </w:rPr>
    </w:pPr>
    <w:r>
      <w:rPr>
        <w:rFonts w:ascii="Times New Roman" w:hAnsi="Times New Roman"/>
        <w:b/>
        <w:bCs/>
        <w:sz w:val="24"/>
        <w:szCs w:val="24"/>
      </w:rPr>
      <w:t>Москва 2023 г.</w:t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evenAndOddHeaders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0"/>
        <w:szCs w:val="22"/>
        <w:lang w:val="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ru-RU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lineRule="auto" w:line="240" w:before="283" w:after="113"/>
      <w:ind w:left="0" w:right="0" w:hanging="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>
    <w:name w:val="Default Paragraph Font"/>
    <w:qFormat/>
    <w:rPr/>
  </w:style>
  <w:style w:type="character" w:styleId="Style8">
    <w:name w:val="Маркеры списка"/>
    <w:qFormat/>
    <w:rPr>
      <w:rFonts w:ascii="OpenSymbol" w:hAnsi="OpenSymbol" w:eastAsia="OpenSymbol" w:cs="OpenSymbol"/>
    </w:rPr>
  </w:style>
  <w:style w:type="character" w:styleId="Style9">
    <w:name w:val="Интернет-ссылка"/>
    <w:rPr>
      <w:color w:val="000080"/>
      <w:u w:val="single"/>
      <w:lang w:val="zxx" w:eastAsia="zxx" w:bidi="zxx"/>
    </w:rPr>
  </w:style>
  <w:style w:type="character" w:styleId="Style10">
    <w:name w:val="Ссылка указателя"/>
    <w:qFormat/>
    <w:rPr/>
  </w:style>
  <w:style w:type="character" w:styleId="Style11">
    <w:name w:val="Исходный текст"/>
    <w:qFormat/>
    <w:rPr>
      <w:rFonts w:ascii="Liberation Mono" w:hAnsi="Liberation Mono" w:eastAsia="Liberation Mono" w:cs="Liberation Mono"/>
    </w:rPr>
  </w:style>
  <w:style w:type="character" w:styleId="21">
    <w:name w:val="Заголовок 2 Знак"/>
    <w:basedOn w:val="DefaultParagraphFont"/>
    <w:qFormat/>
    <w:rPr>
      <w:rFonts w:ascii="Times New Roman" w:hAnsi="Times New Roman" w:cs="Times New Roman"/>
      <w:sz w:val="24"/>
      <w:szCs w:val="24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Style17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8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Standard">
    <w:name w:val="Standard"/>
    <w:qFormat/>
    <w:pPr>
      <w:widowControl/>
      <w:suppressAutoHyphens w:val="true"/>
      <w:overflowPunct w:val="false"/>
      <w:bidi w:val="0"/>
      <w:spacing w:lineRule="auto" w:line="252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ru-RU" w:bidi="ar-SA"/>
    </w:rPr>
  </w:style>
  <w:style w:type="paragraph" w:styleId="Style19">
    <w:name w:val="Index Heading"/>
    <w:basedOn w:val="Style12"/>
    <w:pPr>
      <w:suppressLineNumbers/>
      <w:ind w:left="0" w:right="0" w:hanging="0"/>
    </w:pPr>
    <w:rPr>
      <w:b/>
      <w:bCs/>
      <w:sz w:val="32"/>
      <w:szCs w:val="32"/>
    </w:rPr>
  </w:style>
  <w:style w:type="paragraph" w:styleId="TOAHeading">
    <w:name w:val="TOA Heading"/>
    <w:basedOn w:val="Style19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11">
    <w:name w:val="TOC 1"/>
    <w:basedOn w:val="Style16"/>
    <w:pPr>
      <w:tabs>
        <w:tab w:val="clear" w:pos="720"/>
        <w:tab w:val="right" w:pos="9026" w:leader="dot"/>
      </w:tabs>
      <w:ind w:left="0" w:right="0" w:hanging="0"/>
    </w:pPr>
    <w:rPr/>
  </w:style>
  <w:style w:type="paragraph" w:styleId="Style20">
    <w:name w:val="Верхний и нижний колонтитулы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Style21">
    <w:name w:val="Footer"/>
    <w:basedOn w:val="Style20"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Application>LibreOffice/6.4.7.2$Linux_X86_64 LibreOffice_project/40$Build-2</Application>
  <Pages>6</Pages>
  <Words>572</Words>
  <Characters>3787</Characters>
  <CharactersWithSpaces>4339</CharactersWithSpaces>
  <Paragraphs>58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2021-12-27T09:09:00Z</dcterms:created>
  <dc:creator>Mike</dc:creator>
  <dc:description/>
  <dc:language>ru-RU</dc:language>
  <cp:lastModifiedBy/>
  <dcterms:modified xsi:type="dcterms:W3CDTF">2023-05-15T21:30:40Z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