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bCs/>
          <w:sz w:val="40"/>
          <w:szCs w:val="48"/>
          <w:lang w:val="en-US" w:eastAsia="zh-CN"/>
        </w:rPr>
      </w:pPr>
      <w:r>
        <w:rPr>
          <w:rFonts w:hint="eastAsia"/>
          <w:b/>
          <w:bCs/>
          <w:sz w:val="40"/>
          <w:szCs w:val="48"/>
          <w:lang w:val="en-US" w:eastAsia="zh-CN"/>
        </w:rPr>
        <w:t>二手书交易平台用户手册</w:t>
      </w:r>
    </w:p>
    <w:p>
      <w:pPr>
        <w:rPr>
          <w:rFonts w:hint="eastAsia"/>
          <w:b/>
          <w:bCs/>
          <w:sz w:val="24"/>
          <w:szCs w:val="32"/>
          <w:lang w:val="en-US" w:eastAsia="zh-CN"/>
        </w:rPr>
      </w:pPr>
    </w:p>
    <w:p>
      <w:pPr>
        <w:rPr>
          <w:rFonts w:hint="eastAsia"/>
          <w:b/>
          <w:bCs/>
          <w:sz w:val="24"/>
          <w:szCs w:val="32"/>
          <w:lang w:val="en-US" w:eastAsia="zh-CN"/>
        </w:rPr>
      </w:pPr>
      <w:r>
        <w:rPr>
          <w:rFonts w:hint="eastAsia"/>
          <w:b/>
          <w:bCs/>
          <w:sz w:val="24"/>
          <w:szCs w:val="32"/>
          <w:lang w:val="en-US" w:eastAsia="zh-CN"/>
        </w:rPr>
        <w:t>项目概述</w:t>
      </w:r>
    </w:p>
    <w:p>
      <w:pPr>
        <w:ind w:firstLine="420" w:firstLineChars="0"/>
        <w:rPr>
          <w:rFonts w:hint="eastAsia"/>
          <w:lang w:val="en-US" w:eastAsia="zh-CN"/>
        </w:rPr>
      </w:pPr>
      <w:r>
        <w:rPr>
          <w:rFonts w:hint="eastAsia"/>
          <w:lang w:val="en-US" w:eastAsia="zh-CN"/>
        </w:rPr>
        <w:t>本项目是一个二手书交易平台，用户可以在平台上自由注册，登陆后可以发布或购买商品，整个项目可以大致分为4个模块：用户模块、商品浏览模块、购买商品模块和出售商品模块</w:t>
      </w:r>
    </w:p>
    <w:p>
      <w:pPr>
        <w:rPr>
          <w:rFonts w:hint="eastAsia"/>
          <w:lang w:val="en-US" w:eastAsia="zh-CN"/>
        </w:rPr>
      </w:pPr>
    </w:p>
    <w:p>
      <w:pPr>
        <w:rPr>
          <w:rFonts w:hint="eastAsia"/>
          <w:b/>
          <w:bCs/>
          <w:sz w:val="24"/>
          <w:szCs w:val="32"/>
          <w:lang w:val="en-US" w:eastAsia="zh-CN"/>
        </w:rPr>
      </w:pPr>
      <w:r>
        <w:rPr>
          <w:rFonts w:hint="eastAsia"/>
          <w:b/>
          <w:bCs/>
          <w:sz w:val="24"/>
          <w:szCs w:val="32"/>
          <w:lang w:val="en-US" w:eastAsia="zh-CN"/>
        </w:rPr>
        <w:t>用户模块</w:t>
      </w:r>
    </w:p>
    <w:p>
      <w:pPr>
        <w:numPr>
          <w:ilvl w:val="0"/>
          <w:numId w:val="1"/>
        </w:numPr>
        <w:rPr>
          <w:rFonts w:hint="eastAsia"/>
          <w:lang w:val="en-US" w:eastAsia="zh-CN"/>
        </w:rPr>
      </w:pPr>
      <w:r>
        <w:rPr>
          <w:rFonts w:hint="eastAsia"/>
          <w:lang w:val="en-US" w:eastAsia="zh-CN"/>
        </w:rPr>
        <w:t>注册</w:t>
      </w:r>
    </w:p>
    <w:p>
      <w:pPr>
        <w:numPr>
          <w:ilvl w:val="0"/>
          <w:numId w:val="0"/>
        </w:numPr>
        <w:ind w:firstLine="420" w:firstLineChars="0"/>
        <w:rPr>
          <w:rFonts w:hint="eastAsia"/>
          <w:lang w:val="en-US" w:eastAsia="zh-CN"/>
        </w:rPr>
      </w:pPr>
      <w:r>
        <w:rPr>
          <w:rFonts w:hint="eastAsia"/>
          <w:lang w:val="en-US" w:eastAsia="zh-CN"/>
        </w:rPr>
        <w:t>新用户首次进入网站，可以访问网站首页，但是无法进行购买、评论等操作，新用户可以选择点击新建账户按钮进行注册来获得进一步操作的权限。</w:t>
      </w:r>
    </w:p>
    <w:p>
      <w:pPr>
        <w:numPr>
          <w:ilvl w:val="0"/>
          <w:numId w:val="0"/>
        </w:numPr>
        <w:rPr>
          <w:rFonts w:hint="eastAsia"/>
          <w:lang w:val="en-US" w:eastAsia="zh-CN"/>
        </w:rPr>
      </w:pPr>
      <w:r>
        <w:drawing>
          <wp:inline distT="0" distB="0" distL="114300" distR="114300">
            <wp:extent cx="5270500" cy="2355850"/>
            <wp:effectExtent l="0" t="0" r="635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stretch>
                      <a:fillRect/>
                    </a:stretch>
                  </pic:blipFill>
                  <pic:spPr>
                    <a:xfrm>
                      <a:off x="0" y="0"/>
                      <a:ext cx="5270500" cy="235585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注册需要填写昵称、电话、邮箱和密码，电话必须满足11的电话格式，邮箱必须满足基本的邮箱格式，且四个都不能为空，填写完成后点击新建用户按钮</w:t>
      </w:r>
    </w:p>
    <w:p>
      <w:pPr>
        <w:numPr>
          <w:ilvl w:val="0"/>
          <w:numId w:val="0"/>
        </w:numPr>
        <w:rPr>
          <w:rFonts w:hint="eastAsia"/>
          <w:lang w:val="en-US" w:eastAsia="zh-CN"/>
        </w:rPr>
      </w:pPr>
      <w:r>
        <w:drawing>
          <wp:inline distT="0" distB="0" distL="114300" distR="114300">
            <wp:extent cx="5265420" cy="2734945"/>
            <wp:effectExtent l="0" t="0" r="1143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5420" cy="273494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bookmarkStart w:id="0" w:name="_GoBack"/>
      <w:bookmarkEnd w:id="0"/>
      <w:r>
        <w:rPr>
          <w:rFonts w:hint="eastAsia"/>
          <w:lang w:val="en-US" w:eastAsia="zh-CN"/>
        </w:rPr>
        <w:t>如果输入信息满足要求且检查合法，输入的邮箱将接收到一封验证邮件，在验证码处输入收到的验证码，如果验证码正确，将会自动登入并进入网站首页。</w:t>
      </w:r>
    </w:p>
    <w:p>
      <w:pPr>
        <w:numPr>
          <w:ilvl w:val="0"/>
          <w:numId w:val="0"/>
        </w:numPr>
      </w:pPr>
      <w:r>
        <w:drawing>
          <wp:inline distT="0" distB="0" distL="114300" distR="114300">
            <wp:extent cx="5266690" cy="2336165"/>
            <wp:effectExtent l="0" t="0" r="1016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5266690" cy="2336165"/>
                    </a:xfrm>
                    <a:prstGeom prst="rect">
                      <a:avLst/>
                    </a:prstGeom>
                    <a:noFill/>
                    <a:ln w="9525">
                      <a:noFill/>
                    </a:ln>
                  </pic:spPr>
                </pic:pic>
              </a:graphicData>
            </a:graphic>
          </wp:inline>
        </w:drawing>
      </w:r>
    </w:p>
    <w:p>
      <w:pPr>
        <w:numPr>
          <w:ilvl w:val="0"/>
          <w:numId w:val="1"/>
        </w:numPr>
        <w:rPr>
          <w:rFonts w:hint="eastAsia"/>
          <w:lang w:val="en-US" w:eastAsia="zh-CN"/>
        </w:rPr>
      </w:pPr>
      <w:r>
        <w:rPr>
          <w:rFonts w:hint="eastAsia"/>
          <w:lang w:val="en-US" w:eastAsia="zh-CN"/>
        </w:rPr>
        <w:t>登陆</w:t>
      </w:r>
    </w:p>
    <w:p>
      <w:pPr>
        <w:numPr>
          <w:ilvl w:val="0"/>
          <w:numId w:val="0"/>
        </w:numPr>
        <w:ind w:firstLine="420" w:firstLineChars="0"/>
        <w:rPr>
          <w:rFonts w:hint="eastAsia"/>
          <w:lang w:val="en-US" w:eastAsia="zh-CN"/>
        </w:rPr>
      </w:pPr>
      <w:r>
        <w:rPr>
          <w:rFonts w:hint="eastAsia"/>
          <w:lang w:val="en-US" w:eastAsia="zh-CN"/>
        </w:rPr>
        <w:t>如果用户已有账户，可以选择直接输入账号密码进行登陆，输入正确将进入网站首页</w:t>
      </w:r>
    </w:p>
    <w:p>
      <w:pPr>
        <w:numPr>
          <w:ilvl w:val="0"/>
          <w:numId w:val="0"/>
        </w:numPr>
      </w:pPr>
      <w:r>
        <w:drawing>
          <wp:inline distT="0" distB="0" distL="114300" distR="114300">
            <wp:extent cx="5273040" cy="2663190"/>
            <wp:effectExtent l="0" t="0" r="381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5273040" cy="2663190"/>
                    </a:xfrm>
                    <a:prstGeom prst="rect">
                      <a:avLst/>
                    </a:prstGeom>
                    <a:noFill/>
                    <a:ln w="9525">
                      <a:noFill/>
                    </a:ln>
                  </pic:spPr>
                </pic:pic>
              </a:graphicData>
            </a:graphic>
          </wp:inline>
        </w:drawing>
      </w:r>
    </w:p>
    <w:p>
      <w:pPr>
        <w:numPr>
          <w:ilvl w:val="0"/>
          <w:numId w:val="1"/>
        </w:numPr>
        <w:rPr>
          <w:rFonts w:hint="eastAsia"/>
          <w:lang w:val="en-US" w:eastAsia="zh-CN"/>
        </w:rPr>
      </w:pPr>
      <w:r>
        <w:rPr>
          <w:rFonts w:hint="eastAsia"/>
          <w:lang w:val="en-US" w:eastAsia="zh-CN"/>
        </w:rPr>
        <w:t>查看个人信息</w:t>
      </w:r>
    </w:p>
    <w:p>
      <w:pPr>
        <w:numPr>
          <w:ilvl w:val="0"/>
          <w:numId w:val="0"/>
        </w:numPr>
        <w:ind w:firstLine="420" w:firstLineChars="0"/>
        <w:rPr>
          <w:rFonts w:hint="eastAsia"/>
          <w:lang w:val="en-US" w:eastAsia="zh-CN"/>
        </w:rPr>
      </w:pPr>
      <w:r>
        <w:rPr>
          <w:rFonts w:hint="eastAsia"/>
          <w:lang w:val="en-US" w:eastAsia="zh-CN"/>
        </w:rPr>
        <w:t>进入网站后点击导航栏的个人账户模块，可以查看个人的基本信息</w:t>
      </w:r>
    </w:p>
    <w:p>
      <w:pPr>
        <w:numPr>
          <w:ilvl w:val="0"/>
          <w:numId w:val="0"/>
        </w:numPr>
      </w:pPr>
      <w:r>
        <w:drawing>
          <wp:inline distT="0" distB="0" distL="114300" distR="114300">
            <wp:extent cx="5264785" cy="3373120"/>
            <wp:effectExtent l="0" t="0" r="12065" b="177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4785" cy="3373120"/>
                    </a:xfrm>
                    <a:prstGeom prst="rect">
                      <a:avLst/>
                    </a:prstGeom>
                    <a:noFill/>
                    <a:ln w="9525">
                      <a:noFill/>
                    </a:ln>
                  </pic:spPr>
                </pic:pic>
              </a:graphicData>
            </a:graphic>
          </wp:inline>
        </w:drawing>
      </w:r>
    </w:p>
    <w:p>
      <w:pPr>
        <w:numPr>
          <w:ilvl w:val="0"/>
          <w:numId w:val="1"/>
        </w:numPr>
        <w:rPr>
          <w:rFonts w:hint="eastAsia"/>
          <w:lang w:val="en-US" w:eastAsia="zh-CN"/>
        </w:rPr>
      </w:pPr>
      <w:r>
        <w:rPr>
          <w:rFonts w:hint="eastAsia"/>
          <w:lang w:val="en-US" w:eastAsia="zh-CN"/>
        </w:rPr>
        <w:t>修改个人信息</w:t>
      </w:r>
    </w:p>
    <w:p>
      <w:pPr>
        <w:numPr>
          <w:ilvl w:val="0"/>
          <w:numId w:val="0"/>
        </w:numPr>
        <w:ind w:firstLine="420" w:firstLineChars="0"/>
        <w:rPr>
          <w:rFonts w:hint="eastAsia"/>
          <w:lang w:val="en-US" w:eastAsia="zh-CN"/>
        </w:rPr>
      </w:pPr>
      <w:r>
        <w:rPr>
          <w:rFonts w:hint="eastAsia"/>
          <w:lang w:val="en-US" w:eastAsia="zh-CN"/>
        </w:rPr>
        <w:t>在用户基本信息板块点击修改按钮，可以编辑个人的信息，也可以重新上传个人头像</w:t>
      </w:r>
    </w:p>
    <w:p>
      <w:pPr>
        <w:numPr>
          <w:ilvl w:val="0"/>
          <w:numId w:val="0"/>
        </w:numPr>
      </w:pPr>
      <w:r>
        <w:drawing>
          <wp:inline distT="0" distB="0" distL="114300" distR="114300">
            <wp:extent cx="5269230" cy="2907665"/>
            <wp:effectExtent l="0" t="0" r="762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69230" cy="2907665"/>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在收获地址板块点击修改按钮可以修改默认的收获地址</w:t>
      </w:r>
    </w:p>
    <w:p>
      <w:pPr>
        <w:numPr>
          <w:ilvl w:val="0"/>
          <w:numId w:val="0"/>
        </w:numPr>
      </w:pPr>
      <w:r>
        <w:drawing>
          <wp:inline distT="0" distB="0" distL="114300" distR="114300">
            <wp:extent cx="5269230" cy="3130550"/>
            <wp:effectExtent l="0" t="0" r="7620" b="1270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5269230" cy="3130550"/>
                    </a:xfrm>
                    <a:prstGeom prst="rect">
                      <a:avLst/>
                    </a:prstGeom>
                    <a:noFill/>
                    <a:ln w="9525">
                      <a:noFill/>
                    </a:ln>
                  </pic:spPr>
                </pic:pic>
              </a:graphicData>
            </a:graphic>
          </wp:inline>
        </w:drawing>
      </w:r>
    </w:p>
    <w:p>
      <w:pPr>
        <w:numPr>
          <w:ilvl w:val="0"/>
          <w:numId w:val="0"/>
        </w:numPr>
        <w:rPr>
          <w:rFonts w:hint="eastAsia" w:eastAsiaTheme="minorEastAsia"/>
          <w:lang w:val="en-US" w:eastAsia="zh-CN"/>
        </w:rPr>
      </w:pPr>
      <w:r>
        <w:rPr>
          <w:rFonts w:hint="eastAsia"/>
          <w:lang w:val="en-US" w:eastAsia="zh-CN"/>
        </w:rPr>
        <w:t>修改成功后个人信息模块将会更新内容</w:t>
      </w:r>
    </w:p>
    <w:p>
      <w:pPr>
        <w:numPr>
          <w:ilvl w:val="0"/>
          <w:numId w:val="0"/>
        </w:numPr>
      </w:pPr>
      <w:r>
        <w:drawing>
          <wp:inline distT="0" distB="0" distL="114300" distR="114300">
            <wp:extent cx="5269230" cy="3398520"/>
            <wp:effectExtent l="0" t="0" r="762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69230" cy="3398520"/>
                    </a:xfrm>
                    <a:prstGeom prst="rect">
                      <a:avLst/>
                    </a:prstGeom>
                    <a:noFill/>
                    <a:ln w="9525">
                      <a:noFill/>
                    </a:ln>
                  </pic:spPr>
                </pic:pic>
              </a:graphicData>
            </a:graphic>
          </wp:inline>
        </w:drawing>
      </w:r>
    </w:p>
    <w:p>
      <w:pPr>
        <w:numPr>
          <w:ilvl w:val="0"/>
          <w:numId w:val="0"/>
        </w:numPr>
        <w:rPr>
          <w:b/>
          <w:bCs/>
          <w:sz w:val="24"/>
          <w:szCs w:val="32"/>
        </w:rPr>
      </w:pPr>
    </w:p>
    <w:p>
      <w:pPr>
        <w:numPr>
          <w:ilvl w:val="0"/>
          <w:numId w:val="0"/>
        </w:numPr>
        <w:rPr>
          <w:rFonts w:hint="eastAsia"/>
          <w:b/>
          <w:bCs/>
          <w:sz w:val="24"/>
          <w:szCs w:val="32"/>
          <w:lang w:val="en-US" w:eastAsia="zh-CN"/>
        </w:rPr>
      </w:pPr>
      <w:r>
        <w:rPr>
          <w:rFonts w:hint="eastAsia"/>
          <w:b/>
          <w:bCs/>
          <w:sz w:val="24"/>
          <w:szCs w:val="32"/>
          <w:lang w:val="en-US" w:eastAsia="zh-CN"/>
        </w:rPr>
        <w:t>商品查看模块</w:t>
      </w:r>
    </w:p>
    <w:p>
      <w:pPr>
        <w:numPr>
          <w:ilvl w:val="0"/>
          <w:numId w:val="2"/>
        </w:numPr>
        <w:rPr>
          <w:rFonts w:hint="eastAsia"/>
          <w:lang w:val="en-US" w:eastAsia="zh-CN"/>
        </w:rPr>
      </w:pPr>
      <w:r>
        <w:rPr>
          <w:rFonts w:hint="eastAsia"/>
          <w:lang w:val="en-US" w:eastAsia="zh-CN"/>
        </w:rPr>
        <w:t>浏览书本</w:t>
      </w:r>
    </w:p>
    <w:p>
      <w:pPr>
        <w:numPr>
          <w:ilvl w:val="0"/>
          <w:numId w:val="0"/>
        </w:numPr>
        <w:ind w:left="420" w:leftChars="0"/>
        <w:rPr>
          <w:rFonts w:hint="eastAsia"/>
          <w:lang w:val="en-US" w:eastAsia="zh-CN"/>
        </w:rPr>
      </w:pPr>
      <w:r>
        <w:rPr>
          <w:rFonts w:hint="eastAsia"/>
          <w:lang w:val="en-US" w:eastAsia="zh-CN"/>
        </w:rPr>
        <w:t>在网站首页可以浏览推荐的书本</w:t>
      </w:r>
    </w:p>
    <w:p>
      <w:pPr>
        <w:numPr>
          <w:ilvl w:val="0"/>
          <w:numId w:val="0"/>
        </w:numPr>
      </w:pPr>
      <w:r>
        <w:drawing>
          <wp:inline distT="0" distB="0" distL="114300" distR="114300">
            <wp:extent cx="5273040" cy="3093085"/>
            <wp:effectExtent l="0" t="0" r="3810" b="1206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2"/>
                    <a:stretch>
                      <a:fillRect/>
                    </a:stretch>
                  </pic:blipFill>
                  <pic:spPr>
                    <a:xfrm>
                      <a:off x="0" y="0"/>
                      <a:ext cx="5273040" cy="3093085"/>
                    </a:xfrm>
                    <a:prstGeom prst="rect">
                      <a:avLst/>
                    </a:prstGeom>
                    <a:noFill/>
                    <a:ln w="9525">
                      <a:noFill/>
                    </a:ln>
                  </pic:spPr>
                </pic:pic>
              </a:graphicData>
            </a:graphic>
          </wp:inline>
        </w:drawing>
      </w:r>
    </w:p>
    <w:p>
      <w:pPr>
        <w:numPr>
          <w:ilvl w:val="0"/>
          <w:numId w:val="2"/>
        </w:numPr>
        <w:rPr>
          <w:rFonts w:hint="eastAsia"/>
          <w:lang w:val="en-US" w:eastAsia="zh-CN"/>
        </w:rPr>
      </w:pPr>
      <w:r>
        <w:rPr>
          <w:rFonts w:hint="eastAsia"/>
          <w:lang w:val="en-US" w:eastAsia="zh-CN"/>
        </w:rPr>
        <w:t>按分类查看书本信息</w:t>
      </w:r>
    </w:p>
    <w:p>
      <w:pPr>
        <w:numPr>
          <w:ilvl w:val="0"/>
          <w:numId w:val="0"/>
        </w:numPr>
        <w:ind w:firstLine="420" w:firstLineChars="0"/>
        <w:rPr>
          <w:rFonts w:hint="eastAsia"/>
          <w:lang w:val="en-US" w:eastAsia="zh-CN"/>
        </w:rPr>
      </w:pPr>
      <w:r>
        <w:rPr>
          <w:rFonts w:hint="eastAsia"/>
          <w:lang w:val="en-US" w:eastAsia="zh-CN"/>
        </w:rPr>
        <w:t>在导航栏出点击分类展开二级导航栏，可以选择分类按类来查看书本信息</w:t>
      </w:r>
    </w:p>
    <w:p>
      <w:pPr>
        <w:numPr>
          <w:ilvl w:val="0"/>
          <w:numId w:val="0"/>
        </w:numPr>
      </w:pPr>
      <w:r>
        <w:drawing>
          <wp:inline distT="0" distB="0" distL="114300" distR="114300">
            <wp:extent cx="5268595" cy="3051175"/>
            <wp:effectExtent l="0" t="0" r="8255" b="158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5268595" cy="3051175"/>
                    </a:xfrm>
                    <a:prstGeom prst="rect">
                      <a:avLst/>
                    </a:prstGeom>
                    <a:noFill/>
                    <a:ln w="9525">
                      <a:noFill/>
                    </a:ln>
                  </pic:spPr>
                </pic:pic>
              </a:graphicData>
            </a:graphic>
          </wp:inline>
        </w:drawing>
      </w:r>
    </w:p>
    <w:p>
      <w:pPr>
        <w:numPr>
          <w:ilvl w:val="0"/>
          <w:numId w:val="2"/>
        </w:numPr>
        <w:rPr>
          <w:rFonts w:hint="eastAsia"/>
          <w:lang w:val="en-US" w:eastAsia="zh-CN"/>
        </w:rPr>
      </w:pPr>
      <w:r>
        <w:rPr>
          <w:rFonts w:hint="eastAsia"/>
          <w:lang w:val="en-US" w:eastAsia="zh-CN"/>
        </w:rPr>
        <w:t>搜索书本</w:t>
      </w:r>
    </w:p>
    <w:p>
      <w:pPr>
        <w:numPr>
          <w:ilvl w:val="0"/>
          <w:numId w:val="0"/>
        </w:numPr>
        <w:ind w:left="420" w:leftChars="0"/>
        <w:rPr>
          <w:rFonts w:hint="eastAsia"/>
          <w:lang w:val="en-US" w:eastAsia="zh-CN"/>
        </w:rPr>
      </w:pPr>
      <w:r>
        <w:rPr>
          <w:rFonts w:hint="eastAsia"/>
          <w:lang w:val="en-US" w:eastAsia="zh-CN"/>
        </w:rPr>
        <w:t>在搜索框可以输入关键字进行模糊搜索，敲击回车得到搜索结果</w:t>
      </w:r>
    </w:p>
    <w:p>
      <w:pPr>
        <w:numPr>
          <w:ilvl w:val="0"/>
          <w:numId w:val="0"/>
        </w:numPr>
      </w:pPr>
      <w:r>
        <w:drawing>
          <wp:inline distT="0" distB="0" distL="114300" distR="114300">
            <wp:extent cx="5266055" cy="2901315"/>
            <wp:effectExtent l="0" t="0" r="10795" b="133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5266055" cy="2901315"/>
                    </a:xfrm>
                    <a:prstGeom prst="rect">
                      <a:avLst/>
                    </a:prstGeom>
                    <a:noFill/>
                    <a:ln w="9525">
                      <a:noFill/>
                    </a:ln>
                  </pic:spPr>
                </pic:pic>
              </a:graphicData>
            </a:graphic>
          </wp:inline>
        </w:drawing>
      </w:r>
    </w:p>
    <w:p>
      <w:pPr>
        <w:numPr>
          <w:ilvl w:val="0"/>
          <w:numId w:val="2"/>
        </w:numPr>
        <w:rPr>
          <w:rFonts w:hint="eastAsia"/>
          <w:lang w:val="en-US" w:eastAsia="zh-CN"/>
        </w:rPr>
      </w:pPr>
      <w:r>
        <w:rPr>
          <w:rFonts w:hint="eastAsia"/>
          <w:lang w:val="en-US" w:eastAsia="zh-CN"/>
        </w:rPr>
        <w:t>查看书本详情</w:t>
      </w:r>
    </w:p>
    <w:p>
      <w:pPr>
        <w:numPr>
          <w:ilvl w:val="0"/>
          <w:numId w:val="0"/>
        </w:numPr>
        <w:ind w:firstLine="420" w:firstLineChars="0"/>
        <w:rPr>
          <w:rFonts w:hint="eastAsia"/>
          <w:lang w:val="en-US" w:eastAsia="zh-CN"/>
        </w:rPr>
      </w:pPr>
      <w:r>
        <w:rPr>
          <w:rFonts w:hint="eastAsia"/>
          <w:lang w:val="en-US" w:eastAsia="zh-CN"/>
        </w:rPr>
        <w:t>点击查看书本详情按钮或点击书本图片，将会进入书本详情页面，可以查看书本的价格、书名、详细介绍、库存、所有者信息、评论等信息，下面将会根据当前书本推荐类似的书本</w:t>
      </w:r>
    </w:p>
    <w:p>
      <w:pPr>
        <w:numPr>
          <w:ilvl w:val="0"/>
          <w:numId w:val="0"/>
        </w:numPr>
      </w:pPr>
      <w:r>
        <w:drawing>
          <wp:inline distT="0" distB="0" distL="114300" distR="114300">
            <wp:extent cx="5268595" cy="2812415"/>
            <wp:effectExtent l="0" t="0" r="825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68595" cy="2812415"/>
                    </a:xfrm>
                    <a:prstGeom prst="rect">
                      <a:avLst/>
                    </a:prstGeom>
                    <a:noFill/>
                    <a:ln w="9525">
                      <a:noFill/>
                    </a:ln>
                  </pic:spPr>
                </pic:pic>
              </a:graphicData>
            </a:graphic>
          </wp:inline>
        </w:drawing>
      </w:r>
    </w:p>
    <w:p>
      <w:pPr>
        <w:numPr>
          <w:ilvl w:val="0"/>
          <w:numId w:val="0"/>
        </w:numPr>
      </w:pPr>
      <w:r>
        <w:drawing>
          <wp:inline distT="0" distB="0" distL="114300" distR="114300">
            <wp:extent cx="5274310" cy="33147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5274310" cy="3314700"/>
                    </a:xfrm>
                    <a:prstGeom prst="rect">
                      <a:avLst/>
                    </a:prstGeom>
                    <a:noFill/>
                    <a:ln w="9525">
                      <a:noFill/>
                    </a:ln>
                  </pic:spPr>
                </pic:pic>
              </a:graphicData>
            </a:graphic>
          </wp:inline>
        </w:drawing>
      </w:r>
    </w:p>
    <w:p>
      <w:pPr>
        <w:numPr>
          <w:ilvl w:val="0"/>
          <w:numId w:val="0"/>
        </w:numPr>
        <w:rPr>
          <w:rFonts w:hint="eastAsia"/>
          <w:b/>
          <w:bCs/>
          <w:sz w:val="24"/>
          <w:szCs w:val="32"/>
          <w:lang w:val="en-US" w:eastAsia="zh-CN"/>
        </w:rPr>
      </w:pPr>
      <w:r>
        <w:rPr>
          <w:rFonts w:hint="eastAsia"/>
          <w:b/>
          <w:bCs/>
          <w:sz w:val="24"/>
          <w:szCs w:val="32"/>
          <w:lang w:val="en-US" w:eastAsia="zh-CN"/>
        </w:rPr>
        <w:t>商品购买模块</w:t>
      </w:r>
    </w:p>
    <w:p>
      <w:pPr>
        <w:numPr>
          <w:ilvl w:val="0"/>
          <w:numId w:val="3"/>
        </w:numPr>
        <w:rPr>
          <w:rFonts w:hint="eastAsia"/>
          <w:lang w:val="en-US" w:eastAsia="zh-CN"/>
        </w:rPr>
      </w:pPr>
      <w:r>
        <w:rPr>
          <w:rFonts w:hint="eastAsia"/>
          <w:lang w:val="en-US" w:eastAsia="zh-CN"/>
        </w:rPr>
        <w:t>添加书本至购物车</w:t>
      </w:r>
    </w:p>
    <w:p>
      <w:pPr>
        <w:numPr>
          <w:ilvl w:val="0"/>
          <w:numId w:val="0"/>
        </w:numPr>
        <w:ind w:firstLine="420" w:firstLineChars="0"/>
        <w:rPr>
          <w:rFonts w:hint="eastAsia"/>
          <w:lang w:val="en-US" w:eastAsia="zh-CN"/>
        </w:rPr>
      </w:pPr>
      <w:r>
        <w:rPr>
          <w:rFonts w:hint="eastAsia"/>
          <w:lang w:val="en-US" w:eastAsia="zh-CN"/>
        </w:rPr>
        <w:t>在商品详情页点击添加到购物车可以把书本添加到购物车，点击购物车按钮可以查看购物车内容，在购物车页面可以修改书本数量、删除、支付等操作</w:t>
      </w:r>
    </w:p>
    <w:p>
      <w:pPr>
        <w:numPr>
          <w:ilvl w:val="0"/>
          <w:numId w:val="0"/>
        </w:numPr>
      </w:pPr>
      <w:r>
        <w:drawing>
          <wp:inline distT="0" distB="0" distL="114300" distR="114300">
            <wp:extent cx="5268595" cy="1906905"/>
            <wp:effectExtent l="0" t="0" r="8255" b="171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5268595" cy="1906905"/>
                    </a:xfrm>
                    <a:prstGeom prst="rect">
                      <a:avLst/>
                    </a:prstGeom>
                    <a:noFill/>
                    <a:ln w="9525">
                      <a:noFill/>
                    </a:ln>
                  </pic:spPr>
                </pic:pic>
              </a:graphicData>
            </a:graphic>
          </wp:inline>
        </w:drawing>
      </w:r>
    </w:p>
    <w:p>
      <w:pPr>
        <w:numPr>
          <w:ilvl w:val="0"/>
          <w:numId w:val="3"/>
        </w:numPr>
        <w:rPr>
          <w:rFonts w:hint="eastAsia"/>
          <w:lang w:val="en-US" w:eastAsia="zh-CN"/>
        </w:rPr>
      </w:pPr>
      <w:r>
        <w:rPr>
          <w:rFonts w:hint="eastAsia"/>
          <w:lang w:val="en-US" w:eastAsia="zh-CN"/>
        </w:rPr>
        <w:t>书本结算</w:t>
      </w:r>
    </w:p>
    <w:p>
      <w:pPr>
        <w:numPr>
          <w:ilvl w:val="0"/>
          <w:numId w:val="0"/>
        </w:numPr>
        <w:ind w:firstLine="420" w:firstLineChars="0"/>
        <w:rPr>
          <w:rFonts w:hint="eastAsia"/>
          <w:lang w:val="en-US" w:eastAsia="zh-CN"/>
        </w:rPr>
      </w:pPr>
      <w:r>
        <w:rPr>
          <w:rFonts w:hint="eastAsia"/>
          <w:lang w:val="en-US" w:eastAsia="zh-CN"/>
        </w:rPr>
        <w:t>在购物车页面可以点击结算按钮生成书本订单，在确认订单界面可以支付或取消</w:t>
      </w:r>
    </w:p>
    <w:p>
      <w:pPr>
        <w:numPr>
          <w:ilvl w:val="0"/>
          <w:numId w:val="0"/>
        </w:numPr>
      </w:pPr>
      <w:r>
        <w:drawing>
          <wp:inline distT="0" distB="0" distL="114300" distR="114300">
            <wp:extent cx="5270500" cy="4531995"/>
            <wp:effectExtent l="0" t="0" r="635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5270500" cy="4531995"/>
                    </a:xfrm>
                    <a:prstGeom prst="rect">
                      <a:avLst/>
                    </a:prstGeom>
                    <a:noFill/>
                    <a:ln w="9525">
                      <a:noFill/>
                    </a:ln>
                  </pic:spPr>
                </pic:pic>
              </a:graphicData>
            </a:graphic>
          </wp:inline>
        </w:drawing>
      </w:r>
    </w:p>
    <w:p>
      <w:pPr>
        <w:numPr>
          <w:ilvl w:val="0"/>
          <w:numId w:val="3"/>
        </w:numPr>
        <w:rPr>
          <w:rFonts w:hint="eastAsia"/>
          <w:lang w:val="en-US" w:eastAsia="zh-CN"/>
        </w:rPr>
      </w:pPr>
      <w:r>
        <w:rPr>
          <w:rFonts w:hint="eastAsia"/>
          <w:lang w:val="en-US" w:eastAsia="zh-CN"/>
        </w:rPr>
        <w:t>支付购买</w:t>
      </w:r>
    </w:p>
    <w:p>
      <w:pPr>
        <w:numPr>
          <w:ilvl w:val="0"/>
          <w:numId w:val="0"/>
        </w:numPr>
        <w:ind w:firstLine="420" w:firstLineChars="0"/>
        <w:rPr>
          <w:rFonts w:hint="eastAsia"/>
          <w:lang w:val="en-US" w:eastAsia="zh-CN"/>
        </w:rPr>
      </w:pPr>
      <w:r>
        <w:rPr>
          <w:rFonts w:hint="eastAsia"/>
          <w:lang w:val="en-US" w:eastAsia="zh-CN"/>
        </w:rPr>
        <w:t>在确认订单界面点击支付按钮可以进行支付，支付完成后可以在查看订单部分查看所有的订单，包括个人购买订单和出售订单，如果对商品不满意也可以选择申请退款</w:t>
      </w:r>
    </w:p>
    <w:p>
      <w:pPr>
        <w:numPr>
          <w:ilvl w:val="0"/>
          <w:numId w:val="0"/>
        </w:numPr>
      </w:pPr>
      <w:r>
        <w:drawing>
          <wp:inline distT="0" distB="0" distL="114300" distR="114300">
            <wp:extent cx="5264785" cy="3329940"/>
            <wp:effectExtent l="0" t="0" r="12065"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5264785" cy="3329940"/>
                    </a:xfrm>
                    <a:prstGeom prst="rect">
                      <a:avLst/>
                    </a:prstGeom>
                    <a:noFill/>
                    <a:ln w="9525">
                      <a:noFill/>
                    </a:ln>
                  </pic:spPr>
                </pic:pic>
              </a:graphicData>
            </a:graphic>
          </wp:inline>
        </w:drawing>
      </w:r>
    </w:p>
    <w:p>
      <w:pPr>
        <w:numPr>
          <w:ilvl w:val="0"/>
          <w:numId w:val="3"/>
        </w:numPr>
        <w:rPr>
          <w:rFonts w:hint="eastAsia"/>
          <w:lang w:val="en-US" w:eastAsia="zh-CN"/>
        </w:rPr>
      </w:pPr>
      <w:r>
        <w:rPr>
          <w:rFonts w:hint="eastAsia"/>
          <w:lang w:val="en-US" w:eastAsia="zh-CN"/>
        </w:rPr>
        <w:t>评价商品</w:t>
      </w:r>
    </w:p>
    <w:p>
      <w:pPr>
        <w:numPr>
          <w:ilvl w:val="0"/>
          <w:numId w:val="0"/>
        </w:numPr>
        <w:ind w:firstLine="420" w:firstLineChars="0"/>
        <w:rPr>
          <w:rFonts w:hint="eastAsia"/>
          <w:lang w:val="en-US" w:eastAsia="zh-CN"/>
        </w:rPr>
      </w:pPr>
      <w:r>
        <w:rPr>
          <w:rFonts w:hint="eastAsia"/>
          <w:lang w:val="en-US" w:eastAsia="zh-CN"/>
        </w:rPr>
        <w:t>用户购买后可以对购买的商品进行评价</w:t>
      </w:r>
    </w:p>
    <w:p>
      <w:pPr>
        <w:numPr>
          <w:ilvl w:val="0"/>
          <w:numId w:val="0"/>
        </w:numPr>
        <w:rPr>
          <w:rFonts w:hint="eastAsia"/>
          <w:lang w:val="en-US" w:eastAsia="zh-CN"/>
        </w:rPr>
      </w:pPr>
      <w:r>
        <w:drawing>
          <wp:inline distT="0" distB="0" distL="114300" distR="114300">
            <wp:extent cx="5267960" cy="2226310"/>
            <wp:effectExtent l="0" t="0" r="889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5267960" cy="2226310"/>
                    </a:xfrm>
                    <a:prstGeom prst="rect">
                      <a:avLst/>
                    </a:prstGeom>
                    <a:noFill/>
                    <a:ln w="9525">
                      <a:noFill/>
                    </a:ln>
                  </pic:spPr>
                </pic:pic>
              </a:graphicData>
            </a:graphic>
          </wp:inline>
        </w:drawing>
      </w:r>
    </w:p>
    <w:p>
      <w:pPr>
        <w:numPr>
          <w:ilvl w:val="0"/>
          <w:numId w:val="0"/>
        </w:numPr>
        <w:rPr>
          <w:b/>
          <w:bCs/>
          <w:sz w:val="24"/>
          <w:szCs w:val="32"/>
        </w:rPr>
      </w:pPr>
    </w:p>
    <w:p>
      <w:pPr>
        <w:numPr>
          <w:ilvl w:val="0"/>
          <w:numId w:val="0"/>
        </w:numPr>
        <w:rPr>
          <w:rFonts w:hint="eastAsia"/>
          <w:b/>
          <w:bCs/>
          <w:sz w:val="24"/>
          <w:szCs w:val="32"/>
          <w:lang w:val="en-US" w:eastAsia="zh-CN"/>
        </w:rPr>
      </w:pPr>
      <w:r>
        <w:rPr>
          <w:rFonts w:hint="eastAsia"/>
          <w:b/>
          <w:bCs/>
          <w:sz w:val="24"/>
          <w:szCs w:val="32"/>
          <w:lang w:val="en-US" w:eastAsia="zh-CN"/>
        </w:rPr>
        <w:t>出售商品模块</w:t>
      </w:r>
    </w:p>
    <w:p>
      <w:pPr>
        <w:numPr>
          <w:ilvl w:val="0"/>
          <w:numId w:val="4"/>
        </w:numPr>
        <w:rPr>
          <w:rFonts w:hint="eastAsia"/>
          <w:lang w:val="en-US" w:eastAsia="zh-CN"/>
        </w:rPr>
      </w:pPr>
      <w:r>
        <w:rPr>
          <w:rFonts w:hint="eastAsia"/>
          <w:lang w:val="en-US" w:eastAsia="zh-CN"/>
        </w:rPr>
        <w:t>发布商品</w:t>
      </w:r>
    </w:p>
    <w:p>
      <w:pPr>
        <w:numPr>
          <w:ilvl w:val="0"/>
          <w:numId w:val="0"/>
        </w:numPr>
        <w:ind w:firstLine="420" w:firstLineChars="0"/>
        <w:rPr>
          <w:rFonts w:hint="eastAsia"/>
          <w:lang w:val="en-US" w:eastAsia="zh-CN"/>
        </w:rPr>
      </w:pPr>
      <w:r>
        <w:rPr>
          <w:rFonts w:hint="eastAsia"/>
          <w:lang w:val="en-US" w:eastAsia="zh-CN"/>
        </w:rPr>
        <w:t>点击导航栏的发布商品按钮可以出售个人的书本，填写书本信息后提交即可</w:t>
      </w:r>
    </w:p>
    <w:p>
      <w:pPr>
        <w:numPr>
          <w:ilvl w:val="0"/>
          <w:numId w:val="0"/>
        </w:numPr>
      </w:pPr>
      <w:r>
        <w:drawing>
          <wp:inline distT="0" distB="0" distL="114300" distR="114300">
            <wp:extent cx="5274310" cy="357378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5274310" cy="3573780"/>
                    </a:xfrm>
                    <a:prstGeom prst="rect">
                      <a:avLst/>
                    </a:prstGeom>
                    <a:noFill/>
                    <a:ln w="9525">
                      <a:noFill/>
                    </a:ln>
                  </pic:spPr>
                </pic:pic>
              </a:graphicData>
            </a:graphic>
          </wp:inline>
        </w:drawing>
      </w:r>
    </w:p>
    <w:p>
      <w:pPr>
        <w:numPr>
          <w:ilvl w:val="0"/>
          <w:numId w:val="4"/>
        </w:numPr>
        <w:rPr>
          <w:rFonts w:hint="eastAsia"/>
          <w:lang w:val="en-US" w:eastAsia="zh-CN"/>
        </w:rPr>
      </w:pPr>
      <w:r>
        <w:rPr>
          <w:rFonts w:hint="eastAsia"/>
          <w:lang w:val="en-US" w:eastAsia="zh-CN"/>
        </w:rPr>
        <w:t>查看已发布的商品</w:t>
      </w:r>
    </w:p>
    <w:p>
      <w:pPr>
        <w:numPr>
          <w:ilvl w:val="0"/>
          <w:numId w:val="0"/>
        </w:numPr>
        <w:ind w:firstLine="420" w:firstLineChars="0"/>
        <w:rPr>
          <w:rFonts w:hint="eastAsia"/>
          <w:lang w:val="en-US" w:eastAsia="zh-CN"/>
        </w:rPr>
      </w:pPr>
      <w:r>
        <w:rPr>
          <w:rFonts w:hint="eastAsia"/>
          <w:lang w:val="en-US" w:eastAsia="zh-CN"/>
        </w:rPr>
        <w:t>点击右侧的已发布的商品，可以查看个人所有已经发布的书本，在这个页面可以对发布的书本进行修改</w:t>
      </w:r>
    </w:p>
    <w:p>
      <w:pPr>
        <w:numPr>
          <w:ilvl w:val="0"/>
          <w:numId w:val="0"/>
        </w:numPr>
      </w:pPr>
      <w:r>
        <w:drawing>
          <wp:inline distT="0" distB="0" distL="114300" distR="114300">
            <wp:extent cx="5264785" cy="2945765"/>
            <wp:effectExtent l="0" t="0" r="12065"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2"/>
                    <a:stretch>
                      <a:fillRect/>
                    </a:stretch>
                  </pic:blipFill>
                  <pic:spPr>
                    <a:xfrm>
                      <a:off x="0" y="0"/>
                      <a:ext cx="5264785" cy="2945765"/>
                    </a:xfrm>
                    <a:prstGeom prst="rect">
                      <a:avLst/>
                    </a:prstGeom>
                    <a:noFill/>
                    <a:ln w="9525">
                      <a:noFill/>
                    </a:ln>
                  </pic:spPr>
                </pic:pic>
              </a:graphicData>
            </a:graphic>
          </wp:inline>
        </w:drawing>
      </w:r>
    </w:p>
    <w:p>
      <w:pPr>
        <w:numPr>
          <w:ilvl w:val="0"/>
          <w:numId w:val="4"/>
        </w:numPr>
        <w:rPr>
          <w:rFonts w:hint="eastAsia"/>
          <w:lang w:val="en-US" w:eastAsia="zh-CN"/>
        </w:rPr>
      </w:pPr>
      <w:r>
        <w:rPr>
          <w:rFonts w:hint="eastAsia"/>
          <w:lang w:val="en-US" w:eastAsia="zh-CN"/>
        </w:rPr>
        <w:t>接受订单</w:t>
      </w:r>
    </w:p>
    <w:p>
      <w:pPr>
        <w:numPr>
          <w:ilvl w:val="0"/>
          <w:numId w:val="0"/>
        </w:numPr>
        <w:ind w:firstLine="420" w:firstLineChars="0"/>
        <w:rPr>
          <w:rFonts w:hint="eastAsia"/>
          <w:lang w:val="en-US" w:eastAsia="zh-CN"/>
        </w:rPr>
      </w:pPr>
      <w:r>
        <w:rPr>
          <w:rFonts w:hint="eastAsia"/>
          <w:lang w:val="en-US" w:eastAsia="zh-CN"/>
        </w:rPr>
        <w:t>在我的订单的出售板块可以查看自己的出售记录，也可以进行相关的确认收款等操作</w:t>
      </w:r>
    </w:p>
    <w:p>
      <w:pPr>
        <w:numPr>
          <w:ilvl w:val="0"/>
          <w:numId w:val="0"/>
        </w:numPr>
        <w:rPr>
          <w:rFonts w:hint="eastAsia"/>
          <w:lang w:val="en-US" w:eastAsia="zh-CN"/>
        </w:rPr>
      </w:pPr>
      <w:r>
        <w:drawing>
          <wp:inline distT="0" distB="0" distL="114300" distR="114300">
            <wp:extent cx="5269865" cy="3133090"/>
            <wp:effectExtent l="0" t="0" r="6985" b="1016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3"/>
                    <a:stretch>
                      <a:fillRect/>
                    </a:stretch>
                  </pic:blipFill>
                  <pic:spPr>
                    <a:xfrm>
                      <a:off x="0" y="0"/>
                      <a:ext cx="5269865" cy="3133090"/>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4BDC8D"/>
    <w:multiLevelType w:val="singleLevel"/>
    <w:tmpl w:val="594BDC8D"/>
    <w:lvl w:ilvl="0" w:tentative="0">
      <w:start w:val="1"/>
      <w:numFmt w:val="decimal"/>
      <w:suff w:val="nothing"/>
      <w:lvlText w:val="%1、"/>
      <w:lvlJc w:val="left"/>
    </w:lvl>
  </w:abstractNum>
  <w:abstractNum w:abstractNumId="1">
    <w:nsid w:val="594BE0EF"/>
    <w:multiLevelType w:val="multilevel"/>
    <w:tmpl w:val="594BE0EF"/>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
    <w:nsid w:val="594BE313"/>
    <w:multiLevelType w:val="singleLevel"/>
    <w:tmpl w:val="594BE313"/>
    <w:lvl w:ilvl="0" w:tentative="0">
      <w:start w:val="1"/>
      <w:numFmt w:val="decimal"/>
      <w:suff w:val="nothing"/>
      <w:lvlText w:val="%1、"/>
      <w:lvlJc w:val="left"/>
    </w:lvl>
  </w:abstractNum>
  <w:abstractNum w:abstractNumId="3">
    <w:nsid w:val="594BE447"/>
    <w:multiLevelType w:val="singleLevel"/>
    <w:tmpl w:val="594BE447"/>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03000D8"/>
    <w:rsid w:val="158501D5"/>
    <w:rsid w:val="16901826"/>
    <w:rsid w:val="17BF3105"/>
    <w:rsid w:val="1AFD59EF"/>
    <w:rsid w:val="29B83600"/>
    <w:rsid w:val="2F152747"/>
    <w:rsid w:val="463C1B54"/>
    <w:rsid w:val="53F84BD0"/>
    <w:rsid w:val="654B7BBE"/>
    <w:rsid w:val="7B006DE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Office_10.1.0.6554_F1E327BC-269C-435d-A152-05C5408002CA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2017-06-23T05:13:35Z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2052-10.1.0.6554</vt:lpwstr>
  </property>
</Properties>
</file>