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MoM-4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24 January,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Sunday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22:0</w:t>
      </w:r>
      <w:r w:rsidDel="00000000" w:rsidR="00000000" w:rsidRPr="00000000">
        <w:rPr>
          <w:rFonts w:ascii="Times New Roman" w:cs="Times New Roman" w:eastAsia="Times New Roman" w:hAnsi="Times New Roman"/>
          <w:sz w:val="24"/>
          <w:szCs w:val="24"/>
          <w:rtl w:val="0"/>
        </w:rPr>
        <w:t xml:space="preserve">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procedure of thoroughly discussing the ideas was repeated and we shortlisted 5 ideas for the final lab discussion.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based attendance system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Call System in Android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Road Sign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iPad Restaurant Application (already discussed)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 PC Chatting &amp; Image Sharing System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Attendance System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Blood Bank (already discussed)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Voting System (already discussed)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our group member came up with an idea regarding bluetooth based attendance system in which all students need to connect via bluetooth with the main server’s mobile to register your presence. Well for a huge class like 300, that idea didn’t seem feasible.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another idea was regarding emergency call system in android. This is an application that you activate before you might get into an emergency situation (i.e. before walking alone through a tunnel). Then you have to press a button (or a finger on the screen…) and as soon as you lift the finger from that button/screen, the device will send an emergency call to a friend/the police and send the current position, sound and video to another device or to an internet portal.) But this facility is already available in mobile and also has a disadvantage that if by mistake or intentionally you lift up the finger, friend/police would be harassed for no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Intelligent road sign was rejected because that feature is already available in google maps and it was like replicating that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Android - PC chatting and image sharing system was also rejected because an app called ShareIt is already prevailing which again makes no sense to replicate the same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last idea of mobile attendance system, in which lecturer has in his mobile names of all students and he can mark student's presence by a mere tick in checkbox available and accordingly the database would be updated which would save time, pen, paper etc and also students can use the app to check their attendance. Well it had advantages over normal attendance system, but it didn't seem compelling enough to be done as a part of SEN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Absentees-</w:t>
      </w:r>
      <w:r w:rsidDel="00000000" w:rsidR="00000000" w:rsidRPr="00000000">
        <w:rPr>
          <w:rFonts w:ascii="Times New Roman" w:cs="Times New Roman" w:eastAsia="Times New Roman" w:hAnsi="Times New Roman"/>
          <w:sz w:val="24"/>
          <w:szCs w:val="24"/>
          <w:rtl w:val="0"/>
        </w:rPr>
        <w:t xml:space="preserve"> Yash Anavadiya, Dwimitra Chauhan, Tej patel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