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52085f4af962a0b2bf027ade70f4d932419e47c"/>
    <w:p>
      <w:pPr>
        <w:pStyle w:val="Heading1"/>
      </w:pPr>
      <w:r>
        <w:t xml:space="preserve">Annotation guidelines: spot-check of authorship labels</w:t>
      </w:r>
    </w:p>
    <w:p>
      <w:pPr>
        <w:pStyle w:val="FirstParagraph"/>
      </w:pPr>
      <w:r>
        <w:t xml:space="preserve">These guidelines explain how to label the skills in</w:t>
      </w:r>
      <w:r>
        <w:t xml:space="preserve"> </w:t>
      </w:r>
      <w:r>
        <w:rPr>
          <w:rStyle w:val="VerbatimChar"/>
        </w:rPr>
        <w:t xml:space="preserve">results/annotation/spot_A.xlsx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spot_B.xlsx</w:t>
      </w:r>
      <w:r>
        <w:t xml:space="preserve">. They expand the short codebook on each workbook's Instructions sheet. Where the two differ, follow this document.</w:t>
      </w:r>
    </w:p>
    <w:bookmarkStart w:id="9" w:name="X2fc577765cc9770dc6009c73b0ea76d49c1fc5c"/>
    <w:p>
      <w:pPr>
        <w:pStyle w:val="Heading2"/>
      </w:pPr>
      <w:r>
        <w:t xml:space="preserve">1. What you are doing and why</w:t>
      </w:r>
    </w:p>
    <w:p>
      <w:pPr>
        <w:pStyle w:val="FirstParagraph"/>
      </w:pPr>
      <w:r>
        <w:t xml:space="preserve">The pipeline gives every skill one of four labels. To learn how often those labels are right, two people label a sample of skills</w:t>
      </w:r>
      <w:r>
        <w:t xml:space="preserve"> </w:t>
      </w:r>
      <w:r>
        <w:rPr>
          <w:b/>
          <w:bCs/>
        </w:rPr>
        <w:t xml:space="preserve">by hand, without seeing the pipeline's answer</w:t>
      </w:r>
      <w:r>
        <w:t xml:space="preserve">. The scoring script then compares your labels with the pipeline's and reports precision per label, plus agreement between the two of you.</w:t>
      </w:r>
    </w:p>
    <w:p>
      <w:pPr>
        <w:pStyle w:val="BodyText"/>
      </w:pPr>
      <w:r>
        <w:t xml:space="preserve">Your labels are the reference the pipeline is measured against. Consistency matters more than speed. Two careful people applying the same rules should reach the same answer.</w:t>
      </w:r>
    </w:p>
    <w:p>
      <w:pPr>
        <w:pStyle w:val="BodyText"/>
      </w:pPr>
      <w:r>
        <w:rPr>
          <w:b/>
          <w:bCs/>
        </w:rPr>
        <w:t xml:space="preserve">Label the visible evidence, not the true author.</w:t>
      </w:r>
      <w:r>
        <w:t xml:space="preserve"> </w:t>
      </w:r>
      <w:r>
        <w:t xml:space="preserve">Nobody can know for certain who wrote a file. The question is never "who really wrote this?". It is always "what does the evidence on this row show?".</w:t>
      </w:r>
    </w:p>
    <w:bookmarkEnd w:id="9"/>
    <w:bookmarkStart w:id="10" w:name="Xa3db8950895485de41d45f60a8f7566d42706e7"/>
    <w:p>
      <w:pPr>
        <w:pStyle w:val="Heading2"/>
      </w:pPr>
      <w:r>
        <w:t xml:space="preserve">2. The workflow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Person A</w:t>
            </w:r>
          </w:p>
        </w:tc>
        <w:tc>
          <w:tcPr/>
          <w:p>
            <w:pPr>
              <w:pStyle w:val="Compact"/>
            </w:pPr>
            <w:r>
              <w:t xml:space="preserve">Person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results/annotation/spot_A.xlsx</w:t>
            </w:r>
            <w:r>
              <w:t xml:space="preserve"> </w:t>
            </w:r>
            <w:r>
              <w:t xml:space="preserve">(120 rows)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results/annotation/spot_B.xlsx</w:t>
            </w:r>
            <w:r>
              <w:t xml:space="preserve"> </w:t>
            </w:r>
            <w:r>
              <w:t xml:space="preserve">(40 rows)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Fill 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your_label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your_confidence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  <w:r>
              <w:t xml:space="preserve"> </w:t>
            </w:r>
            <w:r>
              <w:t xml:space="preserve">(the last three columns)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 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results/annotation/spot_A_done.xlsx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results/annotation/spot_B_done.xlsx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B's 40 rows are also in A's sheet, in a different order.</w:t>
      </w:r>
      <w:r>
        <w:t xml:space="preserve"> </w:t>
      </w:r>
      <w:r>
        <w:rPr>
          <w:b/>
          <w:bCs/>
        </w:rPr>
        <w:t xml:space="preserve">Do not discuss any row with the other person until both sheets are saved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_done</w:t>
      </w:r>
      <w:r>
        <w:rPr>
          <w:b/>
          <w:bCs/>
        </w:rPr>
        <w:t xml:space="preserve">.</w:t>
      </w:r>
      <w:r>
        <w:t xml:space="preserve"> </w:t>
      </w:r>
      <w:r>
        <w:t xml:space="preserve">Agreement between you is one of the results.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 not search GitHub, the web, or the dataset</w:t>
      </w:r>
      <w:r>
        <w:t xml:space="preserve"> </w:t>
      </w:r>
      <w:r>
        <w:t xml:space="preserve">for a repository, skill, or author. Judge from the row only. Looking things up breaks the blind design and makes the two of you inconsistent.</w:t>
      </w:r>
    </w:p>
    <w:p>
      <w:pPr>
        <w:pStyle w:val="Compact"/>
        <w:numPr>
          <w:ilvl w:val="0"/>
          <w:numId w:val="1001"/>
        </w:numPr>
      </w:pPr>
      <w:r>
        <w:t xml:space="preserve">You may sort or filter rows while working; scoring matches rows by</w:t>
      </w:r>
      <w:r>
        <w:t xml:space="preserve"> </w:t>
      </w:r>
      <w:r>
        <w:rPr>
          <w:rStyle w:val="VerbatimChar"/>
        </w:rPr>
        <w:t xml:space="preserve">sample_id</w:t>
      </w:r>
      <w:r>
        <w:t xml:space="preserve">. Do not add, delete, or rename rows or columns, and do not edit any column other than the last three.</w:t>
      </w:r>
    </w:p>
    <w:p>
      <w:pPr>
        <w:pStyle w:val="Compact"/>
        <w:numPr>
          <w:ilvl w:val="0"/>
          <w:numId w:val="1001"/>
        </w:numPr>
      </w:pPr>
      <w:r>
        <w:t xml:space="preserve">Plan for roughly 2 to 3 minutes per row (about 4 to 6 hours for A, 1.5 to 2 hours for B). Work in sessions of an hour or less. Labels drift when you are tired.</w:t>
      </w:r>
    </w:p>
    <w:p>
      <w:pPr>
        <w:pStyle w:val="Compact"/>
        <w:numPr>
          <w:ilvl w:val="0"/>
          <w:numId w:val="1001"/>
        </w:numPr>
      </w:pPr>
      <w:r>
        <w:t xml:space="preserve">After both sheets are saved, run</w:t>
      </w:r>
      <w:r>
        <w:t xml:space="preserve"> </w:t>
      </w:r>
      <w:r>
        <w:rPr>
          <w:rStyle w:val="VerbatimChar"/>
        </w:rPr>
        <w:t xml:space="preserve">python -m skillsig evaluate</w:t>
      </w:r>
      <w:r>
        <w:t xml:space="preserve">. If you disagree on rows afterwards, discuss them, but</w:t>
      </w:r>
      <w:r>
        <w:t xml:space="preserve"> </w:t>
      </w:r>
      <w:r>
        <w:rPr>
          <w:b/>
          <w:bCs/>
        </w:rPr>
        <w:t xml:space="preserve">do not change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_done</w:t>
      </w:r>
      <w:r>
        <w:rPr>
          <w:b/>
          <w:bCs/>
        </w:rPr>
        <w:t xml:space="preserve"> </w:t>
      </w:r>
      <w:r>
        <w:rPr>
          <w:b/>
          <w:bCs/>
        </w:rPr>
        <w:t xml:space="preserve">files</w:t>
      </w:r>
      <w:r>
        <w:t xml:space="preserve">. The first, independent answers are the data.</w:t>
      </w:r>
    </w:p>
    <w:bookmarkEnd w:id="10"/>
    <w:bookmarkStart w:id="11" w:name="Xb9eed6fcdd85b8a55ba06c5218777064ff776e3"/>
    <w:p>
      <w:pPr>
        <w:pStyle w:val="Heading2"/>
      </w:pPr>
      <w:r>
        <w:t xml:space="preserve">3. What each column tells you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it shows</w:t>
            </w:r>
          </w:p>
        </w:tc>
        <w:tc>
          <w:tcPr/>
          <w:p>
            <w:pPr>
              <w:pStyle w:val="Compact"/>
            </w:pPr>
            <w:r>
              <w:t xml:space="preserve">How to use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file_sha</w:t>
            </w:r>
          </w:p>
        </w:tc>
        <w:tc>
          <w:tcPr/>
          <w:p>
            <w:pPr>
              <w:pStyle w:val="Compact"/>
            </w:pPr>
            <w:r>
              <w:t xml:space="preserve">The skill's content hash (its identity in the dataset)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evidence.</w:t>
            </w:r>
            <w:r>
              <w:t xml:space="preserve"> </w:t>
            </w:r>
            <w:r>
              <w:t xml:space="preserve">It lets the team check a row against the full text in the dataset after labelling. Do not use it to look anything up while labelling.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repo_full_name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owner/repo</w:t>
            </w:r>
          </w:p>
        </w:tc>
        <w:tc>
          <w:tcPr/>
          <w:p>
            <w:pPr>
              <w:pStyle w:val="Compact"/>
            </w:pPr>
            <w:r>
              <w:t xml:space="preserve">The repo name can hint at a collection (</w:t>
            </w:r>
            <w:r>
              <w:rPr>
                <w:rStyle w:val="VerbatimChar"/>
              </w:rPr>
              <w:t xml:space="preserve">awesome-skills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agent-skills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repo_context</w:t>
            </w:r>
          </w:p>
        </w:tc>
        <w:tc>
          <w:tcPr/>
          <w:p>
            <w:pPr>
              <w:pStyle w:val="Compact"/>
            </w:pPr>
            <w:r>
              <w:t xml:space="preserve">stars; language; repo creation date; number of</w:t>
            </w:r>
            <w:r>
              <w:t xml:space="preserve"> </w:t>
            </w:r>
            <w:r>
              <w:rPr>
                <w:rStyle w:val="VerbatimChar"/>
              </w:rPr>
              <w:t xml:space="preserve">SKILL.md</w:t>
            </w:r>
            <w:r>
              <w:t xml:space="preserve"> </w:t>
            </w:r>
            <w:r>
              <w:t xml:space="preserve">files in the repo</w:t>
            </w:r>
          </w:p>
        </w:tc>
        <w:tc>
          <w:tcPr/>
          <w:p>
            <w:pPr>
              <w:pStyle w:val="Compact"/>
            </w:pPr>
            <w:r>
              <w:t xml:space="preserve">Hundreds or thousands of</w:t>
            </w:r>
            <w:r>
              <w:t xml:space="preserve"> </w:t>
            </w:r>
            <w:r>
              <w:rPr>
                <w:rStyle w:val="VerbatimChar"/>
              </w:rPr>
              <w:t xml:space="preserve">SKILL.md</w:t>
            </w:r>
            <w:r>
              <w:t xml:space="preserve"> </w:t>
            </w:r>
            <w:r>
              <w:t xml:space="preserve">files usually means a collection or mirror, not a project's own skill.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skill_name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Front-matter fields</w:t>
            </w:r>
          </w:p>
        </w:tc>
        <w:tc>
          <w:tcPr/>
          <w:p>
            <w:pPr>
              <w:pStyle w:val="Compact"/>
            </w:pPr>
            <w:r>
              <w:t xml:space="preserve">Check whether the description is specific to a project or generic.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body_excerpt</w:t>
            </w:r>
          </w:p>
        </w:tc>
        <w:tc>
          <w:tcPr/>
          <w:p>
            <w:pPr>
              <w:pStyle w:val="Compact"/>
            </w:pPr>
            <w:r>
              <w:t xml:space="preserve">The full skill text after the front matter, up to 32,000 characters (Excel's cell limit)</w:t>
            </w:r>
          </w:p>
        </w:tc>
        <w:tc>
          <w:tcPr/>
          <w:p>
            <w:pPr>
              <w:pStyle w:val="Compact"/>
            </w:pPr>
            <w:r>
              <w:t xml:space="preserve">The main evidence for templating and project specificity. Click the cell and widen the row or use the formula bar to read long skills.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body_chars</w:t>
            </w:r>
          </w:p>
        </w:tc>
        <w:tc>
          <w:tcPr/>
          <w:p>
            <w:pPr>
              <w:pStyle w:val="Compact"/>
            </w:pPr>
            <w:r>
              <w:t xml:space="preserve">The full length of the skill text, in characters</w:t>
            </w:r>
          </w:p>
        </w:tc>
        <w:tc>
          <w:tcPr/>
          <w:p>
            <w:pPr>
              <w:pStyle w:val="Compact"/>
            </w:pPr>
            <w:r>
              <w:t xml:space="preserve">If it is above 32,000,</w:t>
            </w:r>
            <w:r>
              <w:t xml:space="preserve"> </w:t>
            </w:r>
            <w:r>
              <w:rPr>
                <w:rStyle w:val="VerbatimChar"/>
              </w:rPr>
              <w:t xml:space="preserve">body_excerpt</w:t>
            </w:r>
            <w:r>
              <w:t xml:space="preserve"> </w:t>
            </w:r>
            <w:r>
              <w:t xml:space="preserve">shows only the first 32,000 characters.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commit_count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first_commit_at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last_commit_at</w:t>
            </w:r>
          </w:p>
        </w:tc>
        <w:tc>
          <w:tcPr/>
          <w:p>
            <w:pPr>
              <w:pStyle w:val="Compact"/>
            </w:pPr>
            <w:r>
              <w:t xml:space="preserve">How many commits touched the file, and when</w:t>
            </w:r>
          </w:p>
        </w:tc>
        <w:tc>
          <w:tcPr/>
          <w:p>
            <w:pPr>
              <w:pStyle w:val="Compact"/>
            </w:pPr>
            <w:r>
              <w:t xml:space="preserve">Several commits over days or weeks suggest ongoing human work.</w:t>
            </w:r>
            <w:r>
              <w:t xml:space="preserve"> </w:t>
            </w:r>
            <w:r>
              <w:rPr>
                <w:b/>
                <w:bCs/>
              </w:rPr>
              <w:t xml:space="preserve">Blank means no history was collected. It does not mean no history exists.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first_commit_message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last_commit_message</w:t>
            </w:r>
          </w:p>
        </w:tc>
        <w:tc>
          <w:tcPr/>
          <w:p>
            <w:pPr>
              <w:pStyle w:val="Compact"/>
            </w:pPr>
            <w:r>
              <w:t xml:space="preserve">Messages, with emails and personal names redacted</w:t>
            </w:r>
          </w:p>
        </w:tc>
        <w:tc>
          <w:tcPr/>
          <w:p>
            <w:pPr>
              <w:pStyle w:val="Compact"/>
            </w:pPr>
            <w:r>
              <w:t xml:space="preserve">AI co-author lines (</w:t>
            </w:r>
            <w:r>
              <w:rPr>
                <w:rStyle w:val="VerbatimChar"/>
              </w:rPr>
              <w:t xml:space="preserve">Co-Authored-By: Claude …</w:t>
            </w:r>
            <w:r>
              <w:t xml:space="preserve">) and "Generated with …" lines are kept and are the strongest agent evidence.</w:t>
            </w:r>
          </w:p>
        </w:tc>
      </w:tr>
    </w:tbl>
    <w:p>
      <w:pPr>
        <w:pStyle w:val="BodyText"/>
      </w:pPr>
      <w:r>
        <w:t xml:space="preserve">About a third of the rows have no commit information. For those, only the text and repo context are available.</w:t>
      </w:r>
    </w:p>
    <w:p>
      <w:pPr>
        <w:pStyle w:val="BodyText"/>
      </w:pPr>
      <w:r>
        <w:t xml:space="preserve">Two things can look like missing content but are expected: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Very long skills are cut at 32,000 characters.</w:t>
      </w:r>
      <w:r>
        <w:t xml:space="preserve"> </w:t>
      </w:r>
      <w:r>
        <w:t xml:space="preserve">About 2 in 100 skills are longer;</w:t>
      </w:r>
      <w:r>
        <w:t xml:space="preserve"> </w:t>
      </w:r>
      <w:r>
        <w:rPr>
          <w:rStyle w:val="VerbatimChar"/>
        </w:rPr>
        <w:t xml:space="preserve">body_chars</w:t>
      </w:r>
      <w:r>
        <w:t xml:space="preserve"> </w:t>
      </w:r>
      <w:r>
        <w:t xml:space="preserve">shows when this happened. Judge from what is shown; if the cut-off part might change your label, lower your confidence and say so in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 empty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skill_name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description</w:t>
      </w:r>
      <w:r>
        <w:rPr>
          <w:b/>
          <w:bCs/>
        </w:rPr>
        <w:t xml:space="preserve"> </w:t>
      </w:r>
      <w:r>
        <w:rPr>
          <w:b/>
          <w:bCs/>
        </w:rPr>
        <w:t xml:space="preserve">is empty in the source too.</w:t>
      </w:r>
      <w:r>
        <w:t xml:space="preserve"> </w:t>
      </w:r>
      <w:r>
        <w:t xml:space="preserve">Some skills have no front matter, or front matter without these fields. When there is no front matter, the excerpt starts with the skill's first line.</w:t>
      </w:r>
    </w:p>
    <w:bookmarkEnd w:id="11"/>
    <w:bookmarkStart w:id="16" w:name="X2e76b3662824bd3d79038a5f905526777bf6f7e"/>
    <w:p>
      <w:pPr>
        <w:pStyle w:val="Heading2"/>
      </w:pPr>
      <w:r>
        <w:t xml:space="preserve">4. The four labels</w:t>
      </w:r>
    </w:p>
    <w:bookmarkStart w:id="12" w:name="highly_templated"/>
    <w:p>
      <w:pPr>
        <w:pStyle w:val="Heading3"/>
      </w:pPr>
      <w:r>
        <w:rPr>
          <w:rStyle w:val="VerbatimChar"/>
        </w:rPr>
        <w:t xml:space="preserve">highly_templated</w:t>
      </w:r>
    </w:p>
    <w:p>
      <w:pPr>
        <w:pStyle w:val="FirstParagraph"/>
      </w:pPr>
      <w:r>
        <w:t xml:space="preserve">The text is a</w:t>
      </w:r>
      <w:r>
        <w:t xml:space="preserve"> </w:t>
      </w:r>
      <w:r>
        <w:rPr>
          <w:b/>
          <w:bCs/>
        </w:rPr>
        <w:t xml:space="preserve">near-copy</w:t>
      </w:r>
      <w:r>
        <w:t xml:space="preserve"> </w:t>
      </w:r>
      <w:r>
        <w:t xml:space="preserve">of a skill you recognise, or it clearly comes from a</w:t>
      </w:r>
      <w:r>
        <w:t xml:space="preserve"> </w:t>
      </w:r>
      <w:r>
        <w:rPr>
          <w:b/>
          <w:bCs/>
        </w:rPr>
        <w:t xml:space="preserve">published collection or scaffold</w:t>
      </w:r>
      <w:r>
        <w:t xml:space="preserve">, with</w:t>
      </w:r>
      <w:r>
        <w:t xml:space="preserve"> </w:t>
      </w:r>
      <w:r>
        <w:rPr>
          <w:b/>
          <w:bCs/>
        </w:rPr>
        <w:t xml:space="preserve">little project-specific content</w:t>
      </w:r>
      <w:r>
        <w:t xml:space="preserve">.</w:t>
      </w:r>
    </w:p>
    <w:p>
      <w:pPr>
        <w:pStyle w:val="BodyText"/>
      </w:pPr>
      <w:r>
        <w:t xml:space="preserve">Signs:</w:t>
      </w:r>
    </w:p>
    <w:p>
      <w:pPr>
        <w:pStyle w:val="Compact"/>
        <w:numPr>
          <w:ilvl w:val="0"/>
          <w:numId w:val="1003"/>
        </w:numPr>
      </w:pPr>
      <w:r>
        <w:t xml:space="preserve">You recognise it as a well-known skill (for example a popular debugging, TDD, or "skill-creator" skill), possibly with the name changed.</w:t>
      </w:r>
    </w:p>
    <w:p>
      <w:pPr>
        <w:pStyle w:val="Compact"/>
        <w:numPr>
          <w:ilvl w:val="0"/>
          <w:numId w:val="1003"/>
        </w:numPr>
      </w:pPr>
      <w:r>
        <w:t xml:space="preserve">Unfilled template text:</w:t>
      </w:r>
      <w:r>
        <w:t xml:space="preserve"> </w:t>
      </w:r>
      <w:r>
        <w:rPr>
          <w:rStyle w:val="VerbatimChar"/>
        </w:rPr>
        <w:t xml:space="preserve">[TODO: …]</w:t>
      </w:r>
      <w:r>
        <w:t xml:space="preserve">, "Replace with …", "Delete this section when done", lorem ipsum.</w:t>
      </w:r>
    </w:p>
    <w:p>
      <w:pPr>
        <w:pStyle w:val="Compact"/>
        <w:numPr>
          <w:ilvl w:val="0"/>
          <w:numId w:val="1003"/>
        </w:numPr>
      </w:pPr>
      <w:r>
        <w:t xml:space="preserve">Generic content that would fit any project, in a repo with very many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files.</w:t>
      </w:r>
    </w:p>
    <w:p>
      <w:pPr>
        <w:pStyle w:val="Compact"/>
        <w:numPr>
          <w:ilvl w:val="0"/>
          <w:numId w:val="1003"/>
        </w:numPr>
      </w:pPr>
      <w:r>
        <w:t xml:space="preserve">Commit messages that say the file was installed, synced, imported, or copied (</w:t>
      </w:r>
      <w:r>
        <w:rPr>
          <w:rStyle w:val="VerbatimChar"/>
        </w:rPr>
        <w:t xml:space="preserve">sync skills from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 pack</w:t>
      </w:r>
      <w:r>
        <w:t xml:space="preserve">).</w:t>
      </w:r>
    </w:p>
    <w:bookmarkEnd w:id="12"/>
    <w:bookmarkStart w:id="13" w:name="agent_assisted"/>
    <w:p>
      <w:pPr>
        <w:pStyle w:val="Heading3"/>
      </w:pPr>
      <w:r>
        <w:rPr>
          <w:rStyle w:val="VerbatimChar"/>
        </w:rPr>
        <w:t xml:space="preserve">agent_assisted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visible evidence that an AI tool took part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An AI co-author or generator line in either commit message:</w:t>
      </w:r>
      <w:r>
        <w:t xml:space="preserve"> </w:t>
      </w:r>
      <w:r>
        <w:rPr>
          <w:rStyle w:val="VerbatimChar"/>
        </w:rPr>
        <w:t xml:space="preserve">Co-Authored-By: Claude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Co-authored-by: Cursor …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 with [Claude Code]</w:t>
      </w:r>
      <w:r>
        <w:t xml:space="preserve">,</w:t>
      </w:r>
      <w:r>
        <w:t xml:space="preserve"> </w:t>
      </w:r>
      <w:r>
        <w:rPr>
          <w:rStyle w:val="VerbatimChar"/>
        </w:rPr>
        <w:t xml:space="preserve">Copilot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Codex</w:t>
      </w:r>
      <w:r>
        <w:t xml:space="preserve">, and similar. Either the first or the last commit counts.</w:t>
      </w:r>
    </w:p>
    <w:p>
      <w:pPr>
        <w:pStyle w:val="Compact"/>
        <w:numPr>
          <w:ilvl w:val="0"/>
          <w:numId w:val="1004"/>
        </w:numPr>
      </w:pPr>
      <w:r>
        <w:t xml:space="preserve">A commit message that explicitly says an agent produced it ("generated by Claude", "created with Codex").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bulk commit</w:t>
      </w:r>
      <w:r>
        <w:t xml:space="preserve"> </w:t>
      </w:r>
      <w:r>
        <w:t xml:space="preserve">that adds many skills at once ("add 25 skills"),</w:t>
      </w:r>
      <w:r>
        <w:t xml:space="preserve"> </w:t>
      </w:r>
      <w:r>
        <w:rPr>
          <w:b/>
          <w:bCs/>
        </w:rPr>
        <w:t xml:space="preserve">together with</w:t>
      </w:r>
      <w:r>
        <w:t xml:space="preserve"> </w:t>
      </w:r>
      <w:r>
        <w:t xml:space="preserve">uniform, freshly written text. Bulk alone is weak (see the edge cases).</w:t>
      </w:r>
    </w:p>
    <w:bookmarkEnd w:id="13"/>
    <w:bookmarkStart w:id="14" w:name="likely_human"/>
    <w:p>
      <w:pPr>
        <w:pStyle w:val="Heading3"/>
      </w:pPr>
      <w:r>
        <w:rPr>
          <w:rStyle w:val="VerbatimChar"/>
        </w:rPr>
        <w:t xml:space="preserve">likely_human</w:t>
      </w:r>
    </w:p>
    <w:p>
      <w:pPr>
        <w:pStyle w:val="FirstParagraph"/>
      </w:pPr>
      <w:r>
        <w:rPr>
          <w:b/>
          <w:bCs/>
        </w:rPr>
        <w:t xml:space="preserve">All three</w:t>
      </w:r>
      <w:r>
        <w:t xml:space="preserve"> </w:t>
      </w:r>
      <w:r>
        <w:t xml:space="preserve">must hold:</w:t>
      </w:r>
    </w:p>
    <w:p>
      <w:pPr>
        <w:pStyle w:val="Compact"/>
        <w:numPr>
          <w:ilvl w:val="0"/>
          <w:numId w:val="1005"/>
        </w:numPr>
      </w:pPr>
      <w:r>
        <w:t xml:space="preserve">The text is</w:t>
      </w:r>
      <w:r>
        <w:t xml:space="preserve"> </w:t>
      </w:r>
      <w:r>
        <w:rPr>
          <w:b/>
          <w:bCs/>
        </w:rPr>
        <w:t xml:space="preserve">specific to its project</w:t>
      </w:r>
      <w:r>
        <w:t xml:space="preserve">: real paths, commands, team conventions, domain details.</w:t>
      </w:r>
    </w:p>
    <w:p>
      <w:pPr>
        <w:pStyle w:val="Compact"/>
        <w:numPr>
          <w:ilvl w:val="0"/>
          <w:numId w:val="1005"/>
        </w:numPr>
      </w:pPr>
      <w:r>
        <w:t xml:space="preserve">The history shows</w:t>
      </w:r>
      <w:r>
        <w:t xml:space="preserve"> </w:t>
      </w:r>
      <w:r>
        <w:rPr>
          <w:b/>
          <w:bCs/>
        </w:rPr>
        <w:t xml:space="preserve">ordinary human work</w:t>
      </w:r>
      <w:r>
        <w:t xml:space="preserve">: commit messages that read like a person's, ideally more than one commit spread over days.</w:t>
      </w:r>
    </w:p>
    <w:p>
      <w:pPr>
        <w:pStyle w:val="Compact"/>
        <w:numPr>
          <w:ilvl w:val="0"/>
          <w:numId w:val="1005"/>
        </w:numPr>
      </w:pPr>
      <w:r>
        <w:t xml:space="preserve">There is</w:t>
      </w:r>
      <w:r>
        <w:t xml:space="preserve"> </w:t>
      </w:r>
      <w:r>
        <w:rPr>
          <w:b/>
          <w:bCs/>
        </w:rPr>
        <w:t xml:space="preserve">no AI marker</w:t>
      </w:r>
      <w:r>
        <w:t xml:space="preserve"> </w:t>
      </w:r>
      <w:r>
        <w:t xml:space="preserve">in either commit message.</w:t>
      </w:r>
    </w:p>
    <w:p>
      <w:pPr>
        <w:pStyle w:val="FirstParagraph"/>
      </w:pPr>
      <w:r>
        <w:rPr>
          <w:rStyle w:val="VerbatimChar"/>
        </w:rPr>
        <w:t xml:space="preserve">likely_human</w:t>
      </w:r>
      <w:r>
        <w:t xml:space="preserve"> </w:t>
      </w:r>
      <w:r>
        <w:t xml:space="preserve">means "the evidence looks like human work and shows no AI sign". It does not mean proven human.</w:t>
      </w:r>
    </w:p>
    <w:bookmarkEnd w:id="14"/>
    <w:bookmarkStart w:id="15" w:name="insufficient_evidence"/>
    <w:p>
      <w:pPr>
        <w:pStyle w:val="Heading3"/>
      </w:pPr>
      <w:r>
        <w:rPr>
          <w:rStyle w:val="VerbatimChar"/>
        </w:rPr>
        <w:t xml:space="preserve">insufficient_evidence</w:t>
      </w:r>
    </w:p>
    <w:p>
      <w:pPr>
        <w:pStyle w:val="FirstParagraph"/>
      </w:pPr>
      <w:r>
        <w:t xml:space="preserve">The evidence is</w:t>
      </w:r>
      <w:r>
        <w:t xml:space="preserve"> </w:t>
      </w:r>
      <w:r>
        <w:rPr>
          <w:b/>
          <w:bCs/>
        </w:rPr>
        <w:t xml:space="preserve">missing or points both ways</w:t>
      </w:r>
      <w:r>
        <w:t xml:space="preserve">. This is a valid, expected answer, not a failure. Use it whenever none of the three above clearly fits. A large share of rows will end up here, and that is fine.</w:t>
      </w:r>
    </w:p>
    <w:bookmarkEnd w:id="15"/>
    <w:bookmarkEnd w:id="16"/>
    <w:bookmarkStart w:id="17" w:name="X923bd86cc516e36e46ee8a54d78551dcbd5839d"/>
    <w:p>
      <w:pPr>
        <w:pStyle w:val="Heading2"/>
      </w:pPr>
      <w:r>
        <w:t xml:space="preserve">5. How to decide (follow this order)</w:t>
      </w:r>
    </w:p>
    <w:p>
      <w:pPr>
        <w:pStyle w:val="FirstParagraph"/>
      </w:pPr>
      <w:r>
        <w:t xml:space="preserve">Go down the list and stop at the first answer that fits.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 the text a near-copy, an unfilled scaffold, or generic collection material?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highly_templated</w:t>
      </w:r>
      <w:r>
        <w:t xml:space="preserve">.</w:t>
      </w:r>
      <w:r>
        <w:t xml:space="preserve"> </w:t>
      </w:r>
      <w:r>
        <w:rPr>
          <w:i/>
          <w:iCs/>
        </w:rPr>
        <w:t xml:space="preserve">This wins even if a commit has an AI trailer.</w:t>
      </w:r>
      <w:r>
        <w:t xml:space="preserve"> </w:t>
      </w:r>
      <w:r>
        <w:t xml:space="preserve">The label describes where the text came from. Mention the trailer in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 there a visible AI marker in a commit message, or an explicit agent statement?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agent_assisted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 the text project-specific, with human-looking history and no AI marker?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likely_human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Otherwise:</w:t>
      </w:r>
      <w:r>
        <w:t xml:space="preserve"> </w:t>
      </w:r>
      <w:r>
        <w:rPr>
          <w:rStyle w:val="VerbatimChar"/>
        </w:rPr>
        <w:t xml:space="preserve">insufficient_evidence</w:t>
      </w:r>
      <w:r>
        <w:t xml:space="preserve">.</w:t>
      </w:r>
    </w:p>
    <w:bookmarkEnd w:id="17"/>
    <w:bookmarkStart w:id="18" w:name="Xfbe55055c740955fa3f1d58a1c38ab931eb0b28"/>
    <w:p>
      <w:pPr>
        <w:pStyle w:val="Heading2"/>
      </w:pPr>
      <w:r>
        <w:t xml:space="preserve">6. Confidence (1 to 5)</w:t>
      </w:r>
    </w:p>
    <w:p>
      <w:pPr>
        <w:pStyle w:val="FirstParagraph"/>
      </w:pPr>
      <w:r>
        <w:t xml:space="preserve">Confidence is about how clearly the evidence supports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label, not how sure you are about the true author.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Typical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You would bet on it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Co-Authored-By: Claude</w:t>
            </w:r>
            <w:r>
              <w:t xml:space="preserve"> </w:t>
            </w:r>
            <w:r>
              <w:t xml:space="preserve">line; or a skill you recognise word for 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Fairly sure</w:t>
            </w:r>
          </w:p>
        </w:tc>
        <w:tc>
          <w:tcPr/>
          <w:p>
            <w:pPr>
              <w:pStyle w:val="Compact"/>
            </w:pPr>
            <w:r>
              <w:t xml:space="preserve">Clear evidence with one small doubt (a trailer only on the last commit; a near-copy with a few edits)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More likely than not</w:t>
            </w:r>
          </w:p>
        </w:tc>
        <w:tc>
          <w:tcPr/>
          <w:p>
            <w:pPr>
              <w:pStyle w:val="Compact"/>
            </w:pPr>
            <w:r>
              <w:t xml:space="preserve">The evidence leans one way but is indirect (generic text in a large collection, no message)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Leaning</w:t>
            </w:r>
          </w:p>
        </w:tc>
        <w:tc>
          <w:tcPr/>
          <w:p>
            <w:pPr>
              <w:pStyle w:val="Compact"/>
            </w:pPr>
            <w:r>
              <w:t xml:space="preserve">One weak cue (a bulk "add skills" commit with no trailer; a single human-looking commit)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 guess</w:t>
            </w:r>
          </w:p>
        </w:tc>
        <w:tc>
          <w:tcPr/>
          <w:p>
            <w:pPr>
              <w:pStyle w:val="Compact"/>
            </w:pPr>
            <w:r>
              <w:t xml:space="preserve">You chose a label but could argue for another</w:t>
            </w:r>
          </w:p>
        </w:tc>
      </w:tr>
    </w:tbl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insufficient_evidence</w:t>
      </w:r>
      <w:r>
        <w:t xml:space="preserve">, use confidence to say how sure you are that the evidence really is insufficient: 5 = nothing to go on, 1 = it almost fit another label.</w:t>
      </w:r>
    </w:p>
    <w:bookmarkEnd w:id="18"/>
    <w:bookmarkStart w:id="19" w:name="X1a6d1cb850617b94a406449ede4afdf28c08b30"/>
    <w:p>
      <w:pPr>
        <w:pStyle w:val="Heading2"/>
      </w:pPr>
      <w:r>
        <w:t xml:space="preserve">7. Edge cases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Situation</w:t>
            </w:r>
          </w:p>
        </w:tc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trailer on the</w:t>
            </w:r>
            <w:r>
              <w:t xml:space="preserve"> </w:t>
            </w:r>
            <w:r>
              <w:rPr>
                <w:b/>
                <w:bCs/>
              </w:rPr>
              <w:t xml:space="preserve">last</w:t>
            </w:r>
            <w:r>
              <w:t xml:space="preserve"> </w:t>
            </w:r>
            <w:r>
              <w:t xml:space="preserve">commit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agent_assisted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An agent took part in at least one 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trailer, but the text is a copy of a known skill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highly_templated</w:t>
            </w:r>
          </w:p>
        </w:tc>
        <w:tc>
          <w:tcPr/>
          <w:p>
            <w:pPr>
              <w:pStyle w:val="Compact"/>
            </w:pPr>
            <w:r>
              <w:t xml:space="preserve">as usual</w:t>
            </w:r>
          </w:p>
        </w:tc>
        <w:tc>
          <w:tcPr/>
          <w:p>
            <w:pPr>
              <w:pStyle w:val="Compact"/>
            </w:pPr>
            <w:r>
              <w:t xml:space="preserve">Rule 1 wins; write "trailer: Claude" in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commit ("add 40 skills"), no trailer, fresh uniform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agent_assisted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Bulk alone is weak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commit that says install / sync / import / copy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highly_templated</w:t>
            </w:r>
            <w:r>
              <w:t xml:space="preserve"> </w:t>
            </w:r>
            <w:r>
              <w:t xml:space="preserve">if the text is generic, else</w:t>
            </w:r>
            <w:r>
              <w:t xml:space="preserve"> </w:t>
            </w:r>
            <w:r>
              <w:rPr>
                <w:rStyle w:val="VerbatimChar"/>
              </w:rPr>
              <w:t xml:space="preserve">insufficient_evidence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Copied in, not written there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Commits by an automation bot (</w:t>
            </w:r>
            <w:r>
              <w:rPr>
                <w:rStyle w:val="VerbatimChar"/>
              </w:rPr>
              <w:t xml:space="preserve">github-actions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dependabot</w:t>
            </w:r>
            <w:r>
              <w:t xml:space="preserve">, a sync bot)</w:t>
            </w:r>
          </w:p>
        </w:tc>
        <w:tc>
          <w:tcPr/>
          <w:p>
            <w:pPr>
              <w:pStyle w:val="Compact"/>
            </w:pPr>
            <w:r>
              <w:t xml:space="preserve">not agent evidence; decide from the 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Bots that move files are not coding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reads "AI-like" (emoji headings, "comprehensive", tidy bullet lists) but no marker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insufficient_evidence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Writing style alone is never enough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agent_assisted</w:t>
            </w:r>
            <w:r>
              <w:t xml:space="preserve">; mention it in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Project-specific text,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commit with a normal human message, no marker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likely_human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One commit is thin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Project-specific text,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commit information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insufficient_evidence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Rule 3 needs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fill-ins like</w:t>
            </w:r>
            <w:r>
              <w:t xml:space="preserve"> </w:t>
            </w:r>
            <w:r>
              <w:rPr>
                <w:rStyle w:val="VerbatimChar"/>
              </w:rPr>
              <w:t xml:space="preserve">[WHAT]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{{project_name}}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&lt;skill-name&gt;</w:t>
            </w:r>
          </w:p>
        </w:tc>
        <w:tc>
          <w:tcPr/>
          <w:p>
            <w:pPr>
              <w:pStyle w:val="Compact"/>
            </w:pPr>
            <w:r>
              <w:t xml:space="preserve">not template residue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They are meant to be filled at use time; judge the rest of the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Unfilled</w:t>
            </w:r>
            <w:r>
              <w:t xml:space="preserve"> </w:t>
            </w:r>
            <w:r>
              <w:rPr>
                <w:rStyle w:val="VerbatimChar"/>
              </w:rPr>
              <w:t xml:space="preserve">[TODO: …]</w:t>
            </w:r>
            <w:r>
              <w:t xml:space="preserve"> </w:t>
            </w:r>
            <w:r>
              <w:t xml:space="preserve">or "Replace with …" in prose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highly_templated</w:t>
            </w:r>
          </w:p>
        </w:tc>
        <w:tc>
          <w:tcPr/>
          <w:p>
            <w:pPr>
              <w:pStyle w:val="Compact"/>
            </w:pPr>
            <w:r>
              <w:t xml:space="preserve">3–5</w:t>
            </w:r>
          </w:p>
        </w:tc>
        <w:tc>
          <w:tcPr/>
          <w:p>
            <w:pPr>
              <w:pStyle w:val="Compact"/>
            </w:pPr>
            <w:r>
              <w:t xml:space="preserve">Scaffold left unfinished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Very short skill (a few lines) with no 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insufficient_evidence</w:t>
            </w:r>
          </w:p>
        </w:tc>
        <w:tc>
          <w:tcPr/>
          <w:p>
            <w:pPr>
              <w:pStyle w:val="Compact"/>
            </w:pPr>
            <w:r>
              <w:t xml:space="preserve">4–5</w:t>
            </w:r>
          </w:p>
        </w:tc>
        <w:tc>
          <w:tcPr/>
          <w:p>
            <w:pPr>
              <w:pStyle w:val="Compact"/>
            </w:pPr>
            <w:r>
              <w:t xml:space="preserve">Too little to judge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not in English</w:t>
            </w:r>
          </w:p>
        </w:tc>
        <w:tc>
          <w:tcPr/>
          <w:p>
            <w:pPr>
              <w:pStyle w:val="Compact"/>
            </w:pPr>
            <w:r>
              <w:t xml:space="preserve">Apply the same rules</w:t>
            </w:r>
          </w:p>
        </w:tc>
        <w:tc>
          <w:tcPr/>
          <w:p>
            <w:pPr>
              <w:pStyle w:val="Compact"/>
            </w:pPr>
            <w:r>
              <w:t xml:space="preserve">lower by 1 if you cannot read it well</w:t>
            </w:r>
          </w:p>
        </w:tc>
        <w:tc>
          <w:tcPr/>
          <w:p>
            <w:pPr>
              <w:pStyle w:val="Compact"/>
            </w:pPr>
            <w:r>
              <w:t xml:space="preserve">Note the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"Initial commit" / "first commit" covering the whole repo</w:t>
            </w:r>
          </w:p>
        </w:tc>
        <w:tc>
          <w:tcPr/>
          <w:p>
            <w:pPr>
              <w:pStyle w:val="Compact"/>
            </w:pPr>
            <w:r>
              <w:t xml:space="preserve">No history evidence either way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Treat like a single commit</w:t>
            </w:r>
          </w:p>
        </w:tc>
      </w:tr>
    </w:tbl>
    <w:bookmarkEnd w:id="19"/>
    <w:bookmarkStart w:id="20" w:name="X6c323e978e681632869ca38b67ad9bef639333b"/>
    <w:p>
      <w:pPr>
        <w:pStyle w:val="Heading2"/>
      </w:pPr>
      <w:r>
        <w:t xml:space="preserve">8. Writing notes</w:t>
      </w:r>
    </w:p>
    <w:p>
      <w:pPr>
        <w:pStyle w:val="FirstParagraph"/>
      </w:pPr>
      <w:r>
        <w:t xml:space="preserve">Notes are optional but make disagreements easy to resolve later. Keep them short and name the evidence you used: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trailer: Claude Opus in first commit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near-copy of the popular systematic-debugging skill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unfilled [TODO] in Overview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project-specific paths; 4 commits over 3 weeks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no history; generic text; 900 SKILL.md files in repo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AI-like style but no marker</w:t>
      </w:r>
    </w:p>
    <w:bookmarkEnd w:id="20"/>
    <w:bookmarkStart w:id="21" w:name="X1802a052eb163a05ed80518290e80e8875738f6"/>
    <w:p>
      <w:pPr>
        <w:pStyle w:val="Heading2"/>
      </w:pPr>
      <w:r>
        <w:t xml:space="preserve">9. Trailer check (</w:t>
      </w:r>
      <w:r>
        <w:rPr>
          <w:rStyle w:val="VerbatimChar"/>
        </w:rPr>
        <w:t xml:space="preserve">trailer_check.csv</w:t>
      </w:r>
      <w:r>
        <w:t xml:space="preserve">)</w:t>
      </w:r>
    </w:p>
    <w:p>
      <w:pPr>
        <w:pStyle w:val="FirstParagraph"/>
      </w:pPr>
      <w:r>
        <w:t xml:space="preserve">A separate 50-row sheet. For each commit message, decide whether the AI line in it is</w:t>
      </w:r>
      <w:r>
        <w:t xml:space="preserve"> </w:t>
      </w:r>
      <w:r>
        <w:rPr>
          <w:b/>
          <w:bCs/>
        </w:rPr>
        <w:t xml:space="preserve">a real disclosure that an AI tool took part</w:t>
      </w:r>
      <w:r>
        <w:t xml:space="preserve">, and fill</w:t>
      </w:r>
      <w:r>
        <w:t xml:space="preserve"> </w:t>
      </w:r>
      <w:r>
        <w:rPr>
          <w:rStyle w:val="VerbatimChar"/>
        </w:rPr>
        <w:t xml:space="preserve">is_ai_disclosure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yes</w:t>
      </w:r>
      <w:r>
        <w:t xml:space="preserve">: a co-author or "Generated with" line naming an AI tool (</w:t>
      </w:r>
      <w:r>
        <w:rPr>
          <w:rStyle w:val="VerbatimChar"/>
        </w:rPr>
        <w:t xml:space="preserve">Co-Authored-By: Claude …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no</w:t>
      </w:r>
      <w:r>
        <w:t xml:space="preserve">: the AI name appears for another reason, for example the commit adds a skill</w:t>
      </w:r>
      <w:r>
        <w:t xml:space="preserve"> </w:t>
      </w:r>
      <w:r>
        <w:rPr>
          <w:i/>
          <w:iCs/>
        </w:rPr>
        <w:t xml:space="preserve">about</w:t>
      </w:r>
      <w:r>
        <w:t xml:space="preserve"> </w:t>
      </w:r>
      <w:r>
        <w:t xml:space="preserve">Claude, or mentions a model in passing.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unsure</w:t>
      </w:r>
      <w:r>
        <w:t xml:space="preserve">: you cannot tell.</w:t>
      </w:r>
    </w:p>
    <w:p>
      <w:pPr>
        <w:pStyle w:val="FirstParagraph"/>
      </w:pPr>
      <w:r>
        <w:t xml:space="preserve">Save it as</w:t>
      </w:r>
      <w:r>
        <w:t xml:space="preserve"> </w:t>
      </w:r>
      <w:r>
        <w:rPr>
          <w:rStyle w:val="VerbatimChar"/>
        </w:rPr>
        <w:t xml:space="preserve">results/annotation/trailer_check_done.csv</w:t>
      </w:r>
      <w:r>
        <w:t xml:space="preserve">.</w:t>
      </w:r>
    </w:p>
    <w:bookmarkEnd w:id="21"/>
    <w:bookmarkStart w:id="22" w:name="Xbdc8577887e55b43986fb55c407c7b266a441aa"/>
    <w:p>
      <w:pPr>
        <w:pStyle w:val="Heading2"/>
      </w:pPr>
      <w:r>
        <w:t xml:space="preserve">10. Quick reference</w:t>
      </w:r>
    </w:p>
    <w:p>
      <w:pPr>
        <w:pStyle w:val="SourceCode"/>
      </w:pPr>
      <w:r>
        <w:rPr>
          <w:rStyle w:val="VerbatimChar"/>
        </w:rPr>
        <w:t xml:space="preserve">1. Near-copy / unfilled scaffold / generic collection text?  -&gt; highly_templated</w:t>
      </w:r>
      <w:r>
        <w:br/>
      </w:r>
      <w:r>
        <w:rPr>
          <w:rStyle w:val="VerbatimChar"/>
        </w:rPr>
        <w:t xml:space="preserve">2. AI co-author or "Generated with" line, or explicit agent?  -&gt; agent_assisted</w:t>
      </w:r>
      <w:r>
        <w:br/>
      </w:r>
      <w:r>
        <w:rPr>
          <w:rStyle w:val="VerbatimChar"/>
        </w:rPr>
        <w:t xml:space="preserve">3. Project-specific + human-looking history + no AI marker?  -&gt; likely_human</w:t>
      </w:r>
      <w:r>
        <w:br/>
      </w:r>
      <w:r>
        <w:rPr>
          <w:rStyle w:val="VerbatimChar"/>
        </w:rPr>
        <w:t xml:space="preserve">4. Otherwise                                                 -&gt; insufficient_evidence</w:t>
      </w:r>
      <w:r>
        <w:br/>
      </w:r>
      <w:r>
        <w:br/>
      </w:r>
      <w:r>
        <w:rPr>
          <w:rStyle w:val="VerbatimChar"/>
        </w:rPr>
        <w:t xml:space="preserve">Style alone is never agent evidence.  Blank history is not "no history".</w:t>
      </w:r>
      <w:r>
        <w:br/>
      </w:r>
      <w:r>
        <w:rPr>
          <w:rStyle w:val="VerbatimChar"/>
        </w:rPr>
        <w:t xml:space="preserve">Do not look anything up.  Do not discuss rows until both sheets are done.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</w:rPr>
      <w:tcPr>
        <w:shd w:color="auto" w:fill="E7E6E6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2026-10-26T20:35:05Z</dcterms:created>
  <dcterms:modified xsi:type="dcterms:W3CDTF">2026-10-26T20:35:05Z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