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1CC19" w14:textId="0D0C9ED4" w:rsidR="00044A18" w:rsidRDefault="0048698A" w:rsidP="0048698A">
      <w:pPr>
        <w:pStyle w:val="1"/>
      </w:pPr>
      <w:r>
        <w:rPr>
          <w:rFonts w:hint="eastAsia"/>
        </w:rPr>
        <w:t>中介者模式</w:t>
      </w:r>
    </w:p>
    <w:p w14:paraId="1E9F2A61" w14:textId="4AECBE43" w:rsidR="0048698A" w:rsidRDefault="0048698A" w:rsidP="0048698A">
      <w:pPr>
        <w:pStyle w:val="2"/>
        <w:rPr>
          <w:rFonts w:ascii="宋体" w:eastAsia="宋体" w:hAnsi="宋体"/>
        </w:rPr>
      </w:pPr>
      <w:r>
        <w:rPr>
          <w:rFonts w:ascii="宋体" w:eastAsia="宋体" w:hAnsi="宋体" w:hint="eastAsia"/>
        </w:rPr>
        <w:t>简介</w:t>
      </w:r>
    </w:p>
    <w:p w14:paraId="60FF63B7" w14:textId="4C3DBBC5" w:rsidR="0048698A" w:rsidRDefault="0048698A" w:rsidP="0048698A">
      <w:pPr>
        <w:ind w:firstLineChars="200" w:firstLine="480"/>
      </w:pPr>
      <w:r>
        <w:rPr>
          <w:rFonts w:hint="eastAsia"/>
        </w:rPr>
        <w:t>中介者模式（</w:t>
      </w:r>
      <w:r>
        <w:t>Mediator Pattern）是一种行为型设计模式，它通过引入一个中介者对象来封装一组对象之间的交互。中介者模式的目的是减少对象之间的直接通信，将其转移到中介者对象上，从而降低系统的耦合度。</w:t>
      </w:r>
    </w:p>
    <w:p w14:paraId="3838434E" w14:textId="40A13C6C" w:rsidR="0048698A" w:rsidRDefault="0048698A" w:rsidP="0048698A">
      <w:pPr>
        <w:ind w:firstLineChars="200" w:firstLine="480"/>
      </w:pPr>
      <w:r>
        <w:rPr>
          <w:rFonts w:hint="eastAsia"/>
        </w:rPr>
        <w:t>在中介者模式中，对象之间不再直接相互通信，而是通过中介者对象来进行通信。这种方式可以使各个对象之间的关系更为灵活，减少耦合，使系统更易于维护和扩展。</w:t>
      </w:r>
    </w:p>
    <w:p w14:paraId="4686FC9D" w14:textId="42BB7757" w:rsidR="0048698A" w:rsidRPr="0048698A" w:rsidRDefault="0048698A" w:rsidP="0048698A">
      <w:pPr>
        <w:ind w:firstLineChars="200" w:firstLine="480"/>
      </w:pPr>
      <w:r>
        <w:rPr>
          <w:rFonts w:hint="eastAsia"/>
        </w:rPr>
        <w:t>因此，通过中介公司联系供货商进行供货的行为适合使用中介者模式。</w:t>
      </w:r>
    </w:p>
    <w:p w14:paraId="06C7AC63" w14:textId="3F0ADBCD" w:rsidR="0048698A" w:rsidRPr="0048698A" w:rsidRDefault="0048698A" w:rsidP="009D7466">
      <w:pPr>
        <w:pStyle w:val="2"/>
        <w:spacing w:line="415" w:lineRule="auto"/>
        <w:rPr>
          <w:rFonts w:ascii="宋体" w:eastAsia="宋体" w:hAnsi="宋体"/>
        </w:rPr>
      </w:pPr>
      <w:r w:rsidRPr="0048698A">
        <w:rPr>
          <w:rFonts w:ascii="宋体" w:eastAsia="宋体" w:hAnsi="宋体" w:hint="eastAsia"/>
        </w:rPr>
        <w:t>场景</w:t>
      </w:r>
    </w:p>
    <w:p w14:paraId="1BA6D761" w14:textId="6AA156D0" w:rsidR="00F541B0" w:rsidRDefault="0048698A" w:rsidP="00F541B0">
      <w:pPr>
        <w:ind w:firstLineChars="200" w:firstLine="480"/>
        <w:rPr>
          <w:rFonts w:cs="Segoe UI"/>
          <w:color w:val="1F2328"/>
          <w:shd w:val="clear" w:color="auto" w:fill="FFFFFF"/>
        </w:rPr>
      </w:pPr>
      <w:r w:rsidRPr="0048698A">
        <w:rPr>
          <w:rFonts w:cs="Segoe UI"/>
          <w:color w:val="1F2328"/>
          <w:shd w:val="clear" w:color="auto" w:fill="FFFFFF"/>
        </w:rPr>
        <w:t>联系两家中介(瓜子二手车、汽车之家)，通过他们联系不同的供货商（特斯拉，NIO，小鹏汽车，比亚迪）进行供货。</w:t>
      </w:r>
    </w:p>
    <w:p w14:paraId="41BB6A8C" w14:textId="087C7591" w:rsidR="00F541B0" w:rsidRPr="0048698A" w:rsidRDefault="00F541B0" w:rsidP="00F541B0">
      <w:pPr>
        <w:pStyle w:val="2"/>
        <w:spacing w:line="415" w:lineRule="auto"/>
        <w:rPr>
          <w:rFonts w:ascii="宋体" w:eastAsia="宋体" w:hAnsi="宋体"/>
        </w:rPr>
      </w:pPr>
      <w:r>
        <w:rPr>
          <w:rFonts w:ascii="宋体" w:eastAsia="宋体" w:hAnsi="宋体" w:hint="eastAsia"/>
        </w:rPr>
        <w:t>实现描述</w:t>
      </w:r>
    </w:p>
    <w:p w14:paraId="432D73AC" w14:textId="29B6EE41" w:rsidR="00F541B0" w:rsidRDefault="00F541B0" w:rsidP="00F541B0">
      <w:pPr>
        <w:ind w:firstLineChars="200" w:firstLine="480"/>
        <w:rPr>
          <w:rFonts w:cs="Segoe UI"/>
          <w:color w:val="1F2328"/>
          <w:shd w:val="clear" w:color="auto" w:fill="FFFFFF"/>
        </w:rPr>
      </w:pPr>
      <w:r w:rsidRPr="0048698A">
        <w:rPr>
          <w:rFonts w:cs="Segoe UI"/>
          <w:color w:val="1F2328"/>
          <w:shd w:val="clear" w:color="auto" w:fill="FFFFFF"/>
        </w:rPr>
        <w:t>联系两家中介(瓜子二手车、汽车之家)，通过他们联系不同的供货商（特斯拉，NIO，小鹏汽车，比亚迪）进行供货。</w:t>
      </w:r>
    </w:p>
    <w:p w14:paraId="66F2A264" w14:textId="2CD495CA" w:rsidR="00F541B0" w:rsidRDefault="00F541B0" w:rsidP="00F541B0">
      <w:pPr>
        <w:ind w:firstLineChars="200" w:firstLine="480"/>
        <w:rPr>
          <w:rFonts w:cs="Segoe UI"/>
          <w:color w:val="1F2328"/>
          <w:shd w:val="clear" w:color="auto" w:fill="FFFFFF"/>
        </w:rPr>
      </w:pPr>
      <w:r>
        <w:rPr>
          <w:rFonts w:cs="Segoe UI" w:hint="eastAsia"/>
          <w:color w:val="1F2328"/>
          <w:shd w:val="clear" w:color="auto" w:fill="FFFFFF"/>
        </w:rPr>
        <w:t>首先定义抽象中介者类和同事类，分别负责中间商和供货商，供货商需要知道自己的中介者是谁：</w:t>
      </w:r>
    </w:p>
    <w:p w14:paraId="3BA38559" w14:textId="335902EC" w:rsidR="00F541B0" w:rsidRDefault="00F541B0" w:rsidP="00F541B0">
      <w:pPr>
        <w:ind w:firstLineChars="200" w:firstLine="480"/>
        <w:rPr>
          <w:rFonts w:cs="Segoe UI"/>
          <w:color w:val="1F2328"/>
          <w:shd w:val="clear" w:color="auto" w:fill="FFFFFF"/>
        </w:rPr>
      </w:pPr>
      <w:r w:rsidRPr="00F541B0">
        <w:rPr>
          <w:rFonts w:cs="Segoe UI"/>
          <w:color w:val="1F2328"/>
          <w:shd w:val="clear" w:color="auto" w:fill="FFFFFF"/>
        </w:rPr>
        <w:drawing>
          <wp:inline distT="0" distB="0" distL="0" distR="0" wp14:anchorId="78D1D3AD" wp14:editId="19636A86">
            <wp:extent cx="5274310" cy="2893060"/>
            <wp:effectExtent l="0" t="0" r="2540" b="2540"/>
            <wp:docPr id="10426209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620941" name=""/>
                    <pic:cNvPicPr/>
                  </pic:nvPicPr>
                  <pic:blipFill>
                    <a:blip r:embed="rId5"/>
                    <a:stretch>
                      <a:fillRect/>
                    </a:stretch>
                  </pic:blipFill>
                  <pic:spPr>
                    <a:xfrm>
                      <a:off x="0" y="0"/>
                      <a:ext cx="5274310" cy="2893060"/>
                    </a:xfrm>
                    <a:prstGeom prst="rect">
                      <a:avLst/>
                    </a:prstGeom>
                  </pic:spPr>
                </pic:pic>
              </a:graphicData>
            </a:graphic>
          </wp:inline>
        </w:drawing>
      </w:r>
    </w:p>
    <w:p w14:paraId="1B79C71F" w14:textId="48BC6F25" w:rsidR="00F541B0" w:rsidRDefault="00F541B0" w:rsidP="00F541B0">
      <w:pPr>
        <w:ind w:firstLineChars="200" w:firstLine="480"/>
        <w:rPr>
          <w:rFonts w:cs="Segoe UI"/>
          <w:color w:val="1F2328"/>
          <w:shd w:val="clear" w:color="auto" w:fill="FFFFFF"/>
        </w:rPr>
      </w:pPr>
      <w:r>
        <w:rPr>
          <w:rFonts w:cs="Segoe UI" w:hint="eastAsia"/>
          <w:color w:val="1F2328"/>
          <w:shd w:val="clear" w:color="auto" w:fill="FFFFFF"/>
        </w:rPr>
        <w:t>然后实现具体中介者类和同事类，中介者存储自己负责的所有供货商表，除此之外还需要实现类之间的通信：</w:t>
      </w:r>
    </w:p>
    <w:p w14:paraId="3856C08F" w14:textId="2DD7104A" w:rsidR="00F541B0" w:rsidRDefault="00F541B0" w:rsidP="00F541B0">
      <w:pPr>
        <w:ind w:firstLineChars="200" w:firstLine="480"/>
        <w:rPr>
          <w:rFonts w:cs="Segoe UI" w:hint="eastAsia"/>
          <w:color w:val="1F2328"/>
          <w:shd w:val="clear" w:color="auto" w:fill="FFFFFF"/>
        </w:rPr>
      </w:pPr>
      <w:r w:rsidRPr="00F541B0">
        <w:rPr>
          <w:rFonts w:cs="Segoe UI"/>
          <w:color w:val="1F2328"/>
          <w:shd w:val="clear" w:color="auto" w:fill="FFFFFF"/>
        </w:rPr>
        <w:lastRenderedPageBreak/>
        <w:drawing>
          <wp:inline distT="0" distB="0" distL="0" distR="0" wp14:anchorId="2E98B9C1" wp14:editId="03C5D76C">
            <wp:extent cx="5274310" cy="3296920"/>
            <wp:effectExtent l="0" t="0" r="2540" b="0"/>
            <wp:docPr id="11963247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324705" name=""/>
                    <pic:cNvPicPr/>
                  </pic:nvPicPr>
                  <pic:blipFill>
                    <a:blip r:embed="rId6"/>
                    <a:stretch>
                      <a:fillRect/>
                    </a:stretch>
                  </pic:blipFill>
                  <pic:spPr>
                    <a:xfrm>
                      <a:off x="0" y="0"/>
                      <a:ext cx="5274310" cy="3296920"/>
                    </a:xfrm>
                    <a:prstGeom prst="rect">
                      <a:avLst/>
                    </a:prstGeom>
                  </pic:spPr>
                </pic:pic>
              </a:graphicData>
            </a:graphic>
          </wp:inline>
        </w:drawing>
      </w:r>
    </w:p>
    <w:p w14:paraId="2B55B528" w14:textId="05D2627F" w:rsidR="00F541B0" w:rsidRDefault="00F541B0" w:rsidP="00F541B0">
      <w:pPr>
        <w:ind w:firstLineChars="200" w:firstLine="480"/>
        <w:rPr>
          <w:rFonts w:cs="Segoe UI" w:hint="eastAsia"/>
          <w:color w:val="1F2328"/>
          <w:shd w:val="clear" w:color="auto" w:fill="FFFFFF"/>
        </w:rPr>
      </w:pPr>
      <w:r w:rsidRPr="00F541B0">
        <w:rPr>
          <w:rFonts w:cs="Segoe UI"/>
          <w:color w:val="1F2328"/>
          <w:shd w:val="clear" w:color="auto" w:fill="FFFFFF"/>
        </w:rPr>
        <w:drawing>
          <wp:inline distT="0" distB="0" distL="0" distR="0" wp14:anchorId="73194A85" wp14:editId="0B25B00C">
            <wp:extent cx="5274310" cy="2028190"/>
            <wp:effectExtent l="0" t="0" r="2540" b="0"/>
            <wp:docPr id="2472410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241033" name=""/>
                    <pic:cNvPicPr/>
                  </pic:nvPicPr>
                  <pic:blipFill>
                    <a:blip r:embed="rId7"/>
                    <a:stretch>
                      <a:fillRect/>
                    </a:stretch>
                  </pic:blipFill>
                  <pic:spPr>
                    <a:xfrm>
                      <a:off x="0" y="0"/>
                      <a:ext cx="5274310" cy="2028190"/>
                    </a:xfrm>
                    <a:prstGeom prst="rect">
                      <a:avLst/>
                    </a:prstGeom>
                  </pic:spPr>
                </pic:pic>
              </a:graphicData>
            </a:graphic>
          </wp:inline>
        </w:drawing>
      </w:r>
    </w:p>
    <w:p w14:paraId="7AAF8C74" w14:textId="41A6E986" w:rsidR="00F541B0" w:rsidRDefault="00F541B0" w:rsidP="00F541B0">
      <w:pPr>
        <w:ind w:firstLineChars="200" w:firstLine="480"/>
        <w:rPr>
          <w:rFonts w:cs="Segoe UI"/>
          <w:color w:val="1F2328"/>
          <w:shd w:val="clear" w:color="auto" w:fill="FFFFFF"/>
        </w:rPr>
      </w:pPr>
      <w:r>
        <w:rPr>
          <w:rFonts w:cs="Segoe UI" w:hint="eastAsia"/>
          <w:color w:val="1F2328"/>
          <w:shd w:val="clear" w:color="auto" w:fill="FFFFFF"/>
        </w:rPr>
        <w:t>系统运行时，首先确定中介者、供货商以及其相互之间的关系，然后发送请求供货信息，消息通过中介者传递给供货商，再通过中介者返回消息：</w:t>
      </w:r>
    </w:p>
    <w:p w14:paraId="68116AED" w14:textId="46375EDA" w:rsidR="00F541B0" w:rsidRDefault="00F541B0" w:rsidP="00F541B0">
      <w:pPr>
        <w:ind w:firstLineChars="200" w:firstLine="480"/>
        <w:rPr>
          <w:rFonts w:cs="Segoe UI" w:hint="eastAsia"/>
          <w:color w:val="1F2328"/>
          <w:shd w:val="clear" w:color="auto" w:fill="FFFFFF"/>
        </w:rPr>
      </w:pPr>
      <w:r w:rsidRPr="00F541B0">
        <w:rPr>
          <w:rFonts w:cs="Segoe UI"/>
          <w:color w:val="1F2328"/>
          <w:shd w:val="clear" w:color="auto" w:fill="FFFFFF"/>
        </w:rPr>
        <w:lastRenderedPageBreak/>
        <w:drawing>
          <wp:inline distT="0" distB="0" distL="0" distR="0" wp14:anchorId="553EBB5E" wp14:editId="51E5F67C">
            <wp:extent cx="5274310" cy="4189730"/>
            <wp:effectExtent l="0" t="0" r="2540" b="1270"/>
            <wp:docPr id="16120480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048060" name=""/>
                    <pic:cNvPicPr/>
                  </pic:nvPicPr>
                  <pic:blipFill>
                    <a:blip r:embed="rId8"/>
                    <a:stretch>
                      <a:fillRect/>
                    </a:stretch>
                  </pic:blipFill>
                  <pic:spPr>
                    <a:xfrm>
                      <a:off x="0" y="0"/>
                      <a:ext cx="5274310" cy="4189730"/>
                    </a:xfrm>
                    <a:prstGeom prst="rect">
                      <a:avLst/>
                    </a:prstGeom>
                  </pic:spPr>
                </pic:pic>
              </a:graphicData>
            </a:graphic>
          </wp:inline>
        </w:drawing>
      </w:r>
    </w:p>
    <w:p w14:paraId="05CAE6F4" w14:textId="3FDF759B" w:rsidR="00F541B0" w:rsidRDefault="00F541B0" w:rsidP="00F541B0">
      <w:pPr>
        <w:ind w:firstLineChars="200" w:firstLine="480"/>
        <w:rPr>
          <w:rFonts w:cs="Segoe UI"/>
          <w:color w:val="1F2328"/>
          <w:shd w:val="clear" w:color="auto" w:fill="FFFFFF"/>
        </w:rPr>
      </w:pPr>
      <w:r>
        <w:rPr>
          <w:rFonts w:cs="Segoe UI" w:hint="eastAsia"/>
          <w:color w:val="1F2328"/>
          <w:shd w:val="clear" w:color="auto" w:fill="FFFFFF"/>
        </w:rPr>
        <w:t>最后输出如下，客户通过联系瓜子二手车这一中介者完成从小鹏汽车和比亚迪的供货；通过联系汽车之家这一中介者完成从特斯拉和蔚来的供货：</w:t>
      </w:r>
    </w:p>
    <w:p w14:paraId="2AD226CF" w14:textId="5C7B6B29" w:rsidR="00F541B0" w:rsidRPr="00F541B0" w:rsidRDefault="00F541B0" w:rsidP="00F541B0">
      <w:pPr>
        <w:ind w:firstLineChars="200" w:firstLine="480"/>
        <w:rPr>
          <w:rFonts w:cs="Segoe UI" w:hint="eastAsia"/>
          <w:color w:val="1F2328"/>
          <w:shd w:val="clear" w:color="auto" w:fill="FFFFFF"/>
        </w:rPr>
      </w:pPr>
      <w:r w:rsidRPr="00F541B0">
        <w:rPr>
          <w:rFonts w:cs="Segoe UI"/>
          <w:color w:val="1F2328"/>
          <w:shd w:val="clear" w:color="auto" w:fill="FFFFFF"/>
        </w:rPr>
        <w:drawing>
          <wp:inline distT="0" distB="0" distL="0" distR="0" wp14:anchorId="5A138254" wp14:editId="3F59360D">
            <wp:extent cx="5274310" cy="4042410"/>
            <wp:effectExtent l="0" t="0" r="2540" b="0"/>
            <wp:docPr id="20094673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467363" name=""/>
                    <pic:cNvPicPr/>
                  </pic:nvPicPr>
                  <pic:blipFill>
                    <a:blip r:embed="rId9"/>
                    <a:stretch>
                      <a:fillRect/>
                    </a:stretch>
                  </pic:blipFill>
                  <pic:spPr>
                    <a:xfrm>
                      <a:off x="0" y="0"/>
                      <a:ext cx="5274310" cy="4042410"/>
                    </a:xfrm>
                    <a:prstGeom prst="rect">
                      <a:avLst/>
                    </a:prstGeom>
                  </pic:spPr>
                </pic:pic>
              </a:graphicData>
            </a:graphic>
          </wp:inline>
        </w:drawing>
      </w:r>
    </w:p>
    <w:p w14:paraId="479A605D" w14:textId="3EAE0057" w:rsidR="009D7466" w:rsidRPr="0048698A" w:rsidRDefault="009D7466" w:rsidP="009D7466">
      <w:pPr>
        <w:pStyle w:val="2"/>
        <w:spacing w:line="415" w:lineRule="auto"/>
        <w:rPr>
          <w:rFonts w:ascii="宋体" w:eastAsia="宋体" w:hAnsi="宋体"/>
        </w:rPr>
      </w:pPr>
      <w:r>
        <w:rPr>
          <w:rFonts w:ascii="宋体" w:eastAsia="宋体" w:hAnsi="宋体" w:hint="eastAsia"/>
        </w:rPr>
        <w:lastRenderedPageBreak/>
        <w:t>类图</w:t>
      </w:r>
    </w:p>
    <w:p w14:paraId="52832E65" w14:textId="344FD5BC" w:rsidR="009D7466" w:rsidRPr="009D7466" w:rsidRDefault="0048698A" w:rsidP="009D7466">
      <w:pPr>
        <w:jc w:val="left"/>
        <w:rPr>
          <w:rFonts w:hint="eastAsia"/>
        </w:rPr>
      </w:pPr>
      <w:r>
        <w:rPr>
          <w:noProof/>
        </w:rPr>
        <w:drawing>
          <wp:inline distT="0" distB="0" distL="0" distR="0" wp14:anchorId="5FCEC63A" wp14:editId="32C3BD6D">
            <wp:extent cx="5274310" cy="4086225"/>
            <wp:effectExtent l="0" t="0" r="0" b="0"/>
            <wp:docPr id="6119841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086225"/>
                    </a:xfrm>
                    <a:prstGeom prst="rect">
                      <a:avLst/>
                    </a:prstGeom>
                    <a:noFill/>
                    <a:ln>
                      <a:noFill/>
                    </a:ln>
                  </pic:spPr>
                </pic:pic>
              </a:graphicData>
            </a:graphic>
          </wp:inline>
        </w:drawing>
      </w:r>
    </w:p>
    <w:p w14:paraId="75C755C0" w14:textId="480C7BE4" w:rsidR="009D7466" w:rsidRPr="0048698A" w:rsidRDefault="009D7466" w:rsidP="009D7466">
      <w:pPr>
        <w:pStyle w:val="2"/>
        <w:spacing w:line="415" w:lineRule="auto"/>
        <w:rPr>
          <w:rFonts w:ascii="宋体" w:eastAsia="宋体" w:hAnsi="宋体"/>
        </w:rPr>
      </w:pPr>
      <w:r>
        <w:rPr>
          <w:rFonts w:ascii="宋体" w:eastAsia="宋体" w:hAnsi="宋体" w:hint="eastAsia"/>
        </w:rPr>
        <w:t>流程图</w:t>
      </w:r>
    </w:p>
    <w:p w14:paraId="339AD24A" w14:textId="3170B9B3" w:rsidR="009D7466" w:rsidRPr="009D7466" w:rsidRDefault="009D7466" w:rsidP="009D7466">
      <w:pPr>
        <w:jc w:val="left"/>
        <w:rPr>
          <w:rFonts w:hint="eastAsia"/>
        </w:rPr>
      </w:pPr>
      <w:r w:rsidRPr="009D7466">
        <w:rPr>
          <w:rFonts w:hint="eastAsia"/>
        </w:rPr>
        <w:t>以</w:t>
      </w:r>
      <w:r>
        <w:rPr>
          <w:rFonts w:hint="eastAsia"/>
        </w:rPr>
        <w:t>通过汽车之家向特斯拉请求供货为例，客户向特斯拉发送请求供货的信息和特斯拉完成供货的信息都需要经过汽车之家这一中介者：</w:t>
      </w:r>
    </w:p>
    <w:p w14:paraId="067A5156" w14:textId="05C03F6C" w:rsidR="008C5D1B" w:rsidRPr="008C5D1B" w:rsidRDefault="009D7466" w:rsidP="008C5D1B">
      <w:pPr>
        <w:jc w:val="left"/>
        <w:rPr>
          <w:rFonts w:hint="eastAsia"/>
        </w:rPr>
      </w:pPr>
      <w:r>
        <w:rPr>
          <w:rFonts w:hint="eastAsia"/>
          <w:noProof/>
        </w:rPr>
        <w:drawing>
          <wp:inline distT="0" distB="0" distL="0" distR="0" wp14:anchorId="150924A7" wp14:editId="7BA861E3">
            <wp:extent cx="5264150" cy="1727200"/>
            <wp:effectExtent l="0" t="0" r="0" b="0"/>
            <wp:docPr id="11935556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4150" cy="1727200"/>
                    </a:xfrm>
                    <a:prstGeom prst="rect">
                      <a:avLst/>
                    </a:prstGeom>
                    <a:noFill/>
                    <a:ln>
                      <a:noFill/>
                    </a:ln>
                  </pic:spPr>
                </pic:pic>
              </a:graphicData>
            </a:graphic>
          </wp:inline>
        </w:drawing>
      </w:r>
    </w:p>
    <w:p w14:paraId="21F9C594" w14:textId="28BD6ECA" w:rsidR="009D7466" w:rsidRPr="0048698A" w:rsidRDefault="009D7466" w:rsidP="009D7466">
      <w:pPr>
        <w:pStyle w:val="2"/>
        <w:spacing w:line="415" w:lineRule="auto"/>
        <w:rPr>
          <w:rFonts w:ascii="宋体" w:eastAsia="宋体" w:hAnsi="宋体"/>
        </w:rPr>
      </w:pPr>
      <w:r>
        <w:rPr>
          <w:rFonts w:ascii="宋体" w:eastAsia="宋体" w:hAnsi="宋体" w:hint="eastAsia"/>
        </w:rPr>
        <w:t>代价分析</w:t>
      </w:r>
    </w:p>
    <w:p w14:paraId="3C56CEB6" w14:textId="77777777" w:rsidR="008C5D1B" w:rsidRPr="008C5D1B" w:rsidRDefault="008C5D1B" w:rsidP="008C5D1B">
      <w:pPr>
        <w:numPr>
          <w:ilvl w:val="0"/>
          <w:numId w:val="3"/>
        </w:numPr>
        <w:jc w:val="left"/>
      </w:pPr>
      <w:r w:rsidRPr="008C5D1B">
        <w:rPr>
          <w:b/>
          <w:bCs/>
        </w:rPr>
        <w:t>复杂性增加：</w:t>
      </w:r>
    </w:p>
    <w:p w14:paraId="6944FCD9" w14:textId="77777777" w:rsidR="008C5D1B" w:rsidRPr="008C5D1B" w:rsidRDefault="008C5D1B" w:rsidP="008C5D1B">
      <w:pPr>
        <w:numPr>
          <w:ilvl w:val="1"/>
          <w:numId w:val="3"/>
        </w:numPr>
        <w:jc w:val="left"/>
      </w:pPr>
      <w:r w:rsidRPr="008C5D1B">
        <w:rPr>
          <w:b/>
          <w:bCs/>
        </w:rPr>
        <w:t>成本：</w:t>
      </w:r>
      <w:r w:rsidRPr="008C5D1B">
        <w:t xml:space="preserve"> 引入中介者对象会增加系统的复杂性。中介者需要处理多个</w:t>
      </w:r>
      <w:r w:rsidRPr="008C5D1B">
        <w:lastRenderedPageBreak/>
        <w:t>同事对象之间的交互，可能导致中介者本身变得复杂，难以维护和理解。</w:t>
      </w:r>
    </w:p>
    <w:p w14:paraId="16A4FDC8" w14:textId="77777777" w:rsidR="008C5D1B" w:rsidRPr="008C5D1B" w:rsidRDefault="008C5D1B" w:rsidP="008C5D1B">
      <w:pPr>
        <w:numPr>
          <w:ilvl w:val="1"/>
          <w:numId w:val="3"/>
        </w:numPr>
        <w:jc w:val="left"/>
      </w:pPr>
      <w:r w:rsidRPr="008C5D1B">
        <w:rPr>
          <w:b/>
          <w:bCs/>
        </w:rPr>
        <w:t>效益：</w:t>
      </w:r>
      <w:r w:rsidRPr="008C5D1B">
        <w:t xml:space="preserve"> 中介者模式的复杂性可能在一些简单的系统中显得不划算。如果系统中对象之间的交互关系简单且稳定，引入中介者可能会显得繁琐。</w:t>
      </w:r>
    </w:p>
    <w:p w14:paraId="52A8992D" w14:textId="77777777" w:rsidR="008C5D1B" w:rsidRPr="008C5D1B" w:rsidRDefault="008C5D1B" w:rsidP="008C5D1B">
      <w:pPr>
        <w:numPr>
          <w:ilvl w:val="0"/>
          <w:numId w:val="3"/>
        </w:numPr>
        <w:jc w:val="left"/>
      </w:pPr>
      <w:r w:rsidRPr="008C5D1B">
        <w:rPr>
          <w:b/>
          <w:bCs/>
        </w:rPr>
        <w:t>耦合度降低：</w:t>
      </w:r>
    </w:p>
    <w:p w14:paraId="2909440B" w14:textId="77777777" w:rsidR="008C5D1B" w:rsidRPr="008C5D1B" w:rsidRDefault="008C5D1B" w:rsidP="008C5D1B">
      <w:pPr>
        <w:numPr>
          <w:ilvl w:val="1"/>
          <w:numId w:val="3"/>
        </w:numPr>
        <w:jc w:val="left"/>
      </w:pPr>
      <w:r w:rsidRPr="008C5D1B">
        <w:rPr>
          <w:b/>
          <w:bCs/>
        </w:rPr>
        <w:t>成本：</w:t>
      </w:r>
      <w:r w:rsidRPr="008C5D1B">
        <w:t xml:space="preserve"> 中介者模式的主要优势是降低对象之间的直接通信，减少耦合。然而，这也意味着对象不能直接通信，而必须通过中介者，这可能导致系统的性能略微下降。</w:t>
      </w:r>
    </w:p>
    <w:p w14:paraId="638414AA" w14:textId="77777777" w:rsidR="008C5D1B" w:rsidRPr="008C5D1B" w:rsidRDefault="008C5D1B" w:rsidP="008C5D1B">
      <w:pPr>
        <w:numPr>
          <w:ilvl w:val="1"/>
          <w:numId w:val="3"/>
        </w:numPr>
        <w:jc w:val="left"/>
      </w:pPr>
      <w:r w:rsidRPr="008C5D1B">
        <w:rPr>
          <w:b/>
          <w:bCs/>
        </w:rPr>
        <w:t>效益：</w:t>
      </w:r>
      <w:r w:rsidRPr="008C5D1B">
        <w:t xml:space="preserve"> 降低耦合度有助于系统的维护和扩展。在大型系统中，中介者模式可以使系统更具弹性，更容易适应变化。</w:t>
      </w:r>
    </w:p>
    <w:p w14:paraId="5D19A036" w14:textId="77777777" w:rsidR="008C5D1B" w:rsidRPr="008C5D1B" w:rsidRDefault="008C5D1B" w:rsidP="008C5D1B">
      <w:pPr>
        <w:numPr>
          <w:ilvl w:val="0"/>
          <w:numId w:val="3"/>
        </w:numPr>
        <w:jc w:val="left"/>
      </w:pPr>
      <w:r w:rsidRPr="008C5D1B">
        <w:rPr>
          <w:b/>
          <w:bCs/>
        </w:rPr>
        <w:t>维护和扩展：</w:t>
      </w:r>
    </w:p>
    <w:p w14:paraId="3B242B62" w14:textId="77777777" w:rsidR="008C5D1B" w:rsidRPr="008C5D1B" w:rsidRDefault="008C5D1B" w:rsidP="008C5D1B">
      <w:pPr>
        <w:numPr>
          <w:ilvl w:val="1"/>
          <w:numId w:val="3"/>
        </w:numPr>
        <w:jc w:val="left"/>
      </w:pPr>
      <w:r w:rsidRPr="008C5D1B">
        <w:rPr>
          <w:b/>
          <w:bCs/>
        </w:rPr>
        <w:t>成本：</w:t>
      </w:r>
      <w:r w:rsidRPr="008C5D1B">
        <w:t xml:space="preserve"> 中介者对象需要处理各个同事对象之间的关系，因此维护中介者可能会增加一些成本。</w:t>
      </w:r>
    </w:p>
    <w:p w14:paraId="75A11A6D" w14:textId="77777777" w:rsidR="008C5D1B" w:rsidRPr="008C5D1B" w:rsidRDefault="008C5D1B" w:rsidP="008C5D1B">
      <w:pPr>
        <w:numPr>
          <w:ilvl w:val="1"/>
          <w:numId w:val="3"/>
        </w:numPr>
        <w:jc w:val="left"/>
      </w:pPr>
      <w:r w:rsidRPr="008C5D1B">
        <w:rPr>
          <w:b/>
          <w:bCs/>
        </w:rPr>
        <w:t>效益：</w:t>
      </w:r>
      <w:r w:rsidRPr="008C5D1B">
        <w:t xml:space="preserve"> 对于频繁变化的系统，中介者模式可以使修改和扩展更加容易。如果对象之间的关系需要调整，只需修改中介者而不是所有相关的对象。</w:t>
      </w:r>
    </w:p>
    <w:p w14:paraId="407FC0E8" w14:textId="77777777" w:rsidR="008C5D1B" w:rsidRPr="008C5D1B" w:rsidRDefault="008C5D1B" w:rsidP="008C5D1B">
      <w:pPr>
        <w:numPr>
          <w:ilvl w:val="0"/>
          <w:numId w:val="3"/>
        </w:numPr>
        <w:jc w:val="left"/>
      </w:pPr>
      <w:r w:rsidRPr="008C5D1B">
        <w:rPr>
          <w:b/>
          <w:bCs/>
        </w:rPr>
        <w:t>通信效率：</w:t>
      </w:r>
    </w:p>
    <w:p w14:paraId="0018611F" w14:textId="77777777" w:rsidR="008C5D1B" w:rsidRPr="008C5D1B" w:rsidRDefault="008C5D1B" w:rsidP="008C5D1B">
      <w:pPr>
        <w:numPr>
          <w:ilvl w:val="1"/>
          <w:numId w:val="3"/>
        </w:numPr>
        <w:jc w:val="left"/>
      </w:pPr>
      <w:r w:rsidRPr="008C5D1B">
        <w:rPr>
          <w:b/>
          <w:bCs/>
        </w:rPr>
        <w:t>成本：</w:t>
      </w:r>
      <w:r w:rsidRPr="008C5D1B">
        <w:t xml:space="preserve"> 由于所有通信都经过中介者，可能会导致一定的通信效率损失。</w:t>
      </w:r>
    </w:p>
    <w:p w14:paraId="425297C3" w14:textId="77777777" w:rsidR="008C5D1B" w:rsidRPr="008C5D1B" w:rsidRDefault="008C5D1B" w:rsidP="008C5D1B">
      <w:pPr>
        <w:numPr>
          <w:ilvl w:val="1"/>
          <w:numId w:val="3"/>
        </w:numPr>
        <w:jc w:val="left"/>
      </w:pPr>
      <w:r w:rsidRPr="008C5D1B">
        <w:rPr>
          <w:b/>
          <w:bCs/>
        </w:rPr>
        <w:t>效益：</w:t>
      </w:r>
      <w:r w:rsidRPr="008C5D1B">
        <w:t xml:space="preserve"> 中介者模式可以实现更灵活的通信方式，有助于管理和控制对象之间的交互。在一些情况下，通信效率的损失可能是可以接受的。</w:t>
      </w:r>
    </w:p>
    <w:p w14:paraId="7594E1D7" w14:textId="77777777" w:rsidR="008C5D1B" w:rsidRPr="008C5D1B" w:rsidRDefault="008C5D1B" w:rsidP="008C5D1B">
      <w:pPr>
        <w:numPr>
          <w:ilvl w:val="0"/>
          <w:numId w:val="3"/>
        </w:numPr>
        <w:jc w:val="left"/>
      </w:pPr>
      <w:r w:rsidRPr="008C5D1B">
        <w:rPr>
          <w:b/>
          <w:bCs/>
        </w:rPr>
        <w:t>设计和开发时间：</w:t>
      </w:r>
    </w:p>
    <w:p w14:paraId="6BA8DFF3" w14:textId="77777777" w:rsidR="008C5D1B" w:rsidRPr="008C5D1B" w:rsidRDefault="008C5D1B" w:rsidP="008C5D1B">
      <w:pPr>
        <w:numPr>
          <w:ilvl w:val="1"/>
          <w:numId w:val="3"/>
        </w:numPr>
        <w:jc w:val="left"/>
      </w:pPr>
      <w:r w:rsidRPr="008C5D1B">
        <w:rPr>
          <w:b/>
          <w:bCs/>
        </w:rPr>
        <w:t>成本：</w:t>
      </w:r>
      <w:r w:rsidRPr="008C5D1B">
        <w:t xml:space="preserve"> 引入中介者模式可能需要额外的设计和开发时间，尤其是在系统初始阶段。</w:t>
      </w:r>
    </w:p>
    <w:p w14:paraId="48A46E61" w14:textId="77777777" w:rsidR="008C5D1B" w:rsidRDefault="008C5D1B" w:rsidP="008C5D1B">
      <w:pPr>
        <w:numPr>
          <w:ilvl w:val="1"/>
          <w:numId w:val="3"/>
        </w:numPr>
        <w:jc w:val="left"/>
      </w:pPr>
      <w:r w:rsidRPr="008C5D1B">
        <w:rPr>
          <w:b/>
          <w:bCs/>
        </w:rPr>
        <w:t>效益：</w:t>
      </w:r>
      <w:r w:rsidRPr="008C5D1B">
        <w:t xml:space="preserve"> 在长期来看，中介者模式可以减少系统的维护成本，并使系统更容易适应变化。在大型系统中，这种投资可能是值得的。</w:t>
      </w:r>
    </w:p>
    <w:p w14:paraId="0C105EB4" w14:textId="77777777" w:rsidR="008C5D1B" w:rsidRPr="008C5D1B" w:rsidRDefault="008C5D1B" w:rsidP="008C5D1B">
      <w:pPr>
        <w:ind w:left="1080"/>
        <w:jc w:val="left"/>
        <w:rPr>
          <w:rFonts w:hint="eastAsia"/>
        </w:rPr>
      </w:pPr>
    </w:p>
    <w:p w14:paraId="296A1C6D" w14:textId="77777777" w:rsidR="00F541B0" w:rsidRDefault="008C5D1B" w:rsidP="00F541B0">
      <w:pPr>
        <w:ind w:firstLine="420"/>
        <w:jc w:val="left"/>
      </w:pPr>
      <w:r w:rsidRPr="008C5D1B">
        <w:t>在选择是否使用中介者模式时，需要综合考虑系统的规模、变化频率、性能要求以及团队的开发经验等因素。在一些小型且相对稳定的系统中，引入中介者模式可能并不划算，而在大型、频繁变化的系统中，中介者模式可能成为一个有价值的设计选择。</w:t>
      </w:r>
    </w:p>
    <w:p w14:paraId="4FDD67B3" w14:textId="754BAE15" w:rsidR="008C5D1B" w:rsidRPr="008C5D1B" w:rsidRDefault="00F541B0" w:rsidP="00F541B0">
      <w:pPr>
        <w:ind w:firstLine="420"/>
        <w:jc w:val="left"/>
        <w:rPr>
          <w:rFonts w:hint="eastAsia"/>
        </w:rPr>
      </w:pPr>
      <w:r>
        <w:rPr>
          <w:rFonts w:hint="eastAsia"/>
        </w:rPr>
        <w:t>汽车的供货商有很多，各供货商通常负责不同的部件，且很有可能多次发生变化，如果每次供货商发生变化时都要重写客户和供货商之间的方法，则会很复杂，因此采用中介者模式，将对供货商的方法封装在中介者中，可以很好地优化供货流程。</w:t>
      </w:r>
    </w:p>
    <w:p w14:paraId="064FF143" w14:textId="61E75099" w:rsidR="009D7466" w:rsidRPr="0048698A" w:rsidRDefault="009D7466" w:rsidP="009D7466">
      <w:pPr>
        <w:pStyle w:val="2"/>
        <w:spacing w:line="415" w:lineRule="auto"/>
        <w:rPr>
          <w:rFonts w:ascii="宋体" w:eastAsia="宋体" w:hAnsi="宋体"/>
        </w:rPr>
      </w:pPr>
      <w:r>
        <w:rPr>
          <w:rFonts w:ascii="宋体" w:eastAsia="宋体" w:hAnsi="宋体" w:hint="eastAsia"/>
        </w:rPr>
        <w:t>其他</w:t>
      </w:r>
    </w:p>
    <w:p w14:paraId="165ECB67" w14:textId="77777777" w:rsidR="008C5D1B" w:rsidRDefault="008C5D1B" w:rsidP="008C5D1B">
      <w:pPr>
        <w:pStyle w:val="a3"/>
        <w:numPr>
          <w:ilvl w:val="0"/>
          <w:numId w:val="2"/>
        </w:numPr>
        <w:ind w:firstLineChars="0"/>
        <w:jc w:val="left"/>
      </w:pPr>
      <w:r>
        <w:rPr>
          <w:rFonts w:hint="eastAsia"/>
        </w:rPr>
        <w:t>中介者模式可以进一步优化，例如通过引入消息队列来实现异步通信，提高系统的响应性能。</w:t>
      </w:r>
    </w:p>
    <w:p w14:paraId="4DADE617" w14:textId="77777777" w:rsidR="008C5D1B" w:rsidRDefault="008C5D1B" w:rsidP="008C5D1B">
      <w:pPr>
        <w:pStyle w:val="a3"/>
        <w:numPr>
          <w:ilvl w:val="0"/>
          <w:numId w:val="2"/>
        </w:numPr>
        <w:ind w:firstLineChars="0"/>
        <w:jc w:val="left"/>
      </w:pPr>
      <w:r>
        <w:rPr>
          <w:rFonts w:hint="eastAsia"/>
        </w:rPr>
        <w:t>可以考虑使用观察者模式，使中介者和同事对象之间的关系更加灵活，以适应系统的变化。</w:t>
      </w:r>
    </w:p>
    <w:p w14:paraId="1BAD255B" w14:textId="23F3DB68" w:rsidR="008C5D1B" w:rsidRPr="008C5D1B" w:rsidRDefault="008C5D1B" w:rsidP="008C5D1B">
      <w:pPr>
        <w:pStyle w:val="a3"/>
        <w:numPr>
          <w:ilvl w:val="0"/>
          <w:numId w:val="2"/>
        </w:numPr>
        <w:ind w:firstLineChars="0"/>
        <w:jc w:val="left"/>
        <w:rPr>
          <w:rFonts w:hint="eastAsia"/>
        </w:rPr>
      </w:pPr>
      <w:r>
        <w:rPr>
          <w:rFonts w:hint="eastAsia"/>
        </w:rPr>
        <w:lastRenderedPageBreak/>
        <w:t>在</w:t>
      </w:r>
      <w:r>
        <w:rPr>
          <w:rFonts w:hint="eastAsia"/>
        </w:rPr>
        <w:t>其他的</w:t>
      </w:r>
      <w:r>
        <w:rPr>
          <w:rFonts w:hint="eastAsia"/>
        </w:rPr>
        <w:t>实际应用中，需要根据具体情况选择是否使用中介者模式，确保它真正带来了系统设计和维护的便利。</w:t>
      </w:r>
    </w:p>
    <w:sectPr w:rsidR="008C5D1B" w:rsidRPr="008C5D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356A"/>
    <w:multiLevelType w:val="multilevel"/>
    <w:tmpl w:val="AC048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DA6CD6"/>
    <w:multiLevelType w:val="hybridMultilevel"/>
    <w:tmpl w:val="2DE27C2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E666DEB"/>
    <w:multiLevelType w:val="multilevel"/>
    <w:tmpl w:val="4F28122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318922924">
    <w:abstractNumId w:val="0"/>
  </w:num>
  <w:num w:numId="2" w16cid:durableId="461078077">
    <w:abstractNumId w:val="1"/>
  </w:num>
  <w:num w:numId="3" w16cid:durableId="8695372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1FF"/>
    <w:rsid w:val="00044A18"/>
    <w:rsid w:val="003E21FF"/>
    <w:rsid w:val="0048698A"/>
    <w:rsid w:val="008C5D1B"/>
    <w:rsid w:val="009D7466"/>
    <w:rsid w:val="00BA2236"/>
    <w:rsid w:val="00DB7CCC"/>
    <w:rsid w:val="00F541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A1BE2"/>
  <w15:chartTrackingRefBased/>
  <w15:docId w15:val="{87EA8916-EEB7-47DB-A9C4-04F06C0AA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宋体" w:hAnsi="宋体" w:cstheme="minorBidi"/>
        <w:color w:val="000000"/>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8698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8698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8698A"/>
    <w:rPr>
      <w:b/>
      <w:bCs/>
      <w:kern w:val="44"/>
      <w:sz w:val="44"/>
      <w:szCs w:val="44"/>
    </w:rPr>
  </w:style>
  <w:style w:type="character" w:customStyle="1" w:styleId="20">
    <w:name w:val="标题 2 字符"/>
    <w:basedOn w:val="a0"/>
    <w:link w:val="2"/>
    <w:uiPriority w:val="9"/>
    <w:rsid w:val="0048698A"/>
    <w:rPr>
      <w:rFonts w:asciiTheme="majorHAnsi" w:eastAsiaTheme="majorEastAsia" w:hAnsiTheme="majorHAnsi" w:cstheme="majorBidi"/>
      <w:b/>
      <w:bCs/>
      <w:sz w:val="32"/>
      <w:szCs w:val="32"/>
    </w:rPr>
  </w:style>
  <w:style w:type="paragraph" w:styleId="a3">
    <w:name w:val="List Paragraph"/>
    <w:basedOn w:val="a"/>
    <w:uiPriority w:val="34"/>
    <w:qFormat/>
    <w:rsid w:val="008C5D1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18898">
      <w:bodyDiv w:val="1"/>
      <w:marLeft w:val="0"/>
      <w:marRight w:val="0"/>
      <w:marTop w:val="0"/>
      <w:marBottom w:val="0"/>
      <w:divBdr>
        <w:top w:val="none" w:sz="0" w:space="0" w:color="auto"/>
        <w:left w:val="none" w:sz="0" w:space="0" w:color="auto"/>
        <w:bottom w:val="none" w:sz="0" w:space="0" w:color="auto"/>
        <w:right w:val="none" w:sz="0" w:space="0" w:color="auto"/>
      </w:divBdr>
    </w:div>
    <w:div w:id="790053966">
      <w:bodyDiv w:val="1"/>
      <w:marLeft w:val="0"/>
      <w:marRight w:val="0"/>
      <w:marTop w:val="0"/>
      <w:marBottom w:val="0"/>
      <w:divBdr>
        <w:top w:val="none" w:sz="0" w:space="0" w:color="auto"/>
        <w:left w:val="none" w:sz="0" w:space="0" w:color="auto"/>
        <w:bottom w:val="none" w:sz="0" w:space="0" w:color="auto"/>
        <w:right w:val="none" w:sz="0" w:space="0" w:color="auto"/>
      </w:divBdr>
    </w:div>
    <w:div w:id="1604067065">
      <w:bodyDiv w:val="1"/>
      <w:marLeft w:val="0"/>
      <w:marRight w:val="0"/>
      <w:marTop w:val="0"/>
      <w:marBottom w:val="0"/>
      <w:divBdr>
        <w:top w:val="none" w:sz="0" w:space="0" w:color="auto"/>
        <w:left w:val="none" w:sz="0" w:space="0" w:color="auto"/>
        <w:bottom w:val="none" w:sz="0" w:space="0" w:color="auto"/>
        <w:right w:val="none" w:sz="0" w:space="0" w:color="auto"/>
      </w:divBdr>
    </w:div>
    <w:div w:id="1606108260">
      <w:bodyDiv w:val="1"/>
      <w:marLeft w:val="0"/>
      <w:marRight w:val="0"/>
      <w:marTop w:val="0"/>
      <w:marBottom w:val="0"/>
      <w:divBdr>
        <w:top w:val="none" w:sz="0" w:space="0" w:color="auto"/>
        <w:left w:val="none" w:sz="0" w:space="0" w:color="auto"/>
        <w:bottom w:val="none" w:sz="0" w:space="0" w:color="auto"/>
        <w:right w:val="none" w:sz="0" w:space="0" w:color="auto"/>
      </w:divBdr>
    </w:div>
    <w:div w:id="167700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237</Words>
  <Characters>1356</Characters>
  <Application>Microsoft Office Word</Application>
  <DocSecurity>0</DocSecurity>
  <Lines>11</Lines>
  <Paragraphs>3</Paragraphs>
  <ScaleCrop>false</ScaleCrop>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Zhang</dc:creator>
  <cp:keywords/>
  <dc:description/>
  <cp:lastModifiedBy>MC Zhang</cp:lastModifiedBy>
  <cp:revision>4</cp:revision>
  <dcterms:created xsi:type="dcterms:W3CDTF">2023-12-21T08:12:00Z</dcterms:created>
  <dcterms:modified xsi:type="dcterms:W3CDTF">2023-12-31T12:51:00Z</dcterms:modified>
</cp:coreProperties>
</file>