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My 4M Life</w:t>
      </w:r>
    </w:p>
    <w:p>
      <w:pPr>
        <w:pStyle w:val="Subtitle"/>
      </w:pPr>
      <w:r>
        <w:t xml:space="preserve">Consent for AI-Assisted Communication and Documentation</w:t>
      </w:r>
    </w:p>
    <w:p>
      <w:pPr>
        <w:spacing w:after="240" w:line="300"/>
        <w:jc w:val="center"/>
      </w:pPr>
      <w:r>
        <w:rPr>
          <w:b/>
          <w:bCs/>
        </w:rPr>
        <w:t xml:space="preserve">Effective Date: </w:t>
      </w:r>
      <w:r>
        <w:t xml:space="preserve">[EFFECTIVE DATE]</w:t>
      </w:r>
    </w:p>
    <w:p>
      <w:pPr>
        <w:pStyle w:val="Heading1"/>
      </w:pPr>
      <w:r>
        <w:t xml:space="preserve">1. Purpose of This Consent</w:t>
      </w:r>
    </w:p>
    <w:p>
      <w:pPr>
        <w:spacing w:after="120" w:line="300"/>
      </w:pPr>
      <w:r>
        <w:t xml:space="preserve">My 4M Life uses artificial intelligence ("AI") tools to make care more responsive, accurate, and accessible. This document explains how we use AI, the choices you have, and the safeguards we put in place to protect your protected health information ("PHI"). It supplements — and does not replace — our Notice of Privacy Practices.</w:t>
      </w:r>
    </w:p>
    <w:p>
      <w:pPr>
        <w:spacing w:after="120" w:line="300"/>
      </w:pPr>
      <w:r>
        <w:t xml:space="preserve">AI tools assist our clinicians and staff. They do not replace clinical judgment, and a qualified human is responsible for your care.</w:t>
      </w:r>
    </w:p>
    <w:p>
      <w:pPr>
        <w:pStyle w:val="Heading1"/>
      </w:pPr>
      <w:r>
        <w:t xml:space="preserve">2. AI Uses Covered by This Consent</w:t>
      </w:r>
    </w:p>
    <w:p>
      <w:pPr>
        <w:spacing w:after="120" w:line="300"/>
      </w:pPr>
      <w:r>
        <w:t xml:space="preserve">With your consent, we may use AI in the following ways:</w:t>
      </w:r>
    </w:p>
    <w:p>
      <w:pPr>
        <w:pStyle w:val="Heading2"/>
      </w:pPr>
      <w:r>
        <w:t xml:space="preserve">A. AI Scribe / Clinical Note Drafting</w:t>
      </w:r>
    </w:p>
    <w:p>
      <w:pPr>
        <w:spacing w:after="120" w:line="300"/>
      </w:pPr>
      <w:r>
        <w:t xml:space="preserve">During visits (in person, by video, or by phone), we may use AI scribe technology to record and/or transcribe the conversation in order to draft your clinical note. A clinician reviews and edits the draft before it is finalized in your medical record. Audio recordings, transcripts, and drafts are handled under a Business Associate Agreement ("BAA") and are retained or deleted in accordance with our retention policy and applicable law.</w:t>
      </w:r>
    </w:p>
    <w:p>
      <w:pPr>
        <w:pStyle w:val="Heading2"/>
      </w:pPr>
      <w:r>
        <w:t xml:space="preserve">B. AI Chatbot / Messaging Assistant</w:t>
      </w:r>
    </w:p>
    <w:p>
      <w:pPr>
        <w:spacing w:after="120" w:line="300"/>
      </w:pPr>
      <w:r>
        <w:t xml:space="preserve">When you message us through our patient portal, app, website, SMS, or email, an AI assistant may help triage your message, draft responses for staff review, retrieve information about your care, or answer routine questions (such as appointment, billing, or program information). Clinical questions are reviewed by a qualified human before any clinically meaningful response is sent.</w:t>
      </w:r>
    </w:p>
    <w:p>
      <w:pPr>
        <w:pStyle w:val="Heading2"/>
      </w:pPr>
      <w:r>
        <w:t xml:space="preserve">C. AI Phone / Voice Agent</w:t>
      </w:r>
    </w:p>
    <w:p>
      <w:pPr>
        <w:spacing w:after="120" w:line="300"/>
      </w:pPr>
      <w:r>
        <w:t xml:space="preserve">When you call us, an AI voice agent may answer, route the call, schedule or confirm appointments, deliver reminders, collect intake information, or take a message. Calls handled by AI may be recorded and transcribed. You may at any time request to speak with a human staff member.</w:t>
      </w:r>
    </w:p>
    <w:p>
      <w:pPr>
        <w:pStyle w:val="Heading2"/>
      </w:pPr>
      <w:r>
        <w:t xml:space="preserve">D. AI Analysis of Records and Clinical Decision Support</w:t>
      </w:r>
    </w:p>
    <w:p>
      <w:pPr>
        <w:spacing w:after="120" w:line="300"/>
      </w:pPr>
      <w:r>
        <w:t xml:space="preserve">We may use AI tools to summarize your records, surface relevant clinical information for your clinician, screen for patterns or risks (for example, in labs, imaging, wellness data, wearables, genomic results), and suggest options for your clinician to consider. AI does not make autonomous clinical decisions. Your clinician is responsible for diagnostic and treatment decisions.</w:t>
      </w:r>
    </w:p>
    <w:p>
      <w:pPr>
        <w:pStyle w:val="Heading1"/>
      </w:pPr>
      <w:r>
        <w:t xml:space="preserve">3. Vendors and Data Handling</w:t>
      </w:r>
    </w:p>
    <w:p>
      <w:pPr>
        <w:spacing w:after="120" w:line="300"/>
      </w:pPr>
      <w:r>
        <w:t xml:space="preserve">AI vendors who receive PHI on our behalf are required to sign a Business Associate Agreement and to safeguard PHI in accordance with HIPAA, the HITECH Act, and applicable state law. We require, at a minimum, that vendors:</w:t>
      </w:r>
    </w:p>
    <w:p>
      <w:pPr>
        <w:pStyle w:val="ListParagraph"/>
        <w:numPr>
          <w:ilvl w:val="0"/>
          <w:numId w:val="2"/>
        </w:numPr>
        <w:spacing w:after="80" w:line="300"/>
      </w:pPr>
      <w:r>
        <w:t xml:space="preserve">Use PHI only to perform services for us, except as permitted by law.</w:t>
      </w:r>
    </w:p>
    <w:p>
      <w:pPr>
        <w:pStyle w:val="ListParagraph"/>
        <w:numPr>
          <w:ilvl w:val="0"/>
          <w:numId w:val="2"/>
        </w:numPr>
        <w:spacing w:after="80" w:line="300"/>
      </w:pPr>
      <w:r>
        <w:t xml:space="preserve">Apply appropriate administrative, physical, and technical safeguards (including encryption in transit and at rest).</w:t>
      </w:r>
    </w:p>
    <w:p>
      <w:pPr>
        <w:pStyle w:val="ListParagraph"/>
        <w:numPr>
          <w:ilvl w:val="0"/>
          <w:numId w:val="2"/>
        </w:numPr>
        <w:spacing w:after="80" w:line="300"/>
      </w:pPr>
      <w:r>
        <w:t xml:space="preserve">Restrict the use of PHI to train or improve AI models, except where de-identified in accordance with 45 CFR § 164.514, or where you have separately authorized such use.</w:t>
      </w:r>
    </w:p>
    <w:p>
      <w:pPr>
        <w:pStyle w:val="ListParagraph"/>
        <w:numPr>
          <w:ilvl w:val="0"/>
          <w:numId w:val="2"/>
        </w:numPr>
        <w:spacing w:after="80" w:line="300"/>
      </w:pPr>
      <w:r>
        <w:t xml:space="preserve">Notify us of any security incident or breach without unreasonable delay.</w:t>
      </w:r>
    </w:p>
    <w:p>
      <w:pPr>
        <w:pStyle w:val="ListParagraph"/>
        <w:numPr>
          <w:ilvl w:val="0"/>
          <w:numId w:val="2"/>
        </w:numPr>
        <w:spacing w:after="80" w:line="300"/>
      </w:pPr>
      <w:r>
        <w:t xml:space="preserve">Return or destroy PHI at the end of the engagement, where feasible.</w:t>
      </w:r>
    </w:p>
    <w:p>
      <w:pPr>
        <w:spacing w:after="120" w:line="300"/>
      </w:pPr>
      <w:r>
        <w:t xml:space="preserve">A current list of AI vendors that may process your PHI is available from our Privacy Officer upon request.</w:t>
      </w:r>
    </w:p>
    <w:p>
      <w:pPr>
        <w:pStyle w:val="Heading1"/>
      </w:pPr>
      <w:r>
        <w:t xml:space="preserve">4. Recording, Transcription, and Retention</w:t>
      </w:r>
    </w:p>
    <w:p>
      <w:pPr>
        <w:spacing w:after="120" w:line="300"/>
      </w:pPr>
      <w:r>
        <w:t xml:space="preserve">Where AI scribe or AI voice tools are used, audio and/or video may be temporarily recorded and transcribed solely to draft documentation or to handle the call. We retain audio and transcripts only as long as needed for the purpose described and in accordance with our retention schedule and applicable law. You may request that recordings be deleted at the conclusion of a visit, subject to legal retention requirements.</w:t>
      </w:r>
    </w:p>
    <w:p>
      <w:pPr>
        <w:pStyle w:val="Heading1"/>
      </w:pPr>
      <w:r>
        <w:t xml:space="preserve">5. Risks and Limitations</w:t>
      </w:r>
    </w:p>
    <w:p>
      <w:pPr>
        <w:spacing w:after="120" w:line="300"/>
      </w:pPr>
      <w:r>
        <w:t xml:space="preserve">AI tools have known limitations. You should be aware that:</w:t>
      </w:r>
    </w:p>
    <w:p>
      <w:pPr>
        <w:pStyle w:val="ListParagraph"/>
        <w:numPr>
          <w:ilvl w:val="0"/>
          <w:numId w:val="2"/>
        </w:numPr>
        <w:spacing w:after="80" w:line="300"/>
      </w:pPr>
      <w:r>
        <w:t xml:space="preserve">AI may produce inaccuracies, omissions, or “hallucinated” content. A clinician or staff member reviews AI output before it is acted upon clinically.</w:t>
      </w:r>
    </w:p>
    <w:p>
      <w:pPr>
        <w:pStyle w:val="ListParagraph"/>
        <w:numPr>
          <w:ilvl w:val="0"/>
          <w:numId w:val="2"/>
        </w:numPr>
        <w:spacing w:after="80" w:line="300"/>
      </w:pPr>
      <w:r>
        <w:t xml:space="preserve">AI may be less accurate for certain accents, languages, voices, or background environments.</w:t>
      </w:r>
    </w:p>
    <w:p>
      <w:pPr>
        <w:pStyle w:val="ListParagraph"/>
        <w:numPr>
          <w:ilvl w:val="0"/>
          <w:numId w:val="2"/>
        </w:numPr>
        <w:spacing w:after="80" w:line="300"/>
      </w:pPr>
      <w:r>
        <w:t xml:space="preserve">AI is not a substitute for emergency care. If you are experiencing a medical emergency, call 911 or go to the nearest emergency department.</w:t>
      </w:r>
    </w:p>
    <w:p>
      <w:pPr>
        <w:pStyle w:val="ListParagraph"/>
        <w:numPr>
          <w:ilvl w:val="0"/>
          <w:numId w:val="2"/>
        </w:numPr>
        <w:spacing w:after="80" w:line="300"/>
      </w:pPr>
      <w:r>
        <w:t xml:space="preserve">Despite reasonable safeguards, no electronic system is completely secure. We use encryption, access controls, audit logging, and vendor oversight to reduce risk.</w:t>
      </w:r>
    </w:p>
    <w:p>
      <w:pPr>
        <w:pStyle w:val="Heading1"/>
      </w:pPr>
      <w:r>
        <w:t xml:space="preserve">6. Your Choices</w:t>
      </w:r>
    </w:p>
    <w:p>
      <w:pPr>
        <w:spacing w:after="120" w:line="300"/>
      </w:pPr>
      <w:r>
        <w:t xml:space="preserve">Your participation is voluntary. You may consent to all, some, or none of the uses below. You may also change your mind at any time.</w:t>
      </w:r>
    </w:p>
    <w:p>
      <w:pPr>
        <w:pStyle w:val="Heading2"/>
      </w:pPr>
      <w:r>
        <w:t xml:space="preserve">Please initial each option to indicate your choice:</w:t>
      </w:r>
    </w:p>
    <w:p>
      <w:pPr>
        <w:spacing w:after="80" w:line="280"/>
      </w:pPr>
      <w:r>
        <w:t xml:space="preserve">☐  </w:t>
      </w:r>
      <w:r>
        <w:rPr>
          <w:b/>
          <w:bCs/>
        </w:rPr>
        <w:t xml:space="preserve">Initials ____   </w:t>
      </w:r>
      <w:r>
        <w:t xml:space="preserve">I consent to the use of an AI scribe/transcription tool during my visits to draft clinical documentation, with clinician review.</w:t>
      </w:r>
    </w:p>
    <w:p>
      <w:pPr>
        <w:spacing w:after="80" w:line="280"/>
      </w:pPr>
      <w:r>
        <w:t xml:space="preserve">☐  </w:t>
      </w:r>
      <w:r>
        <w:rPr>
          <w:b/>
          <w:bCs/>
        </w:rPr>
        <w:t xml:space="preserve">Initials ____   </w:t>
      </w:r>
      <w:r>
        <w:t xml:space="preserve">I consent to the use of an AI chatbot or messaging assistant for my non-emergency communications with the practice.</w:t>
      </w:r>
    </w:p>
    <w:p>
      <w:pPr>
        <w:spacing w:after="80" w:line="280"/>
      </w:pPr>
      <w:r>
        <w:t xml:space="preserve">☐  </w:t>
      </w:r>
      <w:r>
        <w:rPr>
          <w:b/>
          <w:bCs/>
        </w:rPr>
        <w:t xml:space="preserve">Initials ____   </w:t>
      </w:r>
      <w:r>
        <w:t xml:space="preserve">I consent to the use of an AI phone/voice agent for scheduling, reminders, intake, and routine call handling.</w:t>
      </w:r>
    </w:p>
    <w:p>
      <w:pPr>
        <w:spacing w:after="80" w:line="280"/>
      </w:pPr>
      <w:r>
        <w:t xml:space="preserve">☐  </w:t>
      </w:r>
      <w:r>
        <w:rPr>
          <w:b/>
          <w:bCs/>
        </w:rPr>
        <w:t xml:space="preserve">Initials ____   </w:t>
      </w:r>
      <w:r>
        <w:t xml:space="preserve">I consent to the use of AI for record summarization, clinical decision support, and analysis of my health data, with clinician oversight.</w:t>
      </w:r>
    </w:p>
    <w:p>
      <w:pPr>
        <w:spacing w:after="80" w:line="280"/>
      </w:pPr>
      <w:r>
        <w:t xml:space="preserve">☐  </w:t>
      </w:r>
      <w:r>
        <w:rPr>
          <w:b/>
          <w:bCs/>
        </w:rPr>
        <w:t xml:space="preserve">Initials ____   </w:t>
      </w:r>
      <w:r>
        <w:t xml:space="preserve">I do NOT consent to any AI-assisted tools at this time. I understand the practice will work with me to deliver care without these tools where reasonably possible.</w:t>
      </w:r>
    </w:p>
    <w:p>
      <w:pPr>
        <w:pStyle w:val="Heading1"/>
      </w:pPr>
      <w:r>
        <w:t xml:space="preserve">7. Right to Withdraw Consent</w:t>
      </w:r>
    </w:p>
    <w:p>
      <w:pPr>
        <w:spacing w:after="120" w:line="300"/>
      </w:pPr>
      <w:r>
        <w:t xml:space="preserve">You may withdraw your consent at any time by notifying our Privacy Officer in writing or through our patient portal. Withdrawal is effective going forward and does not affect prior uses or disclosures made in reliance on this consent. Withdrawing consent for AI tools will not, by itself, terminate your membership or care, but some convenience features (such as AI-assisted scheduling, faster message turnaround, or AI scribe-generated visit summaries) may be unavailable.</w:t>
      </w:r>
    </w:p>
    <w:p>
      <w:pPr>
        <w:pStyle w:val="Heading1"/>
      </w:pPr>
      <w:r>
        <w:t xml:space="preserve">8. No Marketing or Sale Without Separate Authorization</w:t>
      </w:r>
    </w:p>
    <w:p>
      <w:pPr>
        <w:spacing w:after="120" w:line="300"/>
      </w:pPr>
      <w:r>
        <w:t xml:space="preserve">We will not use AI processing of your PHI for marketing or for any sale of PHI without your separate written authorization.</w:t>
      </w:r>
    </w:p>
    <w:p>
      <w:pPr>
        <w:pStyle w:val="Heading1"/>
      </w:pPr>
      <w:r>
        <w:t xml:space="preserve">9. Communication Methods and Contact Preferences</w:t>
      </w:r>
    </w:p>
    <w:p>
      <w:pPr>
        <w:spacing w:after="120" w:line="300"/>
      </w:pPr>
      <w:r>
        <w:t xml:space="preserve">Please confirm the contact methods you authorize for AI-assisted communication:</w:t>
      </w:r>
    </w:p>
    <w:p>
      <w:pPr>
        <w:spacing w:after="80" w:line="280"/>
      </w:pPr>
      <w:r>
        <w:t xml:space="preserve">☐  </w:t>
      </w:r>
      <w:r>
        <w:t xml:space="preserve">Voice call (including AI voice agent)</w:t>
      </w:r>
    </w:p>
    <w:p>
      <w:pPr>
        <w:spacing w:after="80" w:line="280"/>
      </w:pPr>
      <w:r>
        <w:t xml:space="preserve">☐  </w:t>
      </w:r>
      <w:r>
        <w:t xml:space="preserve">Voicemail</w:t>
      </w:r>
    </w:p>
    <w:p>
      <w:pPr>
        <w:spacing w:after="80" w:line="280"/>
      </w:pPr>
      <w:r>
        <w:t xml:space="preserve">☐  </w:t>
      </w:r>
      <w:r>
        <w:t xml:space="preserve">SMS / text message</w:t>
      </w:r>
    </w:p>
    <w:p>
      <w:pPr>
        <w:spacing w:after="80" w:line="280"/>
      </w:pPr>
      <w:r>
        <w:t xml:space="preserve">☐  </w:t>
      </w:r>
      <w:r>
        <w:t xml:space="preserve">Email</w:t>
      </w:r>
    </w:p>
    <w:p>
      <w:pPr>
        <w:spacing w:after="80" w:line="280"/>
      </w:pPr>
      <w:r>
        <w:t xml:space="preserve">☐  </w:t>
      </w:r>
      <w:r>
        <w:t xml:space="preserve">Secure patient portal / app</w:t>
      </w:r>
    </w:p>
    <w:p>
      <w:pPr>
        <w:spacing w:after="140" w:line="300"/>
      </w:pPr>
      <w:r>
        <w:rPr>
          <w:b/>
          <w:bCs/>
        </w:rPr>
        <w:t xml:space="preserve">Preferred phone number:</w:t>
      </w:r>
      <w:r>
        <w:t xml:space="preserve"> </w:t>
      </w:r>
      <w:r>
        <w:t xml:space="preserve">_________________________________________________________________</w:t>
      </w:r>
    </w:p>
    <w:p>
      <w:pPr>
        <w:spacing w:after="140" w:line="300"/>
      </w:pPr>
      <w:r>
        <w:rPr>
          <w:b/>
          <w:bCs/>
        </w:rPr>
        <w:t xml:space="preserve">Preferred email address:</w:t>
      </w:r>
      <w:r>
        <w:t xml:space="preserve"> </w:t>
      </w:r>
      <w:r>
        <w:t xml:space="preserve">_________________________________________________________________</w:t>
      </w:r>
    </w:p>
    <w:p>
      <w:pPr>
        <w:pStyle w:val="Heading1"/>
      </w:pPr>
      <w:r>
        <w:t xml:space="preserve">10. Acknowledgment and Signature</w:t>
      </w:r>
    </w:p>
    <w:p>
      <w:pPr>
        <w:spacing w:after="120" w:line="300"/>
      </w:pPr>
      <w:r>
        <w:t xml:space="preserve">By signing below, I acknowledge that I have read and understood this Consent, that I have had an opportunity to ask questions, and that I am authorizing My 4M Life to use the AI tools I have initialed above.</w:t>
      </w:r>
    </w:p>
    <w:p>
      <w:pPr>
        <w:tabs>
          <w:tab w:val="left" w:pos="5400"/>
        </w:tabs>
        <w:spacing w:after="80" w:before="400" w:line="280"/>
      </w:pPr>
      <w:r>
        <w:t xml:space="preserve">____________________________________</w:t>
      </w:r>
      <w:r>
        <w:t xml:space="preserve">	____________________________________</w:t>
      </w:r>
    </w:p>
    <w:p>
      <w:pPr>
        <w:tabs>
          <w:tab w:val="left" w:pos="5400"/>
        </w:tabs>
        <w:spacing w:after="240" w:line="280"/>
      </w:pPr>
      <w:r>
        <w:rPr>
          <w:i/>
          <w:iCs/>
          <w:color w:val="555555"/>
        </w:rPr>
        <w:t xml:space="preserve">Patient / Personal Representative Signature</w:t>
      </w:r>
      <w:r>
        <w:rPr>
          <w:i/>
          <w:iCs/>
          <w:color w:val="555555"/>
        </w:rPr>
        <w:t xml:space="preserve">	Date</w:t>
      </w:r>
    </w:p>
    <w:p>
      <w:pPr>
        <w:tabs>
          <w:tab w:val="left" w:pos="5400"/>
        </w:tabs>
        <w:spacing w:after="80" w:before="400" w:line="280"/>
      </w:pPr>
      <w:r>
        <w:t xml:space="preserve">____________________________________</w:t>
      </w:r>
      <w:r>
        <w:t xml:space="preserve">	____________________________________</w:t>
      </w:r>
    </w:p>
    <w:p>
      <w:pPr>
        <w:tabs>
          <w:tab w:val="left" w:pos="5400"/>
        </w:tabs>
        <w:spacing w:after="240" w:line="280"/>
      </w:pPr>
      <w:r>
        <w:rPr>
          <w:i/>
          <w:iCs/>
          <w:color w:val="555555"/>
        </w:rPr>
        <w:t xml:space="preserve">Printed Name</w:t>
      </w:r>
      <w:r>
        <w:rPr>
          <w:i/>
          <w:iCs/>
          <w:color w:val="555555"/>
        </w:rPr>
        <w:t xml:space="preserve">	Relationship to Patient (if applicable)</w:t>
      </w:r>
    </w:p>
    <w:p>
      <w:pPr>
        <w:spacing w:after="60" w:line="300"/>
      </w:pPr>
      <w:r>
        <w:rPr>
          <w:b/>
          <w:bCs/>
        </w:rPr>
        <w:t xml:space="preserve">Practice Use Only</w:t>
      </w:r>
    </w:p>
    <w:p>
      <w:pPr>
        <w:spacing w:after="140" w:line="300"/>
      </w:pPr>
      <w:r>
        <w:rPr>
          <w:b/>
          <w:bCs/>
        </w:rPr>
        <w:t xml:space="preserve">Witness / Staff Name:</w:t>
      </w:r>
      <w:r>
        <w:t xml:space="preserve"> </w:t>
      </w:r>
      <w:r>
        <w:t xml:space="preserve">_________________________________________________________________</w:t>
      </w:r>
    </w:p>
    <w:p>
      <w:pPr>
        <w:spacing w:after="140" w:line="300"/>
      </w:pPr>
      <w:r>
        <w:rPr>
          <w:b/>
          <w:bCs/>
        </w:rPr>
        <w:t xml:space="preserve">Date Entered into Record:</w:t>
      </w:r>
      <w:r>
        <w:t xml:space="preserve"> </w:t>
      </w:r>
      <w:r>
        <w:t xml:space="preserve">_________________________________________________________________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r>
      <w:rPr>
        <w:color w:val="777777"/>
        <w:sz w:val="18"/>
        <w:szCs w:val="18"/>
      </w:rPr>
      <w:t xml:space="preserve">   |   My 4M Life   |   [PRACTICE ADDRESS]   |   [PHONE]   |   [WEBSITE]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My 4M Life  |  AI Communication Consent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Calibri" w:cs="Calibri" w:eastAsia="Calibri" w:hAnsi="Calibri"/>
      <w:b/>
      <w:bCs/>
      <w:sz w:val="36"/>
      <w:szCs w:val="36"/>
    </w:rPr>
  </w:style>
  <w:style w:type="paragraph" w:styleId="Subtitle">
    <w:name w:val="Subtitle"/>
    <w:basedOn w:val="Normal"/>
    <w:next w:val="Normal"/>
    <w:qFormat/>
    <w:pPr>
      <w:spacing w:after="240" w:before="0"/>
      <w:jc w:val="center"/>
    </w:pPr>
    <w:rPr>
      <w:rFonts w:ascii="Calibri" w:cs="Calibri" w:eastAsia="Calibri" w:hAnsi="Calibri"/>
      <w:i/>
      <w:iCs/>
      <w:color w:val="555555"/>
      <w:sz w:val="24"/>
      <w:szCs w:val="24"/>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4M Life - AI Communication Consent</dc:title>
  <dc:creator>My 4M Life</dc:creator>
  <dc:description>Consent for AI-Assisted Communication and Documentation</dc:description>
  <cp:lastModifiedBy>Un-named</cp:lastModifiedBy>
  <cp:revision>1</cp:revision>
  <dcterms:created xsi:type="dcterms:W3CDTF">2026-04-30T01:32:41.192Z</dcterms:created>
  <dcterms:modified xsi:type="dcterms:W3CDTF">2026-04-30T01:32:41.192Z</dcterms:modified>
</cp:coreProperties>
</file>

<file path=docProps/custom.xml><?xml version="1.0" encoding="utf-8"?>
<Properties xmlns="http://schemas.openxmlformats.org/officeDocument/2006/custom-properties" xmlns:vt="http://schemas.openxmlformats.org/officeDocument/2006/docPropsVTypes"/>
</file>