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2C" w:rsidRDefault="00BB412C" w:rsidP="00BB412C">
      <w:pPr>
        <w:jc w:val="center"/>
        <w:rPr>
          <w:rFonts w:ascii="华文楷体" w:eastAsia="华文楷体" w:hAnsi="华文楷体"/>
          <w:b/>
          <w:sz w:val="32"/>
        </w:rPr>
      </w:pPr>
    </w:p>
    <w:p w:rsidR="00BF4D26" w:rsidRDefault="00BB412C" w:rsidP="00BB412C">
      <w:pPr>
        <w:jc w:val="center"/>
        <w:rPr>
          <w:rFonts w:ascii="华文楷体" w:eastAsia="华文楷体" w:hAnsi="华文楷体"/>
          <w:b/>
          <w:sz w:val="32"/>
        </w:rPr>
      </w:pPr>
      <w:r w:rsidRPr="00BB412C">
        <w:rPr>
          <w:rFonts w:ascii="华文楷体" w:eastAsia="华文楷体" w:hAnsi="华文楷体" w:hint="eastAsia"/>
          <w:b/>
          <w:sz w:val="32"/>
        </w:rPr>
        <w:t>《</w:t>
      </w:r>
      <w:r w:rsidRPr="00BB412C">
        <w:rPr>
          <w:rFonts w:ascii="华文楷体" w:eastAsia="华文楷体" w:hAnsi="华文楷体"/>
          <w:b/>
          <w:sz w:val="32"/>
        </w:rPr>
        <w:t>P</w:t>
      </w:r>
      <w:r w:rsidRPr="00BB412C">
        <w:rPr>
          <w:rFonts w:ascii="华文楷体" w:eastAsia="华文楷体" w:hAnsi="华文楷体" w:hint="eastAsia"/>
          <w:b/>
          <w:sz w:val="32"/>
        </w:rPr>
        <w:t>ython实现对数几率回归模型》</w:t>
      </w:r>
    </w:p>
    <w:p w:rsidR="004C0814" w:rsidRPr="004C0814" w:rsidRDefault="004C0814" w:rsidP="004C0814">
      <w:pPr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b/>
          <w:sz w:val="32"/>
        </w:rPr>
        <w:t xml:space="preserve"> </w:t>
      </w:r>
      <w:r>
        <w:rPr>
          <w:rFonts w:ascii="华文楷体" w:eastAsia="华文楷体" w:hAnsi="华文楷体"/>
          <w:b/>
          <w:sz w:val="32"/>
        </w:rPr>
        <w:t xml:space="preserve">                                       </w:t>
      </w:r>
      <w:r w:rsidRPr="004C0814">
        <w:rPr>
          <w:rFonts w:ascii="华文楷体" w:eastAsia="华文楷体" w:hAnsi="华文楷体" w:hint="eastAsia"/>
          <w:sz w:val="24"/>
        </w:rPr>
        <w:t>计算机1603班</w:t>
      </w:r>
    </w:p>
    <w:p w:rsidR="004C0814" w:rsidRPr="004C0814" w:rsidRDefault="004C0814" w:rsidP="004C0814">
      <w:pPr>
        <w:ind w:firstLineChars="2800" w:firstLine="6720"/>
        <w:jc w:val="left"/>
        <w:rPr>
          <w:rFonts w:ascii="华文楷体" w:eastAsia="华文楷体" w:hAnsi="华文楷体"/>
          <w:sz w:val="24"/>
        </w:rPr>
      </w:pPr>
      <w:r w:rsidRPr="004C0814">
        <w:rPr>
          <w:rFonts w:ascii="华文楷体" w:eastAsia="华文楷体" w:hAnsi="华文楷体" w:hint="eastAsia"/>
          <w:sz w:val="24"/>
        </w:rPr>
        <w:t>1611640305</w:t>
      </w:r>
    </w:p>
    <w:p w:rsidR="004C0814" w:rsidRPr="004C0814" w:rsidRDefault="004C0814" w:rsidP="004C0814">
      <w:pPr>
        <w:ind w:firstLineChars="2900" w:firstLine="6960"/>
        <w:jc w:val="left"/>
        <w:rPr>
          <w:rFonts w:ascii="华文楷体" w:eastAsia="华文楷体" w:hAnsi="华文楷体"/>
          <w:sz w:val="24"/>
        </w:rPr>
      </w:pPr>
      <w:r w:rsidRPr="004C0814">
        <w:rPr>
          <w:rFonts w:ascii="华文楷体" w:eastAsia="华文楷体" w:hAnsi="华文楷体" w:hint="eastAsia"/>
          <w:sz w:val="24"/>
        </w:rPr>
        <w:t>温吉祥</w:t>
      </w:r>
    </w:p>
    <w:p w:rsidR="00BB412C" w:rsidRPr="004C0814" w:rsidRDefault="00BB412C" w:rsidP="00BB412C">
      <w:pPr>
        <w:rPr>
          <w:rFonts w:ascii="华文楷体" w:eastAsia="华文楷体" w:hAnsi="华文楷体"/>
          <w:b/>
          <w:sz w:val="24"/>
        </w:rPr>
      </w:pPr>
      <w:r w:rsidRPr="004C0814">
        <w:rPr>
          <w:rFonts w:ascii="华文楷体" w:eastAsia="华文楷体" w:hAnsi="华文楷体" w:hint="eastAsia"/>
          <w:b/>
          <w:sz w:val="24"/>
        </w:rPr>
        <w:t>课题内容：</w:t>
      </w:r>
    </w:p>
    <w:p w:rsidR="00BB412C" w:rsidRDefault="00BB412C" w:rsidP="00BB412C">
      <w:pPr>
        <w:rPr>
          <w:rFonts w:ascii="华文楷体" w:eastAsia="华文楷体" w:hAnsi="华文楷体"/>
        </w:rPr>
      </w:pPr>
      <w:r w:rsidRPr="004C0814">
        <w:rPr>
          <w:rFonts w:ascii="华文楷体" w:eastAsia="华文楷体" w:hAnsi="华文楷体"/>
          <w:b/>
          <w:sz w:val="22"/>
        </w:rPr>
        <w:t>1</w:t>
      </w:r>
      <w:r w:rsidRPr="004C0814">
        <w:rPr>
          <w:rFonts w:ascii="华文楷体" w:eastAsia="华文楷体" w:hAnsi="华文楷体" w:hint="eastAsia"/>
          <w:b/>
          <w:sz w:val="22"/>
        </w:rPr>
        <w:t>：题目：</w:t>
      </w:r>
      <w:r w:rsidRPr="00D62395">
        <w:rPr>
          <w:rFonts w:ascii="华文楷体" w:eastAsia="华文楷体" w:hAnsi="华文楷体" w:hint="eastAsia"/>
        </w:rPr>
        <w:t>使用Python实现对数几率回归模型</w:t>
      </w:r>
      <w:r w:rsidR="00D62395" w:rsidRPr="00D62395">
        <w:rPr>
          <w:rFonts w:ascii="华文楷体" w:eastAsia="华文楷体" w:hAnsi="华文楷体" w:hint="eastAsia"/>
        </w:rPr>
        <w:t>.</w:t>
      </w:r>
    </w:p>
    <w:p w:rsidR="00BB412C" w:rsidRDefault="00BB412C" w:rsidP="00D62395">
      <w:pPr>
        <w:ind w:left="1321" w:hangingChars="600" w:hanging="1321"/>
        <w:rPr>
          <w:rFonts w:ascii="华文楷体" w:eastAsia="华文楷体" w:hAnsi="华文楷体"/>
        </w:rPr>
      </w:pPr>
      <w:r w:rsidRPr="004C0814">
        <w:rPr>
          <w:rFonts w:ascii="华文楷体" w:eastAsia="华文楷体" w:hAnsi="华文楷体" w:hint="eastAsia"/>
          <w:b/>
          <w:sz w:val="22"/>
        </w:rPr>
        <w:t>2：问题描述：</w:t>
      </w:r>
      <w:r w:rsidR="00B63A9B">
        <w:rPr>
          <w:rFonts w:ascii="华文楷体" w:eastAsia="华文楷体" w:hAnsi="华文楷体" w:hint="eastAsia"/>
        </w:rPr>
        <w:t>根据所学的对数几率回归内容，结合鸢尾花数据集</w:t>
      </w:r>
      <w:r w:rsidR="00370F4F">
        <w:rPr>
          <w:rFonts w:ascii="华文楷体" w:eastAsia="华文楷体" w:hAnsi="华文楷体" w:hint="eastAsia"/>
        </w:rPr>
        <w:t>，利用Python编写实现一个对数几率回归模型，并对鸢尾花数据集进行分类来测试所训练模型的效能。</w:t>
      </w:r>
    </w:p>
    <w:p w:rsidR="00370F4F" w:rsidRDefault="00370F4F" w:rsidP="00D62395">
      <w:pPr>
        <w:ind w:left="1542" w:hangingChars="700" w:hanging="1542"/>
        <w:rPr>
          <w:rFonts w:ascii="Arial" w:hAnsi="Arial" w:cs="Arial"/>
          <w:color w:val="123654"/>
          <w:sz w:val="20"/>
          <w:szCs w:val="20"/>
        </w:rPr>
      </w:pPr>
      <w:r w:rsidRPr="004C0814">
        <w:rPr>
          <w:rFonts w:ascii="华文楷体" w:eastAsia="华文楷体" w:hAnsi="华文楷体" w:hint="eastAsia"/>
          <w:b/>
          <w:sz w:val="22"/>
        </w:rPr>
        <w:t>3：数据集描述：</w:t>
      </w:r>
      <w:r>
        <w:rPr>
          <w:rFonts w:ascii="华文楷体" w:eastAsia="华文楷体" w:hAnsi="华文楷体" w:hint="eastAsia"/>
        </w:rPr>
        <w:t>从</w:t>
      </w:r>
      <w:bookmarkStart w:id="0" w:name="_GoBack"/>
      <w:bookmarkEnd w:id="0"/>
      <w:r w:rsidR="00D373D1">
        <w:rPr>
          <w:rStyle w:val="a3"/>
          <w:rFonts w:ascii="华文楷体" w:eastAsia="华文楷体" w:hAnsi="华文楷体"/>
        </w:rPr>
        <w:fldChar w:fldCharType="begin"/>
      </w:r>
      <w:r w:rsidR="00D373D1">
        <w:rPr>
          <w:rStyle w:val="a3"/>
          <w:rFonts w:ascii="华文楷体" w:eastAsia="华文楷体" w:hAnsi="华文楷体"/>
        </w:rPr>
        <w:instrText xml:space="preserve"> HYPERLINK "</w:instrText>
      </w:r>
      <w:r w:rsidR="00D373D1" w:rsidRPr="00D373D1">
        <w:rPr>
          <w:rStyle w:val="a3"/>
          <w:rFonts w:ascii="华文楷体" w:eastAsia="华文楷体" w:hAnsi="华文楷体"/>
        </w:rPr>
        <w:instrText>http://archive.ics.uci.edu/ml/datasets/Iris上下载该数据集并保存为</w:instrText>
      </w:r>
      <w:r w:rsidR="00D373D1" w:rsidRPr="00D373D1">
        <w:rPr>
          <w:rStyle w:val="a3"/>
          <w:rFonts w:ascii="华文楷体" w:eastAsia="华文楷体" w:hAnsi="华文楷体" w:hint="eastAsia"/>
        </w:rPr>
        <w:instrText>i</w:instrText>
      </w:r>
      <w:r w:rsidR="00D373D1" w:rsidRPr="00D373D1">
        <w:rPr>
          <w:rStyle w:val="a3"/>
          <w:rFonts w:ascii="华文楷体" w:eastAsia="华文楷体" w:hAnsi="华文楷体"/>
        </w:rPr>
        <w:instrText>ris_data</w:instrText>
      </w:r>
      <w:r w:rsidR="00D373D1" w:rsidRPr="00D373D1">
        <w:rPr>
          <w:rStyle w:val="a3"/>
          <w:rFonts w:ascii="华文楷体" w:eastAsia="华文楷体" w:hAnsi="华文楷体" w:hint="eastAsia"/>
        </w:rPr>
        <w:instrText>.</w:instrText>
      </w:r>
      <w:r w:rsidR="00D373D1" w:rsidRPr="00D373D1">
        <w:rPr>
          <w:rStyle w:val="a3"/>
          <w:rFonts w:ascii="华文楷体" w:eastAsia="华文楷体" w:hAnsi="华文楷体"/>
        </w:rPr>
        <w:instrText>csv</w:instrText>
      </w:r>
      <w:r w:rsidR="00D373D1">
        <w:rPr>
          <w:rStyle w:val="a3"/>
          <w:rFonts w:ascii="华文楷体" w:eastAsia="华文楷体" w:hAnsi="华文楷体"/>
        </w:rPr>
        <w:instrText xml:space="preserve">" </w:instrText>
      </w:r>
      <w:r w:rsidR="00D373D1">
        <w:rPr>
          <w:rStyle w:val="a3"/>
          <w:rFonts w:ascii="华文楷体" w:eastAsia="华文楷体" w:hAnsi="华文楷体"/>
        </w:rPr>
        <w:fldChar w:fldCharType="separate"/>
      </w:r>
      <w:r w:rsidR="00D373D1" w:rsidRPr="00CD52D4">
        <w:rPr>
          <w:rStyle w:val="a3"/>
          <w:rFonts w:ascii="华文楷体" w:eastAsia="华文楷体" w:hAnsi="华文楷体"/>
        </w:rPr>
        <w:t>http://archive.ics.uci.edu/ml/datasets/Iris上下载该数据集并保存为</w:t>
      </w:r>
      <w:r w:rsidR="00D373D1" w:rsidRPr="00CD52D4">
        <w:rPr>
          <w:rStyle w:val="a3"/>
          <w:rFonts w:ascii="华文楷体" w:eastAsia="华文楷体" w:hAnsi="华文楷体" w:hint="eastAsia"/>
        </w:rPr>
        <w:t>i</w:t>
      </w:r>
      <w:r w:rsidR="00D373D1" w:rsidRPr="00CD52D4">
        <w:rPr>
          <w:rStyle w:val="a3"/>
          <w:rFonts w:ascii="华文楷体" w:eastAsia="华文楷体" w:hAnsi="华文楷体"/>
        </w:rPr>
        <w:t>ris_data</w:t>
      </w:r>
      <w:r w:rsidR="00D373D1" w:rsidRPr="00CD52D4">
        <w:rPr>
          <w:rStyle w:val="a3"/>
          <w:rFonts w:ascii="华文楷体" w:eastAsia="华文楷体" w:hAnsi="华文楷体" w:hint="eastAsia"/>
        </w:rPr>
        <w:t>.</w:t>
      </w:r>
      <w:r w:rsidR="00D373D1" w:rsidRPr="00CD52D4">
        <w:rPr>
          <w:rStyle w:val="a3"/>
          <w:rFonts w:ascii="华文楷体" w:eastAsia="华文楷体" w:hAnsi="华文楷体"/>
        </w:rPr>
        <w:t>csv</w:t>
      </w:r>
      <w:r w:rsidR="00D373D1">
        <w:rPr>
          <w:rStyle w:val="a3"/>
          <w:rFonts w:ascii="华文楷体" w:eastAsia="华文楷体" w:hAnsi="华文楷体"/>
        </w:rPr>
        <w:fldChar w:fldCharType="end"/>
      </w:r>
      <w:r w:rsidR="00D62395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文件。可看出该数据集是关于三类不同花</w:t>
      </w:r>
      <w:r w:rsidR="005C643B">
        <w:rPr>
          <w:rFonts w:ascii="华文楷体" w:eastAsia="华文楷体" w:hAnsi="华文楷体" w:hint="eastAsia"/>
        </w:rPr>
        <w:t>（</w:t>
      </w:r>
      <w:r w:rsidR="005C643B">
        <w:rPr>
          <w:rFonts w:ascii="Arial" w:hAnsi="Arial" w:cs="Arial"/>
          <w:color w:val="123654"/>
          <w:sz w:val="20"/>
          <w:szCs w:val="20"/>
        </w:rPr>
        <w:t>Setosa </w:t>
      </w:r>
      <w:r w:rsidR="005C643B">
        <w:rPr>
          <w:rFonts w:ascii="Arial" w:hAnsi="Arial" w:cs="Arial" w:hint="eastAsia"/>
          <w:color w:val="123654"/>
          <w:sz w:val="20"/>
          <w:szCs w:val="20"/>
        </w:rPr>
        <w:t>、</w:t>
      </w:r>
      <w:r w:rsidR="005C643B">
        <w:rPr>
          <w:rFonts w:ascii="Arial" w:hAnsi="Arial" w:cs="Arial"/>
          <w:color w:val="123654"/>
          <w:sz w:val="20"/>
          <w:szCs w:val="20"/>
        </w:rPr>
        <w:t>Versicolour </w:t>
      </w:r>
      <w:r w:rsidR="005C643B">
        <w:rPr>
          <w:rFonts w:ascii="Arial" w:hAnsi="Arial" w:cs="Arial" w:hint="eastAsia"/>
          <w:color w:val="123654"/>
          <w:sz w:val="20"/>
          <w:szCs w:val="20"/>
        </w:rPr>
        <w:t>、</w:t>
      </w:r>
      <w:r w:rsidR="005C643B">
        <w:rPr>
          <w:rFonts w:ascii="Arial" w:hAnsi="Arial" w:cs="Arial"/>
          <w:color w:val="123654"/>
          <w:sz w:val="20"/>
          <w:szCs w:val="20"/>
        </w:rPr>
        <w:t>Virginica</w:t>
      </w:r>
      <w:r w:rsidR="005C643B">
        <w:rPr>
          <w:rFonts w:ascii="Arial" w:hAnsi="Arial" w:cs="Arial" w:hint="eastAsia"/>
          <w:color w:val="123654"/>
          <w:sz w:val="20"/>
          <w:szCs w:val="20"/>
        </w:rPr>
        <w:t>）</w:t>
      </w:r>
      <w:r>
        <w:rPr>
          <w:rFonts w:ascii="华文楷体" w:eastAsia="华文楷体" w:hAnsi="华文楷体" w:hint="eastAsia"/>
        </w:rPr>
        <w:t>的分类，</w:t>
      </w:r>
      <w:r w:rsidR="005C643B">
        <w:rPr>
          <w:rFonts w:ascii="华文楷体" w:eastAsia="华文楷体" w:hAnsi="华文楷体" w:hint="eastAsia"/>
        </w:rPr>
        <w:t>每类花有四个属性（</w:t>
      </w:r>
      <w:r w:rsidR="005C643B">
        <w:rPr>
          <w:rFonts w:ascii="Arial" w:hAnsi="Arial" w:cs="Arial"/>
          <w:color w:val="123654"/>
          <w:sz w:val="20"/>
          <w:szCs w:val="20"/>
        </w:rPr>
        <w:t>萼片长度</w:t>
      </w:r>
      <w:r w:rsidR="005C643B">
        <w:rPr>
          <w:rFonts w:ascii="Arial" w:hAnsi="Arial" w:cs="Arial" w:hint="eastAsia"/>
          <w:color w:val="123654"/>
          <w:sz w:val="20"/>
          <w:szCs w:val="20"/>
        </w:rPr>
        <w:t>、</w:t>
      </w:r>
      <w:r w:rsidR="005C643B">
        <w:rPr>
          <w:rFonts w:ascii="Arial" w:hAnsi="Arial" w:cs="Arial"/>
          <w:color w:val="123654"/>
          <w:sz w:val="20"/>
          <w:szCs w:val="20"/>
        </w:rPr>
        <w:t>萼片宽度</w:t>
      </w:r>
      <w:r w:rsidR="005C643B">
        <w:rPr>
          <w:rFonts w:ascii="Arial" w:hAnsi="Arial" w:cs="Arial" w:hint="eastAsia"/>
          <w:color w:val="123654"/>
          <w:sz w:val="20"/>
          <w:szCs w:val="20"/>
        </w:rPr>
        <w:t>、</w:t>
      </w:r>
      <w:r w:rsidR="005C643B">
        <w:rPr>
          <w:rFonts w:ascii="Arial" w:hAnsi="Arial" w:cs="Arial"/>
          <w:color w:val="123654"/>
          <w:sz w:val="20"/>
          <w:szCs w:val="20"/>
        </w:rPr>
        <w:t>花瓣长度</w:t>
      </w:r>
      <w:r w:rsidR="005C643B">
        <w:rPr>
          <w:rFonts w:ascii="Arial" w:hAnsi="Arial" w:cs="Arial" w:hint="eastAsia"/>
          <w:color w:val="123654"/>
          <w:sz w:val="20"/>
          <w:szCs w:val="20"/>
        </w:rPr>
        <w:t>、</w:t>
      </w:r>
      <w:r w:rsidR="005C643B">
        <w:rPr>
          <w:rFonts w:ascii="Arial" w:hAnsi="Arial" w:cs="Arial"/>
          <w:color w:val="123654"/>
          <w:sz w:val="20"/>
          <w:szCs w:val="20"/>
        </w:rPr>
        <w:t>花瓣宽度</w:t>
      </w:r>
      <w:r w:rsidR="005C643B">
        <w:rPr>
          <w:rFonts w:ascii="Arial" w:hAnsi="Arial" w:cs="Arial" w:hint="eastAsia"/>
          <w:color w:val="123654"/>
          <w:sz w:val="20"/>
          <w:szCs w:val="20"/>
        </w:rPr>
        <w:t>）和</w:t>
      </w:r>
      <w:r w:rsidR="005C643B">
        <w:rPr>
          <w:rFonts w:ascii="Arial" w:hAnsi="Arial" w:cs="Arial" w:hint="eastAsia"/>
          <w:color w:val="123654"/>
          <w:sz w:val="20"/>
          <w:szCs w:val="20"/>
        </w:rPr>
        <w:t>5</w:t>
      </w:r>
      <w:r w:rsidR="005C643B">
        <w:rPr>
          <w:rFonts w:ascii="Arial" w:hAnsi="Arial" w:cs="Arial"/>
          <w:color w:val="123654"/>
          <w:sz w:val="20"/>
          <w:szCs w:val="20"/>
        </w:rPr>
        <w:t>0</w:t>
      </w:r>
      <w:r w:rsidR="005C643B">
        <w:rPr>
          <w:rFonts w:ascii="Arial" w:hAnsi="Arial" w:cs="Arial" w:hint="eastAsia"/>
          <w:color w:val="123654"/>
          <w:sz w:val="20"/>
          <w:szCs w:val="20"/>
        </w:rPr>
        <w:t>个实例。</w:t>
      </w:r>
      <w:r w:rsidR="00A07577">
        <w:rPr>
          <w:rFonts w:ascii="Arial" w:hAnsi="Arial" w:cs="Arial" w:hint="eastAsia"/>
          <w:color w:val="123654"/>
          <w:sz w:val="20"/>
          <w:szCs w:val="20"/>
        </w:rPr>
        <w:t>下面是通过</w:t>
      </w:r>
      <w:r w:rsidR="00DF107D">
        <w:rPr>
          <w:rFonts w:ascii="Arial" w:hAnsi="Arial" w:cs="Arial" w:hint="eastAsia"/>
          <w:color w:val="123654"/>
          <w:sz w:val="20"/>
          <w:szCs w:val="20"/>
        </w:rPr>
        <w:t>m</w:t>
      </w:r>
      <w:r w:rsidR="00DF107D">
        <w:rPr>
          <w:rFonts w:ascii="Arial" w:hAnsi="Arial" w:cs="Arial"/>
          <w:color w:val="123654"/>
          <w:sz w:val="20"/>
          <w:szCs w:val="20"/>
        </w:rPr>
        <w:t>atplotlib</w:t>
      </w:r>
      <w:r w:rsidR="00DF107D">
        <w:rPr>
          <w:rFonts w:ascii="Arial" w:hAnsi="Arial" w:cs="Arial" w:hint="eastAsia"/>
          <w:color w:val="123654"/>
          <w:sz w:val="20"/>
          <w:szCs w:val="20"/>
        </w:rPr>
        <w:t>对四个属性进行两两结合得到的散点图</w:t>
      </w:r>
      <w:r w:rsidR="00E3124C">
        <w:rPr>
          <w:rFonts w:ascii="Arial" w:hAnsi="Arial" w:cs="Arial" w:hint="eastAsia"/>
          <w:color w:val="123654"/>
          <w:sz w:val="20"/>
          <w:szCs w:val="20"/>
        </w:rPr>
        <w:t>，</w:t>
      </w:r>
      <w:r w:rsidR="00DF107D">
        <w:rPr>
          <w:rFonts w:ascii="Arial" w:hAnsi="Arial" w:cs="Arial" w:hint="eastAsia"/>
          <w:color w:val="123654"/>
          <w:sz w:val="20"/>
          <w:szCs w:val="20"/>
        </w:rPr>
        <w:t>对应程序</w:t>
      </w:r>
      <w:r w:rsidR="00DF107D">
        <w:rPr>
          <w:rFonts w:ascii="Arial" w:hAnsi="Arial" w:cs="Arial"/>
          <w:color w:val="123654"/>
          <w:sz w:val="20"/>
          <w:szCs w:val="20"/>
        </w:rPr>
        <w:t>(get_data.py)</w:t>
      </w:r>
      <w:r w:rsidR="00DF107D">
        <w:rPr>
          <w:rFonts w:ascii="Arial" w:hAnsi="Arial" w:cs="Arial" w:hint="eastAsia"/>
          <w:color w:val="123654"/>
          <w:sz w:val="20"/>
          <w:szCs w:val="20"/>
        </w:rPr>
        <w:t>并保存为</w:t>
      </w:r>
      <w:r w:rsidR="00DF107D">
        <w:rPr>
          <w:rFonts w:ascii="Arial" w:hAnsi="Arial" w:cs="Arial" w:hint="eastAsia"/>
          <w:color w:val="123654"/>
          <w:sz w:val="20"/>
          <w:szCs w:val="20"/>
        </w:rPr>
        <w:t>i</w:t>
      </w:r>
      <w:r w:rsidR="00DF107D">
        <w:rPr>
          <w:rFonts w:ascii="Arial" w:hAnsi="Arial" w:cs="Arial"/>
          <w:color w:val="123654"/>
          <w:sz w:val="20"/>
          <w:szCs w:val="20"/>
        </w:rPr>
        <w:t>ris_picture.jpg</w:t>
      </w:r>
      <w:r w:rsidR="00DF107D">
        <w:rPr>
          <w:rFonts w:ascii="Arial" w:hAnsi="Arial" w:cs="Arial" w:hint="eastAsia"/>
          <w:color w:val="123654"/>
          <w:sz w:val="20"/>
          <w:szCs w:val="20"/>
        </w:rPr>
        <w:t>。</w:t>
      </w:r>
    </w:p>
    <w:p w:rsidR="00DF107D" w:rsidRDefault="0052753F" w:rsidP="00370F4F">
      <w:pPr>
        <w:ind w:left="210" w:hangingChars="100" w:hanging="210"/>
        <w:rPr>
          <w:rFonts w:ascii="华文楷体" w:eastAsia="华文楷体" w:hAnsi="华文楷体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4C" w:rsidRDefault="00DF107D" w:rsidP="00D62395">
      <w:pPr>
        <w:ind w:leftChars="400" w:left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通过该图发现第一张</w:t>
      </w:r>
      <w:r w:rsidR="00E3124C">
        <w:rPr>
          <w:rFonts w:ascii="华文楷体" w:eastAsia="华文楷体" w:hAnsi="华文楷体" w:hint="eastAsia"/>
        </w:rPr>
        <w:t>子图</w:t>
      </w:r>
      <w:r>
        <w:rPr>
          <w:rFonts w:ascii="华文楷体" w:eastAsia="华文楷体" w:hAnsi="华文楷体" w:hint="eastAsia"/>
        </w:rPr>
        <w:t>的S</w:t>
      </w:r>
      <w:r>
        <w:rPr>
          <w:rFonts w:ascii="华文楷体" w:eastAsia="华文楷体" w:hAnsi="华文楷体"/>
        </w:rPr>
        <w:t xml:space="preserve">etosa </w:t>
      </w:r>
      <w:r>
        <w:rPr>
          <w:rFonts w:ascii="华文楷体" w:eastAsia="华文楷体" w:hAnsi="华文楷体" w:hint="eastAsia"/>
        </w:rPr>
        <w:t>和V</w:t>
      </w:r>
      <w:r>
        <w:rPr>
          <w:rFonts w:ascii="华文楷体" w:eastAsia="华文楷体" w:hAnsi="华文楷体"/>
        </w:rPr>
        <w:t>ersicolour</w:t>
      </w:r>
      <w:r>
        <w:rPr>
          <w:rFonts w:ascii="华文楷体" w:eastAsia="华文楷体" w:hAnsi="华文楷体" w:hint="eastAsia"/>
        </w:rPr>
        <w:t>在属性s</w:t>
      </w:r>
      <w:r>
        <w:rPr>
          <w:rFonts w:ascii="华文楷体" w:eastAsia="华文楷体" w:hAnsi="华文楷体"/>
        </w:rPr>
        <w:t xml:space="preserve">epal width </w:t>
      </w:r>
      <w:r>
        <w:rPr>
          <w:rFonts w:ascii="华文楷体" w:eastAsia="华文楷体" w:hAnsi="华文楷体" w:hint="eastAsia"/>
        </w:rPr>
        <w:t>和</w:t>
      </w:r>
      <w:r w:rsidR="00E3124C">
        <w:rPr>
          <w:rFonts w:ascii="华文楷体" w:eastAsia="华文楷体" w:hAnsi="华文楷体" w:hint="eastAsia"/>
        </w:rPr>
        <w:t>s</w:t>
      </w:r>
      <w:r w:rsidR="00E3124C">
        <w:rPr>
          <w:rFonts w:ascii="华文楷体" w:eastAsia="华文楷体" w:hAnsi="华文楷体"/>
        </w:rPr>
        <w:t>epal length</w:t>
      </w:r>
      <w:r w:rsidR="00E3124C">
        <w:rPr>
          <w:rFonts w:ascii="华文楷体" w:eastAsia="华文楷体" w:hAnsi="华文楷体" w:hint="eastAsia"/>
        </w:rPr>
        <w:t>中具有较好的线性区分度，所以便筛选出对应的数据集（即前一百个数据和前两个属性），以下程序即可实现：</w:t>
      </w:r>
    </w:p>
    <w:p w:rsidR="00E3124C" w:rsidRDefault="00E3124C" w:rsidP="00D62395">
      <w:pPr>
        <w:ind w:leftChars="100" w:left="210" w:firstLineChars="300" w:firstLine="630"/>
        <w:rPr>
          <w:rFonts w:ascii="华文楷体" w:eastAsia="华文楷体" w:hAnsi="华文楷体"/>
        </w:rPr>
      </w:pPr>
      <w:r w:rsidRPr="00E3124C">
        <w:rPr>
          <w:rFonts w:ascii="华文楷体" w:eastAsia="华文楷体" w:hAnsi="华文楷体"/>
        </w:rPr>
        <w:t>from sklearn.datasets import load_iris</w:t>
      </w:r>
    </w:p>
    <w:p w:rsidR="00E3124C" w:rsidRPr="00E3124C" w:rsidRDefault="00E3124C" w:rsidP="00D62395">
      <w:pPr>
        <w:ind w:leftChars="100" w:left="210" w:firstLineChars="300" w:firstLine="630"/>
        <w:rPr>
          <w:rFonts w:ascii="华文楷体" w:eastAsia="华文楷体" w:hAnsi="华文楷体"/>
        </w:rPr>
      </w:pPr>
      <w:r w:rsidRPr="00E3124C">
        <w:rPr>
          <w:rFonts w:ascii="华文楷体" w:eastAsia="华文楷体" w:hAnsi="华文楷体"/>
        </w:rPr>
        <w:t xml:space="preserve">data_need = load_iris()       #获取原始数据                                                          </w:t>
      </w:r>
    </w:p>
    <w:p w:rsidR="00E3124C" w:rsidRPr="00E3124C" w:rsidRDefault="00E3124C" w:rsidP="00D62395">
      <w:pPr>
        <w:ind w:leftChars="100" w:left="210" w:firstLineChars="300" w:firstLine="630"/>
        <w:rPr>
          <w:rFonts w:ascii="华文楷体" w:eastAsia="华文楷体" w:hAnsi="华文楷体"/>
        </w:rPr>
      </w:pPr>
      <w:r w:rsidRPr="00E3124C">
        <w:rPr>
          <w:rFonts w:ascii="华文楷体" w:eastAsia="华文楷体" w:hAnsi="华文楷体"/>
        </w:rPr>
        <w:t>X = data_need.data[:100,:2]   #取数据的前两类和前两个属性</w:t>
      </w:r>
    </w:p>
    <w:p w:rsidR="00E3124C" w:rsidRDefault="00E3124C" w:rsidP="00D62395">
      <w:pPr>
        <w:ind w:leftChars="100" w:left="210" w:firstLineChars="300" w:firstLine="630"/>
        <w:rPr>
          <w:rFonts w:ascii="华文楷体" w:eastAsia="华文楷体" w:hAnsi="华文楷体"/>
        </w:rPr>
      </w:pPr>
      <w:r w:rsidRPr="00E3124C">
        <w:rPr>
          <w:rFonts w:ascii="华文楷体" w:eastAsia="华文楷体" w:hAnsi="华文楷体"/>
        </w:rPr>
        <w:t>y = data_need.target[:100]    #取前两类数据标记值(0 or 1)</w:t>
      </w:r>
    </w:p>
    <w:p w:rsidR="00E3124C" w:rsidRDefault="00E3124C" w:rsidP="00E3124C">
      <w:pPr>
        <w:ind w:leftChars="100" w:left="210" w:firstLineChars="100" w:firstLine="210"/>
        <w:rPr>
          <w:rFonts w:ascii="华文楷体" w:eastAsia="华文楷体" w:hAnsi="华文楷体"/>
        </w:rPr>
      </w:pPr>
    </w:p>
    <w:p w:rsidR="00E3124C" w:rsidRDefault="00E3124C" w:rsidP="00137968">
      <w:pPr>
        <w:ind w:leftChars="200" w:left="1851" w:hangingChars="650" w:hanging="1431"/>
        <w:rPr>
          <w:rFonts w:ascii="华文楷体" w:eastAsia="华文楷体" w:hAnsi="华文楷体"/>
        </w:rPr>
      </w:pPr>
      <w:r w:rsidRPr="004C0814">
        <w:rPr>
          <w:rFonts w:ascii="华文楷体" w:eastAsia="华文楷体" w:hAnsi="华文楷体" w:hint="eastAsia"/>
          <w:b/>
          <w:sz w:val="22"/>
        </w:rPr>
        <w:t>4：编程实现：</w:t>
      </w:r>
      <w:r w:rsidR="004772DA">
        <w:rPr>
          <w:rFonts w:ascii="华文楷体" w:eastAsia="华文楷体" w:hAnsi="华文楷体" w:hint="eastAsia"/>
        </w:rPr>
        <w:t>首先将数据集分为训练集和测试集，从对数几率回归到最大对数似然，再用梯度下降法优化得到最优参数。最后用测试集测试模型的效能。</w:t>
      </w:r>
    </w:p>
    <w:p w:rsidR="00E3124C" w:rsidRDefault="00E3124C" w:rsidP="00D62395">
      <w:pPr>
        <w:ind w:leftChars="300" w:left="2205" w:hangingChars="750" w:hanging="157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4.1：</w:t>
      </w:r>
      <w:r w:rsidR="004772DA">
        <w:rPr>
          <w:rFonts w:ascii="华文楷体" w:eastAsia="华文楷体" w:hAnsi="华文楷体" w:hint="eastAsia"/>
        </w:rPr>
        <w:t>数据分类：利用</w:t>
      </w:r>
      <w:r w:rsidR="004772DA" w:rsidRPr="004772DA">
        <w:rPr>
          <w:rFonts w:ascii="华文楷体" w:eastAsia="华文楷体" w:hAnsi="华文楷体"/>
        </w:rPr>
        <w:t>sklearn</w:t>
      </w:r>
      <w:r w:rsidR="004772DA">
        <w:rPr>
          <w:rFonts w:ascii="华文楷体" w:eastAsia="华文楷体" w:hAnsi="华文楷体" w:hint="eastAsia"/>
        </w:rPr>
        <w:t>包中的</w:t>
      </w:r>
      <w:r w:rsidR="004772DA" w:rsidRPr="004772DA">
        <w:rPr>
          <w:rFonts w:ascii="华文楷体" w:eastAsia="华文楷体" w:hAnsi="华文楷体"/>
        </w:rPr>
        <w:t>model_selection</w:t>
      </w:r>
      <w:r w:rsidR="004772DA">
        <w:rPr>
          <w:rFonts w:ascii="华文楷体" w:eastAsia="华文楷体" w:hAnsi="华文楷体" w:hint="eastAsia"/>
        </w:rPr>
        <w:t>方法实现，</w:t>
      </w:r>
      <w:r w:rsidR="004772DA" w:rsidRPr="004772DA">
        <w:rPr>
          <w:rFonts w:ascii="华文楷体" w:eastAsia="华文楷体" w:hAnsi="华文楷体"/>
        </w:rPr>
        <w:t>X_train, X_test, y_train, y_test = model_selection.train_test_split(X_</w:t>
      </w:r>
      <w:r w:rsidR="00460CE0">
        <w:rPr>
          <w:rFonts w:ascii="华文楷体" w:eastAsia="华文楷体" w:hAnsi="华文楷体" w:hint="eastAsia"/>
        </w:rPr>
        <w:t>hat</w:t>
      </w:r>
      <w:r w:rsidR="004772DA" w:rsidRPr="004772DA">
        <w:rPr>
          <w:rFonts w:ascii="华文楷体" w:eastAsia="华文楷体" w:hAnsi="华文楷体"/>
        </w:rPr>
        <w:t xml:space="preserve">, y, </w:t>
      </w:r>
      <w:r w:rsidR="004772DA" w:rsidRPr="004772DA">
        <w:rPr>
          <w:rFonts w:ascii="华文楷体" w:eastAsia="华文楷体" w:hAnsi="华文楷体"/>
          <w:b/>
          <w:sz w:val="22"/>
        </w:rPr>
        <w:t>test_size=</w:t>
      </w:r>
      <w:r w:rsidR="004772DA" w:rsidRPr="004772DA">
        <w:rPr>
          <w:rFonts w:ascii="华文楷体" w:eastAsia="华文楷体" w:hAnsi="华文楷体" w:hint="eastAsia"/>
          <w:b/>
          <w:sz w:val="22"/>
        </w:rPr>
        <w:t>0.5</w:t>
      </w:r>
      <w:r w:rsidR="004772DA" w:rsidRPr="004772DA">
        <w:rPr>
          <w:rFonts w:ascii="华文楷体" w:eastAsia="华文楷体" w:hAnsi="华文楷体"/>
        </w:rPr>
        <w:t>, random_state=</w:t>
      </w:r>
      <w:r w:rsidR="00460CE0">
        <w:rPr>
          <w:rFonts w:ascii="华文楷体" w:eastAsia="华文楷体" w:hAnsi="华文楷体"/>
        </w:rPr>
        <w:t>1</w:t>
      </w:r>
      <w:r w:rsidR="004772DA" w:rsidRPr="004772DA">
        <w:rPr>
          <w:rFonts w:ascii="华文楷体" w:eastAsia="华文楷体" w:hAnsi="华文楷体"/>
        </w:rPr>
        <w:t>)</w:t>
      </w:r>
      <w:r w:rsidR="004772DA">
        <w:rPr>
          <w:rFonts w:ascii="华文楷体" w:eastAsia="华文楷体" w:hAnsi="华文楷体" w:hint="eastAsia"/>
        </w:rPr>
        <w:t>.通过设置t</w:t>
      </w:r>
      <w:r w:rsidR="004772DA">
        <w:rPr>
          <w:rFonts w:ascii="华文楷体" w:eastAsia="华文楷体" w:hAnsi="华文楷体"/>
        </w:rPr>
        <w:t>est_size</w:t>
      </w:r>
      <w:r w:rsidR="004772DA">
        <w:rPr>
          <w:rFonts w:ascii="华文楷体" w:eastAsia="华文楷体" w:hAnsi="华文楷体" w:hint="eastAsia"/>
        </w:rPr>
        <w:t>的大小即可按比例将数据集分为训练集和测试集。</w:t>
      </w:r>
    </w:p>
    <w:p w:rsidR="004772DA" w:rsidRDefault="004772DA" w:rsidP="00D62395">
      <w:pPr>
        <w:ind w:leftChars="100" w:left="210" w:firstLineChars="250" w:firstLine="52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4.2：对数几率回归函数：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 xml:space="preserve"> </w:t>
      </w:r>
      <w:r w:rsidR="00D62395">
        <w:rPr>
          <w:rFonts w:ascii="华文楷体" w:eastAsia="华文楷体" w:hAnsi="华文楷体"/>
        </w:rPr>
        <w:t xml:space="preserve">     </w:t>
      </w:r>
      <w:r>
        <w:rPr>
          <w:rFonts w:ascii="华文楷体" w:eastAsia="华文楷体" w:hAnsi="华文楷体"/>
        </w:rPr>
        <w:t xml:space="preserve">  </w:t>
      </w:r>
      <w:r w:rsidRPr="004772DA">
        <w:rPr>
          <w:rFonts w:ascii="华文楷体" w:eastAsia="华文楷体" w:hAnsi="华文楷体"/>
        </w:rPr>
        <w:t>def sigmoid(x, beta):</w:t>
      </w:r>
    </w:p>
    <w:p w:rsidR="004772DA" w:rsidRDefault="004772DA" w:rsidP="00D62395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 return 1.0 / (1 + np.math.exp(- np.dot(beta, x.T)))  </w:t>
      </w:r>
    </w:p>
    <w:p w:rsid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4.3：最大似然估计函数：</w:t>
      </w:r>
    </w:p>
    <w:p w:rsidR="004772DA" w:rsidRPr="004772DA" w:rsidRDefault="004772DA" w:rsidP="00D62395">
      <w:pPr>
        <w:ind w:leftChars="100" w:left="210" w:firstLineChars="500" w:firstLine="105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>def theta_sub(x, y, beta):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return -y * np.dot(beta, x.T) + np.math.log(1 + np.math.exp(np.dot(beta, x.T)))   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</w:p>
    <w:p w:rsidR="004772DA" w:rsidRPr="004772DA" w:rsidRDefault="004772DA" w:rsidP="00D62395">
      <w:pPr>
        <w:ind w:firstLineChars="600" w:firstLine="126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>def theta(X, y, beta):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 </w:t>
      </w:r>
      <w:r w:rsidRPr="004772DA">
        <w:rPr>
          <w:rFonts w:ascii="华文楷体" w:eastAsia="华文楷体" w:hAnsi="华文楷体"/>
        </w:rPr>
        <w:t>sum = 0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 m,n = np.shape(X)      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 for i in range(m):</w:t>
      </w:r>
    </w:p>
    <w:p w:rsidR="004772DA" w:rsidRP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  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   sum += theta_sub(X[i], y[i], beta)                                                 </w:t>
      </w:r>
    </w:p>
    <w:p w:rsid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 w:rsidRPr="004772DA">
        <w:rPr>
          <w:rFonts w:ascii="华文楷体" w:eastAsia="华文楷体" w:hAnsi="华文楷体"/>
        </w:rPr>
        <w:t xml:space="preserve"> </w:t>
      </w:r>
      <w:r w:rsidR="00D62395">
        <w:rPr>
          <w:rFonts w:ascii="华文楷体" w:eastAsia="华文楷体" w:hAnsi="华文楷体"/>
        </w:rPr>
        <w:t xml:space="preserve">          </w:t>
      </w:r>
      <w:r w:rsidRPr="004772DA">
        <w:rPr>
          <w:rFonts w:ascii="华文楷体" w:eastAsia="华文楷体" w:hAnsi="华文楷体"/>
        </w:rPr>
        <w:t xml:space="preserve">   return sum </w:t>
      </w:r>
    </w:p>
    <w:p w:rsidR="004772DA" w:rsidRDefault="004772DA" w:rsidP="004772DA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4.4：梯度下降法：</w:t>
      </w:r>
    </w:p>
    <w:p w:rsidR="00460CE0" w:rsidRPr="00460CE0" w:rsidRDefault="00CE72FE" w:rsidP="00460CE0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  <w:r w:rsidR="00D62395">
        <w:rPr>
          <w:rFonts w:ascii="华文楷体" w:eastAsia="华文楷体" w:hAnsi="华文楷体"/>
        </w:rPr>
        <w:t xml:space="preserve">       </w:t>
      </w:r>
      <w:r>
        <w:rPr>
          <w:rFonts w:ascii="华文楷体" w:eastAsia="华文楷体" w:hAnsi="华文楷体"/>
        </w:rPr>
        <w:t xml:space="preserve"> </w:t>
      </w:r>
      <w:r w:rsidR="00460CE0" w:rsidRPr="00460CE0">
        <w:rPr>
          <w:rFonts w:ascii="华文楷体" w:eastAsia="华文楷体" w:hAnsi="华文楷体"/>
        </w:rPr>
        <w:t xml:space="preserve">def grad_desc(X, y):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h = 0.05                       #学习率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max_iters= 300                 # 最大迭代次数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m, n = np.shape(X)             #(m,n) == (100,3)   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beta = np.zeros(n)             # 初始化beta值 = [0,0,0]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delta_beta = np.ones(n)*h      #初始化梯度delta_beta为学习率h大小</w:t>
      </w:r>
    </w:p>
    <w:p w:rsidR="00460CE0" w:rsidRPr="00460CE0" w:rsidRDefault="00460CE0" w:rsidP="00460CE0">
      <w:pPr>
        <w:ind w:leftChars="100" w:left="210" w:firstLineChars="600" w:firstLine="126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tha = 0               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tha_temp = 0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for i in range(max_iters):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    beta_temp = beta.copy()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for j in range(n):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beta[j] += delta_beta[j]       #梯度delta_beta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  tha_temp = theta(X, y, beta)   </w:t>
      </w:r>
    </w:p>
    <w:p w:rsid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 delta_beta[j] = -h * (tha_temp - tha) / delta_beta[j]    </w:t>
      </w:r>
    </w:p>
    <w:p w:rsidR="00460CE0" w:rsidRPr="00460CE0" w:rsidRDefault="00460CE0" w:rsidP="00460CE0">
      <w:pPr>
        <w:ind w:leftChars="100" w:left="210" w:firstLineChars="2300" w:firstLine="483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#课本408页（B.17）       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beta[j] = beta_temp[j]   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  beta += delta_beta    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</w:t>
      </w:r>
      <w:r>
        <w:rPr>
          <w:rFonts w:ascii="华文楷体" w:eastAsia="华文楷体" w:hAnsi="华文楷体"/>
        </w:rPr>
        <w:t xml:space="preserve">         </w:t>
      </w:r>
      <w:r w:rsidRPr="00460CE0">
        <w:rPr>
          <w:rFonts w:ascii="华文楷体" w:eastAsia="华文楷体" w:hAnsi="华文楷体"/>
        </w:rPr>
        <w:t xml:space="preserve"> tha = theta(X, y, beta)        #当前参数下的损失函数值 tha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    </w:t>
      </w:r>
    </w:p>
    <w:p w:rsidR="00460CE0" w:rsidRPr="00460CE0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/>
        </w:rPr>
        <w:t xml:space="preserve">           </w:t>
      </w:r>
      <w:r w:rsidRPr="00460CE0">
        <w:rPr>
          <w:rFonts w:ascii="华文楷体" w:eastAsia="华文楷体" w:hAnsi="华文楷体"/>
        </w:rPr>
        <w:t xml:space="preserve">  print('该模型的损失函数值为：%.2f</w:t>
      </w:r>
      <w:r w:rsidR="00137968">
        <w:rPr>
          <w:rFonts w:ascii="华文楷体" w:eastAsia="华文楷体" w:hAnsi="华文楷体"/>
        </w:rPr>
        <w:t xml:space="preserve"> </w:t>
      </w:r>
      <w:r w:rsidRPr="00460CE0">
        <w:rPr>
          <w:rFonts w:ascii="华文楷体" w:eastAsia="华文楷体" w:hAnsi="华文楷体"/>
        </w:rPr>
        <w:t>'</w:t>
      </w:r>
      <w:r w:rsidR="00137968">
        <w:rPr>
          <w:rFonts w:ascii="华文楷体" w:eastAsia="华文楷体" w:hAnsi="华文楷体"/>
        </w:rPr>
        <w:t xml:space="preserve"> </w:t>
      </w:r>
      <w:r w:rsidRPr="00460CE0">
        <w:rPr>
          <w:rFonts w:ascii="华文楷体" w:eastAsia="华文楷体" w:hAnsi="华文楷体"/>
        </w:rPr>
        <w:t xml:space="preserve">%tha)              </w:t>
      </w:r>
    </w:p>
    <w:p w:rsidR="004772DA" w:rsidRDefault="00460CE0" w:rsidP="00460CE0">
      <w:pPr>
        <w:ind w:leftChars="100" w:left="210" w:firstLineChars="100" w:firstLine="210"/>
        <w:rPr>
          <w:rFonts w:ascii="华文楷体" w:eastAsia="华文楷体" w:hAnsi="华文楷体"/>
        </w:rPr>
      </w:pPr>
      <w:r w:rsidRPr="00460CE0">
        <w:rPr>
          <w:rFonts w:ascii="华文楷体" w:eastAsia="华文楷体" w:hAnsi="华文楷体"/>
        </w:rPr>
        <w:t xml:space="preserve">    </w:t>
      </w:r>
      <w:r>
        <w:rPr>
          <w:rFonts w:ascii="华文楷体" w:eastAsia="华文楷体" w:hAnsi="华文楷体"/>
        </w:rPr>
        <w:t xml:space="preserve">          </w:t>
      </w:r>
      <w:r w:rsidRPr="00460CE0">
        <w:rPr>
          <w:rFonts w:ascii="华文楷体" w:eastAsia="华文楷体" w:hAnsi="华文楷体"/>
        </w:rPr>
        <w:t>return beta</w:t>
      </w:r>
      <w:r w:rsidR="004772DA" w:rsidRPr="004772DA">
        <w:rPr>
          <w:rFonts w:ascii="华文楷体" w:eastAsia="华文楷体" w:hAnsi="华文楷体"/>
        </w:rPr>
        <w:t xml:space="preserve">      </w:t>
      </w:r>
    </w:p>
    <w:p w:rsidR="00CE72FE" w:rsidRDefault="00CE72FE" w:rsidP="004772DA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4.5：预测函数：</w:t>
      </w:r>
    </w:p>
    <w:p w:rsidR="00137968" w:rsidRPr="00137968" w:rsidRDefault="00137968" w:rsidP="00137968">
      <w:pPr>
        <w:ind w:leftChars="100" w:left="210" w:firstLineChars="500" w:firstLine="1050"/>
        <w:rPr>
          <w:rFonts w:ascii="华文楷体" w:eastAsia="华文楷体" w:hAnsi="华文楷体"/>
        </w:rPr>
      </w:pPr>
      <w:r w:rsidRPr="00137968">
        <w:rPr>
          <w:rFonts w:ascii="华文楷体" w:eastAsia="华文楷体" w:hAnsi="华文楷体"/>
        </w:rPr>
        <w:t>'''</w:t>
      </w:r>
    </w:p>
    <w:p w:rsidR="00137968" w:rsidRPr="00137968" w:rsidRDefault="00137968" w:rsidP="00137968">
      <w:pPr>
        <w:ind w:leftChars="100" w:left="210" w:firstLineChars="600" w:firstLine="1260"/>
        <w:rPr>
          <w:rFonts w:ascii="华文楷体" w:eastAsia="华文楷体" w:hAnsi="华文楷体"/>
        </w:rPr>
      </w:pPr>
      <w:r w:rsidRPr="00137968">
        <w:rPr>
          <w:rFonts w:ascii="华文楷体" w:eastAsia="华文楷体" w:hAnsi="华文楷体" w:hint="eastAsia"/>
        </w:rPr>
        <w:t>预测函数，用测试集和获得的</w:t>
      </w:r>
      <w:r w:rsidRPr="00137968">
        <w:rPr>
          <w:rFonts w:ascii="华文楷体" w:eastAsia="华文楷体" w:hAnsi="华文楷体"/>
        </w:rPr>
        <w:t>beta值带入sigmoid函数得到介于0-1的预测值y,</w:t>
      </w:r>
    </w:p>
    <w:p w:rsidR="00137968" w:rsidRPr="00137968" w:rsidRDefault="00137968" w:rsidP="00137968">
      <w:pPr>
        <w:ind w:leftChars="100" w:left="210" w:firstLineChars="100" w:firstLine="210"/>
        <w:rPr>
          <w:rFonts w:ascii="华文楷体" w:eastAsia="华文楷体" w:hAnsi="华文楷体"/>
        </w:rPr>
      </w:pPr>
      <w:r w:rsidRPr="00137968">
        <w:rPr>
          <w:rFonts w:ascii="华文楷体" w:eastAsia="华文楷体" w:hAnsi="华文楷体"/>
        </w:rPr>
        <w:t xml:space="preserve">           以0.5作为阈值，大于0.5输出1，反之输出0</w:t>
      </w:r>
    </w:p>
    <w:p w:rsidR="00137968" w:rsidRDefault="00137968" w:rsidP="00137968">
      <w:pPr>
        <w:ind w:leftChars="100" w:left="210" w:firstLineChars="500" w:firstLine="1050"/>
        <w:rPr>
          <w:rFonts w:ascii="华文楷体" w:eastAsia="华文楷体" w:hAnsi="华文楷体"/>
        </w:rPr>
      </w:pPr>
      <w:r w:rsidRPr="00137968">
        <w:rPr>
          <w:rFonts w:ascii="华文楷体" w:eastAsia="华文楷体" w:hAnsi="华文楷体"/>
        </w:rPr>
        <w:t>'''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 xml:space="preserve">  </w:t>
      </w:r>
      <w:r w:rsidR="00D62395">
        <w:rPr>
          <w:rFonts w:ascii="华文楷体" w:eastAsia="华文楷体" w:hAnsi="华文楷体"/>
        </w:rPr>
        <w:t xml:space="preserve">    </w:t>
      </w:r>
      <w:r>
        <w:rPr>
          <w:rFonts w:ascii="华文楷体" w:eastAsia="华文楷体" w:hAnsi="华文楷体"/>
        </w:rPr>
        <w:t xml:space="preserve"> </w:t>
      </w:r>
      <w:r w:rsidRPr="00CE72FE">
        <w:rPr>
          <w:rFonts w:ascii="华文楷体" w:eastAsia="华文楷体" w:hAnsi="华文楷体"/>
        </w:rPr>
        <w:t>def predict(X, beta):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m, n = np.shape(X)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</w:t>
      </w:r>
      <w:r w:rsidRPr="00CE72FE">
        <w:rPr>
          <w:rFonts w:ascii="华文楷体" w:eastAsia="华文楷体" w:hAnsi="华文楷体"/>
        </w:rPr>
        <w:t xml:space="preserve"> y = np.zeros(m)   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</w:t>
      </w:r>
      <w:r w:rsidR="00D62395">
        <w:rPr>
          <w:rFonts w:ascii="华文楷体" w:eastAsia="华文楷体" w:hAnsi="华文楷体"/>
        </w:rPr>
        <w:t xml:space="preserve">          </w:t>
      </w:r>
      <w:r w:rsidRPr="00CE72FE">
        <w:rPr>
          <w:rFonts w:ascii="华文楷体" w:eastAsia="华文楷体" w:hAnsi="华文楷体"/>
        </w:rPr>
        <w:t>for i in range(m):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lastRenderedPageBreak/>
        <w:t xml:space="preserve">   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if sigmoid(X[i], beta) &gt; 0.5: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   </w:t>
      </w:r>
      <w:r w:rsidR="00D62395">
        <w:rPr>
          <w:rFonts w:ascii="华文楷体" w:eastAsia="华文楷体" w:hAnsi="华文楷体"/>
        </w:rPr>
        <w:t xml:space="preserve">            </w:t>
      </w:r>
      <w:r w:rsidRPr="00CE72FE">
        <w:rPr>
          <w:rFonts w:ascii="华文楷体" w:eastAsia="华文楷体" w:hAnsi="华文楷体"/>
        </w:rPr>
        <w:t xml:space="preserve">   y[i] = 1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else: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  </w:t>
      </w:r>
      <w:r w:rsidR="00D62395">
        <w:rPr>
          <w:rFonts w:ascii="华文楷体" w:eastAsia="华文楷体" w:hAnsi="华文楷体"/>
        </w:rPr>
        <w:t xml:space="preserve">            </w:t>
      </w:r>
      <w:r w:rsidRPr="00CE72FE">
        <w:rPr>
          <w:rFonts w:ascii="华文楷体" w:eastAsia="华文楷体" w:hAnsi="华文楷体"/>
        </w:rPr>
        <w:t xml:space="preserve">    y[i] = 0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return y                             </w:t>
      </w:r>
    </w:p>
    <w:p w:rsid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>return beta</w:t>
      </w:r>
    </w:p>
    <w:p w:rsid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</w:p>
    <w:p w:rsid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4.6：结果统计：</w:t>
      </w:r>
    </w:p>
    <w:p w:rsidR="00CE72FE" w:rsidRPr="00CE72FE" w:rsidRDefault="00CE72FE" w:rsidP="00D62395">
      <w:pPr>
        <w:ind w:leftChars="100" w:left="210" w:firstLineChars="450" w:firstLine="945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count = 0           </w:t>
      </w:r>
    </w:p>
    <w:p w:rsidR="00CE72FE" w:rsidRDefault="00CE72FE" w:rsidP="00D62395">
      <w:pPr>
        <w:ind w:leftChars="100" w:left="210" w:firstLineChars="450" w:firstLine="945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ret_target = []     </w:t>
      </w:r>
    </w:p>
    <w:p w:rsidR="00CE72FE" w:rsidRPr="00CE72FE" w:rsidRDefault="00CE72FE" w:rsidP="00D62395">
      <w:pPr>
        <w:ind w:leftChars="100" w:left="210" w:firstLineChars="450" w:firstLine="945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for i in range(m_test):   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</w:t>
      </w:r>
      <w:r w:rsidRPr="00CE72FE">
        <w:rPr>
          <w:rFonts w:ascii="华文楷体" w:eastAsia="华文楷体" w:hAnsi="华文楷体"/>
        </w:rPr>
        <w:t xml:space="preserve"> if y_pret[i] == y_test[i]: 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 count += 1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 ret_target += '1'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</w:t>
      </w:r>
      <w:r w:rsidR="00D62395">
        <w:rPr>
          <w:rFonts w:ascii="华文楷体" w:eastAsia="华文楷体" w:hAnsi="华文楷体"/>
        </w:rPr>
        <w:t xml:space="preserve">          </w:t>
      </w:r>
      <w:r w:rsidRPr="00CE72FE">
        <w:rPr>
          <w:rFonts w:ascii="华文楷体" w:eastAsia="华文楷体" w:hAnsi="华文楷体"/>
        </w:rPr>
        <w:t xml:space="preserve"> else:</w:t>
      </w:r>
    </w:p>
    <w:p w:rsidR="00CE72FE" w:rsidRP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       </w:t>
      </w:r>
      <w:r w:rsidR="00D62395">
        <w:rPr>
          <w:rFonts w:ascii="华文楷体" w:eastAsia="华文楷体" w:hAnsi="华文楷体"/>
        </w:rPr>
        <w:t xml:space="preserve">           </w:t>
      </w:r>
      <w:r w:rsidRPr="00CE72FE">
        <w:rPr>
          <w:rFonts w:ascii="华文楷体" w:eastAsia="华文楷体" w:hAnsi="华文楷体"/>
        </w:rPr>
        <w:t xml:space="preserve"> ret_target += '0'</w:t>
      </w:r>
    </w:p>
    <w:p w:rsidR="00CE72FE" w:rsidRPr="00CE72FE" w:rsidRDefault="00CE72FE" w:rsidP="00D62395">
      <w:pPr>
        <w:ind w:leftChars="100" w:left="210" w:firstLineChars="500" w:firstLine="105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 xml:space="preserve">accuracy = (count/m_test)                          </w:t>
      </w:r>
    </w:p>
    <w:p w:rsidR="00CE72FE" w:rsidRPr="00CE72FE" w:rsidRDefault="00CE72FE" w:rsidP="00D62395">
      <w:pPr>
        <w:ind w:leftChars="100" w:left="210" w:firstLineChars="500" w:firstLine="105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>print(</w:t>
      </w:r>
      <w:r w:rsidR="00460CE0" w:rsidRPr="00460CE0">
        <w:rPr>
          <w:rFonts w:ascii="华文楷体" w:eastAsia="华文楷体" w:hAnsi="华文楷体"/>
        </w:rPr>
        <w:t>'预测情况 = ',</w:t>
      </w:r>
      <w:r w:rsidRPr="00CE72FE">
        <w:rPr>
          <w:rFonts w:ascii="华文楷体" w:eastAsia="华文楷体" w:hAnsi="华文楷体"/>
        </w:rPr>
        <w:t>ret_target)</w:t>
      </w:r>
    </w:p>
    <w:p w:rsidR="00CE72FE" w:rsidRDefault="00CE72FE" w:rsidP="00D62395">
      <w:pPr>
        <w:ind w:leftChars="100" w:left="210" w:firstLineChars="500" w:firstLine="1050"/>
        <w:rPr>
          <w:rFonts w:ascii="华文楷体" w:eastAsia="华文楷体" w:hAnsi="华文楷体"/>
        </w:rPr>
      </w:pPr>
      <w:r w:rsidRPr="00CE72FE">
        <w:rPr>
          <w:rFonts w:ascii="华文楷体" w:eastAsia="华文楷体" w:hAnsi="华文楷体"/>
        </w:rPr>
        <w:t>print("该模型在{0}个测试集上的</w:t>
      </w:r>
      <w:r w:rsidR="004F7DDF">
        <w:rPr>
          <w:rFonts w:ascii="华文楷体" w:eastAsia="华文楷体" w:hAnsi="华文楷体" w:hint="eastAsia"/>
        </w:rPr>
        <w:t>精度</w:t>
      </w:r>
      <w:r w:rsidRPr="00CE72FE">
        <w:rPr>
          <w:rFonts w:ascii="华文楷体" w:eastAsia="华文楷体" w:hAnsi="华文楷体"/>
        </w:rPr>
        <w:t>为{1:.2%}".format(m_test,accuracy))</w:t>
      </w:r>
    </w:p>
    <w:p w:rsidR="00CE72FE" w:rsidRDefault="00CE72FE" w:rsidP="00CE72FE">
      <w:pPr>
        <w:ind w:leftChars="100" w:left="210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4.</w:t>
      </w:r>
      <w:r w:rsidR="00D62395">
        <w:rPr>
          <w:rFonts w:ascii="华文楷体" w:eastAsia="华文楷体" w:hAnsi="华文楷体"/>
        </w:rPr>
        <w:t>7</w:t>
      </w:r>
      <w:r>
        <w:rPr>
          <w:rFonts w:ascii="华文楷体" w:eastAsia="华文楷体" w:hAnsi="华文楷体" w:hint="eastAsia"/>
        </w:rPr>
        <w:t>：实验结果：</w:t>
      </w:r>
    </w:p>
    <w:p w:rsidR="00CE72FE" w:rsidRDefault="00CE72FE" w:rsidP="00CE72F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50%为训练集，50%为测试集下：</w:t>
      </w:r>
    </w:p>
    <w:p w:rsidR="00CE72FE" w:rsidRDefault="008622A9" w:rsidP="00CE72FE">
      <w:pPr>
        <w:pStyle w:val="a5"/>
        <w:ind w:left="1473" w:firstLineChars="0" w:firstLine="0"/>
        <w:rPr>
          <w:rFonts w:ascii="华文楷体" w:eastAsia="华文楷体" w:hAnsi="华文楷体"/>
        </w:rPr>
      </w:pPr>
      <w:r>
        <w:rPr>
          <w:noProof/>
        </w:rPr>
        <w:drawing>
          <wp:inline distT="0" distB="0" distL="0" distR="0" wp14:anchorId="48C7126B" wp14:editId="1576527F">
            <wp:extent cx="5274310" cy="2070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FE" w:rsidRDefault="00CE72FE" w:rsidP="00CE72F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70%为训练集，30%为测试集下：</w:t>
      </w:r>
    </w:p>
    <w:p w:rsidR="00CE72FE" w:rsidRDefault="00460CE0" w:rsidP="00CE72FE">
      <w:pPr>
        <w:pStyle w:val="a5"/>
        <w:ind w:left="1473" w:firstLineChars="0" w:firstLine="0"/>
        <w:rPr>
          <w:rFonts w:ascii="华文楷体" w:eastAsia="华文楷体" w:hAnsi="华文楷体"/>
        </w:rPr>
      </w:pPr>
      <w:r>
        <w:rPr>
          <w:noProof/>
        </w:rPr>
        <w:drawing>
          <wp:inline distT="0" distB="0" distL="0" distR="0" wp14:anchorId="21D993FE" wp14:editId="0E6FDA6D">
            <wp:extent cx="5274310" cy="1871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FE" w:rsidRDefault="00CE72FE" w:rsidP="00CE72F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90%为训练集，10</w:t>
      </w:r>
      <w:r>
        <w:rPr>
          <w:rFonts w:ascii="华文楷体" w:eastAsia="华文楷体" w:hAnsi="华文楷体"/>
        </w:rPr>
        <w:t>%</w:t>
      </w:r>
      <w:r>
        <w:rPr>
          <w:rFonts w:ascii="华文楷体" w:eastAsia="华文楷体" w:hAnsi="华文楷体" w:hint="eastAsia"/>
        </w:rPr>
        <w:t>为测试集下：</w:t>
      </w:r>
    </w:p>
    <w:p w:rsidR="00CE72FE" w:rsidRDefault="00460CE0" w:rsidP="00CE72FE">
      <w:pPr>
        <w:pStyle w:val="a5"/>
        <w:ind w:left="1473" w:firstLineChars="0" w:firstLine="0"/>
        <w:rPr>
          <w:rFonts w:ascii="华文楷体" w:eastAsia="华文楷体" w:hAnsi="华文楷体"/>
        </w:rPr>
      </w:pPr>
      <w:r>
        <w:rPr>
          <w:noProof/>
        </w:rPr>
        <w:lastRenderedPageBreak/>
        <w:drawing>
          <wp:inline distT="0" distB="0" distL="0" distR="0" wp14:anchorId="6D0ED2B6" wp14:editId="2E4D0DC9">
            <wp:extent cx="5274310" cy="1521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06" w:rsidRDefault="00CE72FE" w:rsidP="00D62395">
      <w:pPr>
        <w:ind w:left="1872" w:hangingChars="850" w:hanging="1872"/>
        <w:rPr>
          <w:rFonts w:ascii="华文楷体" w:eastAsia="华文楷体" w:hAnsi="华文楷体"/>
        </w:rPr>
      </w:pPr>
      <w:r w:rsidRPr="00D62395">
        <w:rPr>
          <w:rFonts w:ascii="华文楷体" w:eastAsia="华文楷体" w:hAnsi="华文楷体" w:hint="eastAsia"/>
          <w:b/>
          <w:sz w:val="22"/>
        </w:rPr>
        <w:t>5：实验结果分析：</w:t>
      </w:r>
      <w:r>
        <w:rPr>
          <w:rFonts w:ascii="华文楷体" w:eastAsia="华文楷体" w:hAnsi="华文楷体" w:hint="eastAsia"/>
        </w:rPr>
        <w:t>在优化</w:t>
      </w:r>
      <w:r w:rsidR="00E03D06">
        <w:rPr>
          <w:rFonts w:ascii="华文楷体" w:eastAsia="华文楷体" w:hAnsi="华文楷体" w:hint="eastAsia"/>
        </w:rPr>
        <w:t>训练</w:t>
      </w:r>
      <w:r>
        <w:rPr>
          <w:rFonts w:ascii="华文楷体" w:eastAsia="华文楷体" w:hAnsi="华文楷体" w:hint="eastAsia"/>
        </w:rPr>
        <w:t>模型过程中通过控制变量法不断改变学习率h和迭代次数max</w:t>
      </w:r>
      <w:r>
        <w:rPr>
          <w:rFonts w:ascii="华文楷体" w:eastAsia="华文楷体" w:hAnsi="华文楷体"/>
        </w:rPr>
        <w:t>_iters</w:t>
      </w:r>
      <w:r>
        <w:rPr>
          <w:rFonts w:ascii="华文楷体" w:eastAsia="华文楷体" w:hAnsi="华文楷体" w:hint="eastAsia"/>
        </w:rPr>
        <w:t>来查看</w:t>
      </w:r>
      <w:r w:rsidR="00E03D06">
        <w:rPr>
          <w:rFonts w:ascii="华文楷体" w:eastAsia="华文楷体" w:hAnsi="华文楷体" w:hint="eastAsia"/>
        </w:rPr>
        <w:t>在</w:t>
      </w:r>
      <w:r>
        <w:rPr>
          <w:rFonts w:ascii="华文楷体" w:eastAsia="华文楷体" w:hAnsi="华文楷体" w:hint="eastAsia"/>
        </w:rPr>
        <w:t>不同分类情况下的</w:t>
      </w:r>
      <w:r w:rsidR="00460CE0">
        <w:rPr>
          <w:rFonts w:ascii="华文楷体" w:eastAsia="华文楷体" w:hAnsi="华文楷体" w:hint="eastAsia"/>
        </w:rPr>
        <w:t>精度和损失函数大小</w:t>
      </w:r>
      <w:r>
        <w:rPr>
          <w:rFonts w:ascii="华文楷体" w:eastAsia="华文楷体" w:hAnsi="华文楷体" w:hint="eastAsia"/>
        </w:rPr>
        <w:t>。最后在</w:t>
      </w:r>
      <w:r w:rsidR="00E03D06">
        <w:rPr>
          <w:rFonts w:ascii="华文楷体" w:eastAsia="华文楷体" w:hAnsi="华文楷体" w:hint="eastAsia"/>
        </w:rPr>
        <w:t>当h</w:t>
      </w:r>
      <w:r w:rsidR="00460CE0">
        <w:rPr>
          <w:rFonts w:ascii="华文楷体" w:eastAsia="华文楷体" w:hAnsi="华文楷体"/>
        </w:rPr>
        <w:t xml:space="preserve"> </w:t>
      </w:r>
      <w:r w:rsidR="00E03D06">
        <w:rPr>
          <w:rFonts w:ascii="华文楷体" w:eastAsia="华文楷体" w:hAnsi="华文楷体"/>
        </w:rPr>
        <w:t>=</w:t>
      </w:r>
      <w:r w:rsidR="00460CE0">
        <w:rPr>
          <w:rFonts w:ascii="华文楷体" w:eastAsia="华文楷体" w:hAnsi="华文楷体"/>
        </w:rPr>
        <w:t xml:space="preserve"> </w:t>
      </w:r>
      <w:r w:rsidR="00E03D06">
        <w:rPr>
          <w:rFonts w:ascii="华文楷体" w:eastAsia="华文楷体" w:hAnsi="华文楷体"/>
        </w:rPr>
        <w:t>0.05</w:t>
      </w:r>
      <w:r w:rsidR="00E03D06">
        <w:rPr>
          <w:rFonts w:ascii="华文楷体" w:eastAsia="华文楷体" w:hAnsi="华文楷体" w:hint="eastAsia"/>
        </w:rPr>
        <w:t>和m</w:t>
      </w:r>
      <w:r w:rsidR="00E03D06">
        <w:rPr>
          <w:rFonts w:ascii="华文楷体" w:eastAsia="华文楷体" w:hAnsi="华文楷体"/>
        </w:rPr>
        <w:t>ax_iters</w:t>
      </w:r>
      <w:r w:rsidR="00460CE0">
        <w:rPr>
          <w:rFonts w:ascii="华文楷体" w:eastAsia="华文楷体" w:hAnsi="华文楷体"/>
        </w:rPr>
        <w:t xml:space="preserve"> </w:t>
      </w:r>
      <w:r w:rsidR="00460CE0">
        <w:rPr>
          <w:rFonts w:ascii="华文楷体" w:eastAsia="华文楷体" w:hAnsi="华文楷体" w:hint="eastAsia"/>
        </w:rPr>
        <w:t>=</w:t>
      </w:r>
      <w:r w:rsidR="00460CE0">
        <w:rPr>
          <w:rFonts w:ascii="华文楷体" w:eastAsia="华文楷体" w:hAnsi="华文楷体"/>
        </w:rPr>
        <w:t xml:space="preserve"> 300</w:t>
      </w:r>
      <w:r w:rsidR="00E03D06">
        <w:rPr>
          <w:rFonts w:ascii="华文楷体" w:eastAsia="华文楷体" w:hAnsi="华文楷体" w:hint="eastAsia"/>
        </w:rPr>
        <w:t>的时候该训练模型在测试集上拥有较好的</w:t>
      </w:r>
      <w:r w:rsidR="00460CE0">
        <w:rPr>
          <w:rFonts w:ascii="华文楷体" w:eastAsia="华文楷体" w:hAnsi="华文楷体" w:hint="eastAsia"/>
        </w:rPr>
        <w:t>精度和损失函数值</w:t>
      </w:r>
      <w:r w:rsidR="00D62395">
        <w:rPr>
          <w:rFonts w:ascii="华文楷体" w:eastAsia="华文楷体" w:hAnsi="华文楷体" w:hint="eastAsia"/>
        </w:rPr>
        <w:t>.</w:t>
      </w:r>
      <w:r w:rsidR="00E03D06">
        <w:rPr>
          <w:rFonts w:ascii="华文楷体" w:eastAsia="华文楷体" w:hAnsi="华文楷体" w:hint="eastAsia"/>
        </w:rPr>
        <w:t>分别为：</w:t>
      </w:r>
    </w:p>
    <w:p w:rsidR="00E03D06" w:rsidRPr="00CE72FE" w:rsidRDefault="00E03D06" w:rsidP="00CE72FE">
      <w:pPr>
        <w:rPr>
          <w:rFonts w:ascii="华文楷体" w:eastAsia="华文楷体" w:hAnsi="华文楷体"/>
        </w:rPr>
      </w:pPr>
    </w:p>
    <w:tbl>
      <w:tblPr>
        <w:tblStyle w:val="a6"/>
        <w:tblW w:w="7495" w:type="dxa"/>
        <w:tblInd w:w="801" w:type="dxa"/>
        <w:tblLook w:val="04A0" w:firstRow="1" w:lastRow="0" w:firstColumn="1" w:lastColumn="0" w:noHBand="0" w:noVBand="1"/>
      </w:tblPr>
      <w:tblGrid>
        <w:gridCol w:w="1746"/>
        <w:gridCol w:w="1843"/>
        <w:gridCol w:w="2126"/>
        <w:gridCol w:w="1780"/>
      </w:tblGrid>
      <w:tr w:rsidR="00460CE0" w:rsidTr="00460CE0">
        <w:tc>
          <w:tcPr>
            <w:tcW w:w="174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训练集个数</w:t>
            </w:r>
          </w:p>
        </w:tc>
        <w:tc>
          <w:tcPr>
            <w:tcW w:w="1843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测试集个数</w:t>
            </w:r>
          </w:p>
        </w:tc>
        <w:tc>
          <w:tcPr>
            <w:tcW w:w="212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精度</w:t>
            </w:r>
          </w:p>
        </w:tc>
        <w:tc>
          <w:tcPr>
            <w:tcW w:w="1780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损失函数值</w:t>
            </w:r>
          </w:p>
        </w:tc>
      </w:tr>
      <w:tr w:rsidR="00460CE0" w:rsidTr="00460CE0">
        <w:tc>
          <w:tcPr>
            <w:tcW w:w="174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50</w:t>
            </w:r>
          </w:p>
        </w:tc>
        <w:tc>
          <w:tcPr>
            <w:tcW w:w="1843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50</w:t>
            </w:r>
          </w:p>
        </w:tc>
        <w:tc>
          <w:tcPr>
            <w:tcW w:w="212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.00%</w:t>
            </w:r>
          </w:p>
        </w:tc>
        <w:tc>
          <w:tcPr>
            <w:tcW w:w="1780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.05</w:t>
            </w:r>
          </w:p>
        </w:tc>
      </w:tr>
      <w:tr w:rsidR="00460CE0" w:rsidTr="00460CE0">
        <w:tc>
          <w:tcPr>
            <w:tcW w:w="174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70</w:t>
            </w:r>
          </w:p>
        </w:tc>
        <w:tc>
          <w:tcPr>
            <w:tcW w:w="1843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30</w:t>
            </w:r>
          </w:p>
        </w:tc>
        <w:tc>
          <w:tcPr>
            <w:tcW w:w="212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  <w:r>
              <w:rPr>
                <w:rFonts w:ascii="华文楷体" w:eastAsia="华文楷体" w:hAnsi="华文楷体"/>
              </w:rPr>
              <w:t>6</w:t>
            </w:r>
            <w:r>
              <w:rPr>
                <w:rFonts w:ascii="华文楷体" w:eastAsia="华文楷体" w:hAnsi="华文楷体" w:hint="eastAsia"/>
              </w:rPr>
              <w:t>.</w:t>
            </w:r>
            <w:r>
              <w:rPr>
                <w:rFonts w:ascii="华文楷体" w:eastAsia="华文楷体" w:hAnsi="华文楷体"/>
              </w:rPr>
              <w:t>67</w:t>
            </w:r>
            <w:r>
              <w:rPr>
                <w:rFonts w:ascii="华文楷体" w:eastAsia="华文楷体" w:hAnsi="华文楷体" w:hint="eastAsia"/>
              </w:rPr>
              <w:t>%</w:t>
            </w:r>
          </w:p>
        </w:tc>
        <w:tc>
          <w:tcPr>
            <w:tcW w:w="1780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.69</w:t>
            </w:r>
          </w:p>
        </w:tc>
      </w:tr>
      <w:tr w:rsidR="00460CE0" w:rsidTr="00460CE0">
        <w:tc>
          <w:tcPr>
            <w:tcW w:w="174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90</w:t>
            </w:r>
          </w:p>
        </w:tc>
        <w:tc>
          <w:tcPr>
            <w:tcW w:w="1843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10</w:t>
            </w:r>
          </w:p>
        </w:tc>
        <w:tc>
          <w:tcPr>
            <w:tcW w:w="2126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90.00%</w:t>
            </w:r>
          </w:p>
        </w:tc>
        <w:tc>
          <w:tcPr>
            <w:tcW w:w="1780" w:type="dxa"/>
          </w:tcPr>
          <w:p w:rsidR="00460CE0" w:rsidRDefault="00460CE0" w:rsidP="00CE72FE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  <w:r>
              <w:rPr>
                <w:rFonts w:ascii="华文楷体" w:eastAsia="华文楷体" w:hAnsi="华文楷体"/>
              </w:rPr>
              <w:t>.69</w:t>
            </w:r>
          </w:p>
        </w:tc>
      </w:tr>
    </w:tbl>
    <w:p w:rsidR="00E03D06" w:rsidRDefault="00E03D06" w:rsidP="00CE72FE">
      <w:pPr>
        <w:rPr>
          <w:rFonts w:ascii="华文楷体" w:eastAsia="华文楷体" w:hAnsi="华文楷体"/>
        </w:rPr>
      </w:pPr>
    </w:p>
    <w:p w:rsidR="00E03D06" w:rsidRDefault="00E03D06" w:rsidP="00CE72FE">
      <w:r w:rsidRPr="00D62395">
        <w:rPr>
          <w:rFonts w:ascii="华文楷体" w:eastAsia="华文楷体" w:hAnsi="华文楷体" w:hint="eastAsia"/>
          <w:b/>
          <w:sz w:val="22"/>
        </w:rPr>
        <w:t>6：参考书籍：</w:t>
      </w:r>
      <w:r>
        <w:t>周志华《机器学习》</w:t>
      </w:r>
    </w:p>
    <w:p w:rsidR="004C0814" w:rsidRDefault="004C0814" w:rsidP="00CE72FE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【美】A</w:t>
      </w:r>
      <w:r>
        <w:t xml:space="preserve">lexander T.Combs  </w:t>
      </w:r>
      <w:r>
        <w:rPr>
          <w:rFonts w:hint="eastAsia"/>
        </w:rPr>
        <w:t>Python机器学习实践指南</w:t>
      </w:r>
    </w:p>
    <w:p w:rsidR="004C0814" w:rsidRDefault="004C0814" w:rsidP="00CE72FE">
      <w:r>
        <w:rPr>
          <w:rFonts w:hint="eastAsia"/>
        </w:rPr>
        <w:t xml:space="preserve"> </w:t>
      </w:r>
      <w:r>
        <w:t xml:space="preserve">  </w:t>
      </w:r>
      <w:r w:rsidRPr="00D62395">
        <w:rPr>
          <w:rFonts w:ascii="华文楷体" w:eastAsia="华文楷体" w:hAnsi="华文楷体" w:hint="eastAsia"/>
          <w:b/>
          <w:sz w:val="22"/>
        </w:rPr>
        <w:t>参考博客：</w:t>
      </w:r>
      <w:hyperlink r:id="rId9" w:history="1">
        <w:r w:rsidRPr="00D81BAC">
          <w:rPr>
            <w:rStyle w:val="a3"/>
          </w:rPr>
          <w:t>https://blog.csdn.net/Snoopy_Yuan/article/details/63684219</w:t>
        </w:r>
      </w:hyperlink>
    </w:p>
    <w:p w:rsidR="004C0814" w:rsidRPr="004C0814" w:rsidRDefault="004C0814" w:rsidP="00CE72FE">
      <w:r>
        <w:t xml:space="preserve">   </w:t>
      </w:r>
      <w:r w:rsidRPr="00D62395">
        <w:rPr>
          <w:rFonts w:ascii="华文楷体" w:eastAsia="华文楷体" w:hAnsi="华文楷体" w:hint="eastAsia"/>
          <w:b/>
          <w:sz w:val="22"/>
        </w:rPr>
        <w:t>参考网站：</w:t>
      </w:r>
      <w:r w:rsidRPr="004C0814">
        <w:t>https://scipy.org/</w:t>
      </w:r>
    </w:p>
    <w:p w:rsidR="00E03D06" w:rsidRDefault="00E03D06" w:rsidP="00CE72F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 xml:space="preserve">       </w:t>
      </w:r>
    </w:p>
    <w:p w:rsidR="00E03D06" w:rsidRPr="00E03D06" w:rsidRDefault="00E03D06" w:rsidP="00CE72FE">
      <w:pPr>
        <w:rPr>
          <w:rFonts w:ascii="华文楷体" w:eastAsia="华文楷体" w:hAnsi="华文楷体"/>
        </w:rPr>
      </w:pPr>
    </w:p>
    <w:sectPr w:rsidR="00E03D06" w:rsidRPr="00E0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E2C"/>
    <w:multiLevelType w:val="hybridMultilevel"/>
    <w:tmpl w:val="F7B8E546"/>
    <w:lvl w:ilvl="0" w:tplc="04090019">
      <w:start w:val="1"/>
      <w:numFmt w:val="lowerLetter"/>
      <w:lvlText w:val="%1)"/>
      <w:lvlJc w:val="left"/>
      <w:pPr>
        <w:ind w:left="1473" w:hanging="420"/>
      </w:pPr>
    </w:lvl>
    <w:lvl w:ilvl="1" w:tplc="04090019" w:tentative="1">
      <w:start w:val="1"/>
      <w:numFmt w:val="lowerLetter"/>
      <w:lvlText w:val="%2)"/>
      <w:lvlJc w:val="left"/>
      <w:pPr>
        <w:ind w:left="1893" w:hanging="420"/>
      </w:pPr>
    </w:lvl>
    <w:lvl w:ilvl="2" w:tplc="0409001B" w:tentative="1">
      <w:start w:val="1"/>
      <w:numFmt w:val="lowerRoman"/>
      <w:lvlText w:val="%3."/>
      <w:lvlJc w:val="right"/>
      <w:pPr>
        <w:ind w:left="2313" w:hanging="420"/>
      </w:pPr>
    </w:lvl>
    <w:lvl w:ilvl="3" w:tplc="0409000F" w:tentative="1">
      <w:start w:val="1"/>
      <w:numFmt w:val="decimal"/>
      <w:lvlText w:val="%4."/>
      <w:lvlJc w:val="left"/>
      <w:pPr>
        <w:ind w:left="2733" w:hanging="420"/>
      </w:pPr>
    </w:lvl>
    <w:lvl w:ilvl="4" w:tplc="04090019" w:tentative="1">
      <w:start w:val="1"/>
      <w:numFmt w:val="lowerLetter"/>
      <w:lvlText w:val="%5)"/>
      <w:lvlJc w:val="left"/>
      <w:pPr>
        <w:ind w:left="3153" w:hanging="420"/>
      </w:pPr>
    </w:lvl>
    <w:lvl w:ilvl="5" w:tplc="0409001B" w:tentative="1">
      <w:start w:val="1"/>
      <w:numFmt w:val="lowerRoman"/>
      <w:lvlText w:val="%6."/>
      <w:lvlJc w:val="right"/>
      <w:pPr>
        <w:ind w:left="3573" w:hanging="420"/>
      </w:pPr>
    </w:lvl>
    <w:lvl w:ilvl="6" w:tplc="0409000F" w:tentative="1">
      <w:start w:val="1"/>
      <w:numFmt w:val="decimal"/>
      <w:lvlText w:val="%7."/>
      <w:lvlJc w:val="left"/>
      <w:pPr>
        <w:ind w:left="3993" w:hanging="420"/>
      </w:pPr>
    </w:lvl>
    <w:lvl w:ilvl="7" w:tplc="04090019" w:tentative="1">
      <w:start w:val="1"/>
      <w:numFmt w:val="lowerLetter"/>
      <w:lvlText w:val="%8)"/>
      <w:lvlJc w:val="left"/>
      <w:pPr>
        <w:ind w:left="4413" w:hanging="420"/>
      </w:pPr>
    </w:lvl>
    <w:lvl w:ilvl="8" w:tplc="0409001B" w:tentative="1">
      <w:start w:val="1"/>
      <w:numFmt w:val="lowerRoman"/>
      <w:lvlText w:val="%9."/>
      <w:lvlJc w:val="right"/>
      <w:pPr>
        <w:ind w:left="4833" w:hanging="420"/>
      </w:pPr>
    </w:lvl>
  </w:abstractNum>
  <w:abstractNum w:abstractNumId="1" w15:restartNumberingAfterBreak="0">
    <w:nsid w:val="7B4F4A04"/>
    <w:multiLevelType w:val="hybridMultilevel"/>
    <w:tmpl w:val="61F8D748"/>
    <w:lvl w:ilvl="0" w:tplc="0409000F">
      <w:start w:val="1"/>
      <w:numFmt w:val="decimal"/>
      <w:lvlText w:val="%1."/>
      <w:lvlJc w:val="left"/>
      <w:pPr>
        <w:ind w:left="1053" w:hanging="420"/>
      </w:p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C"/>
    <w:rsid w:val="00137968"/>
    <w:rsid w:val="00370F4F"/>
    <w:rsid w:val="00460CE0"/>
    <w:rsid w:val="004772DA"/>
    <w:rsid w:val="004C0814"/>
    <w:rsid w:val="004F7DDF"/>
    <w:rsid w:val="0052753F"/>
    <w:rsid w:val="005C643B"/>
    <w:rsid w:val="008622A9"/>
    <w:rsid w:val="00A07577"/>
    <w:rsid w:val="00B63A9B"/>
    <w:rsid w:val="00BB412C"/>
    <w:rsid w:val="00BF4D26"/>
    <w:rsid w:val="00CE72FE"/>
    <w:rsid w:val="00D373D1"/>
    <w:rsid w:val="00D62395"/>
    <w:rsid w:val="00DF107D"/>
    <w:rsid w:val="00E03D06"/>
    <w:rsid w:val="00E3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315"/>
  <w15:chartTrackingRefBased/>
  <w15:docId w15:val="{7D880B8E-C2EC-4982-9757-737EE9E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F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F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72FE"/>
    <w:pPr>
      <w:ind w:firstLineChars="200" w:firstLine="420"/>
    </w:pPr>
  </w:style>
  <w:style w:type="table" w:styleId="a6">
    <w:name w:val="Table Grid"/>
    <w:basedOn w:val="a1"/>
    <w:uiPriority w:val="39"/>
    <w:rsid w:val="00E03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62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noopy_Yuan/article/details/636842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WinJX</dc:creator>
  <cp:keywords/>
  <dc:description/>
  <cp:lastModifiedBy>WinJX</cp:lastModifiedBy>
  <cp:revision>6</cp:revision>
  <dcterms:created xsi:type="dcterms:W3CDTF">2018-10-07T09:35:00Z</dcterms:created>
  <dcterms:modified xsi:type="dcterms:W3CDTF">2018-10-11T04:30:00Z</dcterms:modified>
</cp:coreProperties>
</file>