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560D" w14:textId="77777777" w:rsidR="00837D4A" w:rsidRDefault="00000000">
      <w:pPr>
        <w:pStyle w:val="2"/>
        <w:spacing w:before="312"/>
        <w:rPr>
          <w:rFonts w:ascii="宋体" w:eastAsia="宋体" w:hAnsi="宋体" w:cs="宋体"/>
          <w:szCs w:val="21"/>
        </w:rPr>
      </w:pPr>
      <w:bookmarkStart w:id="0" w:name="_Toc127795682"/>
      <w:r>
        <w:t>实验项目</w:t>
      </w:r>
      <w:r>
        <w:rPr>
          <w:rFonts w:hint="eastAsia"/>
        </w:rPr>
        <w:t>三</w:t>
      </w:r>
      <w:r>
        <w:t>：</w:t>
      </w:r>
    </w:p>
    <w:p w14:paraId="432F1234" w14:textId="77777777" w:rsidR="00837D4A" w:rsidRDefault="00000000">
      <w:pPr>
        <w:pStyle w:val="31"/>
        <w:spacing w:before="156" w:after="156"/>
      </w:pPr>
      <w:r>
        <w:rPr>
          <w:rFonts w:hint="eastAsia"/>
        </w:rPr>
        <w:t xml:space="preserve"> </w:t>
      </w:r>
      <w:bookmarkStart w:id="1" w:name="_Toc127795657"/>
      <w:r>
        <w:rPr>
          <w:rFonts w:hint="eastAsia"/>
        </w:rPr>
        <w:t xml:space="preserve">( </w:t>
      </w:r>
      <w:r>
        <w:t>一）实验目的</w:t>
      </w:r>
      <w:bookmarkEnd w:id="1"/>
    </w:p>
    <w:p w14:paraId="7FDA3ACA" w14:textId="77777777" w:rsidR="00837D4A" w:rsidRDefault="00000000">
      <w:pPr>
        <w:numPr>
          <w:ilvl w:val="0"/>
          <w:numId w:val="1"/>
        </w:numPr>
        <w:spacing w:line="360" w:lineRule="auto"/>
        <w:rPr>
          <w:rFonts w:ascii="宋体" w:eastAsiaTheme="minorEastAsia" w:hAnsi="宋体" w:cs="宋体" w:hint="default"/>
        </w:rPr>
      </w:pPr>
      <w:r>
        <w:rPr>
          <w:rFonts w:ascii="宋体" w:eastAsia="宋体" w:hAnsi="宋体" w:cs="宋体"/>
        </w:rPr>
        <w:t>题目：创建一个名为Fruit的类,其中方法__init__()设置两个属性:fruit_name和fruit_price;并创建一个名为describe_fruit()的方法和一个名为number_fruit()的方法,前者打印出前述的两项信息,后者打印出一条消息,表明该水果的储备量充足。</w:t>
      </w:r>
    </w:p>
    <w:p w14:paraId="720E58C8" w14:textId="77777777" w:rsidR="00837D4A" w:rsidRDefault="00000000">
      <w:pPr>
        <w:spacing w:line="360" w:lineRule="auto"/>
        <w:ind w:left="720"/>
        <w:rPr>
          <w:rFonts w:ascii="宋体" w:eastAsiaTheme="minorEastAsia" w:hAnsi="宋体" w:cs="宋体" w:hint="default"/>
        </w:rPr>
      </w:pPr>
      <w:r>
        <w:rPr>
          <w:rFonts w:ascii="宋体" w:eastAsia="宋体" w:hAnsi="宋体" w:cs="宋体"/>
        </w:rPr>
        <w:t>根据这个类创建一个名为fruit的实例,分别打印其两个属性,再调用前述的两个方法。</w:t>
      </w:r>
    </w:p>
    <w:p w14:paraId="2B70E52C" w14:textId="77777777" w:rsidR="00837D4A" w:rsidRDefault="00000000">
      <w:pPr>
        <w:numPr>
          <w:ilvl w:val="0"/>
          <w:numId w:val="1"/>
        </w:numPr>
        <w:spacing w:line="360" w:lineRule="auto"/>
        <w:rPr>
          <w:rFonts w:hint="default"/>
        </w:rPr>
      </w:pPr>
      <w:r>
        <w:rPr>
          <w:rFonts w:ascii="宋体" w:eastAsia="宋体" w:hAnsi="宋体" w:cs="宋体"/>
        </w:rPr>
        <w:t>题目：向题（1）编写完成的程序中添加一个名为number_sell的属性，并将其默值设置为0。根据这个类创建一个fruit实例，打印出有多少水果卖出了，然后修改这个值并再次打印它。</w:t>
      </w:r>
    </w:p>
    <w:p w14:paraId="25148DD8" w14:textId="77777777" w:rsidR="00837D4A" w:rsidRDefault="00000000">
      <w:pPr>
        <w:spacing w:line="360" w:lineRule="auto"/>
        <w:ind w:left="720"/>
        <w:rPr>
          <w:rFonts w:hint="default"/>
        </w:rPr>
      </w:pPr>
      <w:r>
        <w:rPr>
          <w:rFonts w:ascii="宋体" w:eastAsia="宋体" w:hAnsi="宋体" w:cs="宋体"/>
        </w:rPr>
        <w:t>再向程序中添加一个名为set_number_sell()的方法,它能让卖家设置每次出售的限量。调用这个方法并向它传递一个值，然后再次打印这个值。</w:t>
      </w:r>
    </w:p>
    <w:p w14:paraId="20926E8A" w14:textId="77777777" w:rsidR="00837D4A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题目：创建一个BankAccount类，表示银行帐户，自行定义其中的属性和方法，并利用这个类创建一个账号名888666，余额为35000，年利率3%的银行账户，然后向其中存入5000，取出12000，打印出帐户，余额，年利率，年息。</w:t>
      </w:r>
    </w:p>
    <w:p w14:paraId="2CA75A28" w14:textId="77777777" w:rsidR="00837D4A" w:rsidRDefault="00000000">
      <w:pPr>
        <w:numPr>
          <w:ilvl w:val="0"/>
          <w:numId w:val="1"/>
        </w:numPr>
        <w:spacing w:line="360" w:lineRule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简要阐述继承和组合的概念以及两者的区别</w:t>
      </w:r>
    </w:p>
    <w:p w14:paraId="2B3A88F3" w14:textId="77777777" w:rsidR="00837D4A" w:rsidRDefault="00837D4A">
      <w:pPr>
        <w:spacing w:line="360" w:lineRule="auto"/>
        <w:rPr>
          <w:rFonts w:ascii="宋体" w:eastAsia="宋体" w:hAnsi="宋体" w:cs="宋体" w:hint="default"/>
        </w:rPr>
      </w:pPr>
    </w:p>
    <w:p w14:paraId="7FA492A3" w14:textId="77777777" w:rsidR="00837D4A" w:rsidRDefault="00000000">
      <w:pPr>
        <w:pStyle w:val="31"/>
        <w:spacing w:before="156" w:after="156"/>
      </w:pPr>
      <w:bookmarkStart w:id="2" w:name="_Toc127795658"/>
      <w:r>
        <w:t>（二）实验分析</w:t>
      </w:r>
      <w:bookmarkEnd w:id="2"/>
    </w:p>
    <w:p w14:paraId="679A788A" w14:textId="77777777" w:rsidR="00837D4A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hint="default"/>
        </w:rPr>
      </w:pPr>
      <w:r>
        <w:rPr>
          <w:rFonts w:ascii="宋体" w:eastAsia="宋体" w:hAnsi="宋体"/>
        </w:rPr>
        <w:t>类的定义与创建，构造函数的创建和实例化</w:t>
      </w:r>
    </w:p>
    <w:p w14:paraId="2C0F33C1" w14:textId="77777777" w:rsidR="00837D4A" w:rsidRDefault="00000000">
      <w:pPr>
        <w:numPr>
          <w:ilvl w:val="0"/>
          <w:numId w:val="2"/>
        </w:numPr>
        <w:spacing w:line="360" w:lineRule="auto"/>
        <w:rPr>
          <w:rFonts w:hint="default"/>
        </w:rPr>
      </w:pPr>
      <w:r>
        <w:rPr>
          <w:rFonts w:asciiTheme="minorEastAsia" w:eastAsiaTheme="minorEastAsia" w:hAnsiTheme="minorEastAsia"/>
        </w:rPr>
        <w:t>增加类属性</w:t>
      </w:r>
    </w:p>
    <w:p w14:paraId="5E4142FC" w14:textId="77777777" w:rsidR="00837D4A" w:rsidRDefault="00000000">
      <w:pPr>
        <w:numPr>
          <w:ilvl w:val="0"/>
          <w:numId w:val="2"/>
        </w:numPr>
        <w:spacing w:line="360" w:lineRule="auto"/>
        <w:rPr>
          <w:rFonts w:hint="default"/>
        </w:rPr>
      </w:pPr>
      <w:r>
        <w:rPr>
          <w:rFonts w:asciiTheme="minorEastAsia" w:eastAsiaTheme="minorEastAsia" w:hAnsiTheme="minorEastAsia"/>
        </w:rPr>
        <w:t>创建类，类方法的调用</w:t>
      </w:r>
    </w:p>
    <w:p w14:paraId="08B3AF84" w14:textId="77777777" w:rsidR="00837D4A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继承和组合的概念</w:t>
      </w:r>
    </w:p>
    <w:p w14:paraId="706118FE" w14:textId="77777777" w:rsidR="00837D4A" w:rsidRDefault="00837D4A">
      <w:pPr>
        <w:spacing w:line="360" w:lineRule="auto"/>
        <w:rPr>
          <w:rFonts w:ascii="宋体" w:eastAsia="宋体" w:hAnsi="宋体" w:cs="宋体" w:hint="default"/>
        </w:rPr>
      </w:pPr>
    </w:p>
    <w:p w14:paraId="5808B166" w14:textId="77777777" w:rsidR="00837D4A" w:rsidRDefault="00000000">
      <w:pPr>
        <w:pStyle w:val="31"/>
        <w:spacing w:before="156" w:after="156"/>
      </w:pPr>
      <w:bookmarkStart w:id="3" w:name="_Toc127795659"/>
      <w:r>
        <w:t>（三）实验项目的实施</w:t>
      </w:r>
      <w:bookmarkEnd w:id="3"/>
    </w:p>
    <w:p w14:paraId="608A69E6" w14:textId="77777777" w:rsidR="00837D4A" w:rsidRDefault="00000000">
      <w:pPr>
        <w:spacing w:line="320" w:lineRule="exact"/>
        <w:ind w:firstLine="420"/>
        <w:rPr>
          <w:rFonts w:ascii="宋体" w:eastAsia="宋体" w:hAnsi="宋体" w:cs="宋体" w:hint="default"/>
          <w:szCs w:val="21"/>
        </w:rPr>
      </w:pPr>
      <w:r>
        <w:rPr>
          <w:rFonts w:ascii="宋体" w:eastAsia="宋体" w:hAnsi="宋体" w:cs="宋体"/>
          <w:szCs w:val="21"/>
        </w:rPr>
        <w:t>根据实验目的，将实验结果打印出来</w:t>
      </w:r>
    </w:p>
    <w:p w14:paraId="390D8036" w14:textId="77777777" w:rsidR="00837D4A" w:rsidRDefault="00000000">
      <w:pPr>
        <w:pStyle w:val="31"/>
        <w:spacing w:before="156" w:after="156"/>
      </w:pPr>
      <w:bookmarkStart w:id="4" w:name="_Toc127795660"/>
      <w:r>
        <w:t>（四）实验项目的结果分析</w:t>
      </w:r>
      <w:bookmarkEnd w:id="4"/>
    </w:p>
    <w:p w14:paraId="55FC616C" w14:textId="77777777" w:rsidR="00837D4A" w:rsidRDefault="00000000">
      <w:pPr>
        <w:spacing w:line="320" w:lineRule="exact"/>
        <w:ind w:firstLine="420"/>
        <w:rPr>
          <w:rFonts w:ascii="宋体" w:eastAsia="宋体" w:hAnsi="宋体" w:hint="default"/>
          <w:szCs w:val="21"/>
        </w:rPr>
      </w:pPr>
      <w:r>
        <w:rPr>
          <w:rFonts w:ascii="宋体" w:eastAsia="宋体" w:hAnsi="宋体"/>
          <w:szCs w:val="21"/>
        </w:rPr>
        <w:t>实验正确结果示意：</w:t>
      </w:r>
    </w:p>
    <w:p w14:paraId="4E3242DA" w14:textId="77777777" w:rsidR="00837D4A" w:rsidRDefault="00000000">
      <w:pPr>
        <w:numPr>
          <w:ilvl w:val="0"/>
          <w:numId w:val="3"/>
        </w:num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lastRenderedPageBreak/>
        <w:t>例：fruit=Fruit(</w:t>
      </w:r>
      <w:r>
        <w:rPr>
          <w:rFonts w:ascii="宋体" w:eastAsia="宋体" w:hAnsi="宋体" w:cs="宋体" w:hint="default"/>
          <w:color w:val="000000"/>
          <w:szCs w:val="21"/>
        </w:rPr>
        <w:t>‘</w:t>
      </w:r>
      <w:r>
        <w:rPr>
          <w:rFonts w:ascii="宋体" w:eastAsia="宋体" w:hAnsi="宋体" w:cs="宋体"/>
          <w:color w:val="000000"/>
          <w:szCs w:val="21"/>
        </w:rPr>
        <w:t>apple</w:t>
      </w:r>
      <w:r>
        <w:rPr>
          <w:rFonts w:ascii="宋体" w:eastAsia="宋体" w:hAnsi="宋体" w:cs="宋体" w:hint="default"/>
          <w:color w:val="000000"/>
          <w:szCs w:val="21"/>
        </w:rPr>
        <w:t>’</w:t>
      </w:r>
      <w:r>
        <w:rPr>
          <w:rFonts w:ascii="宋体" w:eastAsia="宋体" w:hAnsi="宋体" w:cs="宋体"/>
          <w:color w:val="000000"/>
          <w:szCs w:val="21"/>
        </w:rPr>
        <w:t>,5)时，能够显示出两个属性，name和price，水果储备，示范运行结果:</w:t>
      </w:r>
    </w:p>
    <w:p w14:paraId="793B7E22" w14:textId="77777777" w:rsidR="00837D4A" w:rsidRDefault="00000000">
      <w:pPr>
        <w:spacing w:line="360" w:lineRule="auto"/>
        <w:ind w:left="420"/>
        <w:rPr>
          <w:rFonts w:hint="default"/>
        </w:rPr>
      </w:pPr>
      <w:r>
        <w:rPr>
          <w:rFonts w:hint="default"/>
        </w:rPr>
        <w:t>apple</w:t>
      </w:r>
    </w:p>
    <w:p w14:paraId="7A62CF7D" w14:textId="77777777" w:rsidR="00837D4A" w:rsidRDefault="00000000">
      <w:pPr>
        <w:spacing w:line="360" w:lineRule="auto"/>
        <w:ind w:left="420"/>
        <w:rPr>
          <w:rFonts w:hint="default"/>
        </w:rPr>
      </w:pPr>
      <w:r>
        <w:rPr>
          <w:rFonts w:hint="default"/>
        </w:rPr>
        <w:t>5</w:t>
      </w:r>
    </w:p>
    <w:p w14:paraId="3BBEF967" w14:textId="77777777" w:rsidR="00837D4A" w:rsidRDefault="00000000">
      <w:pPr>
        <w:spacing w:line="360" w:lineRule="auto"/>
        <w:ind w:left="420"/>
        <w:rPr>
          <w:rFonts w:hint="default"/>
        </w:rPr>
      </w:pPr>
      <w:r>
        <w:rPr>
          <w:rFonts w:hint="default"/>
        </w:rPr>
        <w:t>The fruit is apple and the price is 5</w:t>
      </w:r>
    </w:p>
    <w:p w14:paraId="2872BC29" w14:textId="77777777" w:rsidR="00837D4A" w:rsidRDefault="00000000">
      <w:pPr>
        <w:spacing w:line="360" w:lineRule="auto"/>
        <w:ind w:left="420"/>
        <w:rPr>
          <w:rFonts w:eastAsiaTheme="minorEastAsia" w:hint="default"/>
        </w:rPr>
      </w:pPr>
      <w:r>
        <w:rPr>
          <w:rFonts w:hint="default"/>
        </w:rPr>
        <w:t>The fruit is enough</w:t>
      </w:r>
    </w:p>
    <w:p w14:paraId="54A93F45" w14:textId="77777777" w:rsidR="00837D4A" w:rsidRDefault="00000000">
      <w:pPr>
        <w:spacing w:line="360" w:lineRule="auto"/>
        <w:ind w:left="420"/>
        <w:rPr>
          <w:rFonts w:eastAsiaTheme="minorEastAsia" w:hint="default"/>
        </w:rPr>
      </w:pPr>
      <w:r>
        <w:rPr>
          <w:rFonts w:eastAsiaTheme="minorEastAsia"/>
        </w:rPr>
        <w:t>（</w:t>
      </w:r>
      <w:r>
        <w:rPr>
          <w:rFonts w:eastAsiaTheme="minorEastAsia"/>
        </w:rPr>
        <w:t>2</w:t>
      </w:r>
      <w:r>
        <w:rPr>
          <w:rFonts w:eastAsiaTheme="minorEastAsia"/>
        </w:rPr>
        <w:t>）</w:t>
      </w:r>
    </w:p>
    <w:p w14:paraId="7BED13C1" w14:textId="77777777" w:rsidR="00837D4A" w:rsidRDefault="00000000">
      <w:pPr>
        <w:numPr>
          <w:ilvl w:val="0"/>
          <w:numId w:val="4"/>
        </w:num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在未设置卖出水果数时，调用函数显示初始卖出水果数，示范运行结果：</w:t>
      </w:r>
    </w:p>
    <w:p w14:paraId="511BBD36" w14:textId="77777777" w:rsidR="00837D4A" w:rsidRDefault="00000000">
      <w:pPr>
        <w:snapToGrid w:val="0"/>
        <w:spacing w:line="320" w:lineRule="exact"/>
        <w:ind w:left="1140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已经卖出的水果的数量为</w:t>
      </w:r>
      <w:r>
        <w:rPr>
          <w:rFonts w:ascii="宋体" w:eastAsia="宋体" w:hAnsi="宋体" w:cs="宋体" w:hint="default"/>
          <w:color w:val="000000"/>
          <w:szCs w:val="21"/>
        </w:rPr>
        <w:t>0</w:t>
      </w:r>
    </w:p>
    <w:p w14:paraId="3036A240" w14:textId="77777777" w:rsidR="00837D4A" w:rsidRDefault="00000000">
      <w:pPr>
        <w:numPr>
          <w:ilvl w:val="0"/>
          <w:numId w:val="4"/>
        </w:num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例：fruit=Fruit(</w:t>
      </w:r>
      <w:r>
        <w:rPr>
          <w:rFonts w:ascii="宋体" w:eastAsia="宋体" w:hAnsi="宋体" w:cs="宋体" w:hint="default"/>
          <w:color w:val="000000"/>
          <w:szCs w:val="21"/>
        </w:rPr>
        <w:t>‘</w:t>
      </w:r>
      <w:r>
        <w:rPr>
          <w:rFonts w:ascii="宋体" w:eastAsia="宋体" w:hAnsi="宋体" w:cs="宋体"/>
          <w:color w:val="000000"/>
          <w:szCs w:val="21"/>
        </w:rPr>
        <w:t>apple</w:t>
      </w:r>
      <w:r>
        <w:rPr>
          <w:rFonts w:ascii="宋体" w:eastAsia="宋体" w:hAnsi="宋体" w:cs="宋体" w:hint="default"/>
          <w:color w:val="000000"/>
          <w:szCs w:val="21"/>
        </w:rPr>
        <w:t>’</w:t>
      </w:r>
      <w:r>
        <w:rPr>
          <w:rFonts w:ascii="宋体" w:eastAsia="宋体" w:hAnsi="宋体" w:cs="宋体"/>
          <w:color w:val="000000"/>
          <w:szCs w:val="21"/>
        </w:rPr>
        <w:t>,5,4)时，能够显示已经卖出的水果数，示范运行结果，示范运行结果：</w:t>
      </w:r>
    </w:p>
    <w:p w14:paraId="3AFB3EBA" w14:textId="77777777" w:rsidR="00837D4A" w:rsidRDefault="00000000">
      <w:pPr>
        <w:snapToGrid w:val="0"/>
        <w:spacing w:line="320" w:lineRule="exact"/>
        <w:ind w:left="780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 xml:space="preserve">  已经卖出的水果的数量为4</w:t>
      </w:r>
    </w:p>
    <w:p w14:paraId="53A2385D" w14:textId="77777777" w:rsidR="00837D4A" w:rsidRDefault="00000000">
      <w:pPr>
        <w:numPr>
          <w:ilvl w:val="0"/>
          <w:numId w:val="4"/>
        </w:num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print (fruit.set_num_sell(10))，通过set_number_sell()方法能够设置出售量，示范运行结果：</w:t>
      </w:r>
    </w:p>
    <w:p w14:paraId="11593CFA" w14:textId="77777777" w:rsidR="00837D4A" w:rsidRDefault="00000000">
      <w:pPr>
        <w:snapToGrid w:val="0"/>
        <w:spacing w:line="320" w:lineRule="exact"/>
        <w:ind w:left="1140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10</w:t>
      </w:r>
    </w:p>
    <w:p w14:paraId="2784F998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 xml:space="preserve">      （3）运行结果:</w:t>
      </w:r>
    </w:p>
    <w:p w14:paraId="33680D98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 w:hint="default"/>
          <w:color w:val="000000"/>
          <w:szCs w:val="21"/>
        </w:rPr>
        <w:t>888666</w:t>
      </w:r>
    </w:p>
    <w:p w14:paraId="39DE3DBC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 w:hint="default"/>
          <w:color w:val="000000"/>
          <w:szCs w:val="21"/>
        </w:rPr>
        <w:t>28000</w:t>
      </w:r>
    </w:p>
    <w:p w14:paraId="1DF33402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 w:hint="default"/>
          <w:color w:val="000000"/>
          <w:szCs w:val="21"/>
        </w:rPr>
        <w:t>0.03</w:t>
      </w:r>
    </w:p>
    <w:p w14:paraId="161EFAFC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 w:hint="default"/>
          <w:color w:val="000000"/>
          <w:szCs w:val="21"/>
        </w:rPr>
        <w:t>840.0</w:t>
      </w:r>
    </w:p>
    <w:p w14:paraId="3D8F493F" w14:textId="77777777" w:rsidR="00837D4A" w:rsidRDefault="00000000">
      <w:pPr>
        <w:snapToGrid w:val="0"/>
        <w:spacing w:line="320" w:lineRule="exact"/>
        <w:rPr>
          <w:rFonts w:ascii="宋体" w:eastAsia="宋体" w:hAnsi="宋体" w:cs="宋体" w:hint="default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 xml:space="preserve">     学生完成后依次向教师演示，教师根据程序结果以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为满分进行打分。学生上交实验报告，实验报告满分</w:t>
      </w:r>
      <w:r>
        <w:rPr>
          <w:rFonts w:ascii="宋体" w:eastAsia="宋体" w:hAnsi="宋体" w:cs="宋体" w:hint="default"/>
          <w:color w:val="000000"/>
          <w:szCs w:val="21"/>
        </w:rPr>
        <w:t>10分</w:t>
      </w:r>
      <w:r>
        <w:rPr>
          <w:rFonts w:ascii="宋体" w:eastAsia="宋体" w:hAnsi="宋体" w:cs="宋体"/>
          <w:color w:val="000000"/>
          <w:szCs w:val="21"/>
        </w:rPr>
        <w:t>，教师针对实验报告打分并给出最终成绩。</w:t>
      </w:r>
    </w:p>
    <w:p w14:paraId="3CF9DC77" w14:textId="77777777" w:rsidR="00837D4A" w:rsidRDefault="00837D4A">
      <w:pPr>
        <w:pStyle w:val="a9"/>
        <w:rPr>
          <w:rFonts w:hint="default"/>
          <w:b w:val="0"/>
        </w:rPr>
      </w:pPr>
    </w:p>
    <w:p w14:paraId="588B8E41" w14:textId="77777777" w:rsidR="00837D4A" w:rsidRDefault="00837D4A">
      <w:pPr>
        <w:pStyle w:val="a9"/>
        <w:rPr>
          <w:rFonts w:hint="default"/>
          <w:b w:val="0"/>
        </w:rPr>
      </w:pPr>
    </w:p>
    <w:p w14:paraId="7CDD4952" w14:textId="77777777" w:rsidR="00837D4A" w:rsidRDefault="00837D4A">
      <w:pPr>
        <w:pStyle w:val="a9"/>
        <w:rPr>
          <w:rFonts w:hint="default"/>
          <w:b w:val="0"/>
        </w:rPr>
      </w:pPr>
    </w:p>
    <w:p w14:paraId="5052DCB4" w14:textId="77777777" w:rsidR="00837D4A" w:rsidRDefault="00837D4A">
      <w:pPr>
        <w:pStyle w:val="a9"/>
        <w:rPr>
          <w:rFonts w:hint="default"/>
          <w:b w:val="0"/>
        </w:rPr>
      </w:pPr>
    </w:p>
    <w:p w14:paraId="15E9C06E" w14:textId="77777777" w:rsidR="00837D4A" w:rsidRDefault="00837D4A">
      <w:pPr>
        <w:pStyle w:val="a9"/>
        <w:rPr>
          <w:rFonts w:hint="default"/>
          <w:b w:val="0"/>
        </w:rPr>
      </w:pPr>
    </w:p>
    <w:p w14:paraId="43880A09" w14:textId="77777777" w:rsidR="00837D4A" w:rsidRDefault="00837D4A">
      <w:pPr>
        <w:pStyle w:val="a9"/>
        <w:rPr>
          <w:rFonts w:hint="default"/>
          <w:b w:val="0"/>
        </w:rPr>
      </w:pPr>
    </w:p>
    <w:p w14:paraId="54F5DF73" w14:textId="77777777" w:rsidR="00837D4A" w:rsidRDefault="00837D4A">
      <w:pPr>
        <w:pStyle w:val="a9"/>
        <w:rPr>
          <w:rFonts w:hint="default"/>
          <w:b w:val="0"/>
        </w:rPr>
      </w:pPr>
    </w:p>
    <w:p w14:paraId="778A12FE" w14:textId="77777777" w:rsidR="00837D4A" w:rsidRDefault="00837D4A">
      <w:pPr>
        <w:pStyle w:val="a9"/>
        <w:rPr>
          <w:rFonts w:hint="default"/>
          <w:b w:val="0"/>
        </w:rPr>
      </w:pPr>
    </w:p>
    <w:p w14:paraId="0707A0C6" w14:textId="77777777" w:rsidR="00837D4A" w:rsidRDefault="00837D4A">
      <w:pPr>
        <w:pStyle w:val="a9"/>
        <w:rPr>
          <w:rFonts w:hint="default"/>
          <w:b w:val="0"/>
        </w:rPr>
      </w:pPr>
    </w:p>
    <w:p w14:paraId="4AAF8134" w14:textId="77777777" w:rsidR="00837D4A" w:rsidRDefault="00837D4A">
      <w:pPr>
        <w:pStyle w:val="a9"/>
        <w:rPr>
          <w:rFonts w:hint="default"/>
          <w:b w:val="0"/>
        </w:rPr>
      </w:pPr>
    </w:p>
    <w:p w14:paraId="49FC8759" w14:textId="77777777" w:rsidR="00837D4A" w:rsidRDefault="00000000">
      <w:pPr>
        <w:pStyle w:val="a9"/>
        <w:rPr>
          <w:rFonts w:hint="default"/>
        </w:rPr>
      </w:pPr>
      <w:r>
        <w:rPr>
          <w:b w:val="0"/>
        </w:rPr>
        <w:lastRenderedPageBreak/>
        <w:t>实验报告三</w:t>
      </w:r>
      <w:bookmarkEnd w:id="0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52"/>
        <w:gridCol w:w="1832"/>
        <w:gridCol w:w="1094"/>
        <w:gridCol w:w="1647"/>
        <w:gridCol w:w="945"/>
        <w:gridCol w:w="1506"/>
      </w:tblGrid>
      <w:tr w:rsidR="00837D4A" w14:paraId="25C72FFB" w14:textId="77777777">
        <w:tc>
          <w:tcPr>
            <w:tcW w:w="1164" w:type="dxa"/>
            <w:gridSpan w:val="2"/>
          </w:tcPr>
          <w:p w14:paraId="77E14AE7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班级</w:t>
            </w:r>
          </w:p>
        </w:tc>
        <w:tc>
          <w:tcPr>
            <w:tcW w:w="1832" w:type="dxa"/>
          </w:tcPr>
          <w:p w14:paraId="19037D80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35F25B76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姓名</w:t>
            </w:r>
          </w:p>
        </w:tc>
        <w:tc>
          <w:tcPr>
            <w:tcW w:w="1647" w:type="dxa"/>
          </w:tcPr>
          <w:p w14:paraId="2DAB8E0B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2974FD1C" w14:textId="77777777" w:rsidR="00837D4A" w:rsidRDefault="00000000">
            <w:pPr>
              <w:widowControl w:val="0"/>
              <w:rPr>
                <w:rFonts w:ascii="隶书" w:eastAsia="隶书" w:hAnsi="隶书" w:cs="隶书" w:hint="default"/>
                <w:color w:val="FF0000"/>
                <w:szCs w:val="21"/>
              </w:rPr>
            </w:pPr>
            <w:r>
              <w:rPr>
                <w:rFonts w:eastAsia="黑体"/>
                <w:sz w:val="24"/>
              </w:rPr>
              <w:t>学号</w:t>
            </w:r>
          </w:p>
        </w:tc>
        <w:tc>
          <w:tcPr>
            <w:tcW w:w="1506" w:type="dxa"/>
          </w:tcPr>
          <w:p w14:paraId="081EEF18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837D4A" w14:paraId="2E9D7949" w14:textId="77777777">
        <w:tc>
          <w:tcPr>
            <w:tcW w:w="1164" w:type="dxa"/>
            <w:gridSpan w:val="2"/>
          </w:tcPr>
          <w:p w14:paraId="658875DD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日期</w:t>
            </w:r>
          </w:p>
        </w:tc>
        <w:tc>
          <w:tcPr>
            <w:tcW w:w="1832" w:type="dxa"/>
          </w:tcPr>
          <w:p w14:paraId="3F1E9CA4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1094" w:type="dxa"/>
          </w:tcPr>
          <w:p w14:paraId="146C1500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教室</w:t>
            </w:r>
          </w:p>
        </w:tc>
        <w:tc>
          <w:tcPr>
            <w:tcW w:w="1647" w:type="dxa"/>
          </w:tcPr>
          <w:p w14:paraId="116E572D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  <w:tc>
          <w:tcPr>
            <w:tcW w:w="945" w:type="dxa"/>
          </w:tcPr>
          <w:p w14:paraId="51131956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成绩</w:t>
            </w:r>
          </w:p>
        </w:tc>
        <w:tc>
          <w:tcPr>
            <w:tcW w:w="1506" w:type="dxa"/>
          </w:tcPr>
          <w:p w14:paraId="64BFD6BA" w14:textId="77777777" w:rsidR="00837D4A" w:rsidRDefault="00837D4A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</w:p>
        </w:tc>
      </w:tr>
      <w:tr w:rsidR="00837D4A" w14:paraId="6E896DB8" w14:textId="77777777">
        <w:tc>
          <w:tcPr>
            <w:tcW w:w="1012" w:type="dxa"/>
          </w:tcPr>
          <w:p w14:paraId="6A42A595" w14:textId="77777777" w:rsidR="00837D4A" w:rsidRDefault="00000000">
            <w:pPr>
              <w:widowControl w:val="0"/>
              <w:spacing w:line="276" w:lineRule="auto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实验名称</w:t>
            </w:r>
          </w:p>
        </w:tc>
        <w:tc>
          <w:tcPr>
            <w:tcW w:w="7176" w:type="dxa"/>
            <w:gridSpan w:val="6"/>
            <w:vAlign w:val="center"/>
          </w:tcPr>
          <w:p w14:paraId="19D72A96" w14:textId="77777777" w:rsidR="00837D4A" w:rsidRDefault="00000000">
            <w:pPr>
              <w:widowControl w:val="0"/>
              <w:spacing w:line="320" w:lineRule="exact"/>
              <w:ind w:firstLine="33"/>
              <w:rPr>
                <w:rFonts w:ascii="隶书" w:eastAsia="隶书" w:hAnsi="隶书" w:cs="隶书" w:hint="default"/>
                <w:color w:val="FF0000"/>
                <w:szCs w:val="21"/>
              </w:rPr>
            </w:pPr>
            <w:r>
              <w:rPr>
                <w:rFonts w:eastAsia="黑体"/>
              </w:rPr>
              <w:t>Python</w:t>
            </w:r>
            <w:r>
              <w:rPr>
                <w:rFonts w:eastAsia="黑体"/>
              </w:rPr>
              <w:t>语言基础实训</w:t>
            </w:r>
          </w:p>
        </w:tc>
      </w:tr>
      <w:tr w:rsidR="00837D4A" w14:paraId="64CCC55C" w14:textId="77777777">
        <w:tc>
          <w:tcPr>
            <w:tcW w:w="1012" w:type="dxa"/>
          </w:tcPr>
          <w:p w14:paraId="294312A6" w14:textId="77777777" w:rsidR="00837D4A" w:rsidRDefault="00000000">
            <w:pPr>
              <w:widowControl w:val="0"/>
              <w:spacing w:line="276" w:lineRule="auto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实验目的</w:t>
            </w:r>
          </w:p>
        </w:tc>
        <w:tc>
          <w:tcPr>
            <w:tcW w:w="7176" w:type="dxa"/>
            <w:gridSpan w:val="6"/>
            <w:vAlign w:val="center"/>
          </w:tcPr>
          <w:p w14:paraId="0D2F25E0" w14:textId="77777777" w:rsidR="00837D4A" w:rsidRDefault="00837D4A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  <w:tr w:rsidR="00837D4A" w14:paraId="7EE9AF39" w14:textId="77777777">
        <w:trPr>
          <w:trHeight w:val="10764"/>
        </w:trPr>
        <w:tc>
          <w:tcPr>
            <w:tcW w:w="1012" w:type="dxa"/>
            <w:vAlign w:val="center"/>
          </w:tcPr>
          <w:p w14:paraId="1EBC4319" w14:textId="77777777" w:rsidR="00837D4A" w:rsidRDefault="00000000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实</w:t>
            </w:r>
          </w:p>
          <w:p w14:paraId="3766E668" w14:textId="77777777" w:rsidR="00837D4A" w:rsidRDefault="00000000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验</w:t>
            </w:r>
          </w:p>
          <w:p w14:paraId="01A1F2D6" w14:textId="77777777" w:rsidR="00837D4A" w:rsidRDefault="00000000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内</w:t>
            </w:r>
          </w:p>
          <w:p w14:paraId="3CEDA10F" w14:textId="77777777" w:rsidR="00837D4A" w:rsidRDefault="00000000">
            <w:pPr>
              <w:widowControl w:val="0"/>
              <w:jc w:val="center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t>容</w:t>
            </w:r>
          </w:p>
        </w:tc>
        <w:tc>
          <w:tcPr>
            <w:tcW w:w="7176" w:type="dxa"/>
            <w:gridSpan w:val="6"/>
          </w:tcPr>
          <w:p w14:paraId="03488177" w14:textId="77777777" w:rsidR="00837D4A" w:rsidRDefault="00000000">
            <w:pPr>
              <w:widowControl w:val="0"/>
              <w:ind w:left="420"/>
              <w:rPr>
                <w:rFonts w:eastAsia="黑体" w:hint="default"/>
              </w:rPr>
            </w:pPr>
            <w:r>
              <w:rPr>
                <w:rFonts w:eastAsia="黑体"/>
              </w:rPr>
              <w:t>完成题目要求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将代码与显示结果截图展示如下</w:t>
            </w:r>
          </w:p>
          <w:p w14:paraId="0F9B55F9" w14:textId="77777777" w:rsidR="00837D4A" w:rsidRDefault="00000000">
            <w:pPr>
              <w:numPr>
                <w:ilvl w:val="0"/>
                <w:numId w:val="5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题目：创建一个名为</w:t>
            </w:r>
            <w:r>
              <w:rPr>
                <w:rFonts w:eastAsia="黑体"/>
              </w:rPr>
              <w:t>Fruit</w:t>
            </w:r>
            <w:r>
              <w:rPr>
                <w:rFonts w:eastAsia="黑体"/>
              </w:rPr>
              <w:t>的类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其中方法</w:t>
            </w:r>
            <w:r>
              <w:rPr>
                <w:rFonts w:eastAsia="黑体"/>
              </w:rPr>
              <w:t>__init__()</w:t>
            </w:r>
            <w:r>
              <w:rPr>
                <w:rFonts w:eastAsia="黑体"/>
              </w:rPr>
              <w:t>设置两个属性</w:t>
            </w:r>
            <w:r>
              <w:rPr>
                <w:rFonts w:eastAsia="黑体"/>
              </w:rPr>
              <w:t>:fruit_name</w:t>
            </w:r>
            <w:r>
              <w:rPr>
                <w:rFonts w:eastAsia="黑体"/>
              </w:rPr>
              <w:t>和</w:t>
            </w:r>
            <w:r>
              <w:rPr>
                <w:rFonts w:eastAsia="黑体"/>
              </w:rPr>
              <w:t>fruit_price;</w:t>
            </w:r>
            <w:r>
              <w:rPr>
                <w:rFonts w:eastAsia="黑体"/>
              </w:rPr>
              <w:t>并创建一个名为</w:t>
            </w:r>
            <w:r>
              <w:rPr>
                <w:rFonts w:eastAsia="黑体"/>
              </w:rPr>
              <w:t>describe_fruit()</w:t>
            </w:r>
            <w:r>
              <w:rPr>
                <w:rFonts w:eastAsia="黑体"/>
              </w:rPr>
              <w:t>的方法和一个名为</w:t>
            </w:r>
            <w:r>
              <w:rPr>
                <w:rFonts w:eastAsia="黑体"/>
              </w:rPr>
              <w:t>number_fruit()</w:t>
            </w:r>
            <w:r>
              <w:rPr>
                <w:rFonts w:eastAsia="黑体"/>
              </w:rPr>
              <w:t>的方法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前者打印出前述的两项信息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后者打印出一条消息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表明该水果的储备量充足。</w:t>
            </w:r>
          </w:p>
          <w:p w14:paraId="553DFD96" w14:textId="77777777" w:rsidR="00837D4A" w:rsidRDefault="00000000">
            <w:pPr>
              <w:spacing w:line="360" w:lineRule="auto"/>
              <w:ind w:left="420"/>
              <w:rPr>
                <w:rFonts w:eastAsia="黑体" w:hint="default"/>
              </w:rPr>
            </w:pPr>
            <w:r>
              <w:rPr>
                <w:rFonts w:eastAsia="黑体"/>
              </w:rPr>
              <w:t>根据这个类创建一个名为</w:t>
            </w:r>
            <w:r>
              <w:rPr>
                <w:rFonts w:eastAsia="黑体"/>
              </w:rPr>
              <w:t>fruit</w:t>
            </w:r>
            <w:r>
              <w:rPr>
                <w:rFonts w:eastAsia="黑体"/>
              </w:rPr>
              <w:t>的实例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分别打印其两个属性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再调用前述的两个方法。</w:t>
            </w:r>
          </w:p>
          <w:p w14:paraId="463642F3" w14:textId="77777777" w:rsidR="00837D4A" w:rsidRDefault="00000000">
            <w:pPr>
              <w:spacing w:line="360" w:lineRule="auto"/>
              <w:ind w:left="420"/>
              <w:rPr>
                <w:rFonts w:eastAsia="黑体" w:hint="default"/>
              </w:rPr>
            </w:pPr>
            <w:r>
              <w:rPr>
                <w:rFonts w:eastAsia="黑体"/>
                <w:noProof/>
              </w:rPr>
              <w:drawing>
                <wp:inline distT="0" distB="0" distL="0" distR="0" wp14:anchorId="16635A5F" wp14:editId="7C8EA727">
                  <wp:extent cx="3736975" cy="2997200"/>
                  <wp:effectExtent l="0" t="0" r="0" b="0"/>
                  <wp:docPr id="1" name="图片 1" descr="G:\2023课程文件\2023.4.11 python课实验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G:\2023课程文件\2023.4.11 python课实验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33" cy="2999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34DDA" w14:textId="77777777" w:rsidR="00837D4A" w:rsidRDefault="00837D4A">
            <w:pPr>
              <w:spacing w:line="360" w:lineRule="auto"/>
              <w:rPr>
                <w:rFonts w:eastAsia="黑体" w:hint="default"/>
              </w:rPr>
            </w:pPr>
          </w:p>
          <w:p w14:paraId="3BBE7B6A" w14:textId="77777777" w:rsidR="00837D4A" w:rsidRDefault="00000000">
            <w:pPr>
              <w:numPr>
                <w:ilvl w:val="0"/>
                <w:numId w:val="5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题目：向题（</w:t>
            </w:r>
            <w:r>
              <w:rPr>
                <w:rFonts w:eastAsia="黑体"/>
              </w:rPr>
              <w:t>1</w:t>
            </w:r>
            <w:r>
              <w:rPr>
                <w:rFonts w:eastAsia="黑体"/>
              </w:rPr>
              <w:t>）编写完成的程序中添加一个名为</w:t>
            </w:r>
            <w:r>
              <w:rPr>
                <w:rFonts w:eastAsia="黑体"/>
              </w:rPr>
              <w:t>number_sell</w:t>
            </w:r>
            <w:r>
              <w:rPr>
                <w:rFonts w:eastAsia="黑体"/>
              </w:rPr>
              <w:t>的属性，并将其默值设置为</w:t>
            </w:r>
            <w:r>
              <w:rPr>
                <w:rFonts w:eastAsia="黑体"/>
              </w:rPr>
              <w:t>0</w:t>
            </w:r>
            <w:r>
              <w:rPr>
                <w:rFonts w:eastAsia="黑体"/>
              </w:rPr>
              <w:t>。根据这个类创建一个</w:t>
            </w:r>
            <w:r>
              <w:rPr>
                <w:rFonts w:eastAsia="黑体"/>
              </w:rPr>
              <w:t>fruit</w:t>
            </w:r>
            <w:r>
              <w:rPr>
                <w:rFonts w:eastAsia="黑体"/>
              </w:rPr>
              <w:t>实例，打印出有多少水果卖出了，然后修改这个值并再次打印它。</w:t>
            </w:r>
          </w:p>
          <w:p w14:paraId="15915578" w14:textId="77777777" w:rsidR="00837D4A" w:rsidRDefault="00000000">
            <w:pPr>
              <w:spacing w:line="360" w:lineRule="auto"/>
              <w:ind w:firstLine="435"/>
              <w:rPr>
                <w:rFonts w:ascii="Courier New" w:eastAsiaTheme="minorEastAsia" w:hAnsi="Courier New" w:cs="Courier New" w:hint="default"/>
                <w:color w:val="A9B7C6"/>
                <w:sz w:val="20"/>
              </w:rPr>
            </w:pPr>
            <w:r>
              <w:rPr>
                <w:rFonts w:eastAsia="黑体"/>
              </w:rPr>
              <w:t>再向程序中添加一个名为</w:t>
            </w:r>
            <w:r>
              <w:rPr>
                <w:rFonts w:eastAsia="黑体"/>
              </w:rPr>
              <w:t>set_number_sell()</w:t>
            </w:r>
            <w:r>
              <w:rPr>
                <w:rFonts w:eastAsia="黑体"/>
              </w:rPr>
              <w:t>的方法</w:t>
            </w:r>
            <w:r>
              <w:rPr>
                <w:rFonts w:eastAsia="黑体"/>
              </w:rPr>
              <w:t>,</w:t>
            </w:r>
            <w:r>
              <w:rPr>
                <w:rFonts w:eastAsia="黑体"/>
              </w:rPr>
              <w:t>它能让卖家设置每次出售的限量。调用这个方法并向它传递一个值，然后再次打印这个值。</w:t>
            </w:r>
            <w:r>
              <w:rPr>
                <w:rFonts w:ascii="Courier New" w:hAnsi="Courier New" w:cs="Courier New"/>
                <w:color w:val="A9B7C6"/>
                <w:sz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A9B7C6"/>
                <w:sz w:val="20"/>
              </w:rPr>
              <w:drawing>
                <wp:inline distT="0" distB="0" distL="0" distR="0" wp14:anchorId="07AF8FAA" wp14:editId="7527100C">
                  <wp:extent cx="3339465" cy="2298065"/>
                  <wp:effectExtent l="0" t="0" r="0" b="6985"/>
                  <wp:docPr id="2" name="图片 2" descr="G:\2023课程文件\2023.4.11 python课实验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G:\2023课程文件\2023.4.11 python课实验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042" cy="230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8ACC5" w14:textId="77777777" w:rsidR="00837D4A" w:rsidRDefault="00000000">
            <w:pPr>
              <w:numPr>
                <w:ilvl w:val="0"/>
                <w:numId w:val="5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题目：创建一个</w:t>
            </w:r>
            <w:r>
              <w:rPr>
                <w:rFonts w:eastAsia="黑体"/>
              </w:rPr>
              <w:t>BankAccount</w:t>
            </w:r>
            <w:r>
              <w:rPr>
                <w:rFonts w:eastAsia="黑体"/>
              </w:rPr>
              <w:t>类，表示银行帐户，自行定义其中的属性和方法，并利用这个类创建一个账号名</w:t>
            </w:r>
            <w:r>
              <w:rPr>
                <w:rFonts w:eastAsia="黑体"/>
              </w:rPr>
              <w:t>888666</w:t>
            </w:r>
            <w:r>
              <w:rPr>
                <w:rFonts w:eastAsia="黑体"/>
              </w:rPr>
              <w:t>，余额为</w:t>
            </w:r>
            <w:r>
              <w:rPr>
                <w:rFonts w:eastAsia="黑体"/>
              </w:rPr>
              <w:t>35000</w:t>
            </w:r>
            <w:r>
              <w:rPr>
                <w:rFonts w:eastAsia="黑体"/>
              </w:rPr>
              <w:t>，年利率</w:t>
            </w:r>
            <w:r>
              <w:rPr>
                <w:rFonts w:eastAsia="黑体"/>
              </w:rPr>
              <w:t>3%</w:t>
            </w:r>
            <w:r>
              <w:rPr>
                <w:rFonts w:eastAsia="黑体"/>
              </w:rPr>
              <w:t>的银行账户，然后向其中存入</w:t>
            </w:r>
            <w:r>
              <w:rPr>
                <w:rFonts w:eastAsia="黑体"/>
              </w:rPr>
              <w:t>5000</w:t>
            </w:r>
            <w:r>
              <w:rPr>
                <w:rFonts w:eastAsia="黑体"/>
              </w:rPr>
              <w:t>，取出</w:t>
            </w:r>
            <w:r>
              <w:rPr>
                <w:rFonts w:eastAsia="黑体"/>
              </w:rPr>
              <w:t>12000</w:t>
            </w:r>
            <w:r>
              <w:rPr>
                <w:rFonts w:eastAsia="黑体"/>
              </w:rPr>
              <w:t>，打印出帐户，余额，年利率，年息。</w:t>
            </w:r>
          </w:p>
          <w:p w14:paraId="2D58C2AE" w14:textId="77777777" w:rsidR="00837D4A" w:rsidRDefault="00000000">
            <w:pPr>
              <w:spacing w:line="360" w:lineRule="auto"/>
              <w:rPr>
                <w:rFonts w:ascii="Courier New" w:eastAsia="宋体" w:hAnsi="Courier New" w:cs="Courier New" w:hint="default"/>
                <w:color w:val="8888C6"/>
                <w:kern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69F8B66" wp14:editId="61B3CFC0">
                  <wp:extent cx="3188335" cy="254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14" cy="254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6122" w14:textId="77777777" w:rsidR="00837D4A" w:rsidRDefault="00000000">
            <w:pPr>
              <w:numPr>
                <w:ilvl w:val="0"/>
                <w:numId w:val="5"/>
              </w:numPr>
              <w:spacing w:line="360" w:lineRule="auto"/>
              <w:rPr>
                <w:rFonts w:eastAsia="黑体" w:hint="default"/>
              </w:rPr>
            </w:pPr>
            <w:r>
              <w:rPr>
                <w:rFonts w:eastAsia="黑体"/>
              </w:rPr>
              <w:t>简要阐述继承和组合的概念以及两者的区别（手写）</w:t>
            </w:r>
          </w:p>
          <w:p w14:paraId="1E68199D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1AAB61B9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3BD0A6D6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4E9D3529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000D426F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17BA5C51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  <w:p w14:paraId="6374478C" w14:textId="77777777" w:rsidR="00837D4A" w:rsidRDefault="00837D4A">
            <w:pPr>
              <w:widowControl w:val="0"/>
              <w:rPr>
                <w:rFonts w:eastAsia="黑体" w:hint="default"/>
              </w:rPr>
            </w:pPr>
          </w:p>
        </w:tc>
      </w:tr>
      <w:tr w:rsidR="00837D4A" w14:paraId="50D71003" w14:textId="77777777">
        <w:trPr>
          <w:trHeight w:val="35"/>
        </w:trPr>
        <w:tc>
          <w:tcPr>
            <w:tcW w:w="1012" w:type="dxa"/>
          </w:tcPr>
          <w:p w14:paraId="65F424E0" w14:textId="77777777" w:rsidR="00837D4A" w:rsidRDefault="00000000">
            <w:pPr>
              <w:widowControl w:val="0"/>
              <w:rPr>
                <w:rFonts w:eastAsia="黑体" w:hint="default"/>
                <w:sz w:val="24"/>
              </w:rPr>
            </w:pPr>
            <w:r>
              <w:rPr>
                <w:rFonts w:eastAsia="黑体"/>
                <w:sz w:val="24"/>
              </w:rPr>
              <w:lastRenderedPageBreak/>
              <w:t>实验总结</w:t>
            </w:r>
          </w:p>
        </w:tc>
        <w:tc>
          <w:tcPr>
            <w:tcW w:w="7176" w:type="dxa"/>
            <w:gridSpan w:val="6"/>
            <w:vAlign w:val="center"/>
          </w:tcPr>
          <w:p w14:paraId="6237994A" w14:textId="77777777" w:rsidR="00837D4A" w:rsidRDefault="00837D4A">
            <w:pPr>
              <w:widowControl w:val="0"/>
              <w:rPr>
                <w:rFonts w:eastAsia="黑体" w:hint="default"/>
                <w:sz w:val="24"/>
              </w:rPr>
            </w:pPr>
          </w:p>
          <w:p w14:paraId="0A0085A7" w14:textId="77777777" w:rsidR="00837D4A" w:rsidRDefault="00837D4A">
            <w:pPr>
              <w:widowControl w:val="0"/>
              <w:rPr>
                <w:rFonts w:eastAsia="黑体" w:hint="default"/>
                <w:sz w:val="24"/>
              </w:rPr>
            </w:pPr>
          </w:p>
          <w:p w14:paraId="5113FC02" w14:textId="77777777" w:rsidR="00837D4A" w:rsidRDefault="00837D4A">
            <w:pPr>
              <w:widowControl w:val="0"/>
              <w:rPr>
                <w:rFonts w:eastAsia="黑体" w:hint="default"/>
                <w:sz w:val="24"/>
              </w:rPr>
            </w:pPr>
          </w:p>
          <w:p w14:paraId="06B7B63E" w14:textId="77777777" w:rsidR="00837D4A" w:rsidRDefault="00837D4A">
            <w:pPr>
              <w:widowControl w:val="0"/>
              <w:rPr>
                <w:rFonts w:eastAsia="黑体" w:hint="default"/>
                <w:sz w:val="24"/>
              </w:rPr>
            </w:pPr>
          </w:p>
        </w:tc>
      </w:tr>
    </w:tbl>
    <w:p w14:paraId="658E125D" w14:textId="77777777" w:rsidR="00837D4A" w:rsidRDefault="00837D4A">
      <w:pPr>
        <w:rPr>
          <w:rFonts w:eastAsiaTheme="minorEastAsia" w:hint="default"/>
        </w:rPr>
      </w:pPr>
    </w:p>
    <w:sectPr w:rsidR="0083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D85"/>
    <w:multiLevelType w:val="multilevel"/>
    <w:tmpl w:val="24394D8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13ADF"/>
    <w:multiLevelType w:val="multilevel"/>
    <w:tmpl w:val="34A13ADF"/>
    <w:lvl w:ilvl="0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F5508"/>
    <w:multiLevelType w:val="multilevel"/>
    <w:tmpl w:val="717F550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D15CC3"/>
    <w:multiLevelType w:val="multilevel"/>
    <w:tmpl w:val="7BD15CC3"/>
    <w:lvl w:ilvl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D230B0F"/>
    <w:multiLevelType w:val="multilevel"/>
    <w:tmpl w:val="7D230B0F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991054038">
    <w:abstractNumId w:val="1"/>
  </w:num>
  <w:num w:numId="2" w16cid:durableId="1205097978">
    <w:abstractNumId w:val="0"/>
  </w:num>
  <w:num w:numId="3" w16cid:durableId="234366991">
    <w:abstractNumId w:val="4"/>
  </w:num>
  <w:num w:numId="4" w16cid:durableId="295112639">
    <w:abstractNumId w:val="3"/>
  </w:num>
  <w:num w:numId="5" w16cid:durableId="55288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I1NjcwMDY4YmFmNzBhOTk4YjFiYzZlYzFlNjBiMmEifQ=="/>
  </w:docVars>
  <w:rsids>
    <w:rsidRoot w:val="00E01AFC"/>
    <w:rsid w:val="00047653"/>
    <w:rsid w:val="000660F1"/>
    <w:rsid w:val="00070A5E"/>
    <w:rsid w:val="000943A3"/>
    <w:rsid w:val="000B0451"/>
    <w:rsid w:val="000B1375"/>
    <w:rsid w:val="000B60F7"/>
    <w:rsid w:val="000D772E"/>
    <w:rsid w:val="00116FE3"/>
    <w:rsid w:val="001335D1"/>
    <w:rsid w:val="001602C9"/>
    <w:rsid w:val="00183665"/>
    <w:rsid w:val="00190322"/>
    <w:rsid w:val="00192CA1"/>
    <w:rsid w:val="001B4D4B"/>
    <w:rsid w:val="001E5139"/>
    <w:rsid w:val="002013CA"/>
    <w:rsid w:val="00202895"/>
    <w:rsid w:val="00212AEE"/>
    <w:rsid w:val="002C0797"/>
    <w:rsid w:val="002D0196"/>
    <w:rsid w:val="002D59F6"/>
    <w:rsid w:val="00306DF8"/>
    <w:rsid w:val="003357A7"/>
    <w:rsid w:val="00343E49"/>
    <w:rsid w:val="00345F3C"/>
    <w:rsid w:val="00347654"/>
    <w:rsid w:val="00364C4D"/>
    <w:rsid w:val="003920A2"/>
    <w:rsid w:val="003B2588"/>
    <w:rsid w:val="003B36DE"/>
    <w:rsid w:val="003E1B7F"/>
    <w:rsid w:val="00401BE4"/>
    <w:rsid w:val="004051D2"/>
    <w:rsid w:val="004127D0"/>
    <w:rsid w:val="00444668"/>
    <w:rsid w:val="00450D3B"/>
    <w:rsid w:val="004723D3"/>
    <w:rsid w:val="00472842"/>
    <w:rsid w:val="004A678E"/>
    <w:rsid w:val="004C0E33"/>
    <w:rsid w:val="004C7711"/>
    <w:rsid w:val="004E1CD8"/>
    <w:rsid w:val="004F2EBC"/>
    <w:rsid w:val="004F41E3"/>
    <w:rsid w:val="004F74F8"/>
    <w:rsid w:val="00533F33"/>
    <w:rsid w:val="00577F13"/>
    <w:rsid w:val="00586FC9"/>
    <w:rsid w:val="005E7D30"/>
    <w:rsid w:val="00602F38"/>
    <w:rsid w:val="006045E5"/>
    <w:rsid w:val="006134C2"/>
    <w:rsid w:val="00616B30"/>
    <w:rsid w:val="00626BE9"/>
    <w:rsid w:val="006733D5"/>
    <w:rsid w:val="00673B61"/>
    <w:rsid w:val="006D4E0D"/>
    <w:rsid w:val="007047CF"/>
    <w:rsid w:val="007064BE"/>
    <w:rsid w:val="0071026F"/>
    <w:rsid w:val="00736B16"/>
    <w:rsid w:val="00745A2D"/>
    <w:rsid w:val="007733D1"/>
    <w:rsid w:val="007835B9"/>
    <w:rsid w:val="007931D5"/>
    <w:rsid w:val="00794F43"/>
    <w:rsid w:val="00795837"/>
    <w:rsid w:val="00795AE1"/>
    <w:rsid w:val="007A6455"/>
    <w:rsid w:val="007B2F6D"/>
    <w:rsid w:val="007B385D"/>
    <w:rsid w:val="007C0DA5"/>
    <w:rsid w:val="007D61AA"/>
    <w:rsid w:val="007F12FF"/>
    <w:rsid w:val="007F4A19"/>
    <w:rsid w:val="00814B41"/>
    <w:rsid w:val="008272FA"/>
    <w:rsid w:val="00836DFF"/>
    <w:rsid w:val="00837D4A"/>
    <w:rsid w:val="008440AD"/>
    <w:rsid w:val="008458DC"/>
    <w:rsid w:val="0086753A"/>
    <w:rsid w:val="008816CC"/>
    <w:rsid w:val="008A1139"/>
    <w:rsid w:val="008F2EE2"/>
    <w:rsid w:val="00932720"/>
    <w:rsid w:val="00937436"/>
    <w:rsid w:val="00982F7B"/>
    <w:rsid w:val="009830AB"/>
    <w:rsid w:val="009B6C7F"/>
    <w:rsid w:val="009C459E"/>
    <w:rsid w:val="00A00300"/>
    <w:rsid w:val="00A7567B"/>
    <w:rsid w:val="00A9012A"/>
    <w:rsid w:val="00B00451"/>
    <w:rsid w:val="00B10F9C"/>
    <w:rsid w:val="00B21B94"/>
    <w:rsid w:val="00B47881"/>
    <w:rsid w:val="00BB163A"/>
    <w:rsid w:val="00C01913"/>
    <w:rsid w:val="00C30692"/>
    <w:rsid w:val="00C36166"/>
    <w:rsid w:val="00C54C9E"/>
    <w:rsid w:val="00C7114D"/>
    <w:rsid w:val="00C92A52"/>
    <w:rsid w:val="00CA010C"/>
    <w:rsid w:val="00CA14B8"/>
    <w:rsid w:val="00CA53C2"/>
    <w:rsid w:val="00CD0357"/>
    <w:rsid w:val="00CE0AF9"/>
    <w:rsid w:val="00CE488F"/>
    <w:rsid w:val="00CE7DB9"/>
    <w:rsid w:val="00D1279D"/>
    <w:rsid w:val="00D24561"/>
    <w:rsid w:val="00D90B0C"/>
    <w:rsid w:val="00D927E9"/>
    <w:rsid w:val="00DA776F"/>
    <w:rsid w:val="00DC59FB"/>
    <w:rsid w:val="00E01AFC"/>
    <w:rsid w:val="00E84152"/>
    <w:rsid w:val="00E85E75"/>
    <w:rsid w:val="00EC2B12"/>
    <w:rsid w:val="00ED3523"/>
    <w:rsid w:val="00F00F16"/>
    <w:rsid w:val="00F22E68"/>
    <w:rsid w:val="00F33861"/>
    <w:rsid w:val="00FB54D8"/>
    <w:rsid w:val="00FB60CD"/>
    <w:rsid w:val="00FB6A92"/>
    <w:rsid w:val="00FD2D93"/>
    <w:rsid w:val="434704C3"/>
    <w:rsid w:val="4B4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7BFA2"/>
  <w15:docId w15:val="{27C3328E-0616-8545-9C17-6704D59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eastAsia="Times New Roman" w:hAnsi="Times New Roman" w:cs="Times New Roman" w:hint="eastAsia"/>
      <w:kern w:val="2"/>
      <w:sz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default"/>
      <w:kern w:val="0"/>
      <w:sz w:val="24"/>
      <w:szCs w:val="24"/>
    </w:rPr>
  </w:style>
  <w:style w:type="paragraph" w:styleId="a9">
    <w:name w:val="Title"/>
    <w:basedOn w:val="a"/>
    <w:link w:val="aa"/>
    <w:qFormat/>
    <w:pPr>
      <w:jc w:val="center"/>
      <w:outlineLvl w:val="0"/>
    </w:pPr>
    <w:rPr>
      <w:rFonts w:eastAsia="黑体"/>
      <w:b/>
      <w:bCs/>
      <w:sz w:val="28"/>
    </w:rPr>
  </w:style>
  <w:style w:type="character" w:customStyle="1" w:styleId="aa">
    <w:name w:val="标题 字符"/>
    <w:basedOn w:val="a0"/>
    <w:link w:val="a9"/>
    <w:qFormat/>
    <w:rPr>
      <w:rFonts w:ascii="Times New Roman" w:eastAsia="黑体" w:hAnsi="Times New Roman" w:cs="Times New Roman"/>
      <w:b/>
      <w:bCs/>
      <w:sz w:val="28"/>
      <w:szCs w:val="20"/>
    </w:rPr>
  </w:style>
  <w:style w:type="paragraph" w:customStyle="1" w:styleId="31">
    <w:name w:val="标题3"/>
    <w:basedOn w:val="a"/>
    <w:next w:val="a"/>
    <w:link w:val="3Char"/>
    <w:qFormat/>
    <w:pPr>
      <w:spacing w:beforeLines="50" w:before="50" w:afterLines="50" w:after="50"/>
      <w:outlineLvl w:val="2"/>
    </w:pPr>
    <w:rPr>
      <w:rFonts w:eastAsia="黑体" w:hint="default"/>
    </w:rPr>
  </w:style>
  <w:style w:type="character" w:customStyle="1" w:styleId="3Char">
    <w:name w:val="标题3 Char"/>
    <w:link w:val="31"/>
    <w:qFormat/>
    <w:rPr>
      <w:rFonts w:ascii="Times New Roman" w:eastAsia="黑体" w:hAnsi="Times New Roman" w:cs="Times New Roman"/>
      <w:szCs w:val="20"/>
    </w:rPr>
  </w:style>
  <w:style w:type="paragraph" w:customStyle="1" w:styleId="2">
    <w:name w:val="标题2级"/>
    <w:basedOn w:val="3"/>
    <w:qFormat/>
    <w:pPr>
      <w:spacing w:beforeLines="100" w:before="100" w:after="0" w:line="415" w:lineRule="auto"/>
      <w:outlineLvl w:val="1"/>
    </w:pPr>
    <w:rPr>
      <w:rFonts w:eastAsia="黑体" w:hint="default"/>
      <w:b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meng fanjun</cp:lastModifiedBy>
  <cp:revision>2</cp:revision>
  <dcterms:created xsi:type="dcterms:W3CDTF">2023-04-18T04:07:00Z</dcterms:created>
  <dcterms:modified xsi:type="dcterms:W3CDTF">2023-04-18T04:07:00Z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5DE1B8139F21492DBBAD163E77F1AC59_12</vt:lpwstr>
  </property>
</Properties>
</file>