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C865" w14:textId="77777777" w:rsidR="00271EE0" w:rsidRPr="00484A53" w:rsidRDefault="00271EE0" w:rsidP="00271EE0">
      <w:pPr>
        <w:jc w:val="center"/>
        <w:rPr>
          <w:rFonts w:hint="default"/>
          <w:b/>
          <w:sz w:val="32"/>
          <w:szCs w:val="32"/>
        </w:rPr>
      </w:pPr>
      <w:proofErr w:type="spellStart"/>
      <w:r w:rsidRPr="00484A53">
        <w:rPr>
          <w:b/>
          <w:sz w:val="32"/>
          <w:szCs w:val="32"/>
        </w:rPr>
        <w:t>天津中德</w:t>
      </w:r>
      <w:r>
        <w:rPr>
          <w:b/>
          <w:sz w:val="32"/>
          <w:szCs w:val="32"/>
        </w:rPr>
        <w:t>应用技术大学</w:t>
      </w:r>
      <w:r w:rsidRPr="00484A53">
        <w:rPr>
          <w:b/>
          <w:sz w:val="32"/>
          <w:szCs w:val="32"/>
        </w:rPr>
        <w:t>实验报告</w:t>
      </w:r>
      <w:proofErr w:type="spellEnd"/>
    </w:p>
    <w:p w14:paraId="0B839C71" w14:textId="77777777" w:rsidR="00271EE0" w:rsidRPr="00484A53" w:rsidRDefault="00271EE0" w:rsidP="00271EE0">
      <w:pPr>
        <w:rPr>
          <w:rFonts w:hint="default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694"/>
        <w:gridCol w:w="698"/>
        <w:gridCol w:w="697"/>
        <w:gridCol w:w="1255"/>
        <w:gridCol w:w="1117"/>
        <w:gridCol w:w="975"/>
        <w:gridCol w:w="697"/>
        <w:gridCol w:w="1321"/>
      </w:tblGrid>
      <w:tr w:rsidR="00271EE0" w14:paraId="0F704EAC" w14:textId="77777777" w:rsidTr="00383D07">
        <w:trPr>
          <w:trHeight w:val="924"/>
        </w:trPr>
        <w:tc>
          <w:tcPr>
            <w:tcW w:w="497" w:type="pct"/>
            <w:shd w:val="clear" w:color="auto" w:fill="auto"/>
            <w:vAlign w:val="center"/>
          </w:tcPr>
          <w:p w14:paraId="5315550B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 w:cs="宋体"/>
                <w:b/>
                <w:sz w:val="24"/>
                <w:szCs w:val="24"/>
              </w:rPr>
              <w:t>学院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746C7776" w14:textId="5E0BDC58" w:rsidR="00271EE0" w:rsidRPr="00517962" w:rsidRDefault="006709D9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软件与通信学院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02FDC5D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班级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7257DE1" w14:textId="171EFE57" w:rsidR="00271EE0" w:rsidRPr="009E4803" w:rsidRDefault="006709D9" w:rsidP="00383D07"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0</w:t>
            </w:r>
            <w:r>
              <w:rPr>
                <w:rFonts w:ascii="宋体" w:eastAsia="宋体" w:hAnsi="宋体" w:cs="宋体"/>
              </w:rPr>
              <w:t>通信工程1班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045AED05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姓名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2F43973C" w14:textId="2427E87E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孟凡钧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4F0D9809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学号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578E76CC" w14:textId="27C35BF2" w:rsidR="00271EE0" w:rsidRDefault="006709D9" w:rsidP="00383D07"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0434020109</w:t>
            </w:r>
          </w:p>
        </w:tc>
      </w:tr>
      <w:tr w:rsidR="00271EE0" w14:paraId="0ACE2FE5" w14:textId="77777777" w:rsidTr="00383D07">
        <w:trPr>
          <w:trHeight w:val="835"/>
        </w:trPr>
        <w:tc>
          <w:tcPr>
            <w:tcW w:w="497" w:type="pct"/>
            <w:shd w:val="clear" w:color="auto" w:fill="auto"/>
            <w:vAlign w:val="center"/>
          </w:tcPr>
          <w:p w14:paraId="6286D8CD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6A3812C7" w14:textId="276F4E37" w:rsidR="00271EE0" w:rsidRPr="00517962" w:rsidRDefault="006709D9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default"/>
                <w:sz w:val="24"/>
                <w:szCs w:val="24"/>
              </w:rPr>
              <w:t>022.5.23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4354220" w14:textId="77777777" w:rsidR="00271EE0" w:rsidRPr="005815FF" w:rsidRDefault="00271EE0" w:rsidP="00383D0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实验</w:t>
            </w:r>
          </w:p>
          <w:p w14:paraId="0A367356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地点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65F35613" w14:textId="10804918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线上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4339FAB5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指导教师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2253C97F" w14:textId="24D55A05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刘涛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365DB84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成绩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75A30A47" w14:textId="77777777" w:rsidR="00271EE0" w:rsidRDefault="00271EE0" w:rsidP="00383D07">
            <w:pPr>
              <w:jc w:val="center"/>
              <w:rPr>
                <w:rFonts w:hint="default"/>
              </w:rPr>
            </w:pPr>
          </w:p>
        </w:tc>
      </w:tr>
      <w:tr w:rsidR="00271EE0" w14:paraId="0B2065C5" w14:textId="77777777" w:rsidTr="00383D07">
        <w:trPr>
          <w:trHeight w:val="836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23101F7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C93BF58" w14:textId="3CC20C84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通信原理</w:t>
            </w:r>
          </w:p>
        </w:tc>
      </w:tr>
      <w:tr w:rsidR="00271EE0" w14:paraId="0F68A0A9" w14:textId="77777777" w:rsidTr="00383D07">
        <w:trPr>
          <w:trHeight w:val="834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74ECDF0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E34ECAE" w14:textId="64B42B10" w:rsidR="00271EE0" w:rsidRDefault="002E1F41" w:rsidP="00383D07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</w:t>
            </w:r>
            <w:r>
              <w:t>FSK</w:t>
            </w:r>
            <w:r>
              <w:rPr>
                <w:rFonts w:hint="default"/>
              </w:rPr>
              <w:t>/2</w:t>
            </w:r>
            <w:r>
              <w:t>PSK</w:t>
            </w:r>
            <w:r w:rsidR="00082BAA">
              <w:rPr>
                <w:rFonts w:ascii="宋体" w:eastAsia="宋体" w:hAnsi="宋体" w:cs="宋体"/>
              </w:rPr>
              <w:t>调制解调仿真</w:t>
            </w:r>
          </w:p>
        </w:tc>
      </w:tr>
      <w:tr w:rsidR="00271EE0" w14:paraId="679E9A24" w14:textId="77777777" w:rsidTr="00383D07">
        <w:trPr>
          <w:trHeight w:val="1224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E837E1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实验目的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52F2E85" w14:textId="0D012336" w:rsidR="00271EE0" w:rsidRPr="00082BAA" w:rsidRDefault="00082BAA" w:rsidP="00082BA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default"/>
                <w:b/>
              </w:rPr>
            </w:pPr>
            <w:r w:rsidRPr="00082BAA">
              <w:rPr>
                <w:rFonts w:ascii="宋体" w:eastAsia="宋体" w:hAnsi="宋体" w:cs="宋体"/>
                <w:b/>
              </w:rPr>
              <w:t>掌握</w:t>
            </w:r>
            <w:r w:rsidR="000E451B">
              <w:rPr>
                <w:rFonts w:ascii="宋体" w:eastAsia="宋体" w:hAnsi="宋体" w:cs="宋体" w:hint="default"/>
                <w:b/>
              </w:rPr>
              <w:t>2</w:t>
            </w:r>
            <w:r w:rsidR="000E451B">
              <w:rPr>
                <w:rFonts w:ascii="宋体" w:eastAsia="宋体" w:hAnsi="宋体" w:cs="宋体"/>
                <w:b/>
              </w:rPr>
              <w:t>FSK</w:t>
            </w:r>
            <w:r w:rsidRPr="00082BAA">
              <w:rPr>
                <w:rFonts w:ascii="宋体" w:eastAsia="宋体" w:hAnsi="宋体" w:cs="宋体"/>
                <w:b/>
              </w:rPr>
              <w:t>的调制/解调原理和MATLAB</w:t>
            </w:r>
            <w:r w:rsidRPr="00082BAA">
              <w:rPr>
                <w:rFonts w:ascii="宋体" w:eastAsia="宋体" w:hAnsi="宋体" w:cs="宋体" w:hint="default"/>
                <w:b/>
              </w:rPr>
              <w:t>/</w:t>
            </w:r>
            <w:r w:rsidRPr="00082BAA">
              <w:rPr>
                <w:rFonts w:ascii="宋体" w:eastAsia="宋体" w:hAnsi="宋体" w:cs="宋体"/>
                <w:b/>
              </w:rPr>
              <w:t>SIMULINK仿真方法</w:t>
            </w:r>
          </w:p>
          <w:p w14:paraId="56B48D53" w14:textId="748D090E" w:rsidR="00082BAA" w:rsidRPr="00082BAA" w:rsidRDefault="00082BAA" w:rsidP="00082BA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default"/>
                <w:b/>
              </w:rPr>
            </w:pPr>
            <w:r w:rsidRPr="00082BAA">
              <w:rPr>
                <w:rFonts w:ascii="宋体" w:eastAsia="宋体" w:hAnsi="宋体" w:cs="宋体"/>
                <w:b/>
              </w:rPr>
              <w:t>掌握</w:t>
            </w:r>
            <w:r w:rsidR="000E451B">
              <w:rPr>
                <w:rFonts w:ascii="宋体" w:eastAsia="宋体" w:hAnsi="宋体" w:cs="宋体" w:hint="default"/>
                <w:b/>
              </w:rPr>
              <w:t>2</w:t>
            </w:r>
            <w:r w:rsidR="000E451B">
              <w:rPr>
                <w:rFonts w:ascii="宋体" w:eastAsia="宋体" w:hAnsi="宋体" w:cs="宋体"/>
                <w:b/>
              </w:rPr>
              <w:t>PSK</w:t>
            </w:r>
            <w:r w:rsidRPr="00082BAA">
              <w:rPr>
                <w:rFonts w:ascii="宋体" w:eastAsia="宋体" w:hAnsi="宋体" w:cs="宋体"/>
                <w:b/>
              </w:rPr>
              <w:t>的调制/解调原理和MATLAB</w:t>
            </w:r>
            <w:r w:rsidRPr="00082BAA">
              <w:rPr>
                <w:rFonts w:ascii="宋体" w:eastAsia="宋体" w:hAnsi="宋体" w:cs="宋体" w:hint="default"/>
                <w:b/>
              </w:rPr>
              <w:t>/</w:t>
            </w:r>
            <w:r w:rsidRPr="00082BAA">
              <w:rPr>
                <w:rFonts w:ascii="宋体" w:eastAsia="宋体" w:hAnsi="宋体" w:cs="宋体"/>
                <w:b/>
              </w:rPr>
              <w:t>SIMULINK仿真方法</w:t>
            </w:r>
          </w:p>
        </w:tc>
      </w:tr>
      <w:tr w:rsidR="00271EE0" w14:paraId="0D130938" w14:textId="77777777" w:rsidTr="00383D07">
        <w:trPr>
          <w:trHeight w:val="1537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8C53FC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实验使用的主要设备或仪器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47EBC86" w14:textId="7AB7044F" w:rsidR="00271EE0" w:rsidRPr="005815FF" w:rsidRDefault="005460EF" w:rsidP="00383D07">
            <w:pPr>
              <w:jc w:val="left"/>
              <w:rPr>
                <w:rFonts w:hint="default"/>
                <w:b/>
              </w:rPr>
            </w:pPr>
            <w:r>
              <w:rPr>
                <w:b/>
              </w:rPr>
              <w:t>MATLAB</w:t>
            </w:r>
          </w:p>
        </w:tc>
      </w:tr>
      <w:tr w:rsidR="00271EE0" w14:paraId="1ABE22C8" w14:textId="77777777" w:rsidTr="00383D07">
        <w:trPr>
          <w:trHeight w:val="6660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55671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内容及</w:t>
            </w: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步骤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0A6287C" w14:textId="047A688F" w:rsidR="00C12919" w:rsidRDefault="000E451B" w:rsidP="002E1F41">
            <w:pPr>
              <w:pStyle w:val="a3"/>
              <w:ind w:left="360"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1</w:t>
            </w:r>
            <w:r>
              <w:rPr>
                <w:rFonts w:ascii="宋体" w:eastAsia="宋体" w:hAnsi="宋体" w:cs="宋体" w:hint="default"/>
                <w:b/>
              </w:rPr>
              <w:t>.2</w:t>
            </w:r>
            <w:r>
              <w:rPr>
                <w:rFonts w:ascii="宋体" w:eastAsia="宋体" w:hAnsi="宋体" w:cs="宋体"/>
                <w:b/>
              </w:rPr>
              <w:t>FSK调制解调仿真</w:t>
            </w:r>
          </w:p>
          <w:p w14:paraId="7DE36206" w14:textId="49600C1B" w:rsidR="00660F3F" w:rsidRDefault="00677D4F" w:rsidP="00660F3F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b/>
              </w:rPr>
            </w:pPr>
            <w:r w:rsidRPr="00677D4F">
              <w:rPr>
                <w:rFonts w:ascii="宋体" w:eastAsia="宋体" w:hAnsi="宋体" w:cs="宋体"/>
                <w:b/>
              </w:rPr>
              <w:drawing>
                <wp:inline distT="0" distB="0" distL="0" distR="0" wp14:anchorId="073907CB" wp14:editId="4D78BD63">
                  <wp:extent cx="3319200" cy="1192457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513" cy="119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D47F2" w14:textId="60528627" w:rsidR="00FE3B4A" w:rsidRPr="00660F3F" w:rsidRDefault="00FE3B4A" w:rsidP="00660F3F">
            <w:pPr>
              <w:pStyle w:val="a3"/>
              <w:ind w:left="360"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2</w:t>
            </w:r>
            <w:r>
              <w:rPr>
                <w:rFonts w:ascii="宋体" w:eastAsia="宋体" w:hAnsi="宋体" w:cs="宋体" w:hint="default"/>
                <w:b/>
              </w:rPr>
              <w:t>.2</w:t>
            </w:r>
            <w:r>
              <w:rPr>
                <w:rFonts w:ascii="宋体" w:eastAsia="宋体" w:hAnsi="宋体" w:cs="宋体"/>
                <w:b/>
              </w:rPr>
              <w:t>PSK调制解调仿真</w:t>
            </w:r>
          </w:p>
          <w:p w14:paraId="1D60843F" w14:textId="0271A1EE" w:rsidR="00956184" w:rsidRPr="007E2DA3" w:rsidRDefault="00FE3B4A" w:rsidP="00C12F6B">
            <w:pPr>
              <w:rPr>
                <w:rFonts w:ascii="宋体" w:eastAsia="宋体" w:hAnsi="宋体" w:cs="宋体"/>
                <w:b/>
              </w:rPr>
            </w:pPr>
            <w:r w:rsidRPr="00FE3B4A">
              <w:rPr>
                <w:rFonts w:ascii="宋体" w:eastAsia="宋体" w:hAnsi="宋体" w:cs="宋体"/>
                <w:b/>
              </w:rPr>
              <w:drawing>
                <wp:inline distT="0" distB="0" distL="0" distR="0" wp14:anchorId="5C5DDF5B" wp14:editId="184E933C">
                  <wp:extent cx="4155440" cy="1278890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EE0" w:rsidRPr="0046389A" w14:paraId="1A02E99B" w14:textId="77777777" w:rsidTr="00383D07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49077C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实验结果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0B5F98AF" w14:textId="3B803FE9" w:rsidR="002766F0" w:rsidRDefault="00C769FF" w:rsidP="00235A91">
            <w:pPr>
              <w:rPr>
                <w:rFonts w:ascii="宋体" w:eastAsia="宋体" w:hAnsi="宋体" w:cs="宋体" w:hint="default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default"/>
                <w:sz w:val="15"/>
                <w:szCs w:val="15"/>
              </w:rPr>
              <w:t>.2</w:t>
            </w:r>
            <w:r>
              <w:rPr>
                <w:sz w:val="15"/>
                <w:szCs w:val="15"/>
              </w:rPr>
              <w:t>FSK</w:t>
            </w:r>
            <w:r>
              <w:rPr>
                <w:rFonts w:ascii="宋体" w:eastAsia="宋体" w:hAnsi="宋体" w:cs="宋体"/>
                <w:sz w:val="15"/>
                <w:szCs w:val="15"/>
              </w:rPr>
              <w:t>调制解调仿真</w:t>
            </w:r>
          </w:p>
          <w:p w14:paraId="4220A370" w14:textId="58EB9B61" w:rsidR="00C769FF" w:rsidRDefault="00DD6C07" w:rsidP="00235A91">
            <w:pPr>
              <w:rPr>
                <w:rFonts w:hint="default"/>
                <w:sz w:val="15"/>
                <w:szCs w:val="15"/>
              </w:rPr>
            </w:pPr>
            <w:r w:rsidRPr="00DD6C07">
              <w:rPr>
                <w:sz w:val="15"/>
                <w:szCs w:val="15"/>
              </w:rPr>
              <w:drawing>
                <wp:inline distT="0" distB="0" distL="0" distR="0" wp14:anchorId="61B4AD81" wp14:editId="6B7122D3">
                  <wp:extent cx="4155440" cy="3702685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7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18B93" w14:textId="3EAAED5E" w:rsidR="00C769FF" w:rsidRPr="00235A91" w:rsidRDefault="006350AB" w:rsidP="00235A91">
            <w:pPr>
              <w:rPr>
                <w:sz w:val="15"/>
                <w:szCs w:val="15"/>
              </w:rPr>
            </w:pPr>
            <w:r w:rsidRPr="006350AB">
              <w:rPr>
                <w:sz w:val="15"/>
                <w:szCs w:val="15"/>
              </w:rPr>
              <w:drawing>
                <wp:inline distT="0" distB="0" distL="0" distR="0" wp14:anchorId="3E610398" wp14:editId="2AD3ACE5">
                  <wp:extent cx="4155440" cy="3702685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7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9C466" w14:textId="6466733E" w:rsidR="002766F0" w:rsidRDefault="00A5604C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在调制后，信号的幅度没有发生变化，但是频率产生了变化，</w:t>
            </w:r>
            <w:r w:rsidR="00DD6C07">
              <w:rPr>
                <w:rFonts w:ascii="宋体" w:eastAsia="宋体" w:hAnsi="宋体" w:cs="宋体"/>
                <w:sz w:val="15"/>
                <w:szCs w:val="15"/>
              </w:rPr>
              <w:t xml:space="preserve"> 当传输1时，2FSK信号</w:t>
            </w:r>
            <w:r w:rsidR="00FE3B4A">
              <w:rPr>
                <w:rFonts w:ascii="宋体" w:eastAsia="宋体" w:hAnsi="宋体" w:cs="宋体"/>
                <w:sz w:val="15"/>
                <w:szCs w:val="15"/>
              </w:rPr>
              <w:t>的频率变高</w:t>
            </w:r>
            <w:r w:rsidR="00DD6C07">
              <w:rPr>
                <w:rFonts w:ascii="宋体" w:eastAsia="宋体" w:hAnsi="宋体" w:cs="宋体"/>
                <w:sz w:val="15"/>
                <w:szCs w:val="15"/>
              </w:rPr>
              <w:t>，</w:t>
            </w:r>
            <w:r w:rsidR="00FE3B4A">
              <w:rPr>
                <w:rFonts w:ascii="宋体" w:eastAsia="宋体" w:hAnsi="宋体" w:cs="宋体"/>
                <w:sz w:val="15"/>
                <w:szCs w:val="15"/>
              </w:rPr>
              <w:t>而在</w:t>
            </w:r>
            <w:r w:rsidR="00DD6C07">
              <w:rPr>
                <w:rFonts w:ascii="宋体" w:eastAsia="宋体" w:hAnsi="宋体" w:cs="宋体"/>
                <w:sz w:val="15"/>
                <w:szCs w:val="15"/>
              </w:rPr>
              <w:t>0时</w:t>
            </w:r>
            <w:r w:rsidR="00FE3B4A">
              <w:rPr>
                <w:rFonts w:ascii="宋体" w:eastAsia="宋体" w:hAnsi="宋体" w:cs="宋体"/>
                <w:sz w:val="15"/>
                <w:szCs w:val="15"/>
              </w:rPr>
              <w:t>不变</w:t>
            </w:r>
          </w:p>
          <w:p w14:paraId="057D8514" w14:textId="3B67064A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7A691D4C" w14:textId="2D95D356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67D96547" w14:textId="1A0F493C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5779409D" w14:textId="61B09B41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4F40ECBF" w14:textId="19E657D3" w:rsidR="002766F0" w:rsidRDefault="00FE3B4A" w:rsidP="00CB5AC6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default"/>
                <w:sz w:val="15"/>
                <w:szCs w:val="15"/>
              </w:rPr>
              <w:t>.2</w:t>
            </w:r>
            <w:r>
              <w:rPr>
                <w:sz w:val="15"/>
                <w:szCs w:val="15"/>
              </w:rPr>
              <w:t>PSK</w:t>
            </w:r>
            <w:r>
              <w:rPr>
                <w:rFonts w:ascii="宋体" w:eastAsia="宋体" w:hAnsi="宋体" w:cs="宋体"/>
                <w:sz w:val="15"/>
                <w:szCs w:val="15"/>
              </w:rPr>
              <w:t>调制解调仿真</w:t>
            </w:r>
          </w:p>
          <w:p w14:paraId="34C3FB4A" w14:textId="718D0EE2" w:rsidR="00FE3B4A" w:rsidRDefault="0008257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  <w:r w:rsidRPr="00082570">
              <w:rPr>
                <w:sz w:val="15"/>
                <w:szCs w:val="15"/>
              </w:rPr>
              <w:drawing>
                <wp:inline distT="0" distB="0" distL="0" distR="0" wp14:anchorId="4B80E791" wp14:editId="5D9435F9">
                  <wp:extent cx="3595777" cy="3204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826" cy="320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3E0C4" w14:textId="0D22ACE7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064FCA67" w14:textId="3E147289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317AD68D" w14:textId="50859E76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311CFA65" w14:textId="3FBED340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16BB20EF" w14:textId="23EB2CC5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10214109" w14:textId="66C8A3F9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21A9DC62" w14:textId="77777777" w:rsidR="00563645" w:rsidRPr="00060584" w:rsidRDefault="00563645" w:rsidP="00060584">
            <w:pPr>
              <w:rPr>
                <w:rFonts w:ascii="宋体" w:eastAsia="宋体" w:hAnsi="宋体" w:cs="宋体" w:hint="default"/>
                <w:b/>
              </w:rPr>
            </w:pPr>
          </w:p>
          <w:p w14:paraId="4E6D061A" w14:textId="4BAB5657" w:rsidR="00060584" w:rsidRPr="00060584" w:rsidRDefault="00060584" w:rsidP="00060584">
            <w:pPr>
              <w:rPr>
                <w:rFonts w:hint="default"/>
                <w:sz w:val="15"/>
                <w:szCs w:val="15"/>
              </w:rPr>
            </w:pPr>
          </w:p>
          <w:p w14:paraId="3EAC5DBB" w14:textId="087E8C6C" w:rsidR="00060584" w:rsidRDefault="00060584" w:rsidP="00060584">
            <w:pPr>
              <w:tabs>
                <w:tab w:val="left" w:pos="880"/>
              </w:tabs>
              <w:rPr>
                <w:rFonts w:hint="default"/>
                <w:sz w:val="15"/>
                <w:szCs w:val="15"/>
              </w:rPr>
            </w:pPr>
          </w:p>
          <w:p w14:paraId="0BB0D5B3" w14:textId="1D1C55E2" w:rsidR="002D5E31" w:rsidRPr="007E2DA3" w:rsidRDefault="002D5E31" w:rsidP="007E2DA3">
            <w:pPr>
              <w:tabs>
                <w:tab w:val="left" w:pos="880"/>
              </w:tabs>
              <w:rPr>
                <w:rFonts w:ascii="宋体" w:eastAsia="宋体" w:hAnsi="宋体" w:cs="宋体" w:hint="default"/>
                <w:sz w:val="15"/>
                <w:szCs w:val="15"/>
              </w:rPr>
            </w:pPr>
          </w:p>
        </w:tc>
      </w:tr>
      <w:tr w:rsidR="002D5E31" w:rsidRPr="0046389A" w14:paraId="208279BF" w14:textId="77777777" w:rsidTr="00383D07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F4725E7" w14:textId="77777777" w:rsidR="002D5E31" w:rsidRPr="00517962" w:rsidRDefault="002D5E31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2D918DED" w14:textId="7656A7EB" w:rsidR="00DD1CB6" w:rsidRDefault="00DD1CB6" w:rsidP="00DD1CB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57C29ECB" w14:textId="4225C1DB" w:rsidR="004E40F5" w:rsidRDefault="004E40F5" w:rsidP="007E2DA3">
            <w:pPr>
              <w:rPr>
                <w:rFonts w:hint="default"/>
              </w:rPr>
            </w:pPr>
          </w:p>
          <w:p w14:paraId="617E40F4" w14:textId="04BC45A4" w:rsidR="00660F3F" w:rsidRDefault="002B10F0" w:rsidP="002E1F41">
            <w:pPr>
              <w:tabs>
                <w:tab w:val="left" w:pos="712"/>
              </w:tabs>
              <w:rPr>
                <w:rFonts w:ascii="宋体" w:eastAsia="宋体" w:hAnsi="宋体" w:cs="宋体" w:hint="default"/>
              </w:rPr>
            </w:pPr>
            <w:r>
              <w:rPr>
                <w:rFonts w:hint="default"/>
              </w:rPr>
              <w:tab/>
            </w:r>
          </w:p>
          <w:p w14:paraId="3C99DD3E" w14:textId="0D796249" w:rsidR="009C2A9B" w:rsidRDefault="009C2A9B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1B2A5AAF" w14:textId="45C8641E" w:rsidR="009C2A9B" w:rsidRDefault="009C2A9B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744A53A3" w14:textId="33B5ADF0" w:rsidR="007C03E8" w:rsidRDefault="007C03E8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79C115D8" w14:textId="5BDE9E43" w:rsidR="007C03E8" w:rsidRDefault="007C03E8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54D83776" w14:textId="3940CA9D" w:rsidR="001849A5" w:rsidRDefault="001849A5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2A0C7BEB" w14:textId="066A5486" w:rsidR="008F2C0E" w:rsidRDefault="008F2C0E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3785BBCD" w14:textId="38394689" w:rsidR="0052468F" w:rsidRPr="002B10F0" w:rsidRDefault="0052468F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</w:tc>
      </w:tr>
    </w:tbl>
    <w:p w14:paraId="7CC88DE9" w14:textId="77777777" w:rsidR="00271EE0" w:rsidRPr="0043386C" w:rsidRDefault="00271EE0" w:rsidP="00271EE0">
      <w:pPr>
        <w:rPr>
          <w:rFonts w:hint="default"/>
        </w:rPr>
      </w:pPr>
    </w:p>
    <w:p w14:paraId="785ED99D" w14:textId="77777777" w:rsidR="00CE51AD" w:rsidRDefault="00CE51AD">
      <w:pPr>
        <w:rPr>
          <w:rFonts w:hint="default"/>
        </w:rPr>
      </w:pPr>
    </w:p>
    <w:sectPr w:rsidR="00CE51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DCC3" w14:textId="77777777" w:rsidR="0099420A" w:rsidRDefault="0099420A" w:rsidP="00836E11">
      <w:pPr>
        <w:rPr>
          <w:rFonts w:hint="default"/>
        </w:rPr>
      </w:pPr>
      <w:r>
        <w:separator/>
      </w:r>
    </w:p>
  </w:endnote>
  <w:endnote w:type="continuationSeparator" w:id="0">
    <w:p w14:paraId="7A19D0A5" w14:textId="77777777" w:rsidR="0099420A" w:rsidRDefault="0099420A" w:rsidP="00836E1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AE93" w14:textId="77777777" w:rsidR="00836E11" w:rsidRDefault="00836E11">
    <w:pPr>
      <w:pStyle w:val="a6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7741" w14:textId="77777777" w:rsidR="00836E11" w:rsidRDefault="00836E11">
    <w:pPr>
      <w:pStyle w:val="a6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8F4C" w14:textId="77777777" w:rsidR="00836E11" w:rsidRDefault="00836E11">
    <w:pPr>
      <w:pStyle w:val="a6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8D16" w14:textId="77777777" w:rsidR="0099420A" w:rsidRDefault="0099420A" w:rsidP="00836E11">
      <w:pPr>
        <w:rPr>
          <w:rFonts w:hint="default"/>
        </w:rPr>
      </w:pPr>
      <w:r>
        <w:separator/>
      </w:r>
    </w:p>
  </w:footnote>
  <w:footnote w:type="continuationSeparator" w:id="0">
    <w:p w14:paraId="30FB5205" w14:textId="77777777" w:rsidR="0099420A" w:rsidRDefault="0099420A" w:rsidP="00836E1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96E1" w14:textId="329D11AE" w:rsidR="00836E11" w:rsidRDefault="0099420A">
    <w:pPr>
      <w:pStyle w:val="a4"/>
      <w:rPr>
        <w:rFonts w:hint="default"/>
      </w:rPr>
    </w:pPr>
    <w:r>
      <w:rPr>
        <w:rFonts w:hint="default"/>
        <w:noProof/>
      </w:rPr>
      <w:pict w14:anchorId="4EBC0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439.15pt;height:146.3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26AF" w14:textId="50D040D8" w:rsidR="00836E11" w:rsidRDefault="0099420A">
    <w:pPr>
      <w:pStyle w:val="a4"/>
      <w:rPr>
        <w:rFonts w:hint="default"/>
      </w:rPr>
    </w:pPr>
    <w:r>
      <w:rPr>
        <w:rFonts w:hint="default"/>
        <w:noProof/>
      </w:rPr>
      <w:pict w14:anchorId="60548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81E5" w14:textId="7F61BD5C" w:rsidR="00836E11" w:rsidRDefault="0099420A">
    <w:pPr>
      <w:pStyle w:val="a4"/>
      <w:rPr>
        <w:rFonts w:hint="default"/>
      </w:rPr>
    </w:pPr>
    <w:r>
      <w:rPr>
        <w:rFonts w:hint="default"/>
        <w:noProof/>
      </w:rPr>
      <w:pict w14:anchorId="63AA7F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alt="" style="position:absolute;left:0;text-align:left;margin-left:0;margin-top:0;width:439.15pt;height:146.3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DA"/>
    <w:multiLevelType w:val="hybridMultilevel"/>
    <w:tmpl w:val="4B86BAA6"/>
    <w:lvl w:ilvl="0" w:tplc="0B5E7E5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74626"/>
    <w:multiLevelType w:val="hybridMultilevel"/>
    <w:tmpl w:val="B62A0896"/>
    <w:lvl w:ilvl="0" w:tplc="4C28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5C47B6"/>
    <w:multiLevelType w:val="hybridMultilevel"/>
    <w:tmpl w:val="564E633E"/>
    <w:lvl w:ilvl="0" w:tplc="2C843A98">
      <w:start w:val="1"/>
      <w:numFmt w:val="decimal"/>
      <w:lvlText w:val="(%1）"/>
      <w:lvlJc w:val="left"/>
      <w:pPr>
        <w:ind w:left="380" w:hanging="38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6386B"/>
    <w:multiLevelType w:val="hybridMultilevel"/>
    <w:tmpl w:val="14CC1548"/>
    <w:lvl w:ilvl="0" w:tplc="A058C7E4">
      <w:start w:val="3"/>
      <w:numFmt w:val="decimal"/>
      <w:lvlText w:val="%1．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2948002">
    <w:abstractNumId w:val="1"/>
  </w:num>
  <w:num w:numId="2" w16cid:durableId="1316303453">
    <w:abstractNumId w:val="3"/>
  </w:num>
  <w:num w:numId="3" w16cid:durableId="462118958">
    <w:abstractNumId w:val="2"/>
  </w:num>
  <w:num w:numId="4" w16cid:durableId="167218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AD"/>
    <w:rsid w:val="00006649"/>
    <w:rsid w:val="00060584"/>
    <w:rsid w:val="00082570"/>
    <w:rsid w:val="00082BAA"/>
    <w:rsid w:val="000E451B"/>
    <w:rsid w:val="001849A5"/>
    <w:rsid w:val="00206082"/>
    <w:rsid w:val="00235A91"/>
    <w:rsid w:val="00271EE0"/>
    <w:rsid w:val="002766F0"/>
    <w:rsid w:val="002A3125"/>
    <w:rsid w:val="002B10F0"/>
    <w:rsid w:val="002D5E31"/>
    <w:rsid w:val="002E1F41"/>
    <w:rsid w:val="002F62BD"/>
    <w:rsid w:val="00331D93"/>
    <w:rsid w:val="003A4211"/>
    <w:rsid w:val="00413127"/>
    <w:rsid w:val="004A05DA"/>
    <w:rsid w:val="004E40F5"/>
    <w:rsid w:val="0052468F"/>
    <w:rsid w:val="005460EF"/>
    <w:rsid w:val="00563645"/>
    <w:rsid w:val="005E5CA1"/>
    <w:rsid w:val="006350AB"/>
    <w:rsid w:val="00660F3F"/>
    <w:rsid w:val="006709D9"/>
    <w:rsid w:val="00677D4F"/>
    <w:rsid w:val="007C03E8"/>
    <w:rsid w:val="007E2DA3"/>
    <w:rsid w:val="0080509F"/>
    <w:rsid w:val="00836E11"/>
    <w:rsid w:val="008D1BC4"/>
    <w:rsid w:val="008F2C0E"/>
    <w:rsid w:val="00956184"/>
    <w:rsid w:val="00981291"/>
    <w:rsid w:val="0099420A"/>
    <w:rsid w:val="009C2A9B"/>
    <w:rsid w:val="00A455E1"/>
    <w:rsid w:val="00A5604C"/>
    <w:rsid w:val="00A86369"/>
    <w:rsid w:val="00A96A7E"/>
    <w:rsid w:val="00AB79F8"/>
    <w:rsid w:val="00AE205E"/>
    <w:rsid w:val="00AE5807"/>
    <w:rsid w:val="00B51FF8"/>
    <w:rsid w:val="00BA7771"/>
    <w:rsid w:val="00C12919"/>
    <w:rsid w:val="00C12F6B"/>
    <w:rsid w:val="00C51D40"/>
    <w:rsid w:val="00C769FF"/>
    <w:rsid w:val="00CB5AC6"/>
    <w:rsid w:val="00CC7B3C"/>
    <w:rsid w:val="00CE51AD"/>
    <w:rsid w:val="00DB3474"/>
    <w:rsid w:val="00DD1CB6"/>
    <w:rsid w:val="00DD6C07"/>
    <w:rsid w:val="00E81180"/>
    <w:rsid w:val="00E83530"/>
    <w:rsid w:val="00EB33F4"/>
    <w:rsid w:val="00F44832"/>
    <w:rsid w:val="00F851BB"/>
    <w:rsid w:val="00F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2319"/>
  <w15:chartTrackingRefBased/>
  <w15:docId w15:val="{3C6D83BB-0617-014C-BFBC-723C22D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E0"/>
    <w:pPr>
      <w:jc w:val="both"/>
    </w:pPr>
    <w:rPr>
      <w:rFonts w:ascii="Times New Roman" w:eastAsia="Times New Roman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6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E11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E1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B76590-475C-5D44-ABE7-FEA75870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50</cp:revision>
  <dcterms:created xsi:type="dcterms:W3CDTF">2022-05-23T02:38:00Z</dcterms:created>
  <dcterms:modified xsi:type="dcterms:W3CDTF">2022-06-16T01:28:00Z</dcterms:modified>
</cp:coreProperties>
</file>