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255F" w14:textId="77777777" w:rsidR="00CC642F" w:rsidRPr="00CC642F" w:rsidRDefault="00CC642F" w:rsidP="00CC642F">
      <w:r w:rsidRPr="00CC642F">
        <w:rPr>
          <w:b/>
          <w:bCs/>
        </w:rPr>
        <w:t>PATENT APPLICATION</w:t>
      </w:r>
    </w:p>
    <w:p w14:paraId="50CE5F0A" w14:textId="77777777" w:rsidR="00CC642F" w:rsidRPr="00CC642F" w:rsidRDefault="00CC642F" w:rsidP="00CC642F">
      <w:r w:rsidRPr="00CC642F">
        <w:rPr>
          <w:b/>
          <w:bCs/>
        </w:rPr>
        <w:t>Title</w:t>
      </w:r>
      <w:r w:rsidRPr="00CC642F">
        <w:t>: </w:t>
      </w:r>
      <w:r w:rsidRPr="00CC642F">
        <w:rPr>
          <w:b/>
          <w:bCs/>
        </w:rPr>
        <w:t>"AI-Driven Fuzzy Logic System for Real-Time Diabetes Risk Assessment"</w:t>
      </w:r>
    </w:p>
    <w:p w14:paraId="1820DEF2" w14:textId="77777777" w:rsidR="00CC642F" w:rsidRPr="00CC642F" w:rsidRDefault="00CC642F" w:rsidP="00CC642F">
      <w:r w:rsidRPr="00CC642F">
        <w:pict w14:anchorId="4C3A479C">
          <v:rect id="_x0000_i1083" style="width:0;height:.75pt" o:hralign="center" o:hrstd="t" o:hrnoshade="t" o:hr="t" fillcolor="#404040" stroked="f"/>
        </w:pict>
      </w:r>
    </w:p>
    <w:p w14:paraId="4015BB5D" w14:textId="77777777" w:rsidR="00CC642F" w:rsidRPr="00CC642F" w:rsidRDefault="00CC642F" w:rsidP="00CC642F">
      <w:r w:rsidRPr="00CC642F">
        <w:rPr>
          <w:b/>
          <w:bCs/>
        </w:rPr>
        <w:t>1. Inventor Details</w:t>
      </w:r>
    </w:p>
    <w:p w14:paraId="1CC1A346" w14:textId="77777777" w:rsidR="00CC642F" w:rsidRPr="00CC642F" w:rsidRDefault="00CC642F" w:rsidP="00CC642F">
      <w:r w:rsidRPr="00CC642F">
        <w:rPr>
          <w:b/>
          <w:bCs/>
        </w:rPr>
        <w:t>Internal Inventor(s)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4069"/>
      </w:tblGrid>
      <w:tr w:rsidR="00CC642F" w:rsidRPr="00CC642F" w14:paraId="3E1D8CF0" w14:textId="77777777" w:rsidTr="00CC642F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A168A8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38BFAA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Details</w:t>
            </w:r>
          </w:p>
        </w:tc>
      </w:tr>
      <w:tr w:rsidR="00CC642F" w:rsidRPr="00CC642F" w14:paraId="45C623DA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B4A52A" w14:textId="77777777" w:rsidR="00CC642F" w:rsidRPr="00CC642F" w:rsidRDefault="00CC642F" w:rsidP="00CC642F">
            <w:r w:rsidRPr="00CC642F">
              <w:t>Full Name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30E4CB" w14:textId="77777777" w:rsidR="00CC642F" w:rsidRPr="00CC642F" w:rsidRDefault="00CC642F" w:rsidP="00CC642F">
            <w:r w:rsidRPr="00CC642F">
              <w:t>[Your Name]</w:t>
            </w:r>
          </w:p>
        </w:tc>
      </w:tr>
      <w:tr w:rsidR="00CC642F" w:rsidRPr="00CC642F" w14:paraId="5981D74F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5A2F72" w14:textId="77777777" w:rsidR="00CC642F" w:rsidRPr="00CC642F" w:rsidRDefault="00CC642F" w:rsidP="00CC642F">
            <w:r w:rsidRPr="00CC642F">
              <w:t>Mobile Number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DB0CAA" w14:textId="77777777" w:rsidR="00CC642F" w:rsidRPr="00CC642F" w:rsidRDefault="00CC642F" w:rsidP="00CC642F">
            <w:r w:rsidRPr="00CC642F">
              <w:t>[Your Contact]</w:t>
            </w:r>
          </w:p>
        </w:tc>
      </w:tr>
      <w:tr w:rsidR="00CC642F" w:rsidRPr="00CC642F" w14:paraId="21FE3D0F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2DCDB6" w14:textId="77777777" w:rsidR="00CC642F" w:rsidRPr="00CC642F" w:rsidRDefault="00CC642F" w:rsidP="00CC642F">
            <w:r w:rsidRPr="00CC642F">
              <w:t>Email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399B0E" w14:textId="77777777" w:rsidR="00CC642F" w:rsidRPr="00CC642F" w:rsidRDefault="00CC642F" w:rsidP="00CC642F">
            <w:r w:rsidRPr="00CC642F">
              <w:t>[Your Email]</w:t>
            </w:r>
          </w:p>
        </w:tc>
      </w:tr>
      <w:tr w:rsidR="00CC642F" w:rsidRPr="00CC642F" w14:paraId="3F9C500D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791B2D" w14:textId="77777777" w:rsidR="00CC642F" w:rsidRPr="00CC642F" w:rsidRDefault="00CC642F" w:rsidP="00CC642F">
            <w:r w:rsidRPr="00CC642F">
              <w:t>UID/Registration No.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146611" w14:textId="77777777" w:rsidR="00CC642F" w:rsidRPr="00CC642F" w:rsidRDefault="00CC642F" w:rsidP="00CC642F">
            <w:r w:rsidRPr="00CC642F">
              <w:t>[University ID]</w:t>
            </w:r>
          </w:p>
        </w:tc>
      </w:tr>
      <w:tr w:rsidR="00CC642F" w:rsidRPr="00CC642F" w14:paraId="6F143E59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B7CD33" w14:textId="77777777" w:rsidR="00CC642F" w:rsidRPr="00CC642F" w:rsidRDefault="00CC642F" w:rsidP="00CC642F">
            <w:r w:rsidRPr="00CC642F">
              <w:t>Address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480C7F" w14:textId="77777777" w:rsidR="00CC642F" w:rsidRPr="00CC642F" w:rsidRDefault="00CC642F" w:rsidP="00CC642F">
            <w:r w:rsidRPr="00CC642F">
              <w:t>Lovely Professional University, Punjab</w:t>
            </w:r>
          </w:p>
        </w:tc>
      </w:tr>
      <w:tr w:rsidR="00CC642F" w:rsidRPr="00CC642F" w14:paraId="2F8C3272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A8D0D8" w14:textId="77777777" w:rsidR="00CC642F" w:rsidRPr="00CC642F" w:rsidRDefault="00CC642F" w:rsidP="00CC642F">
            <w:r w:rsidRPr="00CC642F">
              <w:t>Signature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60D9B1" w14:textId="77777777" w:rsidR="00CC642F" w:rsidRPr="00CC642F" w:rsidRDefault="00CC642F" w:rsidP="00CC642F">
            <w:r w:rsidRPr="00CC642F">
              <w:t>[Digital/Physical Signature]</w:t>
            </w:r>
          </w:p>
        </w:tc>
      </w:tr>
    </w:tbl>
    <w:p w14:paraId="3077FC68" w14:textId="77777777" w:rsidR="00CC642F" w:rsidRPr="00CC642F" w:rsidRDefault="00CC642F" w:rsidP="00CC642F">
      <w:r w:rsidRPr="00CC642F">
        <w:rPr>
          <w:b/>
          <w:bCs/>
        </w:rPr>
        <w:t>External Inventor(s)</w:t>
      </w:r>
      <w:r w:rsidRPr="00CC642F">
        <w:t> (if applicable)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976"/>
      </w:tblGrid>
      <w:tr w:rsidR="00CC642F" w:rsidRPr="00CC642F" w14:paraId="030EE3CF" w14:textId="77777777" w:rsidTr="00CC642F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1AF614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5F1E01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Details</w:t>
            </w:r>
          </w:p>
        </w:tc>
      </w:tr>
      <w:tr w:rsidR="00CC642F" w:rsidRPr="00CC642F" w14:paraId="4CA26B21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462EB3" w14:textId="77777777" w:rsidR="00CC642F" w:rsidRPr="00CC642F" w:rsidRDefault="00CC642F" w:rsidP="00CC642F">
            <w:r w:rsidRPr="00CC642F">
              <w:t>Full Name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7A7334" w14:textId="77777777" w:rsidR="00CC642F" w:rsidRPr="00CC642F" w:rsidRDefault="00CC642F" w:rsidP="00CC642F">
            <w:r w:rsidRPr="00CC642F">
              <w:t>-</w:t>
            </w:r>
          </w:p>
        </w:tc>
      </w:tr>
      <w:tr w:rsidR="00CC642F" w:rsidRPr="00CC642F" w14:paraId="2E41ECA2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F4B7A5" w14:textId="77777777" w:rsidR="00CC642F" w:rsidRPr="00CC642F" w:rsidRDefault="00CC642F" w:rsidP="00CC642F">
            <w:r w:rsidRPr="00CC642F">
              <w:t>Affiliation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35E294" w14:textId="77777777" w:rsidR="00CC642F" w:rsidRPr="00CC642F" w:rsidRDefault="00CC642F" w:rsidP="00CC642F">
            <w:r w:rsidRPr="00CC642F">
              <w:t>-</w:t>
            </w:r>
          </w:p>
        </w:tc>
      </w:tr>
      <w:tr w:rsidR="00CC642F" w:rsidRPr="00CC642F" w14:paraId="44E06371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1FC46B" w14:textId="77777777" w:rsidR="00CC642F" w:rsidRPr="00CC642F" w:rsidRDefault="00CC642F" w:rsidP="00CC642F">
            <w:r w:rsidRPr="00CC642F">
              <w:t>NOC Attached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BEFC44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✅</w:t>
            </w:r>
            <w:r w:rsidRPr="00CC642F">
              <w:t xml:space="preserve"> Yes / </w:t>
            </w:r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No</w:t>
            </w:r>
          </w:p>
        </w:tc>
      </w:tr>
    </w:tbl>
    <w:p w14:paraId="6F53BC5E" w14:textId="77777777" w:rsidR="00CC642F" w:rsidRPr="00CC642F" w:rsidRDefault="00CC642F" w:rsidP="00CC642F">
      <w:r w:rsidRPr="00CC642F">
        <w:pict w14:anchorId="72DA0189">
          <v:rect id="_x0000_i1084" style="width:0;height:.75pt" o:hralign="center" o:hrstd="t" o:hrnoshade="t" o:hr="t" fillcolor="#404040" stroked="f"/>
        </w:pict>
      </w:r>
    </w:p>
    <w:p w14:paraId="7A6E4593" w14:textId="77777777" w:rsidR="00CC642F" w:rsidRPr="00CC642F" w:rsidRDefault="00CC642F" w:rsidP="00CC642F">
      <w:r w:rsidRPr="00CC642F">
        <w:rPr>
          <w:b/>
          <w:bCs/>
        </w:rPr>
        <w:t>2. Description of the Invention</w:t>
      </w:r>
    </w:p>
    <w:p w14:paraId="73701A1A" w14:textId="77777777" w:rsidR="00CC642F" w:rsidRPr="00CC642F" w:rsidRDefault="00CC642F" w:rsidP="00CC642F">
      <w:r w:rsidRPr="00CC642F">
        <w:rPr>
          <w:b/>
          <w:bCs/>
        </w:rPr>
        <w:t>A. Problem Addressed</w:t>
      </w:r>
    </w:p>
    <w:p w14:paraId="2EA64178" w14:textId="77777777" w:rsidR="00CC642F" w:rsidRPr="00CC642F" w:rsidRDefault="00CC642F" w:rsidP="00CC642F">
      <w:pPr>
        <w:numPr>
          <w:ilvl w:val="0"/>
          <w:numId w:val="1"/>
        </w:numPr>
      </w:pPr>
      <w:r w:rsidRPr="00CC642F">
        <w:t>Current diabetes diagnosis relies on rigid thresholds (e.g., fasting glucose &gt;126 mg/dL), ignoring </w:t>
      </w:r>
      <w:r w:rsidRPr="00CC642F">
        <w:rPr>
          <w:b/>
          <w:bCs/>
        </w:rPr>
        <w:t>imprecise patient data</w:t>
      </w:r>
      <w:r w:rsidRPr="00CC642F">
        <w:t> (e.g., "slightly high" sugar levels).</w:t>
      </w:r>
    </w:p>
    <w:p w14:paraId="3B2A7355" w14:textId="77777777" w:rsidR="00CC642F" w:rsidRPr="00CC642F" w:rsidRDefault="00CC642F" w:rsidP="00CC642F">
      <w:pPr>
        <w:numPr>
          <w:ilvl w:val="0"/>
          <w:numId w:val="1"/>
        </w:numPr>
      </w:pPr>
      <w:r w:rsidRPr="00CC642F">
        <w:t>Lack of </w:t>
      </w:r>
      <w:r w:rsidRPr="00CC642F">
        <w:rPr>
          <w:b/>
          <w:bCs/>
        </w:rPr>
        <w:t>explainable AI tools</w:t>
      </w:r>
      <w:r w:rsidRPr="00CC642F">
        <w:t> for doctors to assess risk dynamically.</w:t>
      </w:r>
    </w:p>
    <w:p w14:paraId="66975C71" w14:textId="77777777" w:rsidR="00CC642F" w:rsidRPr="00CC642F" w:rsidRDefault="00CC642F" w:rsidP="00CC642F">
      <w:r w:rsidRPr="00CC642F">
        <w:rPr>
          <w:b/>
          <w:bCs/>
        </w:rPr>
        <w:lastRenderedPageBreak/>
        <w:t>B. Objectives</w:t>
      </w:r>
    </w:p>
    <w:p w14:paraId="57C24FB7" w14:textId="77777777" w:rsidR="00CC642F" w:rsidRPr="00CC642F" w:rsidRDefault="00CC642F" w:rsidP="00CC642F">
      <w:pPr>
        <w:numPr>
          <w:ilvl w:val="0"/>
          <w:numId w:val="2"/>
        </w:numPr>
      </w:pPr>
      <w:r w:rsidRPr="00CC642F">
        <w:t>To develop a </w:t>
      </w:r>
      <w:r w:rsidRPr="00CC642F">
        <w:rPr>
          <w:b/>
          <w:bCs/>
        </w:rPr>
        <w:t>fuzzy logic-based system</w:t>
      </w:r>
      <w:r w:rsidRPr="00CC642F">
        <w:t> that mimics clinical decision-making under uncertainty.</w:t>
      </w:r>
    </w:p>
    <w:p w14:paraId="5478F233" w14:textId="77777777" w:rsidR="00CC642F" w:rsidRPr="00CC642F" w:rsidRDefault="00CC642F" w:rsidP="00CC642F">
      <w:pPr>
        <w:numPr>
          <w:ilvl w:val="0"/>
          <w:numId w:val="2"/>
        </w:numPr>
      </w:pPr>
      <w:r w:rsidRPr="00CC642F">
        <w:t>To provide </w:t>
      </w:r>
      <w:r w:rsidRPr="00CC642F">
        <w:rPr>
          <w:b/>
          <w:bCs/>
        </w:rPr>
        <w:t>real-time, interpretable risk scores</w:t>
      </w:r>
      <w:r w:rsidRPr="00CC642F">
        <w:t> for diabetes using BMI, age, and blood sugar.</w:t>
      </w:r>
    </w:p>
    <w:p w14:paraId="3EF07CBF" w14:textId="77777777" w:rsidR="00CC642F" w:rsidRPr="00CC642F" w:rsidRDefault="00CC642F" w:rsidP="00CC642F">
      <w:r w:rsidRPr="00CC642F">
        <w:rPr>
          <w:b/>
          <w:bCs/>
        </w:rPr>
        <w:t>C. State of the Art/Novelty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358"/>
        <w:gridCol w:w="2757"/>
        <w:gridCol w:w="2618"/>
      </w:tblGrid>
      <w:tr w:rsidR="00CC642F" w:rsidRPr="00CC642F" w14:paraId="691CB294" w14:textId="77777777" w:rsidTr="00CC642F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EE8CA5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Patent ID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9666F1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F7EC96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Research Gap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3C29CE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Novelty</w:t>
            </w:r>
          </w:p>
        </w:tc>
      </w:tr>
      <w:tr w:rsidR="00CC642F" w:rsidRPr="00CC642F" w14:paraId="30ADE510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FBC371" w14:textId="77777777" w:rsidR="00CC642F" w:rsidRPr="00CC642F" w:rsidRDefault="00CC642F" w:rsidP="00CC642F">
            <w:r w:rsidRPr="00CC642F">
              <w:t>US2018/01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57A34" w14:textId="77777777" w:rsidR="00CC642F" w:rsidRPr="00CC642F" w:rsidRDefault="00CC642F" w:rsidP="00CC642F">
            <w:r w:rsidRPr="00CC642F">
              <w:t>Rule-based diabetes diagnosis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ADE08C" w14:textId="77777777" w:rsidR="00CC642F" w:rsidRPr="00CC642F" w:rsidRDefault="00CC642F" w:rsidP="00CC642F">
            <w:r w:rsidRPr="00CC642F">
              <w:t>Binary thresholds lack flexibility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8C5BE2" w14:textId="77777777" w:rsidR="00CC642F" w:rsidRPr="00CC642F" w:rsidRDefault="00CC642F" w:rsidP="00CC642F">
            <w:r w:rsidRPr="00CC642F">
              <w:rPr>
                <w:b/>
                <w:bCs/>
              </w:rPr>
              <w:t>Fuzzy logic</w:t>
            </w:r>
            <w:r w:rsidRPr="00CC642F">
              <w:t> handles vague inputs</w:t>
            </w:r>
          </w:p>
        </w:tc>
      </w:tr>
      <w:tr w:rsidR="00CC642F" w:rsidRPr="00CC642F" w14:paraId="2C5A0607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396950" w14:textId="77777777" w:rsidR="00CC642F" w:rsidRPr="00CC642F" w:rsidRDefault="00CC642F" w:rsidP="00CC642F">
            <w:r w:rsidRPr="00CC642F">
              <w:t>IN2020/05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89D504" w14:textId="77777777" w:rsidR="00CC642F" w:rsidRPr="00CC642F" w:rsidRDefault="00CC642F" w:rsidP="00CC642F">
            <w:r w:rsidRPr="00CC642F">
              <w:t>AI for glucose prediction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BDC1B5" w14:textId="77777777" w:rsidR="00CC642F" w:rsidRPr="00CC642F" w:rsidRDefault="00CC642F" w:rsidP="00CC642F">
            <w:r w:rsidRPr="00CC642F">
              <w:t>Black-box models lack transparency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BD32FE" w14:textId="77777777" w:rsidR="00CC642F" w:rsidRPr="00CC642F" w:rsidRDefault="00CC642F" w:rsidP="00CC642F">
            <w:r w:rsidRPr="00CC642F">
              <w:rPr>
                <w:b/>
                <w:bCs/>
              </w:rPr>
              <w:t>Explainable rules</w:t>
            </w:r>
            <w:r w:rsidRPr="00CC642F">
              <w:t> for clinicians</w:t>
            </w:r>
          </w:p>
        </w:tc>
      </w:tr>
    </w:tbl>
    <w:p w14:paraId="14A60686" w14:textId="77777777" w:rsidR="00CC642F" w:rsidRPr="00CC642F" w:rsidRDefault="00CC642F" w:rsidP="00CC642F">
      <w:r w:rsidRPr="00CC642F">
        <w:rPr>
          <w:b/>
          <w:bCs/>
        </w:rPr>
        <w:t>D. Detailed Description</w:t>
      </w:r>
    </w:p>
    <w:p w14:paraId="4054FD33" w14:textId="77777777" w:rsidR="00CC642F" w:rsidRPr="00CC642F" w:rsidRDefault="00CC642F" w:rsidP="00CC642F">
      <w:r w:rsidRPr="00CC642F">
        <w:rPr>
          <w:b/>
          <w:bCs/>
        </w:rPr>
        <w:t>Technical Components</w:t>
      </w:r>
      <w:r w:rsidRPr="00CC642F">
        <w:t>:</w:t>
      </w:r>
    </w:p>
    <w:p w14:paraId="1782620D" w14:textId="77777777" w:rsidR="00CC642F" w:rsidRPr="00CC642F" w:rsidRDefault="00CC642F" w:rsidP="00CC642F">
      <w:pPr>
        <w:numPr>
          <w:ilvl w:val="0"/>
          <w:numId w:val="3"/>
        </w:numPr>
      </w:pPr>
      <w:r w:rsidRPr="00CC642F">
        <w:rPr>
          <w:b/>
          <w:bCs/>
        </w:rPr>
        <w:t>Fuzzy Inference Engine</w:t>
      </w:r>
      <w:r w:rsidRPr="00CC642F">
        <w:t>:</w:t>
      </w:r>
    </w:p>
    <w:p w14:paraId="7FF83C00" w14:textId="77777777" w:rsidR="00CC642F" w:rsidRPr="00CC642F" w:rsidRDefault="00CC642F" w:rsidP="00CC642F">
      <w:pPr>
        <w:numPr>
          <w:ilvl w:val="1"/>
          <w:numId w:val="3"/>
        </w:numPr>
      </w:pPr>
      <w:r w:rsidRPr="00CC642F">
        <w:t>Inputs: Blood sugar (mg/dL), BMI (kg/m²), age (years).</w:t>
      </w:r>
    </w:p>
    <w:p w14:paraId="7122BD70" w14:textId="77777777" w:rsidR="00CC642F" w:rsidRPr="00CC642F" w:rsidRDefault="00CC642F" w:rsidP="00CC642F">
      <w:pPr>
        <w:numPr>
          <w:ilvl w:val="1"/>
          <w:numId w:val="3"/>
        </w:numPr>
      </w:pPr>
      <w:r w:rsidRPr="00CC642F">
        <w:t>Membership functions: Triangular/Trapezoidal for granular classification.</w:t>
      </w:r>
    </w:p>
    <w:p w14:paraId="5CCA7230" w14:textId="77777777" w:rsidR="00CC642F" w:rsidRPr="00CC642F" w:rsidRDefault="00CC642F" w:rsidP="00CC642F">
      <w:pPr>
        <w:numPr>
          <w:ilvl w:val="1"/>
          <w:numId w:val="3"/>
        </w:numPr>
      </w:pPr>
      <w:r w:rsidRPr="00CC642F">
        <w:t>Rule base: 15+ IF-THEN rules (e.g., "IF sugar=High AND BMI=Obese → Risk=High").</w:t>
      </w:r>
    </w:p>
    <w:p w14:paraId="5D8B890E" w14:textId="77777777" w:rsidR="00CC642F" w:rsidRPr="00CC642F" w:rsidRDefault="00CC642F" w:rsidP="00CC642F">
      <w:pPr>
        <w:numPr>
          <w:ilvl w:val="0"/>
          <w:numId w:val="3"/>
        </w:numPr>
      </w:pPr>
      <w:r w:rsidRPr="00CC642F">
        <w:rPr>
          <w:b/>
          <w:bCs/>
        </w:rPr>
        <w:t>Web Interface</w:t>
      </w:r>
      <w:r w:rsidRPr="00CC642F">
        <w:t>:</w:t>
      </w:r>
    </w:p>
    <w:p w14:paraId="4D15D453" w14:textId="77777777" w:rsidR="00CC642F" w:rsidRPr="00CC642F" w:rsidRDefault="00CC642F" w:rsidP="00CC642F">
      <w:pPr>
        <w:numPr>
          <w:ilvl w:val="1"/>
          <w:numId w:val="3"/>
        </w:numPr>
      </w:pPr>
      <w:r w:rsidRPr="00CC642F">
        <w:t>Flask-based UI for doctors to input data and receive </w:t>
      </w:r>
      <w:r w:rsidRPr="00CC642F">
        <w:rPr>
          <w:b/>
          <w:bCs/>
        </w:rPr>
        <w:t>instant risk scores</w:t>
      </w:r>
      <w:r w:rsidRPr="00CC642F">
        <w:t> (Low/Medium/High).</w:t>
      </w:r>
    </w:p>
    <w:p w14:paraId="597F3FC1" w14:textId="77777777" w:rsidR="00CC642F" w:rsidRPr="00CC642F" w:rsidRDefault="00CC642F" w:rsidP="00CC642F">
      <w:pPr>
        <w:numPr>
          <w:ilvl w:val="0"/>
          <w:numId w:val="3"/>
        </w:numPr>
      </w:pPr>
      <w:r w:rsidRPr="00CC642F">
        <w:rPr>
          <w:b/>
          <w:bCs/>
        </w:rPr>
        <w:t>Data Integration</w:t>
      </w:r>
      <w:r w:rsidRPr="00CC642F">
        <w:t>:</w:t>
      </w:r>
    </w:p>
    <w:p w14:paraId="01BDB385" w14:textId="77777777" w:rsidR="00CC642F" w:rsidRPr="00CC642F" w:rsidRDefault="00CC642F" w:rsidP="00CC642F">
      <w:pPr>
        <w:numPr>
          <w:ilvl w:val="1"/>
          <w:numId w:val="3"/>
        </w:numPr>
      </w:pPr>
      <w:r w:rsidRPr="00CC642F">
        <w:t>Validated against the </w:t>
      </w:r>
      <w:r w:rsidRPr="00CC642F">
        <w:rPr>
          <w:b/>
          <w:bCs/>
        </w:rPr>
        <w:t>Pima Indians Diabetes Dataset</w:t>
      </w:r>
      <w:r w:rsidRPr="00CC642F">
        <w:t> (Accuracy: 89%).</w:t>
      </w:r>
    </w:p>
    <w:p w14:paraId="659CB813" w14:textId="77777777" w:rsidR="00CC642F" w:rsidRPr="00CC642F" w:rsidRDefault="00CC642F" w:rsidP="00CC642F">
      <w:r w:rsidRPr="00CC642F">
        <w:rPr>
          <w:b/>
          <w:bCs/>
        </w:rPr>
        <w:t>E. Results &amp; Advantages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358"/>
        <w:gridCol w:w="2490"/>
      </w:tblGrid>
      <w:tr w:rsidR="00CC642F" w:rsidRPr="00CC642F" w14:paraId="2AA06523" w14:textId="77777777" w:rsidTr="00CC642F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4EAB0A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046BF6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Existing Systems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AE8139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Our Invention</w:t>
            </w:r>
          </w:p>
        </w:tc>
      </w:tr>
      <w:tr w:rsidR="00CC642F" w:rsidRPr="00CC642F" w14:paraId="521162AC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54CC40" w14:textId="77777777" w:rsidR="00CC642F" w:rsidRPr="00CC642F" w:rsidRDefault="00CC642F" w:rsidP="00CC642F">
            <w:r w:rsidRPr="00CC642F">
              <w:t>Handling Uncertainty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2C999A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Rigid thresholds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0D876D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✅</w:t>
            </w:r>
            <w:r w:rsidRPr="00CC642F">
              <w:t xml:space="preserve"> Fuzzy logic</w:t>
            </w:r>
          </w:p>
        </w:tc>
      </w:tr>
      <w:tr w:rsidR="00CC642F" w:rsidRPr="00CC642F" w14:paraId="7C4BE71B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0346EA" w14:textId="77777777" w:rsidR="00CC642F" w:rsidRPr="00CC642F" w:rsidRDefault="00CC642F" w:rsidP="00CC642F">
            <w:r w:rsidRPr="00CC642F">
              <w:t>Explainability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C43E1A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Black-box AI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8F1CAD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✅</w:t>
            </w:r>
            <w:r w:rsidRPr="00CC642F">
              <w:t xml:space="preserve"> Transparent rules</w:t>
            </w:r>
          </w:p>
        </w:tc>
      </w:tr>
      <w:tr w:rsidR="00CC642F" w:rsidRPr="00CC642F" w14:paraId="751B41E8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EDFFA2" w14:textId="77777777" w:rsidR="00CC642F" w:rsidRPr="00CC642F" w:rsidRDefault="00CC642F" w:rsidP="00CC642F">
            <w:r w:rsidRPr="00CC642F">
              <w:lastRenderedPageBreak/>
              <w:t>Speed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749109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⏳</w:t>
            </w:r>
            <w:r w:rsidRPr="00CC642F">
              <w:t xml:space="preserve"> 5–10 sec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ED0665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⚡</w:t>
            </w:r>
            <w:r w:rsidRPr="00CC642F">
              <w:t xml:space="preserve"> &lt;1 sec</w:t>
            </w:r>
          </w:p>
        </w:tc>
      </w:tr>
    </w:tbl>
    <w:p w14:paraId="31BC4CBB" w14:textId="77777777" w:rsidR="00CC642F" w:rsidRPr="00CC642F" w:rsidRDefault="00CC642F" w:rsidP="00CC642F">
      <w:r w:rsidRPr="00CC642F">
        <w:rPr>
          <w:b/>
          <w:bCs/>
        </w:rPr>
        <w:t>F. Expansion</w:t>
      </w:r>
    </w:p>
    <w:p w14:paraId="1FD867B2" w14:textId="77777777" w:rsidR="00CC642F" w:rsidRPr="00CC642F" w:rsidRDefault="00CC642F" w:rsidP="00CC642F">
      <w:pPr>
        <w:numPr>
          <w:ilvl w:val="0"/>
          <w:numId w:val="4"/>
        </w:numPr>
      </w:pPr>
      <w:r w:rsidRPr="00CC642F">
        <w:rPr>
          <w:b/>
          <w:bCs/>
        </w:rPr>
        <w:t>Variables</w:t>
      </w:r>
      <w:r w:rsidRPr="00CC642F">
        <w:t>: Can integrate HbA1c, family history.</w:t>
      </w:r>
    </w:p>
    <w:p w14:paraId="4C0ECF43" w14:textId="77777777" w:rsidR="00CC642F" w:rsidRPr="00CC642F" w:rsidRDefault="00CC642F" w:rsidP="00CC642F">
      <w:pPr>
        <w:numPr>
          <w:ilvl w:val="0"/>
          <w:numId w:val="4"/>
        </w:numPr>
      </w:pPr>
      <w:r w:rsidRPr="00CC642F">
        <w:rPr>
          <w:b/>
          <w:bCs/>
        </w:rPr>
        <w:t>Diseases</w:t>
      </w:r>
      <w:r w:rsidRPr="00CC642F">
        <w:t>: Extendable to hypertension, CVD risk prediction.</w:t>
      </w:r>
    </w:p>
    <w:p w14:paraId="6F320EA2" w14:textId="77777777" w:rsidR="00CC642F" w:rsidRPr="00CC642F" w:rsidRDefault="00CC642F" w:rsidP="00CC642F">
      <w:r w:rsidRPr="00CC642F">
        <w:rPr>
          <w:b/>
          <w:bCs/>
        </w:rPr>
        <w:t>G. Prototype Status</w:t>
      </w:r>
    </w:p>
    <w:p w14:paraId="6E686020" w14:textId="77777777" w:rsidR="00CC642F" w:rsidRPr="00CC642F" w:rsidRDefault="00CC642F" w:rsidP="00CC642F">
      <w:pPr>
        <w:numPr>
          <w:ilvl w:val="0"/>
          <w:numId w:val="5"/>
        </w:numPr>
      </w:pPr>
      <w:r w:rsidRPr="00CC642F">
        <w:rPr>
          <w:b/>
          <w:bCs/>
        </w:rPr>
        <w:t>Working Prototype</w:t>
      </w:r>
      <w:r w:rsidRPr="00CC642F">
        <w:t xml:space="preserve">: </w:t>
      </w:r>
      <w:r w:rsidRPr="00CC642F">
        <w:rPr>
          <w:rFonts w:ascii="Segoe UI Emoji" w:hAnsi="Segoe UI Emoji" w:cs="Segoe UI Emoji"/>
        </w:rPr>
        <w:t>✅</w:t>
      </w:r>
      <w:r w:rsidRPr="00CC642F">
        <w:t xml:space="preserve"> Ready (Python + Flask).</w:t>
      </w:r>
    </w:p>
    <w:p w14:paraId="353C8E75" w14:textId="4CFECD61" w:rsidR="00CC642F" w:rsidRPr="00CC642F" w:rsidRDefault="00CC642F" w:rsidP="00CC642F">
      <w:pPr>
        <w:numPr>
          <w:ilvl w:val="0"/>
          <w:numId w:val="5"/>
        </w:numPr>
      </w:pPr>
      <w:r w:rsidRPr="00CC642F">
        <w:rPr>
          <w:b/>
          <w:bCs/>
        </w:rPr>
        <w:t>Images</w:t>
      </w:r>
      <w:r w:rsidRPr="00CC642F">
        <w:t>:</w:t>
      </w:r>
      <w:r w:rsidRPr="00CC642F">
        <w:br/>
      </w:r>
      <w:r w:rsidRPr="00CC642F">
        <mc:AlternateContent>
          <mc:Choice Requires="wps">
            <w:drawing>
              <wp:inline distT="0" distB="0" distL="0" distR="0" wp14:anchorId="3079EB1E" wp14:editId="7FF09E88">
                <wp:extent cx="304800" cy="304800"/>
                <wp:effectExtent l="0" t="0" r="0" b="0"/>
                <wp:docPr id="437319378" name="Rectangle 4" descr="UI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D6880" id="Rectangle 4" o:spid="_x0000_s1026" alt="UI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C642F">
        <w:br/>
      </w:r>
      <w:r w:rsidRPr="00CC642F">
        <mc:AlternateContent>
          <mc:Choice Requires="wps">
            <w:drawing>
              <wp:inline distT="0" distB="0" distL="0" distR="0" wp14:anchorId="503DAB99" wp14:editId="7C6955BA">
                <wp:extent cx="304800" cy="304800"/>
                <wp:effectExtent l="0" t="0" r="0" b="0"/>
                <wp:docPr id="1407262472" name="Rectangle 3" descr="Fuzzy R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E28A8" id="Rectangle 3" o:spid="_x0000_s1026" alt="Fuzzy Ru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31E875" w14:textId="77777777" w:rsidR="00CC642F" w:rsidRPr="00CC642F" w:rsidRDefault="00CC642F" w:rsidP="00CC642F">
      <w:r w:rsidRPr="00CC642F">
        <w:rPr>
          <w:b/>
          <w:bCs/>
        </w:rPr>
        <w:t>H. Existing Data</w:t>
      </w:r>
    </w:p>
    <w:p w14:paraId="68AFB50E" w14:textId="77777777" w:rsidR="00CC642F" w:rsidRPr="00CC642F" w:rsidRDefault="00CC642F" w:rsidP="00CC642F">
      <w:pPr>
        <w:numPr>
          <w:ilvl w:val="0"/>
          <w:numId w:val="6"/>
        </w:numPr>
      </w:pPr>
      <w:r w:rsidRPr="00CC642F">
        <w:t>Clinical validation: 89% accuracy vs. Pima dataset.</w:t>
      </w:r>
    </w:p>
    <w:p w14:paraId="37C1D14C" w14:textId="77777777" w:rsidR="00CC642F" w:rsidRPr="00CC642F" w:rsidRDefault="00CC642F" w:rsidP="00CC642F">
      <w:pPr>
        <w:numPr>
          <w:ilvl w:val="0"/>
          <w:numId w:val="6"/>
        </w:numPr>
      </w:pPr>
      <w:r w:rsidRPr="00CC642F">
        <w:t>Comparative table (see Section E).</w:t>
      </w:r>
    </w:p>
    <w:p w14:paraId="21872A13" w14:textId="77777777" w:rsidR="00CC642F" w:rsidRPr="00CC642F" w:rsidRDefault="00CC642F" w:rsidP="00CC642F">
      <w:r w:rsidRPr="00CC642F">
        <w:pict w14:anchorId="68ECF448">
          <v:rect id="_x0000_i1087" style="width:0;height:.75pt" o:hralign="center" o:hrstd="t" o:hrnoshade="t" o:hr="t" fillcolor="#404040" stroked="f"/>
        </w:pict>
      </w:r>
    </w:p>
    <w:p w14:paraId="5965F018" w14:textId="77777777" w:rsidR="00CC642F" w:rsidRPr="00CC642F" w:rsidRDefault="00CC642F" w:rsidP="00CC642F">
      <w:r w:rsidRPr="00CC642F">
        <w:rPr>
          <w:b/>
          <w:bCs/>
        </w:rPr>
        <w:t>3. Use and Disclosure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1364"/>
      </w:tblGrid>
      <w:tr w:rsidR="00CC642F" w:rsidRPr="00CC642F" w14:paraId="107E06BE" w14:textId="77777777" w:rsidTr="00CC642F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B8B6B7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4656D5" w14:textId="77777777" w:rsidR="00CC642F" w:rsidRPr="00CC642F" w:rsidRDefault="00CC642F" w:rsidP="00CC642F">
            <w:pPr>
              <w:rPr>
                <w:b/>
                <w:bCs/>
              </w:rPr>
            </w:pPr>
            <w:r w:rsidRPr="00CC642F">
              <w:rPr>
                <w:b/>
                <w:bCs/>
              </w:rPr>
              <w:t>Response</w:t>
            </w:r>
          </w:p>
        </w:tc>
      </w:tr>
      <w:tr w:rsidR="00CC642F" w:rsidRPr="00CC642F" w14:paraId="7D51C538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D566F0" w14:textId="77777777" w:rsidR="00CC642F" w:rsidRPr="00CC642F" w:rsidRDefault="00CC642F" w:rsidP="00CC642F">
            <w:r w:rsidRPr="00CC642F">
              <w:t>Publicly disclosed (conference/paper)?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DADCB5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No</w:t>
            </w:r>
          </w:p>
        </w:tc>
      </w:tr>
      <w:tr w:rsidR="00CC642F" w:rsidRPr="00CC642F" w14:paraId="0FABDFB8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0801C2" w14:textId="77777777" w:rsidR="00CC642F" w:rsidRPr="00CC642F" w:rsidRDefault="00CC642F" w:rsidP="00CC642F">
            <w:r w:rsidRPr="00CC642F">
              <w:t>Commercialization attempts?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385899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No</w:t>
            </w:r>
          </w:p>
        </w:tc>
      </w:tr>
      <w:tr w:rsidR="00CC642F" w:rsidRPr="00CC642F" w14:paraId="3593601A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B24C2B" w14:textId="77777777" w:rsidR="00CC642F" w:rsidRPr="00CC642F" w:rsidRDefault="00CC642F" w:rsidP="00CC642F">
            <w:r w:rsidRPr="00CC642F">
              <w:t>Collaboration with other institutes?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20DB8D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No</w:t>
            </w:r>
          </w:p>
        </w:tc>
      </w:tr>
      <w:tr w:rsidR="00CC642F" w:rsidRPr="00CC642F" w14:paraId="7A2BFC6F" w14:textId="77777777" w:rsidTr="00CC642F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DAA1E7" w14:textId="77777777" w:rsidR="00CC642F" w:rsidRPr="00CC642F" w:rsidRDefault="00CC642F" w:rsidP="00CC642F">
            <w:r w:rsidRPr="00CC642F">
              <w:t>Regulatory approvals required?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220AA" w14:textId="77777777" w:rsidR="00CC642F" w:rsidRPr="00CC642F" w:rsidRDefault="00CC642F" w:rsidP="00CC642F">
            <w:r w:rsidRPr="00CC642F">
              <w:rPr>
                <w:rFonts w:ascii="Segoe UI Emoji" w:hAnsi="Segoe UI Emoji" w:cs="Segoe UI Emoji"/>
              </w:rPr>
              <w:t>❌</w:t>
            </w:r>
            <w:r w:rsidRPr="00CC642F">
              <w:t xml:space="preserve"> No</w:t>
            </w:r>
          </w:p>
        </w:tc>
      </w:tr>
    </w:tbl>
    <w:p w14:paraId="04803713" w14:textId="77777777" w:rsidR="00CC642F" w:rsidRPr="00CC642F" w:rsidRDefault="00CC642F" w:rsidP="00CC642F">
      <w:r w:rsidRPr="00CC642F">
        <w:pict w14:anchorId="656456FB">
          <v:rect id="_x0000_i1088" style="width:0;height:.75pt" o:hralign="center" o:hrstd="t" o:hrnoshade="t" o:hr="t" fillcolor="#404040" stroked="f"/>
        </w:pict>
      </w:r>
    </w:p>
    <w:p w14:paraId="45CD740C" w14:textId="77777777" w:rsidR="00CC642F" w:rsidRPr="00CC642F" w:rsidRDefault="00CC642F" w:rsidP="00CC642F">
      <w:r w:rsidRPr="00CC642F">
        <w:rPr>
          <w:b/>
          <w:bCs/>
        </w:rPr>
        <w:t>4. Commercialization Potential</w:t>
      </w:r>
    </w:p>
    <w:p w14:paraId="75E9C746" w14:textId="77777777" w:rsidR="00CC642F" w:rsidRPr="00CC642F" w:rsidRDefault="00CC642F" w:rsidP="00CC642F">
      <w:r w:rsidRPr="00CC642F">
        <w:rPr>
          <w:b/>
          <w:bCs/>
        </w:rPr>
        <w:t>Target Companies</w:t>
      </w:r>
    </w:p>
    <w:p w14:paraId="248EBD3F" w14:textId="77777777" w:rsidR="00CC642F" w:rsidRPr="00CC642F" w:rsidRDefault="00CC642F" w:rsidP="00CC642F">
      <w:pPr>
        <w:numPr>
          <w:ilvl w:val="0"/>
          <w:numId w:val="7"/>
        </w:numPr>
      </w:pPr>
      <w:r w:rsidRPr="00CC642F">
        <w:rPr>
          <w:b/>
          <w:bCs/>
        </w:rPr>
        <w:t>HealthTech Firms</w:t>
      </w:r>
      <w:r w:rsidRPr="00CC642F">
        <w:t>:</w:t>
      </w:r>
    </w:p>
    <w:p w14:paraId="12FED442" w14:textId="77777777" w:rsidR="00CC642F" w:rsidRPr="00CC642F" w:rsidRDefault="00CC642F" w:rsidP="00CC642F">
      <w:pPr>
        <w:numPr>
          <w:ilvl w:val="1"/>
          <w:numId w:val="7"/>
        </w:numPr>
      </w:pPr>
      <w:hyperlink r:id="rId5" w:tgtFrame="_blank" w:history="1">
        <w:proofErr w:type="spellStart"/>
        <w:r w:rsidRPr="00CC642F">
          <w:rPr>
            <w:rStyle w:val="Hyperlink"/>
          </w:rPr>
          <w:t>Practo</w:t>
        </w:r>
        <w:proofErr w:type="spellEnd"/>
      </w:hyperlink>
    </w:p>
    <w:p w14:paraId="5521AE8F" w14:textId="77777777" w:rsidR="00CC642F" w:rsidRPr="00CC642F" w:rsidRDefault="00CC642F" w:rsidP="00CC642F">
      <w:pPr>
        <w:numPr>
          <w:ilvl w:val="1"/>
          <w:numId w:val="7"/>
        </w:numPr>
      </w:pPr>
      <w:hyperlink r:id="rId6" w:tgtFrame="_blank" w:history="1">
        <w:r w:rsidRPr="00CC642F">
          <w:rPr>
            <w:rStyle w:val="Hyperlink"/>
          </w:rPr>
          <w:t>Philips Healthcare</w:t>
        </w:r>
      </w:hyperlink>
    </w:p>
    <w:p w14:paraId="083281D7" w14:textId="77777777" w:rsidR="00CC642F" w:rsidRPr="00CC642F" w:rsidRDefault="00CC642F" w:rsidP="00CC642F">
      <w:pPr>
        <w:numPr>
          <w:ilvl w:val="0"/>
          <w:numId w:val="7"/>
        </w:numPr>
      </w:pPr>
      <w:r w:rsidRPr="00CC642F">
        <w:rPr>
          <w:b/>
          <w:bCs/>
        </w:rPr>
        <w:t>EHR Providers</w:t>
      </w:r>
      <w:r w:rsidRPr="00CC642F">
        <w:t>:</w:t>
      </w:r>
    </w:p>
    <w:p w14:paraId="14ABB913" w14:textId="77777777" w:rsidR="00CC642F" w:rsidRPr="00CC642F" w:rsidRDefault="00CC642F" w:rsidP="00CC642F">
      <w:pPr>
        <w:numPr>
          <w:ilvl w:val="1"/>
          <w:numId w:val="7"/>
        </w:numPr>
      </w:pPr>
      <w:hyperlink r:id="rId7" w:tgtFrame="_blank" w:history="1">
        <w:r w:rsidRPr="00CC642F">
          <w:rPr>
            <w:rStyle w:val="Hyperlink"/>
          </w:rPr>
          <w:t>Epic Systems</w:t>
        </w:r>
      </w:hyperlink>
    </w:p>
    <w:p w14:paraId="1AE7C893" w14:textId="77777777" w:rsidR="00CC642F" w:rsidRPr="00CC642F" w:rsidRDefault="00CC642F" w:rsidP="00CC642F">
      <w:r w:rsidRPr="00CC642F">
        <w:rPr>
          <w:b/>
          <w:bCs/>
        </w:rPr>
        <w:t>Commercialization Strategy</w:t>
      </w:r>
    </w:p>
    <w:p w14:paraId="49066B7F" w14:textId="77777777" w:rsidR="00CC642F" w:rsidRPr="00CC642F" w:rsidRDefault="00CC642F" w:rsidP="00CC642F">
      <w:pPr>
        <w:numPr>
          <w:ilvl w:val="0"/>
          <w:numId w:val="8"/>
        </w:numPr>
      </w:pPr>
      <w:r w:rsidRPr="00CC642F">
        <w:t>License the algorithm to hospitals/telemedicine apps.</w:t>
      </w:r>
    </w:p>
    <w:p w14:paraId="1656B48A" w14:textId="77777777" w:rsidR="00CC642F" w:rsidRPr="00CC642F" w:rsidRDefault="00CC642F" w:rsidP="00CC642F">
      <w:pPr>
        <w:numPr>
          <w:ilvl w:val="0"/>
          <w:numId w:val="8"/>
        </w:numPr>
      </w:pPr>
      <w:r w:rsidRPr="00CC642F">
        <w:t>SaaS model for clinics.</w:t>
      </w:r>
    </w:p>
    <w:p w14:paraId="1758DDF7" w14:textId="77777777" w:rsidR="00CC642F" w:rsidRPr="00CC642F" w:rsidRDefault="00CC642F" w:rsidP="00CC642F">
      <w:r w:rsidRPr="00CC642F">
        <w:pict w14:anchorId="5569B971">
          <v:rect id="_x0000_i1089" style="width:0;height:.75pt" o:hralign="center" o:hrstd="t" o:hrnoshade="t" o:hr="t" fillcolor="#404040" stroked="f"/>
        </w:pict>
      </w:r>
    </w:p>
    <w:p w14:paraId="4747F950" w14:textId="77777777" w:rsidR="00CC642F" w:rsidRPr="00CC642F" w:rsidRDefault="00CC642F" w:rsidP="00CC642F">
      <w:r w:rsidRPr="00CC642F">
        <w:rPr>
          <w:b/>
          <w:bCs/>
        </w:rPr>
        <w:t>5. Filing Options</w:t>
      </w:r>
    </w:p>
    <w:p w14:paraId="2F344ED3" w14:textId="77777777" w:rsidR="00CC642F" w:rsidRPr="00CC642F" w:rsidRDefault="00CC642F" w:rsidP="00CC642F">
      <w:pPr>
        <w:numPr>
          <w:ilvl w:val="0"/>
          <w:numId w:val="9"/>
        </w:numPr>
      </w:pPr>
      <w:r w:rsidRPr="00CC642F">
        <w:rPr>
          <w:b/>
          <w:bCs/>
        </w:rPr>
        <w:t>Provisional Patent</w:t>
      </w:r>
      <w:r w:rsidRPr="00CC642F">
        <w:t>: Immediate filing to secure priority.</w:t>
      </w:r>
    </w:p>
    <w:p w14:paraId="04C0C98D" w14:textId="77777777" w:rsidR="00CC642F" w:rsidRPr="00CC642F" w:rsidRDefault="00CC642F" w:rsidP="00CC642F">
      <w:pPr>
        <w:numPr>
          <w:ilvl w:val="0"/>
          <w:numId w:val="9"/>
        </w:numPr>
      </w:pPr>
      <w:r w:rsidRPr="00CC642F">
        <w:rPr>
          <w:b/>
          <w:bCs/>
        </w:rPr>
        <w:t>Complete Patent</w:t>
      </w:r>
      <w:r w:rsidRPr="00CC642F">
        <w:t>: Within 12 months.</w:t>
      </w:r>
    </w:p>
    <w:p w14:paraId="7300D1FA" w14:textId="77777777" w:rsidR="00CC642F" w:rsidRPr="00CC642F" w:rsidRDefault="00CC642F" w:rsidP="00CC642F">
      <w:pPr>
        <w:numPr>
          <w:ilvl w:val="0"/>
          <w:numId w:val="9"/>
        </w:numPr>
      </w:pPr>
      <w:r w:rsidRPr="00CC642F">
        <w:rPr>
          <w:b/>
          <w:bCs/>
        </w:rPr>
        <w:t>PCT Application</w:t>
      </w:r>
      <w:r w:rsidRPr="00CC642F">
        <w:t>: For international coverage.</w:t>
      </w:r>
    </w:p>
    <w:p w14:paraId="01846706" w14:textId="77777777" w:rsidR="00CC642F" w:rsidRPr="00CC642F" w:rsidRDefault="00CC642F" w:rsidP="00CC642F">
      <w:r w:rsidRPr="00CC642F">
        <w:pict w14:anchorId="53FC1138">
          <v:rect id="_x0000_i1090" style="width:0;height:.75pt" o:hralign="center" o:hrstd="t" o:hrnoshade="t" o:hr="t" fillcolor="#404040" stroked="f"/>
        </w:pict>
      </w:r>
    </w:p>
    <w:p w14:paraId="4F7106C1" w14:textId="77777777" w:rsidR="00CC642F" w:rsidRPr="00CC642F" w:rsidRDefault="00CC642F" w:rsidP="00CC642F">
      <w:r w:rsidRPr="00CC642F">
        <w:rPr>
          <w:b/>
          <w:bCs/>
        </w:rPr>
        <w:t>6. Keywords</w:t>
      </w:r>
    </w:p>
    <w:p w14:paraId="3E1CEF15" w14:textId="77777777" w:rsidR="00CC642F" w:rsidRPr="00CC642F" w:rsidRDefault="00CC642F" w:rsidP="00CC642F">
      <w:pPr>
        <w:numPr>
          <w:ilvl w:val="0"/>
          <w:numId w:val="10"/>
        </w:numPr>
      </w:pPr>
      <w:r w:rsidRPr="00CC642F">
        <w:t>Fuzzy logic, diabetes risk, explainable AI, clinical decision support, real-time diagnosis.</w:t>
      </w:r>
    </w:p>
    <w:p w14:paraId="770CDD2E" w14:textId="77777777" w:rsidR="00CC642F" w:rsidRPr="00CC642F" w:rsidRDefault="00CC642F" w:rsidP="00CC642F">
      <w:r w:rsidRPr="00CC642F">
        <w:pict w14:anchorId="082D8423">
          <v:rect id="_x0000_i1091" style="width:0;height:.75pt" o:hralign="center" o:hrstd="t" o:hrnoshade="t" o:hr="t" fillcolor="#404040" stroked="f"/>
        </w:pict>
      </w:r>
    </w:p>
    <w:p w14:paraId="438E24C6" w14:textId="77777777" w:rsidR="00CC642F" w:rsidRPr="00CC642F" w:rsidRDefault="00CC642F" w:rsidP="00CC642F">
      <w:r w:rsidRPr="00CC642F">
        <w:rPr>
          <w:b/>
          <w:bCs/>
        </w:rPr>
        <w:t>7. No Objection Certificate (NOC)</w:t>
      </w:r>
    </w:p>
    <w:p w14:paraId="3F258B88" w14:textId="77777777" w:rsidR="00CC642F" w:rsidRPr="00CC642F" w:rsidRDefault="00CC642F" w:rsidP="00CC642F">
      <w:r w:rsidRPr="00CC642F">
        <w:rPr>
          <w:i/>
          <w:iCs/>
        </w:rPr>
        <w:t>"This is to certify that [Your University/Organization] has no objection to the filing of this patent by Lovely Professional University, including the inventor [Your Name]."</w:t>
      </w:r>
      <w:r w:rsidRPr="00CC642F">
        <w:br/>
      </w:r>
      <w:r w:rsidRPr="00CC642F">
        <w:rPr>
          <w:b/>
          <w:bCs/>
        </w:rPr>
        <w:t>Authorized Signatory</w:t>
      </w:r>
      <w:r w:rsidRPr="00CC642F">
        <w:t>:</w:t>
      </w:r>
      <w:r w:rsidRPr="00CC642F">
        <w:br/>
        <w:t>[Signature]</w:t>
      </w:r>
      <w:r w:rsidRPr="00CC642F">
        <w:br/>
        <w:t>[Date]</w:t>
      </w:r>
    </w:p>
    <w:p w14:paraId="1E66C4D0" w14:textId="77777777" w:rsidR="00CC642F" w:rsidRPr="00CC642F" w:rsidRDefault="00CC642F" w:rsidP="00CC642F">
      <w:r w:rsidRPr="00CC642F">
        <w:pict w14:anchorId="5532F0AE">
          <v:rect id="_x0000_i1092" style="width:0;height:.75pt" o:hralign="center" o:hrstd="t" o:hrnoshade="t" o:hr="t" fillcolor="#404040" stroked="f"/>
        </w:pict>
      </w:r>
    </w:p>
    <w:p w14:paraId="67992252" w14:textId="77777777" w:rsidR="00CC642F" w:rsidRPr="00CC642F" w:rsidRDefault="00CC642F" w:rsidP="00CC642F">
      <w:r w:rsidRPr="00CC642F">
        <w:rPr>
          <w:b/>
          <w:bCs/>
        </w:rPr>
        <w:t>Annexures</w:t>
      </w:r>
    </w:p>
    <w:p w14:paraId="78C69DEB" w14:textId="77777777" w:rsidR="00CC642F" w:rsidRPr="00CC642F" w:rsidRDefault="00CC642F" w:rsidP="00CC642F">
      <w:pPr>
        <w:numPr>
          <w:ilvl w:val="0"/>
          <w:numId w:val="11"/>
        </w:numPr>
      </w:pPr>
      <w:r w:rsidRPr="00CC642F">
        <w:rPr>
          <w:b/>
          <w:bCs/>
        </w:rPr>
        <w:t>Source Code</w:t>
      </w:r>
      <w:r w:rsidRPr="00CC642F">
        <w:t> (GitHub repo link).</w:t>
      </w:r>
    </w:p>
    <w:p w14:paraId="76A5436B" w14:textId="77777777" w:rsidR="00CC642F" w:rsidRPr="00CC642F" w:rsidRDefault="00CC642F" w:rsidP="00CC642F">
      <w:pPr>
        <w:numPr>
          <w:ilvl w:val="0"/>
          <w:numId w:val="11"/>
        </w:numPr>
      </w:pPr>
      <w:r w:rsidRPr="00CC642F">
        <w:rPr>
          <w:b/>
          <w:bCs/>
        </w:rPr>
        <w:t>Dataset Validation Report</w:t>
      </w:r>
      <w:r w:rsidRPr="00CC642F">
        <w:t>.</w:t>
      </w:r>
    </w:p>
    <w:p w14:paraId="3D18543C" w14:textId="77777777" w:rsidR="00CC642F" w:rsidRPr="00CC642F" w:rsidRDefault="00CC642F" w:rsidP="00CC642F">
      <w:pPr>
        <w:numPr>
          <w:ilvl w:val="0"/>
          <w:numId w:val="11"/>
        </w:numPr>
      </w:pPr>
      <w:r w:rsidRPr="00CC642F">
        <w:rPr>
          <w:b/>
          <w:bCs/>
        </w:rPr>
        <w:t>Prototype Screenshots</w:t>
      </w:r>
      <w:r w:rsidRPr="00CC642F">
        <w:t>.</w:t>
      </w:r>
    </w:p>
    <w:p w14:paraId="657AC2CD" w14:textId="6428A8AA" w:rsidR="00CC642F" w:rsidRPr="00CC642F" w:rsidRDefault="00CC642F" w:rsidP="00CC642F"/>
    <w:sectPr w:rsidR="00CC642F" w:rsidRPr="00CC6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0C4B"/>
    <w:multiLevelType w:val="multilevel"/>
    <w:tmpl w:val="A83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690E"/>
    <w:multiLevelType w:val="multilevel"/>
    <w:tmpl w:val="38AC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0F80"/>
    <w:multiLevelType w:val="multilevel"/>
    <w:tmpl w:val="865A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10A11"/>
    <w:multiLevelType w:val="multilevel"/>
    <w:tmpl w:val="DA0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24E8B"/>
    <w:multiLevelType w:val="multilevel"/>
    <w:tmpl w:val="FA7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E74E9"/>
    <w:multiLevelType w:val="multilevel"/>
    <w:tmpl w:val="A232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35C21"/>
    <w:multiLevelType w:val="multilevel"/>
    <w:tmpl w:val="668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5930"/>
    <w:multiLevelType w:val="multilevel"/>
    <w:tmpl w:val="C1B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40432"/>
    <w:multiLevelType w:val="multilevel"/>
    <w:tmpl w:val="374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6722A"/>
    <w:multiLevelType w:val="multilevel"/>
    <w:tmpl w:val="01B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E1750"/>
    <w:multiLevelType w:val="multilevel"/>
    <w:tmpl w:val="1BE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24984">
    <w:abstractNumId w:val="9"/>
  </w:num>
  <w:num w:numId="2" w16cid:durableId="868222528">
    <w:abstractNumId w:val="2"/>
  </w:num>
  <w:num w:numId="3" w16cid:durableId="2007129566">
    <w:abstractNumId w:val="0"/>
  </w:num>
  <w:num w:numId="4" w16cid:durableId="1259171387">
    <w:abstractNumId w:val="6"/>
  </w:num>
  <w:num w:numId="5" w16cid:durableId="147675639">
    <w:abstractNumId w:val="5"/>
  </w:num>
  <w:num w:numId="6" w16cid:durableId="1691952140">
    <w:abstractNumId w:val="7"/>
  </w:num>
  <w:num w:numId="7" w16cid:durableId="825244433">
    <w:abstractNumId w:val="3"/>
  </w:num>
  <w:num w:numId="8" w16cid:durableId="480006405">
    <w:abstractNumId w:val="8"/>
  </w:num>
  <w:num w:numId="9" w16cid:durableId="1843154175">
    <w:abstractNumId w:val="10"/>
  </w:num>
  <w:num w:numId="10" w16cid:durableId="1978559152">
    <w:abstractNumId w:val="4"/>
  </w:num>
  <w:num w:numId="11" w16cid:durableId="144692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F"/>
    <w:rsid w:val="008042B6"/>
    <w:rsid w:val="00B77058"/>
    <w:rsid w:val="00C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E518"/>
  <w15:chartTrackingRefBased/>
  <w15:docId w15:val="{2A37AD7B-CCE1-4E50-94FB-1202019B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8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90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0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p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ilips.com/healthcare" TargetMode="External"/><Relationship Id="rId5" Type="http://schemas.openxmlformats.org/officeDocument/2006/relationships/hyperlink" Target="https://www.pract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Tejokevi Sothu</dc:creator>
  <cp:keywords/>
  <dc:description/>
  <cp:lastModifiedBy>Tejokevi Sothu</cp:lastModifiedBy>
  <cp:revision>2</cp:revision>
  <dcterms:created xsi:type="dcterms:W3CDTF">2025-04-04T04:36:00Z</dcterms:created>
  <dcterms:modified xsi:type="dcterms:W3CDTF">2025-04-04T07:29:00Z</dcterms:modified>
</cp:coreProperties>
</file>