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C3E" w:rsidRPr="0041088B" w:rsidRDefault="005A563F" w:rsidP="00046AE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</w:t>
      </w:r>
      <w:r w:rsidR="004B6FEF" w:rsidRPr="0041088B">
        <w:rPr>
          <w:sz w:val="36"/>
          <w:szCs w:val="36"/>
        </w:rPr>
        <w:t>购买流程</w:t>
      </w:r>
      <w:r w:rsidR="00322C3E" w:rsidRPr="0041088B">
        <w:rPr>
          <w:sz w:val="36"/>
          <w:szCs w:val="36"/>
        </w:rPr>
        <w:t>：</w:t>
      </w:r>
    </w:p>
    <w:p w:rsidR="004B6FEF" w:rsidRDefault="004B6FEF" w:rsidP="004B6FEF">
      <w:pPr>
        <w:pStyle w:val="a5"/>
        <w:numPr>
          <w:ilvl w:val="0"/>
          <w:numId w:val="1"/>
        </w:numPr>
      </w:pPr>
      <w:r>
        <w:rPr>
          <w:rFonts w:hint="eastAsia"/>
        </w:rPr>
        <w:t>打开链接：</w:t>
      </w:r>
      <w:hyperlink r:id="rId7" w:history="1">
        <w:r w:rsidRPr="00C4636E">
          <w:rPr>
            <w:rStyle w:val="a6"/>
          </w:rPr>
          <w:t>https://www.aliyun.com/act/aliyun/campus.html?spm=a21cy.7906677.162082.2.SRosOn</w:t>
        </w:r>
      </w:hyperlink>
    </w:p>
    <w:p w:rsidR="004B6FEF" w:rsidRDefault="004B6FEF" w:rsidP="004B6FEF">
      <w:pPr>
        <w:pStyle w:val="a5"/>
        <w:numPr>
          <w:ilvl w:val="0"/>
          <w:numId w:val="1"/>
        </w:numPr>
      </w:pPr>
      <w:r>
        <w:rPr>
          <w:rFonts w:hint="eastAsia"/>
        </w:rPr>
        <w:t>页面中间点击“购买</w:t>
      </w:r>
      <w:r>
        <w:rPr>
          <w:rFonts w:hint="eastAsia"/>
        </w:rPr>
        <w:t>3</w:t>
      </w:r>
      <w:r>
        <w:rPr>
          <w:rFonts w:hint="eastAsia"/>
        </w:rPr>
        <w:t>个月”：</w:t>
      </w:r>
    </w:p>
    <w:p w:rsidR="004B6FEF" w:rsidRDefault="004B6FEF" w:rsidP="004B6FEF">
      <w:pPr>
        <w:pStyle w:val="a5"/>
      </w:pPr>
      <w:r>
        <w:rPr>
          <w:noProof/>
        </w:rPr>
        <w:drawing>
          <wp:inline distT="0" distB="0" distL="0" distR="0" wp14:anchorId="3D5266D5" wp14:editId="24CC1609">
            <wp:extent cx="5943600" cy="27952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EF" w:rsidRDefault="004B6FEF" w:rsidP="004B6FEF">
      <w:pPr>
        <w:pStyle w:val="a5"/>
        <w:numPr>
          <w:ilvl w:val="0"/>
          <w:numId w:val="1"/>
        </w:numPr>
      </w:pPr>
      <w:r>
        <w:t>未登录会提示，用淘宝账号可以登录，登陆以后去管理控制台，用户中心</w:t>
      </w:r>
      <w:r>
        <w:rPr>
          <w:rFonts w:hint="eastAsia"/>
        </w:rPr>
        <w:t>-</w:t>
      </w:r>
      <w:r>
        <w:t>&gt;</w:t>
      </w:r>
      <w:r>
        <w:t>账号管理</w:t>
      </w:r>
      <w:r>
        <w:rPr>
          <w:rFonts w:hint="eastAsia"/>
        </w:rPr>
        <w:t>-&gt;</w:t>
      </w:r>
      <w:r>
        <w:rPr>
          <w:rFonts w:hint="eastAsia"/>
        </w:rPr>
        <w:t>学生认证，按提示进行认证后才能用学生价购买。</w:t>
      </w:r>
    </w:p>
    <w:p w:rsidR="004B6FEF" w:rsidRDefault="004B6FEF" w:rsidP="004B6FEF">
      <w:pPr>
        <w:pStyle w:val="a5"/>
      </w:pPr>
      <w:r>
        <w:rPr>
          <w:noProof/>
        </w:rPr>
        <w:drawing>
          <wp:inline distT="0" distB="0" distL="0" distR="0" wp14:anchorId="7DAA6FF7" wp14:editId="3FAD8C75">
            <wp:extent cx="4937119" cy="3995057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8060" cy="400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EF" w:rsidRDefault="004B6FEF" w:rsidP="004B6FEF">
      <w:pPr>
        <w:pStyle w:val="a5"/>
        <w:numPr>
          <w:ilvl w:val="0"/>
          <w:numId w:val="1"/>
        </w:numPr>
      </w:pPr>
      <w:r>
        <w:rPr>
          <w:rFonts w:hint="eastAsia"/>
        </w:rPr>
        <w:lastRenderedPageBreak/>
        <w:t>认证完后再回到</w:t>
      </w:r>
      <w:r>
        <w:rPr>
          <w:rFonts w:hint="eastAsia"/>
        </w:rPr>
        <w:t>1</w:t>
      </w:r>
      <w:r>
        <w:rPr>
          <w:rFonts w:hint="eastAsia"/>
        </w:rPr>
        <w:t>中的页面再次“购买</w:t>
      </w:r>
      <w:r>
        <w:rPr>
          <w:rFonts w:hint="eastAsia"/>
        </w:rPr>
        <w:t>3</w:t>
      </w:r>
      <w:r>
        <w:rPr>
          <w:rFonts w:hint="eastAsia"/>
        </w:rPr>
        <w:t>个月”，进入实例的配置，学生价的配置基本固定的不用调，调了就没优惠，要调整的有下面几项：</w:t>
      </w:r>
    </w:p>
    <w:p w:rsidR="004B6FEF" w:rsidRDefault="004B6FEF" w:rsidP="004B6FEF">
      <w:pPr>
        <w:pStyle w:val="a5"/>
      </w:pPr>
      <w:r>
        <w:rPr>
          <w:noProof/>
        </w:rPr>
        <w:drawing>
          <wp:inline distT="0" distB="0" distL="0" distR="0" wp14:anchorId="02EAB7EE" wp14:editId="18425851">
            <wp:extent cx="5442857" cy="2512060"/>
            <wp:effectExtent l="0" t="0" r="571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184" cy="25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EF" w:rsidRDefault="004B6FEF" w:rsidP="002C15D1">
      <w:pPr>
        <w:pStyle w:val="a5"/>
        <w:numPr>
          <w:ilvl w:val="0"/>
          <w:numId w:val="2"/>
        </w:numPr>
      </w:pPr>
      <w:r>
        <w:t>带宽按使用流量，峰值别犹豫直接拉到最大，因为只计费只</w:t>
      </w:r>
      <w:r w:rsidRPr="004B6FEF">
        <w:rPr>
          <w:rFonts w:hint="eastAsia"/>
        </w:rPr>
        <w:t>单向收取流出流量费用</w:t>
      </w:r>
      <w:r>
        <w:rPr>
          <w:rFonts w:hint="eastAsia"/>
        </w:rPr>
        <w:t>，也就是说从实例中流出来的费用，而爬虫基本都是流入，所以</w:t>
      </w:r>
      <w:r w:rsidR="00B34CCA">
        <w:rPr>
          <w:rFonts w:hint="eastAsia"/>
        </w:rPr>
        <w:t>带宽大没关系。</w:t>
      </w:r>
    </w:p>
    <w:p w:rsidR="002C15D1" w:rsidRDefault="002C15D1" w:rsidP="002C15D1">
      <w:pPr>
        <w:pStyle w:val="a5"/>
        <w:numPr>
          <w:ilvl w:val="0"/>
          <w:numId w:val="2"/>
        </w:numPr>
      </w:pPr>
      <w:r>
        <w:t>镜像选</w:t>
      </w:r>
      <w:r>
        <w:t>ubantu</w:t>
      </w:r>
      <w:r>
        <w:t>的</w:t>
      </w:r>
      <w:r>
        <w:rPr>
          <w:rFonts w:hint="eastAsia"/>
        </w:rPr>
        <w:t>14.04x64</w:t>
      </w:r>
      <w:r>
        <w:rPr>
          <w:rFonts w:hint="eastAsia"/>
        </w:rPr>
        <w:t>好了。</w:t>
      </w:r>
    </w:p>
    <w:p w:rsidR="00B34CCA" w:rsidRDefault="00B34CCA" w:rsidP="004B6FEF">
      <w:pPr>
        <w:pStyle w:val="a5"/>
      </w:pPr>
    </w:p>
    <w:p w:rsidR="002C15D1" w:rsidRDefault="00B34CCA" w:rsidP="002C15D1">
      <w:pPr>
        <w:pStyle w:val="a5"/>
        <w:numPr>
          <w:ilvl w:val="0"/>
          <w:numId w:val="2"/>
        </w:numPr>
      </w:pPr>
      <w:r>
        <w:t>用户的密码设一下，统一为</w:t>
      </w:r>
      <w:r>
        <w:rPr>
          <w:rFonts w:hint="eastAsia"/>
        </w:rPr>
        <w:t>“</w:t>
      </w:r>
      <w:r>
        <w:rPr>
          <w:rFonts w:hint="eastAsia"/>
        </w:rPr>
        <w:t>cloud-</w:t>
      </w:r>
      <w:r>
        <w:t>03</w:t>
      </w:r>
      <w:r>
        <w:rPr>
          <w:rFonts w:hint="eastAsia"/>
        </w:rPr>
        <w:t>”</w:t>
      </w:r>
      <w:r>
        <w:t>：</w:t>
      </w:r>
    </w:p>
    <w:p w:rsidR="002C15D1" w:rsidRDefault="002C15D1" w:rsidP="002C15D1">
      <w:pPr>
        <w:pStyle w:val="a5"/>
      </w:pPr>
    </w:p>
    <w:p w:rsidR="00B34CCA" w:rsidRDefault="00B34CCA" w:rsidP="002C15D1">
      <w:pPr>
        <w:pStyle w:val="a5"/>
        <w:ind w:left="1440"/>
      </w:pPr>
      <w:r>
        <w:t>下面的实例名称都填成</w:t>
      </w:r>
      <w:r>
        <w:rPr>
          <w:rFonts w:hint="eastAsia"/>
        </w:rPr>
        <w:t>“</w:t>
      </w:r>
      <w:r>
        <w:rPr>
          <w:rFonts w:hint="eastAsia"/>
        </w:rPr>
        <w:t>slave</w:t>
      </w:r>
      <w:r>
        <w:rPr>
          <w:rFonts w:hint="eastAsia"/>
        </w:rPr>
        <w:t>”好了。</w:t>
      </w:r>
    </w:p>
    <w:p w:rsidR="00B34CCA" w:rsidRDefault="00B34CCA" w:rsidP="004B6FEF">
      <w:pPr>
        <w:pStyle w:val="a5"/>
      </w:pPr>
      <w:r>
        <w:rPr>
          <w:noProof/>
        </w:rPr>
        <w:drawing>
          <wp:inline distT="0" distB="0" distL="0" distR="0" wp14:anchorId="09A9916A" wp14:editId="788AA197">
            <wp:extent cx="5464629" cy="196405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6650" cy="196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CA" w:rsidRDefault="00B34CCA" w:rsidP="004B6FEF">
      <w:pPr>
        <w:pStyle w:val="a5"/>
      </w:pPr>
    </w:p>
    <w:p w:rsidR="00B34CCA" w:rsidRDefault="00B34CCA" w:rsidP="004B6FEF">
      <w:pPr>
        <w:pStyle w:val="a5"/>
      </w:pPr>
    </w:p>
    <w:p w:rsidR="00B34CCA" w:rsidRDefault="00B34CCA" w:rsidP="004B6FEF">
      <w:pPr>
        <w:pStyle w:val="a5"/>
      </w:pPr>
    </w:p>
    <w:p w:rsidR="00B34CCA" w:rsidRDefault="00B34CCA" w:rsidP="004B6FEF">
      <w:pPr>
        <w:pStyle w:val="a5"/>
      </w:pPr>
    </w:p>
    <w:p w:rsidR="00B34CCA" w:rsidRDefault="00B34CCA" w:rsidP="004B6FEF">
      <w:pPr>
        <w:pStyle w:val="a5"/>
      </w:pPr>
    </w:p>
    <w:p w:rsidR="00B34CCA" w:rsidRDefault="00B34CCA" w:rsidP="004B6FEF">
      <w:pPr>
        <w:pStyle w:val="a5"/>
      </w:pPr>
    </w:p>
    <w:p w:rsidR="00B34CCA" w:rsidRDefault="00B34CCA" w:rsidP="004B6FEF">
      <w:pPr>
        <w:pStyle w:val="a5"/>
      </w:pPr>
    </w:p>
    <w:p w:rsidR="00B34CCA" w:rsidRDefault="00B34CCA" w:rsidP="004B6FEF">
      <w:pPr>
        <w:pStyle w:val="a5"/>
      </w:pPr>
    </w:p>
    <w:p w:rsidR="00B34CCA" w:rsidRDefault="00B34CCA" w:rsidP="004B6FEF">
      <w:pPr>
        <w:pStyle w:val="a5"/>
      </w:pPr>
    </w:p>
    <w:p w:rsidR="00B34CCA" w:rsidRDefault="00B34CCA" w:rsidP="002C15D1"/>
    <w:p w:rsidR="00B34CCA" w:rsidRPr="00B34CCA" w:rsidRDefault="00B34CCA" w:rsidP="00B34CCA">
      <w:pPr>
        <w:pStyle w:val="a5"/>
        <w:numPr>
          <w:ilvl w:val="0"/>
          <w:numId w:val="1"/>
        </w:numPr>
      </w:pPr>
      <w:r>
        <w:rPr>
          <w:rFonts w:hint="eastAsia"/>
        </w:rPr>
        <w:lastRenderedPageBreak/>
        <w:t>然后进入结算，注意邀请码这里输一下，和我图片上一样“</w:t>
      </w:r>
      <w:r>
        <w:rPr>
          <w:rFonts w:hint="eastAsia"/>
        </w:rPr>
        <w:t>7xg</w:t>
      </w:r>
      <w:r>
        <w:t>8ru</w:t>
      </w:r>
      <w:r>
        <w:rPr>
          <w:rFonts w:hint="eastAsia"/>
        </w:rPr>
        <w:t>”，</w:t>
      </w:r>
      <w:r w:rsidR="002C15D1">
        <w:rPr>
          <w:rFonts w:hint="eastAsia"/>
        </w:rPr>
        <w:t>可能有点优惠，</w:t>
      </w:r>
      <w:r>
        <w:rPr>
          <w:rFonts w:hint="eastAsia"/>
        </w:rPr>
        <w:t>然后</w:t>
      </w:r>
      <w:r w:rsidR="002C15D1">
        <w:rPr>
          <w:rFonts w:hint="eastAsia"/>
        </w:rPr>
        <w:t>付钱。</w:t>
      </w:r>
    </w:p>
    <w:p w:rsidR="00322C3E" w:rsidRDefault="00322C3E" w:rsidP="00046AEE">
      <w:r w:rsidRPr="00322C3E">
        <w:rPr>
          <w:noProof/>
        </w:rPr>
        <w:drawing>
          <wp:inline distT="0" distB="0" distL="0" distR="0">
            <wp:extent cx="5943600" cy="2740291"/>
            <wp:effectExtent l="0" t="0" r="0" b="3175"/>
            <wp:docPr id="2" name="图片 2" descr="C:\Users\Ryan\Desktop\云服务器购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an\Desktop\云服务器购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5D1" w:rsidRDefault="002C15D1" w:rsidP="00046AEE"/>
    <w:p w:rsidR="002C15D1" w:rsidRDefault="002C15D1" w:rsidP="00046AEE">
      <w:pPr>
        <w:pStyle w:val="a5"/>
        <w:numPr>
          <w:ilvl w:val="0"/>
          <w:numId w:val="1"/>
        </w:numPr>
      </w:pPr>
      <w:r>
        <w:t>最后进入管理控制台查看刚刚的实例，像下图一样截个图给我（主要是看</w:t>
      </w:r>
      <w:r>
        <w:t>IP</w:t>
      </w:r>
      <w:r>
        <w:t>）。</w:t>
      </w:r>
    </w:p>
    <w:p w:rsidR="0098197C" w:rsidRDefault="00B52B6C">
      <w:r>
        <w:rPr>
          <w:noProof/>
        </w:rPr>
        <w:drawing>
          <wp:inline distT="0" distB="0" distL="0" distR="0" wp14:anchorId="4A7EF675" wp14:editId="4EB0191B">
            <wp:extent cx="5943600" cy="7092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D1" w:rsidRDefault="002C15D1"/>
    <w:p w:rsidR="0041088B" w:rsidRDefault="006272A9" w:rsidP="002C15D1">
      <w:pPr>
        <w:pStyle w:val="a5"/>
        <w:numPr>
          <w:ilvl w:val="0"/>
          <w:numId w:val="1"/>
        </w:numPr>
      </w:pPr>
      <w:r>
        <w:t>完成。</w:t>
      </w:r>
    </w:p>
    <w:p w:rsidR="0041088B" w:rsidRDefault="0041088B" w:rsidP="0041088B"/>
    <w:p w:rsidR="0041088B" w:rsidRDefault="0041088B" w:rsidP="0041088B"/>
    <w:p w:rsidR="0041088B" w:rsidRDefault="00BD33C0" w:rsidP="0041088B">
      <w:r>
        <w:t xml:space="preserve">PS. </w:t>
      </w:r>
      <w:r>
        <w:rPr>
          <w:rFonts w:hint="eastAsia"/>
        </w:rPr>
        <w:t>我自己的</w:t>
      </w:r>
      <w:r w:rsidRPr="00BD33C0">
        <w:rPr>
          <w:rFonts w:hint="eastAsia"/>
        </w:rPr>
        <w:t>终端管理密码（阿里云控制台里连接服务器时需要）：</w:t>
      </w:r>
      <w:r w:rsidRPr="00BD33C0">
        <w:rPr>
          <w:rFonts w:hint="eastAsia"/>
        </w:rPr>
        <w:t>237507</w:t>
      </w:r>
    </w:p>
    <w:p w:rsidR="0041088B" w:rsidRDefault="0041088B" w:rsidP="0041088B"/>
    <w:p w:rsidR="0041088B" w:rsidRDefault="0041088B" w:rsidP="0041088B"/>
    <w:p w:rsidR="0041088B" w:rsidRDefault="0041088B" w:rsidP="0041088B"/>
    <w:p w:rsidR="0041088B" w:rsidRDefault="0041088B" w:rsidP="0041088B"/>
    <w:p w:rsidR="0041088B" w:rsidRDefault="0041088B" w:rsidP="0041088B"/>
    <w:p w:rsidR="0041088B" w:rsidRDefault="0041088B" w:rsidP="0041088B"/>
    <w:p w:rsidR="0041088B" w:rsidRDefault="0041088B" w:rsidP="0041088B"/>
    <w:p w:rsidR="0041088B" w:rsidRPr="006272A9" w:rsidRDefault="005A563F" w:rsidP="0041088B">
      <w:pPr>
        <w:rPr>
          <w:sz w:val="36"/>
          <w:szCs w:val="36"/>
        </w:rPr>
      </w:pPr>
      <w:r>
        <w:rPr>
          <w:sz w:val="36"/>
          <w:szCs w:val="36"/>
        </w:rPr>
        <w:lastRenderedPageBreak/>
        <w:t>二、</w:t>
      </w:r>
      <w:r w:rsidR="0041088B" w:rsidRPr="0041088B">
        <w:rPr>
          <w:sz w:val="36"/>
          <w:szCs w:val="36"/>
        </w:rPr>
        <w:t>连接实例：</w:t>
      </w:r>
    </w:p>
    <w:p w:rsidR="002C15D1" w:rsidRDefault="002C15D1" w:rsidP="0041088B">
      <w:r>
        <w:t>要</w:t>
      </w:r>
      <w:r w:rsidR="002F14E2">
        <w:t>远程</w:t>
      </w:r>
      <w:r>
        <w:t>连接实例的话只要</w:t>
      </w:r>
      <w:r>
        <w:t>putty</w:t>
      </w:r>
      <w:r>
        <w:t>里输入</w:t>
      </w:r>
      <w:r>
        <w:t>IP</w:t>
      </w:r>
      <w:r>
        <w:t>就可以了：</w:t>
      </w:r>
    </w:p>
    <w:p w:rsidR="002C15D1" w:rsidRDefault="002C15D1" w:rsidP="002C15D1">
      <w:pPr>
        <w:pStyle w:val="a5"/>
      </w:pPr>
      <w:r>
        <w:rPr>
          <w:noProof/>
        </w:rPr>
        <w:drawing>
          <wp:inline distT="0" distB="0" distL="0" distR="0" wp14:anchorId="0D6DBA95" wp14:editId="422526E2">
            <wp:extent cx="4278086" cy="4125637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039" cy="415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AB" w:rsidRDefault="006747AB" w:rsidP="00993EA2">
      <w:pPr>
        <w:ind w:left="720"/>
        <w:rPr>
          <w:shd w:val="pct15" w:color="auto" w:fill="FFFFFF"/>
        </w:rPr>
      </w:pPr>
    </w:p>
    <w:p w:rsidR="009333D9" w:rsidRDefault="009333D9" w:rsidP="00993EA2">
      <w:pPr>
        <w:ind w:left="720"/>
      </w:pPr>
      <w:r>
        <w:rPr>
          <w:noProof/>
        </w:rPr>
        <w:drawing>
          <wp:inline distT="0" distB="0" distL="0" distR="0" wp14:anchorId="6830DCA5" wp14:editId="5BE49CA5">
            <wp:extent cx="3701143" cy="2336543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6271" cy="235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AB" w:rsidRDefault="006747AB" w:rsidP="00993EA2">
      <w:pPr>
        <w:ind w:left="720"/>
      </w:pPr>
    </w:p>
    <w:p w:rsidR="006747AB" w:rsidRDefault="006747AB" w:rsidP="00993EA2">
      <w:pPr>
        <w:ind w:left="720"/>
      </w:pPr>
    </w:p>
    <w:p w:rsidR="009333D9" w:rsidRDefault="009333D9" w:rsidP="002C15D1">
      <w:pPr>
        <w:pStyle w:val="a5"/>
      </w:pPr>
      <w:r>
        <w:lastRenderedPageBreak/>
        <w:t>下面是</w:t>
      </w:r>
      <w:r>
        <w:t>IP</w:t>
      </w:r>
      <w:r w:rsidR="00662FFE">
        <w:t>的整理</w:t>
      </w:r>
      <w:r>
        <w:t>：</w:t>
      </w:r>
    </w:p>
    <w:p w:rsidR="009333D9" w:rsidRDefault="009333D9" w:rsidP="002C15D1">
      <w:pPr>
        <w:pStyle w:val="a5"/>
      </w:pPr>
    </w:p>
    <w:p w:rsidR="002C15D1" w:rsidRDefault="00FA6532" w:rsidP="00FA6532">
      <w:r>
        <w:t>1.</w:t>
      </w:r>
      <w:r w:rsidR="002F14E2">
        <w:tab/>
      </w:r>
      <w:r w:rsidR="00662FFE">
        <w:t>139.129.48.209</w:t>
      </w:r>
      <w:r w:rsidR="00662FFE">
        <w:t>（公）</w:t>
      </w:r>
      <w:r w:rsidR="00662FFE">
        <w:rPr>
          <w:rFonts w:hint="eastAsia"/>
        </w:rPr>
        <w:tab/>
      </w:r>
      <w:r w:rsidR="00662FFE">
        <w:t>10.251.163.193</w:t>
      </w:r>
      <w:r w:rsidR="00662FFE">
        <w:t>（内）</w:t>
      </w:r>
    </w:p>
    <w:p w:rsidR="00FA6532" w:rsidRDefault="00FA6532" w:rsidP="00FA6532">
      <w:r>
        <w:rPr>
          <w:noProof/>
        </w:rPr>
        <w:drawing>
          <wp:inline distT="0" distB="0" distL="0" distR="0" wp14:anchorId="5B23C831" wp14:editId="06C3EE2D">
            <wp:extent cx="5943600" cy="7092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32" w:rsidRDefault="00FA6532" w:rsidP="00FA6532"/>
    <w:p w:rsidR="00FA6532" w:rsidRDefault="00FA6532" w:rsidP="00FA6532">
      <w:r>
        <w:t>2.</w:t>
      </w:r>
      <w:r w:rsidR="00662FFE">
        <w:tab/>
        <w:t>139.129.48.184</w:t>
      </w:r>
      <w:r w:rsidR="00662FFE">
        <w:t>（公）</w:t>
      </w:r>
      <w:r w:rsidR="00662FFE">
        <w:tab/>
        <w:t>10.251.164.28</w:t>
      </w:r>
      <w:r w:rsidR="00662FFE">
        <w:t>（内）</w:t>
      </w:r>
    </w:p>
    <w:p w:rsidR="00FA6532" w:rsidRDefault="00FA6532" w:rsidP="00FA6532">
      <w:r w:rsidRPr="00FA6532">
        <w:rPr>
          <w:noProof/>
        </w:rPr>
        <w:drawing>
          <wp:inline distT="0" distB="0" distL="0" distR="0">
            <wp:extent cx="5943600" cy="945351"/>
            <wp:effectExtent l="0" t="0" r="0" b="7620"/>
            <wp:docPr id="9" name="图片 9" descr="C:\Users\Ryan\Desktop\QQ图片20160217202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an\Desktop\QQ图片2016021720294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532" w:rsidRDefault="00FA6532" w:rsidP="00FA6532"/>
    <w:p w:rsidR="00FA6532" w:rsidRDefault="00FA6532" w:rsidP="00FA6532">
      <w:r>
        <w:t>3.</w:t>
      </w:r>
      <w:r w:rsidR="00662FFE">
        <w:tab/>
        <w:t>120.27.123.41</w:t>
      </w:r>
      <w:r w:rsidR="00662FFE">
        <w:t>（公）</w:t>
      </w:r>
      <w:r w:rsidR="00662FFE">
        <w:tab/>
        <w:t>10.174.244.150</w:t>
      </w:r>
      <w:r w:rsidR="00662FFE">
        <w:t>（内）</w:t>
      </w:r>
    </w:p>
    <w:p w:rsidR="00FA6532" w:rsidRDefault="00124937" w:rsidP="00FA6532">
      <w:r w:rsidRPr="00124937">
        <w:rPr>
          <w:noProof/>
        </w:rPr>
        <w:drawing>
          <wp:inline distT="0" distB="0" distL="0" distR="0">
            <wp:extent cx="5038090" cy="1569720"/>
            <wp:effectExtent l="0" t="0" r="0" b="0"/>
            <wp:docPr id="11" name="图片 11" descr="C:\Users\Ryan\Desktop\QQ图片20160218102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an\Desktop\QQ图片201602181026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532" w:rsidRDefault="00FA6532" w:rsidP="00FA6532"/>
    <w:p w:rsidR="00FA6532" w:rsidRDefault="00FA6532" w:rsidP="00FA6532">
      <w:r>
        <w:t>4.</w:t>
      </w:r>
      <w:r w:rsidR="001D45D9">
        <w:tab/>
      </w:r>
      <w:r w:rsidR="002B6CCA">
        <w:t>139.129.50.23</w:t>
      </w:r>
      <w:r w:rsidR="002B6CCA">
        <w:t>（公）</w:t>
      </w:r>
      <w:r w:rsidR="002B6CCA">
        <w:tab/>
      </w:r>
      <w:r w:rsidR="002B6CCA">
        <w:t>10.251.165.207</w:t>
      </w:r>
      <w:r w:rsidR="002B6CCA">
        <w:t>（内）</w:t>
      </w:r>
    </w:p>
    <w:p w:rsidR="00B52B6C" w:rsidRDefault="002B6CCA">
      <w:r w:rsidRPr="002B6CCA">
        <w:rPr>
          <w:noProof/>
        </w:rPr>
        <w:drawing>
          <wp:inline distT="0" distB="0" distL="0" distR="0">
            <wp:extent cx="5943600" cy="1071050"/>
            <wp:effectExtent l="0" t="0" r="0" b="0"/>
            <wp:docPr id="15" name="图片 15" descr="D:\Application\QQ\userdata\454287219\Image\Group\UZ]~%}R%@W]M4C_5Q}%4I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plication\QQ\userdata\454287219\Image\Group\UZ]~%}R%@W]M4C_5Q}%4I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C3E" w:rsidRDefault="00322C3E"/>
    <w:p w:rsidR="005B6FA7" w:rsidRDefault="005B6FA7"/>
    <w:p w:rsidR="005A563F" w:rsidRDefault="005A563F">
      <w:bookmarkStart w:id="0" w:name="_GoBack"/>
      <w:bookmarkEnd w:id="0"/>
    </w:p>
    <w:p w:rsidR="005A563F" w:rsidRDefault="005A563F">
      <w:pPr>
        <w:rPr>
          <w:sz w:val="36"/>
          <w:szCs w:val="36"/>
        </w:rPr>
      </w:pPr>
      <w:r w:rsidRPr="005A563F">
        <w:rPr>
          <w:sz w:val="36"/>
          <w:szCs w:val="36"/>
        </w:rPr>
        <w:lastRenderedPageBreak/>
        <w:t>三、</w:t>
      </w:r>
      <w:r>
        <w:rPr>
          <w:sz w:val="36"/>
          <w:szCs w:val="36"/>
        </w:rPr>
        <w:t>实例</w:t>
      </w:r>
      <w:r w:rsidR="00CB727A">
        <w:rPr>
          <w:sz w:val="36"/>
          <w:szCs w:val="36"/>
        </w:rPr>
        <w:t>之间的</w:t>
      </w:r>
      <w:r>
        <w:rPr>
          <w:sz w:val="36"/>
          <w:szCs w:val="36"/>
        </w:rPr>
        <w:t>互联</w:t>
      </w:r>
    </w:p>
    <w:p w:rsidR="005F2D38" w:rsidRDefault="005F2D38"/>
    <w:p w:rsidR="00CB727A" w:rsidRDefault="00DE7D33">
      <w:r>
        <w:rPr>
          <w:rFonts w:hint="eastAsia"/>
        </w:rPr>
        <w:t>安全组规则参见</w:t>
      </w:r>
      <w:r w:rsidR="00796623">
        <w:rPr>
          <w:rFonts w:hint="eastAsia"/>
        </w:rPr>
        <w:t>：</w:t>
      </w:r>
    </w:p>
    <w:p w:rsidR="00CB727A" w:rsidRDefault="009378BD">
      <w:hyperlink r:id="rId19" w:history="1">
        <w:r w:rsidR="00CB727A" w:rsidRPr="008E24C1">
          <w:rPr>
            <w:rStyle w:val="a6"/>
            <w:rFonts w:hint="eastAsia"/>
          </w:rPr>
          <w:t>https://help.aliyun.com/knowledge_detail/6943447.html</w:t>
        </w:r>
      </w:hyperlink>
    </w:p>
    <w:p w:rsidR="00662A57" w:rsidRDefault="00662A57">
      <w:r>
        <w:rPr>
          <w:rFonts w:hint="eastAsia"/>
        </w:rPr>
        <w:t>更正上面网页中的一点小错误，默认的安全组内网出入方向都是</w:t>
      </w:r>
      <w:r>
        <w:rPr>
          <w:rFonts w:hint="eastAsia"/>
        </w:rPr>
        <w:t>deny</w:t>
      </w:r>
      <w:r>
        <w:t xml:space="preserve"> all</w:t>
      </w:r>
      <w:r>
        <w:t>的。可以添加如下的两条规则使得实例的内网出入</w:t>
      </w:r>
      <w:r w:rsidRPr="009E1647">
        <w:rPr>
          <w:b/>
        </w:rPr>
        <w:t>对于所有的内网</w:t>
      </w:r>
      <w:r w:rsidRPr="009E1647">
        <w:rPr>
          <w:b/>
        </w:rPr>
        <w:t>IP</w:t>
      </w:r>
      <w:r>
        <w:t>都变为</w:t>
      </w:r>
      <w:r>
        <w:t>accept all</w:t>
      </w:r>
      <w:r>
        <w:t>。</w:t>
      </w:r>
    </w:p>
    <w:p w:rsidR="00662A57" w:rsidRDefault="00662A57">
      <w:r>
        <w:rPr>
          <w:noProof/>
        </w:rPr>
        <w:drawing>
          <wp:inline distT="0" distB="0" distL="0" distR="0" wp14:anchorId="13CCA42D" wp14:editId="76568C3D">
            <wp:extent cx="5943600" cy="1517015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A57" w:rsidRDefault="008818BD">
      <w:r>
        <w:rPr>
          <w:noProof/>
        </w:rPr>
        <w:drawing>
          <wp:inline distT="0" distB="0" distL="0" distR="0" wp14:anchorId="09009D0F" wp14:editId="0DF59604">
            <wp:extent cx="5943600" cy="106489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BD" w:rsidRDefault="008818BD">
      <w:r>
        <w:rPr>
          <w:noProof/>
        </w:rPr>
        <w:drawing>
          <wp:inline distT="0" distB="0" distL="0" distR="0" wp14:anchorId="48F2FE0B" wp14:editId="3B573856">
            <wp:extent cx="5943600" cy="10941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BD" w:rsidRDefault="008818BD">
      <w:r>
        <w:rPr>
          <w:rFonts w:hint="eastAsia"/>
        </w:rPr>
        <w:t>这样实例间就可以互相</w:t>
      </w:r>
      <w:r>
        <w:rPr>
          <w:rFonts w:hint="eastAsia"/>
        </w:rPr>
        <w:t>ping</w:t>
      </w:r>
      <w:r>
        <w:rPr>
          <w:rFonts w:hint="eastAsia"/>
        </w:rPr>
        <w:t>通了。</w:t>
      </w:r>
    </w:p>
    <w:p w:rsidR="008818BD" w:rsidRDefault="008818BD">
      <w:r>
        <w:t>注意：如果担心安全性，也可以将授权对象</w:t>
      </w:r>
      <w:r w:rsidR="009E1647">
        <w:t>限定在</w:t>
      </w:r>
      <w:r>
        <w:t>需要连接实例的内网</w:t>
      </w:r>
      <w:r>
        <w:t>IP</w:t>
      </w:r>
      <w:r>
        <w:t>。</w:t>
      </w:r>
    </w:p>
    <w:p w:rsidR="00CB727A" w:rsidRDefault="00CB727A"/>
    <w:p w:rsidR="00CB727A" w:rsidRDefault="00EB4F4E">
      <w:r>
        <w:t>更多</w:t>
      </w:r>
      <w:r w:rsidR="00CB727A">
        <w:t>参考：</w:t>
      </w:r>
    </w:p>
    <w:p w:rsidR="00CB727A" w:rsidRDefault="009378BD">
      <w:hyperlink r:id="rId23" w:history="1">
        <w:r w:rsidR="00CB727A" w:rsidRPr="008E24C1">
          <w:rPr>
            <w:rStyle w:val="a6"/>
          </w:rPr>
          <w:t>https://help.aliyun.com/knowledge_detail/6708414.html</w:t>
        </w:r>
      </w:hyperlink>
    </w:p>
    <w:p w:rsidR="00CB727A" w:rsidRDefault="00CB727A"/>
    <w:p w:rsidR="00CB727A" w:rsidRPr="005F2D38" w:rsidRDefault="00CB727A"/>
    <w:p w:rsidR="005F2D38" w:rsidRPr="005A563F" w:rsidRDefault="005F2D38">
      <w:pPr>
        <w:rPr>
          <w:sz w:val="36"/>
          <w:szCs w:val="36"/>
        </w:rPr>
      </w:pPr>
    </w:p>
    <w:sectPr w:rsidR="005F2D38" w:rsidRPr="005A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8BD" w:rsidRDefault="009378BD" w:rsidP="00B52B6C">
      <w:pPr>
        <w:spacing w:after="0" w:line="240" w:lineRule="auto"/>
      </w:pPr>
      <w:r>
        <w:separator/>
      </w:r>
    </w:p>
  </w:endnote>
  <w:endnote w:type="continuationSeparator" w:id="0">
    <w:p w:rsidR="009378BD" w:rsidRDefault="009378BD" w:rsidP="00B5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8BD" w:rsidRDefault="009378BD" w:rsidP="00B52B6C">
      <w:pPr>
        <w:spacing w:after="0" w:line="240" w:lineRule="auto"/>
      </w:pPr>
      <w:r>
        <w:separator/>
      </w:r>
    </w:p>
  </w:footnote>
  <w:footnote w:type="continuationSeparator" w:id="0">
    <w:p w:rsidR="009378BD" w:rsidRDefault="009378BD" w:rsidP="00B5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21BD1"/>
    <w:multiLevelType w:val="hybridMultilevel"/>
    <w:tmpl w:val="02B64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E56F0E"/>
    <w:multiLevelType w:val="hybridMultilevel"/>
    <w:tmpl w:val="B9EAB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CB"/>
    <w:rsid w:val="00046AEE"/>
    <w:rsid w:val="000F7BA6"/>
    <w:rsid w:val="00124937"/>
    <w:rsid w:val="001D45D9"/>
    <w:rsid w:val="00207D48"/>
    <w:rsid w:val="002B6CCA"/>
    <w:rsid w:val="002C15D1"/>
    <w:rsid w:val="002F14E2"/>
    <w:rsid w:val="00322C3E"/>
    <w:rsid w:val="00353508"/>
    <w:rsid w:val="003617BC"/>
    <w:rsid w:val="003E5C85"/>
    <w:rsid w:val="003E6E2A"/>
    <w:rsid w:val="0041088B"/>
    <w:rsid w:val="004B6FEF"/>
    <w:rsid w:val="00516E27"/>
    <w:rsid w:val="00576B37"/>
    <w:rsid w:val="005A563F"/>
    <w:rsid w:val="005B6FA7"/>
    <w:rsid w:val="005F2D38"/>
    <w:rsid w:val="006272A9"/>
    <w:rsid w:val="00662A57"/>
    <w:rsid w:val="00662FFE"/>
    <w:rsid w:val="006747AB"/>
    <w:rsid w:val="006E4D5C"/>
    <w:rsid w:val="00796623"/>
    <w:rsid w:val="007C64B1"/>
    <w:rsid w:val="008818BD"/>
    <w:rsid w:val="009333D9"/>
    <w:rsid w:val="009378BD"/>
    <w:rsid w:val="00945A01"/>
    <w:rsid w:val="0098197C"/>
    <w:rsid w:val="00993EA2"/>
    <w:rsid w:val="009E1647"/>
    <w:rsid w:val="00A065CB"/>
    <w:rsid w:val="00AB65E4"/>
    <w:rsid w:val="00B34CCA"/>
    <w:rsid w:val="00B52B6C"/>
    <w:rsid w:val="00BD33C0"/>
    <w:rsid w:val="00C50CCD"/>
    <w:rsid w:val="00CB727A"/>
    <w:rsid w:val="00CD610D"/>
    <w:rsid w:val="00DE7D33"/>
    <w:rsid w:val="00E77883"/>
    <w:rsid w:val="00EB4F4E"/>
    <w:rsid w:val="00FA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8763AA-A3CC-4F0F-9553-F5971C54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2B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B52B6C"/>
  </w:style>
  <w:style w:type="paragraph" w:styleId="a4">
    <w:name w:val="footer"/>
    <w:basedOn w:val="a"/>
    <w:link w:val="Char0"/>
    <w:uiPriority w:val="99"/>
    <w:unhideWhenUsed/>
    <w:rsid w:val="00B52B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B52B6C"/>
  </w:style>
  <w:style w:type="paragraph" w:styleId="a5">
    <w:name w:val="List Paragraph"/>
    <w:basedOn w:val="a"/>
    <w:uiPriority w:val="34"/>
    <w:qFormat/>
    <w:rsid w:val="004B6FE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B6FE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62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aliyun.com/act/aliyun/campus.html?spm=a21cy.7906677.162082.2.SRosO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help.aliyun.com/knowledge_detail/6708414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help.aliyun.com/knowledge_detail/694344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Z</dc:creator>
  <cp:keywords/>
  <dc:description/>
  <cp:lastModifiedBy>Ryan Z</cp:lastModifiedBy>
  <cp:revision>34</cp:revision>
  <dcterms:created xsi:type="dcterms:W3CDTF">2016-02-17T11:16:00Z</dcterms:created>
  <dcterms:modified xsi:type="dcterms:W3CDTF">2016-02-19T12:12:00Z</dcterms:modified>
</cp:coreProperties>
</file>