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10A8B" w14:textId="6F9D1350" w:rsidR="00FE7EF5" w:rsidRDefault="00303DF2" w:rsidP="00F07EBF">
      <w:pPr>
        <w:jc w:val="center"/>
      </w:pPr>
      <w:r w:rsidRPr="00205A71">
        <w:rPr>
          <w:noProof/>
          <w:lang w:eastAsia="pt-PT"/>
        </w:rPr>
        <w:drawing>
          <wp:inline distT="0" distB="0" distL="0" distR="0" wp14:anchorId="33E13C7C" wp14:editId="38A6BC93">
            <wp:extent cx="704850" cy="685800"/>
            <wp:effectExtent l="0" t="0" r="0" b="0"/>
            <wp:docPr id="1" name="Imagem 1" descr="Descrição: DAG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DAGA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4850" cy="685800"/>
                    </a:xfrm>
                    <a:prstGeom prst="rect">
                      <a:avLst/>
                    </a:prstGeom>
                    <a:noFill/>
                    <a:ln>
                      <a:noFill/>
                    </a:ln>
                  </pic:spPr>
                </pic:pic>
              </a:graphicData>
            </a:graphic>
          </wp:inline>
        </w:drawing>
      </w:r>
    </w:p>
    <w:p w14:paraId="468E3A15" w14:textId="77777777" w:rsidR="00FE7EF5" w:rsidRDefault="00FE7EF5" w:rsidP="00F07EBF">
      <w:pPr>
        <w:jc w:val="center"/>
        <w:rPr>
          <w:sz w:val="12"/>
        </w:rPr>
      </w:pPr>
    </w:p>
    <w:p w14:paraId="59570B53" w14:textId="77777777" w:rsidR="00FE7EF5" w:rsidRDefault="00FE7EF5" w:rsidP="00F07EBF">
      <w:pPr>
        <w:jc w:val="center"/>
        <w:rPr>
          <w:rFonts w:ascii="Arial" w:hAnsi="Arial"/>
          <w:sz w:val="16"/>
        </w:rPr>
      </w:pPr>
      <w:r>
        <w:rPr>
          <w:rFonts w:ascii="Arial" w:hAnsi="Arial"/>
          <w:sz w:val="16"/>
        </w:rPr>
        <w:t>C   Â   M   A   R   A         M   U   N   I   C   I   P   A   L          D   E          L   I   S   B   O   A</w:t>
      </w:r>
    </w:p>
    <w:p w14:paraId="7B5A44DE" w14:textId="77777777" w:rsidR="00FE7EF5" w:rsidRDefault="00FE7EF5" w:rsidP="00292E86">
      <w:pPr>
        <w:pStyle w:val="ac"/>
        <w:rPr>
          <w:rFonts w:ascii="Arial" w:hAnsi="Arial" w:cs="Arial"/>
          <w:bCs w:val="0"/>
          <w:sz w:val="21"/>
          <w:szCs w:val="21"/>
        </w:rPr>
      </w:pPr>
    </w:p>
    <w:p w14:paraId="5110F10F" w14:textId="77777777" w:rsidR="00FE7EF5" w:rsidRDefault="00FE7EF5" w:rsidP="00292E86">
      <w:pPr>
        <w:pStyle w:val="ac"/>
        <w:rPr>
          <w:rFonts w:ascii="Arial" w:hAnsi="Arial" w:cs="Arial"/>
          <w:bCs w:val="0"/>
          <w:sz w:val="21"/>
          <w:szCs w:val="21"/>
        </w:rPr>
      </w:pPr>
    </w:p>
    <w:p w14:paraId="11FCA265" w14:textId="77777777" w:rsidR="00FE7EF5" w:rsidRPr="00384234" w:rsidRDefault="00FE7EF5" w:rsidP="00292E86">
      <w:pPr>
        <w:pStyle w:val="ac"/>
        <w:rPr>
          <w:rFonts w:ascii="Arial" w:hAnsi="Arial" w:cs="Arial"/>
          <w:bCs w:val="0"/>
          <w:sz w:val="21"/>
          <w:szCs w:val="21"/>
        </w:rPr>
      </w:pPr>
      <w:r>
        <w:rPr>
          <w:rFonts w:ascii="Arial" w:hAnsi="Arial" w:cs="Arial"/>
          <w:bCs w:val="0"/>
          <w:sz w:val="21"/>
          <w:szCs w:val="21"/>
        </w:rPr>
        <w:t>PROPOSTA N.º 451</w:t>
      </w:r>
      <w:r w:rsidRPr="00384234">
        <w:rPr>
          <w:rFonts w:ascii="Arial" w:hAnsi="Arial" w:cs="Arial"/>
          <w:bCs w:val="0"/>
          <w:sz w:val="21"/>
          <w:szCs w:val="21"/>
        </w:rPr>
        <w:t>/ 2011</w:t>
      </w:r>
    </w:p>
    <w:p w14:paraId="23EEBD48" w14:textId="77777777" w:rsidR="00FE7EF5" w:rsidRPr="00384234" w:rsidRDefault="00FE7EF5" w:rsidP="00292E86">
      <w:pPr>
        <w:pStyle w:val="ac"/>
        <w:rPr>
          <w:rFonts w:ascii="Arial" w:hAnsi="Arial" w:cs="Arial"/>
          <w:b w:val="0"/>
          <w:bCs w:val="0"/>
          <w:sz w:val="21"/>
          <w:szCs w:val="21"/>
        </w:rPr>
      </w:pPr>
      <w:r w:rsidRPr="00384234">
        <w:rPr>
          <w:rFonts w:ascii="Arial" w:hAnsi="Arial" w:cs="Arial"/>
          <w:b w:val="0"/>
          <w:bCs w:val="0"/>
          <w:sz w:val="21"/>
          <w:szCs w:val="21"/>
        </w:rPr>
        <w:t>[</w:t>
      </w:r>
      <w:r w:rsidRPr="00384234">
        <w:rPr>
          <w:rFonts w:ascii="Arial" w:hAnsi="Arial" w:cs="Arial"/>
          <w:bCs w:val="0"/>
          <w:sz w:val="21"/>
          <w:szCs w:val="21"/>
        </w:rPr>
        <w:t>Reforma Administrativa de Lisboa</w:t>
      </w:r>
      <w:r w:rsidRPr="00384234">
        <w:rPr>
          <w:rFonts w:ascii="Arial" w:hAnsi="Arial" w:cs="Arial"/>
          <w:b w:val="0"/>
          <w:bCs w:val="0"/>
          <w:sz w:val="21"/>
          <w:szCs w:val="21"/>
        </w:rPr>
        <w:t>]</w:t>
      </w:r>
    </w:p>
    <w:p w14:paraId="18E03CAA" w14:textId="77777777" w:rsidR="00FE7EF5" w:rsidRPr="00384234" w:rsidRDefault="00FE7EF5" w:rsidP="00292E86">
      <w:pPr>
        <w:pStyle w:val="ac"/>
        <w:jc w:val="both"/>
        <w:rPr>
          <w:rFonts w:ascii="Arial" w:hAnsi="Arial" w:cs="Arial"/>
          <w:b w:val="0"/>
          <w:bCs w:val="0"/>
          <w:sz w:val="21"/>
          <w:szCs w:val="21"/>
        </w:rPr>
      </w:pPr>
    </w:p>
    <w:p w14:paraId="6D840080" w14:textId="77777777" w:rsidR="00FE7EF5" w:rsidRPr="000328FB" w:rsidRDefault="00FE7EF5" w:rsidP="00292E86">
      <w:pPr>
        <w:pStyle w:val="ac"/>
        <w:jc w:val="both"/>
        <w:rPr>
          <w:rFonts w:ascii="Times New Roman" w:hAnsi="Times New Roman"/>
          <w:b w:val="0"/>
          <w:bCs w:val="0"/>
          <w:szCs w:val="24"/>
        </w:rPr>
      </w:pPr>
    </w:p>
    <w:p w14:paraId="7C1417EC" w14:textId="77777777" w:rsidR="00FE7EF5" w:rsidRPr="000328FB" w:rsidRDefault="00FE7EF5" w:rsidP="000328FB">
      <w:pPr>
        <w:spacing w:line="360" w:lineRule="auto"/>
        <w:jc w:val="both"/>
        <w:rPr>
          <w:rFonts w:ascii="Times New Roman" w:hAnsi="Times New Roman"/>
          <w:sz w:val="24"/>
          <w:szCs w:val="24"/>
        </w:rPr>
      </w:pPr>
      <w:r w:rsidRPr="000328FB">
        <w:rPr>
          <w:rFonts w:ascii="Times New Roman" w:hAnsi="Times New Roman"/>
          <w:sz w:val="24"/>
          <w:szCs w:val="24"/>
        </w:rPr>
        <w:t>Lisboa necessita de um novo modelo de governação. Um modelo que dote as Freguesias de mais competências próprias, de mais meios para o exercício de mais competências para prestarem serviços de proximidade aos cidadãos. Isto exige, necessariamente, um novo mapa administrativo da cidade de Lisboa. Mais competências e mais meios exigem unidades políticas de maior dimensão e um novo mapa de Freguesias com maior equilíbrio relativo na dimensão de cada uma das suas componentes.</w:t>
      </w:r>
    </w:p>
    <w:p w14:paraId="29E6A874" w14:textId="77777777" w:rsidR="00FE7EF5" w:rsidRPr="000328FB" w:rsidRDefault="00FE7EF5" w:rsidP="00292E86">
      <w:pPr>
        <w:pStyle w:val="ac"/>
        <w:jc w:val="both"/>
        <w:rPr>
          <w:rFonts w:ascii="Times New Roman" w:hAnsi="Times New Roman"/>
          <w:b w:val="0"/>
          <w:bCs w:val="0"/>
          <w:szCs w:val="24"/>
        </w:rPr>
      </w:pPr>
    </w:p>
    <w:p w14:paraId="10D93D64" w14:textId="77777777" w:rsidR="00FE7EF5" w:rsidRPr="000328FB" w:rsidRDefault="00FE7EF5" w:rsidP="00292E86">
      <w:pPr>
        <w:pStyle w:val="ac"/>
        <w:jc w:val="both"/>
        <w:rPr>
          <w:rFonts w:ascii="Times New Roman" w:hAnsi="Times New Roman"/>
          <w:szCs w:val="24"/>
        </w:rPr>
      </w:pPr>
      <w:r w:rsidRPr="000328FB">
        <w:rPr>
          <w:rFonts w:ascii="Times New Roman" w:hAnsi="Times New Roman"/>
          <w:szCs w:val="24"/>
        </w:rPr>
        <w:t>Assim, tenho a honra de propor que a Câmara delibere aprovar e submeter à Assembleia Municipal uma proposta de reforma administrativa da cidade para posterior envio à Assembleia da República, nos termos do documento em anexo.</w:t>
      </w:r>
    </w:p>
    <w:p w14:paraId="7914D13C" w14:textId="77777777" w:rsidR="00FE7EF5" w:rsidRPr="000328FB" w:rsidRDefault="00FE7EF5" w:rsidP="00292E86">
      <w:pPr>
        <w:pStyle w:val="ac"/>
        <w:jc w:val="both"/>
        <w:rPr>
          <w:rFonts w:ascii="Times New Roman" w:hAnsi="Times New Roman"/>
          <w:szCs w:val="24"/>
        </w:rPr>
      </w:pPr>
    </w:p>
    <w:p w14:paraId="2EABD592" w14:textId="77777777" w:rsidR="00FE7EF5" w:rsidRPr="000328FB" w:rsidRDefault="00FE7EF5" w:rsidP="00292E86">
      <w:pPr>
        <w:pStyle w:val="ac"/>
        <w:jc w:val="both"/>
        <w:rPr>
          <w:rFonts w:ascii="Times New Roman" w:hAnsi="Times New Roman"/>
          <w:b w:val="0"/>
          <w:bCs w:val="0"/>
          <w:szCs w:val="24"/>
        </w:rPr>
      </w:pPr>
    </w:p>
    <w:p w14:paraId="112D15BD" w14:textId="77777777" w:rsidR="00FE7EF5" w:rsidRPr="000328FB" w:rsidRDefault="00FE7EF5" w:rsidP="00292E86">
      <w:pPr>
        <w:pStyle w:val="ac"/>
        <w:jc w:val="both"/>
        <w:rPr>
          <w:rFonts w:ascii="Times New Roman" w:hAnsi="Times New Roman"/>
          <w:b w:val="0"/>
          <w:bCs w:val="0"/>
          <w:szCs w:val="24"/>
        </w:rPr>
      </w:pPr>
      <w:r w:rsidRPr="000328FB">
        <w:rPr>
          <w:rFonts w:ascii="Times New Roman" w:hAnsi="Times New Roman"/>
          <w:b w:val="0"/>
          <w:bCs w:val="0"/>
          <w:szCs w:val="24"/>
        </w:rPr>
        <w:t>Paços do Concelho de Lisboa, 20 de</w:t>
      </w:r>
      <w:r>
        <w:rPr>
          <w:rFonts w:ascii="Times New Roman" w:hAnsi="Times New Roman"/>
          <w:b w:val="0"/>
          <w:bCs w:val="0"/>
          <w:szCs w:val="24"/>
        </w:rPr>
        <w:t xml:space="preserve"> Julh</w:t>
      </w:r>
      <w:r w:rsidRPr="000328FB">
        <w:rPr>
          <w:rFonts w:ascii="Times New Roman" w:hAnsi="Times New Roman"/>
          <w:b w:val="0"/>
          <w:bCs w:val="0"/>
          <w:szCs w:val="24"/>
        </w:rPr>
        <w:t>o de 2011</w:t>
      </w:r>
    </w:p>
    <w:p w14:paraId="09A7A305" w14:textId="77777777" w:rsidR="00FE7EF5" w:rsidRPr="000328FB" w:rsidRDefault="00FE7EF5" w:rsidP="00292E86">
      <w:pPr>
        <w:pStyle w:val="ac"/>
        <w:rPr>
          <w:rFonts w:ascii="Times New Roman" w:hAnsi="Times New Roman"/>
          <w:b w:val="0"/>
          <w:bCs w:val="0"/>
          <w:szCs w:val="24"/>
        </w:rPr>
      </w:pPr>
    </w:p>
    <w:p w14:paraId="7F25A27F" w14:textId="77777777" w:rsidR="00FE7EF5" w:rsidRPr="000328FB" w:rsidRDefault="00FE7EF5" w:rsidP="00292E86">
      <w:pPr>
        <w:pStyle w:val="ac"/>
        <w:rPr>
          <w:rFonts w:ascii="Times New Roman" w:hAnsi="Times New Roman"/>
          <w:b w:val="0"/>
          <w:bCs w:val="0"/>
          <w:szCs w:val="24"/>
        </w:rPr>
      </w:pPr>
    </w:p>
    <w:p w14:paraId="61D7DE5E" w14:textId="77777777" w:rsidR="00FE7EF5" w:rsidRPr="000328FB" w:rsidRDefault="00FE7EF5" w:rsidP="00292E86">
      <w:pPr>
        <w:pStyle w:val="ac"/>
        <w:rPr>
          <w:rFonts w:ascii="Times New Roman" w:hAnsi="Times New Roman"/>
          <w:b w:val="0"/>
          <w:bCs w:val="0"/>
          <w:szCs w:val="24"/>
        </w:rPr>
      </w:pPr>
    </w:p>
    <w:tbl>
      <w:tblPr>
        <w:tblW w:w="0" w:type="auto"/>
        <w:tblLook w:val="00A0" w:firstRow="1" w:lastRow="0" w:firstColumn="1" w:lastColumn="0" w:noHBand="0" w:noVBand="0"/>
      </w:tblPr>
      <w:tblGrid>
        <w:gridCol w:w="2122"/>
        <w:gridCol w:w="2123"/>
        <w:gridCol w:w="2138"/>
        <w:gridCol w:w="2121"/>
      </w:tblGrid>
      <w:tr w:rsidR="00FE7EF5" w:rsidRPr="000033A1" w14:paraId="396178C8" w14:textId="77777777" w:rsidTr="004D4213">
        <w:tc>
          <w:tcPr>
            <w:tcW w:w="2161" w:type="dxa"/>
          </w:tcPr>
          <w:p w14:paraId="317A9C48" w14:textId="77777777" w:rsidR="00FE7EF5" w:rsidRPr="000328FB" w:rsidRDefault="00FE7EF5" w:rsidP="004D4213">
            <w:pPr>
              <w:pStyle w:val="ac"/>
              <w:rPr>
                <w:rFonts w:ascii="Times New Roman" w:hAnsi="Times New Roman"/>
                <w:b w:val="0"/>
                <w:bCs w:val="0"/>
                <w:szCs w:val="24"/>
              </w:rPr>
            </w:pPr>
            <w:r w:rsidRPr="000328FB">
              <w:rPr>
                <w:rFonts w:ascii="Times New Roman" w:hAnsi="Times New Roman"/>
                <w:b w:val="0"/>
                <w:bCs w:val="0"/>
                <w:szCs w:val="24"/>
              </w:rPr>
              <w:t>Pelos eleitos pelo PS</w:t>
            </w:r>
          </w:p>
          <w:p w14:paraId="47CA51B8" w14:textId="77777777" w:rsidR="00FE7EF5" w:rsidRPr="000328FB" w:rsidRDefault="00FE7EF5" w:rsidP="004D4213">
            <w:pPr>
              <w:pStyle w:val="ac"/>
              <w:rPr>
                <w:rFonts w:ascii="Times New Roman" w:hAnsi="Times New Roman"/>
                <w:b w:val="0"/>
                <w:bCs w:val="0"/>
                <w:szCs w:val="24"/>
              </w:rPr>
            </w:pPr>
            <w:r w:rsidRPr="000328FB">
              <w:rPr>
                <w:rFonts w:ascii="Times New Roman" w:hAnsi="Times New Roman"/>
                <w:b w:val="0"/>
                <w:bCs w:val="0"/>
                <w:szCs w:val="24"/>
              </w:rPr>
              <w:t>O Presidente</w:t>
            </w:r>
          </w:p>
          <w:p w14:paraId="37ADD856" w14:textId="77777777" w:rsidR="00FE7EF5" w:rsidRPr="000328FB" w:rsidRDefault="00FE7EF5" w:rsidP="004D4213">
            <w:pPr>
              <w:pStyle w:val="ac"/>
              <w:rPr>
                <w:rFonts w:ascii="Times New Roman" w:hAnsi="Times New Roman"/>
                <w:b w:val="0"/>
                <w:bCs w:val="0"/>
                <w:szCs w:val="24"/>
              </w:rPr>
            </w:pPr>
          </w:p>
          <w:p w14:paraId="23512293" w14:textId="77777777" w:rsidR="00FE7EF5" w:rsidRPr="000328FB" w:rsidRDefault="00FE7EF5" w:rsidP="004D4213">
            <w:pPr>
              <w:pStyle w:val="ac"/>
              <w:rPr>
                <w:rFonts w:ascii="Times New Roman" w:hAnsi="Times New Roman"/>
                <w:b w:val="0"/>
                <w:bCs w:val="0"/>
                <w:szCs w:val="24"/>
              </w:rPr>
            </w:pPr>
          </w:p>
          <w:p w14:paraId="7AA8383E" w14:textId="77777777" w:rsidR="00FE7EF5" w:rsidRPr="000328FB" w:rsidRDefault="00FE7EF5" w:rsidP="004D4213">
            <w:pPr>
              <w:pStyle w:val="ac"/>
              <w:rPr>
                <w:rFonts w:ascii="Times New Roman" w:hAnsi="Times New Roman"/>
                <w:b w:val="0"/>
                <w:bCs w:val="0"/>
                <w:szCs w:val="24"/>
              </w:rPr>
            </w:pPr>
          </w:p>
          <w:p w14:paraId="2282905F" w14:textId="77777777" w:rsidR="00FE7EF5" w:rsidRPr="000328FB" w:rsidRDefault="00FE7EF5" w:rsidP="004D4213">
            <w:pPr>
              <w:pStyle w:val="ac"/>
              <w:rPr>
                <w:rFonts w:ascii="Times New Roman" w:hAnsi="Times New Roman"/>
                <w:b w:val="0"/>
                <w:bCs w:val="0"/>
                <w:szCs w:val="24"/>
              </w:rPr>
            </w:pPr>
          </w:p>
          <w:p w14:paraId="05E94B15" w14:textId="77777777" w:rsidR="00FE7EF5" w:rsidRPr="000328FB" w:rsidRDefault="00FE7EF5" w:rsidP="004D4213">
            <w:pPr>
              <w:pStyle w:val="ac"/>
              <w:rPr>
                <w:rFonts w:ascii="Times New Roman" w:hAnsi="Times New Roman"/>
                <w:b w:val="0"/>
                <w:bCs w:val="0"/>
                <w:szCs w:val="24"/>
              </w:rPr>
            </w:pPr>
          </w:p>
        </w:tc>
        <w:tc>
          <w:tcPr>
            <w:tcW w:w="2161" w:type="dxa"/>
          </w:tcPr>
          <w:p w14:paraId="61F20B71" w14:textId="77777777" w:rsidR="00FE7EF5" w:rsidRPr="000328FB" w:rsidRDefault="00FE7EF5" w:rsidP="004D4213">
            <w:pPr>
              <w:pStyle w:val="ac"/>
              <w:rPr>
                <w:rFonts w:ascii="Times New Roman" w:hAnsi="Times New Roman"/>
                <w:b w:val="0"/>
                <w:bCs w:val="0"/>
                <w:szCs w:val="24"/>
              </w:rPr>
            </w:pPr>
            <w:r w:rsidRPr="000328FB">
              <w:rPr>
                <w:rFonts w:ascii="Times New Roman" w:hAnsi="Times New Roman"/>
                <w:b w:val="0"/>
                <w:bCs w:val="0"/>
                <w:szCs w:val="24"/>
              </w:rPr>
              <w:lastRenderedPageBreak/>
              <w:t xml:space="preserve">Vereador </w:t>
            </w:r>
          </w:p>
          <w:p w14:paraId="1DADCB57" w14:textId="77777777" w:rsidR="00FE7EF5" w:rsidRPr="000328FB" w:rsidRDefault="00FE7EF5" w:rsidP="004D4213">
            <w:pPr>
              <w:pStyle w:val="ac"/>
              <w:rPr>
                <w:rFonts w:ascii="Times New Roman" w:hAnsi="Times New Roman"/>
                <w:b w:val="0"/>
                <w:bCs w:val="0"/>
                <w:szCs w:val="24"/>
              </w:rPr>
            </w:pPr>
            <w:r w:rsidRPr="000328FB">
              <w:rPr>
                <w:rFonts w:ascii="Times New Roman" w:hAnsi="Times New Roman"/>
                <w:b w:val="0"/>
                <w:bCs w:val="0"/>
                <w:szCs w:val="24"/>
              </w:rPr>
              <w:t>Victor Gonçalves PPD/PSD</w:t>
            </w:r>
          </w:p>
        </w:tc>
        <w:tc>
          <w:tcPr>
            <w:tcW w:w="2161" w:type="dxa"/>
          </w:tcPr>
          <w:p w14:paraId="2F5E818D" w14:textId="77777777" w:rsidR="00FE7EF5" w:rsidRPr="000328FB" w:rsidRDefault="00FE7EF5" w:rsidP="004D4213">
            <w:pPr>
              <w:pStyle w:val="ac"/>
              <w:rPr>
                <w:rFonts w:ascii="Times New Roman" w:hAnsi="Times New Roman"/>
                <w:b w:val="0"/>
                <w:bCs w:val="0"/>
                <w:szCs w:val="24"/>
              </w:rPr>
            </w:pPr>
            <w:r w:rsidRPr="000328FB">
              <w:rPr>
                <w:rFonts w:ascii="Times New Roman" w:hAnsi="Times New Roman"/>
                <w:b w:val="0"/>
                <w:bCs w:val="0"/>
                <w:szCs w:val="24"/>
              </w:rPr>
              <w:t>Vereadores Independentes</w:t>
            </w:r>
          </w:p>
          <w:p w14:paraId="579CD9DC" w14:textId="77777777" w:rsidR="00FE7EF5" w:rsidRPr="000328FB" w:rsidRDefault="00FE7EF5" w:rsidP="004D4213">
            <w:pPr>
              <w:pStyle w:val="ac"/>
              <w:rPr>
                <w:rFonts w:ascii="Times New Roman" w:hAnsi="Times New Roman"/>
                <w:b w:val="0"/>
                <w:bCs w:val="0"/>
                <w:szCs w:val="24"/>
              </w:rPr>
            </w:pPr>
            <w:r w:rsidRPr="000328FB">
              <w:rPr>
                <w:rFonts w:ascii="Times New Roman" w:hAnsi="Times New Roman"/>
                <w:b w:val="0"/>
                <w:bCs w:val="0"/>
                <w:szCs w:val="24"/>
              </w:rPr>
              <w:t>(Cidadãos Por Lisboa)</w:t>
            </w:r>
          </w:p>
        </w:tc>
        <w:tc>
          <w:tcPr>
            <w:tcW w:w="2161" w:type="dxa"/>
          </w:tcPr>
          <w:p w14:paraId="375EAC62" w14:textId="77777777" w:rsidR="00FE7EF5" w:rsidRPr="000328FB" w:rsidRDefault="00FE7EF5" w:rsidP="004D4213">
            <w:pPr>
              <w:pStyle w:val="ac"/>
              <w:rPr>
                <w:rFonts w:ascii="Times New Roman" w:hAnsi="Times New Roman"/>
                <w:b w:val="0"/>
                <w:bCs w:val="0"/>
                <w:szCs w:val="24"/>
              </w:rPr>
            </w:pPr>
            <w:r w:rsidRPr="000328FB">
              <w:rPr>
                <w:rFonts w:ascii="Times New Roman" w:hAnsi="Times New Roman"/>
                <w:b w:val="0"/>
                <w:bCs w:val="0"/>
                <w:szCs w:val="24"/>
              </w:rPr>
              <w:t xml:space="preserve">Vereador </w:t>
            </w:r>
          </w:p>
          <w:p w14:paraId="4607EED0" w14:textId="77777777" w:rsidR="00FE7EF5" w:rsidRPr="000328FB" w:rsidRDefault="00FE7EF5" w:rsidP="004D4213">
            <w:pPr>
              <w:pStyle w:val="ac"/>
              <w:rPr>
                <w:rFonts w:ascii="Times New Roman" w:hAnsi="Times New Roman"/>
                <w:b w:val="0"/>
                <w:bCs w:val="0"/>
                <w:szCs w:val="24"/>
              </w:rPr>
            </w:pPr>
            <w:r w:rsidRPr="000328FB">
              <w:rPr>
                <w:rFonts w:ascii="Times New Roman" w:hAnsi="Times New Roman"/>
                <w:b w:val="0"/>
                <w:bCs w:val="0"/>
                <w:szCs w:val="24"/>
              </w:rPr>
              <w:t>José Sá Fernandes</w:t>
            </w:r>
          </w:p>
        </w:tc>
      </w:tr>
    </w:tbl>
    <w:p w14:paraId="6B63549D" w14:textId="77777777" w:rsidR="00FE7EF5" w:rsidRPr="00B47BC4" w:rsidRDefault="00FE7EF5" w:rsidP="00175D75">
      <w:pPr>
        <w:spacing w:line="360" w:lineRule="auto"/>
        <w:jc w:val="both"/>
        <w:rPr>
          <w:rFonts w:ascii="Times New Roman" w:hAnsi="Times New Roman"/>
          <w:sz w:val="24"/>
          <w:szCs w:val="24"/>
        </w:rPr>
      </w:pPr>
    </w:p>
    <w:p w14:paraId="5CB20192" w14:textId="77777777" w:rsidR="00FE7EF5" w:rsidRPr="00B47BC4" w:rsidRDefault="00FE7EF5" w:rsidP="00175D75">
      <w:pPr>
        <w:spacing w:line="360" w:lineRule="auto"/>
        <w:jc w:val="center"/>
        <w:rPr>
          <w:rFonts w:ascii="Times New Roman" w:hAnsi="Times New Roman"/>
          <w:b/>
          <w:sz w:val="24"/>
          <w:szCs w:val="24"/>
        </w:rPr>
      </w:pPr>
      <w:r>
        <w:rPr>
          <w:rFonts w:ascii="Times New Roman" w:hAnsi="Times New Roman"/>
          <w:b/>
          <w:sz w:val="24"/>
          <w:szCs w:val="24"/>
        </w:rPr>
        <w:t>Proposta de R</w:t>
      </w:r>
      <w:r w:rsidRPr="00B47BC4">
        <w:rPr>
          <w:rFonts w:ascii="Times New Roman" w:hAnsi="Times New Roman"/>
          <w:b/>
          <w:sz w:val="24"/>
          <w:szCs w:val="24"/>
        </w:rPr>
        <w:t>eforma Administrativa da Cidade de Lisboa</w:t>
      </w:r>
    </w:p>
    <w:p w14:paraId="33F325AA" w14:textId="77777777" w:rsidR="00FE7EF5" w:rsidRDefault="00FE7EF5" w:rsidP="00B47BC4">
      <w:pPr>
        <w:pStyle w:val="a3"/>
        <w:spacing w:line="360" w:lineRule="auto"/>
        <w:rPr>
          <w:sz w:val="24"/>
          <w:szCs w:val="24"/>
        </w:rPr>
      </w:pPr>
    </w:p>
    <w:p w14:paraId="11F8CC9E" w14:textId="77777777" w:rsidR="00FE7EF5" w:rsidRPr="00B47BC4" w:rsidRDefault="00FE7EF5" w:rsidP="00B47BC4">
      <w:pPr>
        <w:pStyle w:val="a3"/>
        <w:spacing w:line="360" w:lineRule="auto"/>
        <w:rPr>
          <w:sz w:val="24"/>
          <w:szCs w:val="24"/>
        </w:rPr>
      </w:pPr>
      <w:r w:rsidRPr="00B47BC4">
        <w:rPr>
          <w:sz w:val="24"/>
          <w:szCs w:val="24"/>
        </w:rPr>
        <w:t xml:space="preserve">A reforma administrativa da cidade </w:t>
      </w:r>
      <w:r>
        <w:rPr>
          <w:sz w:val="24"/>
          <w:szCs w:val="24"/>
        </w:rPr>
        <w:t xml:space="preserve">constitui um objectivo estratégico e decisivo para o futuro de Lisboa.   </w:t>
      </w:r>
      <w:r w:rsidRPr="00B47BC4">
        <w:rPr>
          <w:sz w:val="24"/>
          <w:szCs w:val="24"/>
        </w:rPr>
        <w:t xml:space="preserve">   </w:t>
      </w:r>
    </w:p>
    <w:p w14:paraId="10CE856B" w14:textId="77777777" w:rsidR="00FE7EF5" w:rsidRPr="00B47BC4" w:rsidRDefault="00FE7EF5" w:rsidP="00B47BC4">
      <w:pPr>
        <w:pStyle w:val="a3"/>
        <w:spacing w:line="360" w:lineRule="auto"/>
        <w:rPr>
          <w:sz w:val="24"/>
          <w:szCs w:val="24"/>
        </w:rPr>
      </w:pPr>
      <w:r w:rsidRPr="00B47BC4">
        <w:rPr>
          <w:sz w:val="24"/>
          <w:szCs w:val="24"/>
        </w:rPr>
        <w:t xml:space="preserve"> </w:t>
      </w:r>
    </w:p>
    <w:p w14:paraId="5DE1204D" w14:textId="77777777" w:rsidR="00FE7EF5" w:rsidRDefault="00FE7EF5" w:rsidP="00B47BC4">
      <w:pPr>
        <w:pStyle w:val="a3"/>
        <w:spacing w:line="360" w:lineRule="auto"/>
        <w:rPr>
          <w:sz w:val="24"/>
          <w:szCs w:val="24"/>
        </w:rPr>
      </w:pPr>
      <w:r w:rsidRPr="00B47BC4">
        <w:rPr>
          <w:sz w:val="24"/>
          <w:szCs w:val="24"/>
        </w:rPr>
        <w:t>Esta é uma reform</w:t>
      </w:r>
      <w:r>
        <w:rPr>
          <w:sz w:val="24"/>
          <w:szCs w:val="24"/>
        </w:rPr>
        <w:t xml:space="preserve">a assumida como prioritária pelo actual executivo, para a qual se procurou um amplo consenso social e político. </w:t>
      </w:r>
    </w:p>
    <w:p w14:paraId="20A12049" w14:textId="77777777" w:rsidR="00FE7EF5" w:rsidRPr="00B47BC4" w:rsidRDefault="00FE7EF5" w:rsidP="00B47BC4">
      <w:pPr>
        <w:pStyle w:val="a3"/>
        <w:spacing w:line="360" w:lineRule="auto"/>
        <w:rPr>
          <w:sz w:val="24"/>
          <w:szCs w:val="24"/>
        </w:rPr>
      </w:pPr>
      <w:r w:rsidRPr="00B47BC4">
        <w:rPr>
          <w:sz w:val="24"/>
          <w:szCs w:val="24"/>
        </w:rPr>
        <w:t xml:space="preserve"> </w:t>
      </w:r>
    </w:p>
    <w:p w14:paraId="60606317" w14:textId="77777777" w:rsidR="00FE7EF5" w:rsidRPr="00B47BC4" w:rsidRDefault="00FE7EF5" w:rsidP="00941149">
      <w:pPr>
        <w:spacing w:line="360" w:lineRule="auto"/>
        <w:jc w:val="both"/>
        <w:rPr>
          <w:rFonts w:ascii="Times New Roman" w:hAnsi="Times New Roman"/>
          <w:sz w:val="24"/>
          <w:szCs w:val="24"/>
        </w:rPr>
      </w:pPr>
      <w:r>
        <w:rPr>
          <w:rFonts w:ascii="Times New Roman" w:hAnsi="Times New Roman"/>
          <w:sz w:val="24"/>
          <w:szCs w:val="24"/>
        </w:rPr>
        <w:t>Partimos</w:t>
      </w:r>
      <w:r w:rsidRPr="00B47BC4">
        <w:rPr>
          <w:rFonts w:ascii="Times New Roman" w:hAnsi="Times New Roman"/>
          <w:sz w:val="24"/>
          <w:szCs w:val="24"/>
        </w:rPr>
        <w:t xml:space="preserve"> da análise produzida pela equipa do ISEG</w:t>
      </w:r>
      <w:r>
        <w:rPr>
          <w:rFonts w:ascii="Times New Roman" w:hAnsi="Times New Roman"/>
          <w:sz w:val="24"/>
          <w:szCs w:val="24"/>
        </w:rPr>
        <w:t>/ ICS sobre o</w:t>
      </w:r>
      <w:r w:rsidRPr="00B47BC4">
        <w:rPr>
          <w:rFonts w:ascii="Times New Roman" w:hAnsi="Times New Roman"/>
          <w:sz w:val="24"/>
          <w:szCs w:val="24"/>
        </w:rPr>
        <w:t xml:space="preserve"> diagnóstico da situação actual e a formulação das bases para um novo modelo de governação da cidade de Lis</w:t>
      </w:r>
      <w:r>
        <w:rPr>
          <w:rFonts w:ascii="Times New Roman" w:hAnsi="Times New Roman"/>
          <w:sz w:val="24"/>
          <w:szCs w:val="24"/>
        </w:rPr>
        <w:t xml:space="preserve">boa. A partir desta base foi realizado um trabalho conjunto que envolveu autarcas e estruturas políticas distritais do Partido Socialista e do Partido Social Democrata e estabeleceu-se uma formulação de princípio que, em conjunto com a análise antes referida, serviu em Novembro de 2010 de base ao debate organizado pela </w:t>
      </w:r>
      <w:r w:rsidRPr="00B47BC4">
        <w:rPr>
          <w:rFonts w:ascii="Times New Roman" w:hAnsi="Times New Roman"/>
          <w:sz w:val="24"/>
          <w:szCs w:val="24"/>
        </w:rPr>
        <w:t>Assembleia Municipal</w:t>
      </w:r>
      <w:r>
        <w:rPr>
          <w:rFonts w:ascii="Times New Roman" w:hAnsi="Times New Roman"/>
          <w:sz w:val="24"/>
          <w:szCs w:val="24"/>
        </w:rPr>
        <w:t xml:space="preserve"> de Lisboa e</w:t>
      </w:r>
      <w:r w:rsidRPr="00B47BC4">
        <w:rPr>
          <w:rFonts w:ascii="Times New Roman" w:hAnsi="Times New Roman"/>
          <w:sz w:val="24"/>
          <w:szCs w:val="24"/>
        </w:rPr>
        <w:t>specifi</w:t>
      </w:r>
      <w:r>
        <w:rPr>
          <w:rFonts w:ascii="Times New Roman" w:hAnsi="Times New Roman"/>
          <w:sz w:val="24"/>
          <w:szCs w:val="24"/>
        </w:rPr>
        <w:t>camente dedicado à reforma administrativa da cidade de Lisboa</w:t>
      </w:r>
      <w:r w:rsidRPr="00B47BC4">
        <w:rPr>
          <w:rFonts w:ascii="Times New Roman" w:hAnsi="Times New Roman"/>
          <w:sz w:val="24"/>
          <w:szCs w:val="24"/>
        </w:rPr>
        <w:t>, no qual intervieram todos os grupos municipais e di</w:t>
      </w:r>
      <w:r>
        <w:rPr>
          <w:rFonts w:ascii="Times New Roman" w:hAnsi="Times New Roman"/>
          <w:sz w:val="24"/>
          <w:szCs w:val="24"/>
        </w:rPr>
        <w:t>versos especialistas convidados.</w:t>
      </w:r>
      <w:r w:rsidRPr="00B47BC4">
        <w:rPr>
          <w:rFonts w:ascii="Times New Roman" w:hAnsi="Times New Roman"/>
          <w:sz w:val="24"/>
          <w:szCs w:val="24"/>
        </w:rPr>
        <w:t xml:space="preserve"> </w:t>
      </w:r>
    </w:p>
    <w:p w14:paraId="6CC649A3" w14:textId="77777777" w:rsidR="00FE7EF5" w:rsidRPr="00B47BC4" w:rsidRDefault="00FE7EF5" w:rsidP="00B47BC4">
      <w:pPr>
        <w:spacing w:line="360" w:lineRule="auto"/>
        <w:jc w:val="both"/>
        <w:rPr>
          <w:rFonts w:ascii="Times New Roman" w:hAnsi="Times New Roman"/>
          <w:sz w:val="24"/>
          <w:szCs w:val="24"/>
        </w:rPr>
      </w:pPr>
      <w:r w:rsidRPr="00B47BC4">
        <w:rPr>
          <w:rFonts w:ascii="Times New Roman" w:hAnsi="Times New Roman"/>
          <w:sz w:val="24"/>
          <w:szCs w:val="24"/>
        </w:rPr>
        <w:t>O trabalho realizado pela equipa do ISEG/ICS foi discutido com todas as forças políticas representadas em Lisboa. Em Novembro de 2010, a Assembleia Municipal de Lisboa organizou um debate especificamente dedicado a este trabalho, no qual intervieram todos os grupos municipais e di</w:t>
      </w:r>
      <w:r>
        <w:rPr>
          <w:rFonts w:ascii="Times New Roman" w:hAnsi="Times New Roman"/>
          <w:sz w:val="24"/>
          <w:szCs w:val="24"/>
        </w:rPr>
        <w:t>versos especialistas convidados.</w:t>
      </w:r>
      <w:r w:rsidRPr="00B47BC4">
        <w:rPr>
          <w:rFonts w:ascii="Times New Roman" w:hAnsi="Times New Roman"/>
          <w:sz w:val="24"/>
          <w:szCs w:val="24"/>
        </w:rPr>
        <w:t xml:space="preserve"> </w:t>
      </w:r>
    </w:p>
    <w:p w14:paraId="0E03DBB8" w14:textId="77777777" w:rsidR="00FE7EF5" w:rsidRPr="00B47BC4" w:rsidRDefault="00FE7EF5" w:rsidP="00B47BC4">
      <w:pPr>
        <w:spacing w:line="360" w:lineRule="auto"/>
        <w:jc w:val="both"/>
        <w:rPr>
          <w:rFonts w:ascii="Times New Roman" w:hAnsi="Times New Roman"/>
          <w:sz w:val="24"/>
          <w:szCs w:val="24"/>
        </w:rPr>
      </w:pPr>
      <w:r w:rsidRPr="00B47BC4">
        <w:rPr>
          <w:rFonts w:ascii="Times New Roman" w:hAnsi="Times New Roman"/>
          <w:sz w:val="24"/>
          <w:szCs w:val="24"/>
        </w:rPr>
        <w:t>Tendo por base todo o trabalho e reflexão realizado</w:t>
      </w:r>
      <w:r>
        <w:rPr>
          <w:rFonts w:ascii="Times New Roman" w:hAnsi="Times New Roman"/>
          <w:sz w:val="24"/>
          <w:szCs w:val="24"/>
        </w:rPr>
        <w:t>s, foi submetida e aprovada em C</w:t>
      </w:r>
      <w:r w:rsidRPr="00B47BC4">
        <w:rPr>
          <w:rFonts w:ascii="Times New Roman" w:hAnsi="Times New Roman"/>
          <w:sz w:val="24"/>
          <w:szCs w:val="24"/>
        </w:rPr>
        <w:t>âmara a proposta n.º 15/2011, posteriormente aprovada em Assembleia Municipal, nos termos da qual foi colocado em debate público uma propost</w:t>
      </w:r>
      <w:r>
        <w:rPr>
          <w:rFonts w:ascii="Times New Roman" w:hAnsi="Times New Roman"/>
          <w:sz w:val="24"/>
          <w:szCs w:val="24"/>
        </w:rPr>
        <w:t>a de reforma administrativa da c</w:t>
      </w:r>
      <w:r w:rsidRPr="00B47BC4">
        <w:rPr>
          <w:rFonts w:ascii="Times New Roman" w:hAnsi="Times New Roman"/>
          <w:sz w:val="24"/>
          <w:szCs w:val="24"/>
        </w:rPr>
        <w:t>idade, assente em três eixos: mais competências próprias para as Juntas de Freguesia, mais meios para as Juntas de Freguesia prestarem mais serviços de proximidade e u</w:t>
      </w:r>
      <w:r>
        <w:rPr>
          <w:rFonts w:ascii="Times New Roman" w:hAnsi="Times New Roman"/>
          <w:sz w:val="24"/>
          <w:szCs w:val="24"/>
        </w:rPr>
        <w:t>m novo mapa da cidade de Lisboa.</w:t>
      </w:r>
    </w:p>
    <w:p w14:paraId="4510CBBB" w14:textId="77777777" w:rsidR="00FE7EF5" w:rsidRPr="00B47BC4" w:rsidRDefault="00FE7EF5" w:rsidP="00B47BC4">
      <w:pPr>
        <w:pStyle w:val="a3"/>
        <w:spacing w:line="360" w:lineRule="auto"/>
        <w:rPr>
          <w:sz w:val="24"/>
          <w:szCs w:val="24"/>
        </w:rPr>
      </w:pPr>
      <w:r w:rsidRPr="00B47BC4">
        <w:rPr>
          <w:sz w:val="24"/>
          <w:szCs w:val="24"/>
        </w:rPr>
        <w:lastRenderedPageBreak/>
        <w:t>A discussão pública sobre a reforma da cidade durou um mês</w:t>
      </w:r>
      <w:r>
        <w:rPr>
          <w:sz w:val="24"/>
          <w:szCs w:val="24"/>
        </w:rPr>
        <w:t>, tendo suscitado significativo interesse entre os cidadãos.</w:t>
      </w:r>
      <w:r w:rsidRPr="00B47BC4">
        <w:rPr>
          <w:sz w:val="24"/>
          <w:szCs w:val="24"/>
        </w:rPr>
        <w:t xml:space="preserve"> Foram enviados questionários para todos os moradores da cidade de Lisboa, foi lançado um site especificamente construído para este debate público, foi lançado o debate pela própria Assembleia Municipal</w:t>
      </w:r>
      <w:r>
        <w:rPr>
          <w:sz w:val="24"/>
          <w:szCs w:val="24"/>
        </w:rPr>
        <w:t xml:space="preserve"> e</w:t>
      </w:r>
      <w:r w:rsidRPr="00B47BC4">
        <w:rPr>
          <w:sz w:val="24"/>
          <w:szCs w:val="24"/>
        </w:rPr>
        <w:t xml:space="preserve"> foram realizadas diversas iniciativas de discussão por diferentes Juntas de Freguesia</w:t>
      </w:r>
      <w:r>
        <w:rPr>
          <w:sz w:val="24"/>
          <w:szCs w:val="24"/>
        </w:rPr>
        <w:t>.</w:t>
      </w:r>
      <w:r w:rsidRPr="00B47BC4">
        <w:rPr>
          <w:sz w:val="24"/>
          <w:szCs w:val="24"/>
        </w:rPr>
        <w:t xml:space="preserve"> </w:t>
      </w:r>
    </w:p>
    <w:p w14:paraId="30648D04" w14:textId="77777777" w:rsidR="00FE7EF5" w:rsidRDefault="00FE7EF5" w:rsidP="007F623B">
      <w:pPr>
        <w:pStyle w:val="a3"/>
        <w:spacing w:line="360" w:lineRule="auto"/>
        <w:rPr>
          <w:sz w:val="24"/>
          <w:szCs w:val="24"/>
        </w:rPr>
      </w:pPr>
    </w:p>
    <w:p w14:paraId="1C82A241" w14:textId="77777777" w:rsidR="00FE7EF5" w:rsidRPr="00B47BC4" w:rsidRDefault="00FE7EF5" w:rsidP="007F623B">
      <w:pPr>
        <w:pStyle w:val="a3"/>
        <w:spacing w:line="360" w:lineRule="auto"/>
        <w:rPr>
          <w:sz w:val="24"/>
          <w:szCs w:val="24"/>
        </w:rPr>
      </w:pPr>
      <w:r>
        <w:rPr>
          <w:sz w:val="24"/>
          <w:szCs w:val="24"/>
        </w:rPr>
        <w:t>M</w:t>
      </w:r>
      <w:r w:rsidRPr="00B47BC4">
        <w:rPr>
          <w:sz w:val="24"/>
          <w:szCs w:val="24"/>
        </w:rPr>
        <w:t xml:space="preserve">ais de 7.000 pessoas participaram através do envio de contributos em papel e contributos online. </w:t>
      </w:r>
      <w:r>
        <w:rPr>
          <w:sz w:val="24"/>
          <w:szCs w:val="24"/>
        </w:rPr>
        <w:t>A maioria dos cidadãos afirmou concordar com o mapa proposto e com</w:t>
      </w:r>
      <w:r w:rsidRPr="00B47BC4">
        <w:rPr>
          <w:sz w:val="24"/>
          <w:szCs w:val="24"/>
        </w:rPr>
        <w:t xml:space="preserve"> as novas competências propostas para as Juntas de Freguesia</w:t>
      </w:r>
      <w:r>
        <w:rPr>
          <w:sz w:val="24"/>
          <w:szCs w:val="24"/>
        </w:rPr>
        <w:t>, tendo sido registada</w:t>
      </w:r>
      <w:r w:rsidRPr="00B47BC4">
        <w:rPr>
          <w:sz w:val="24"/>
          <w:szCs w:val="24"/>
        </w:rPr>
        <w:t xml:space="preserve"> uma muito significativa participação relativamente</w:t>
      </w:r>
      <w:r>
        <w:rPr>
          <w:sz w:val="24"/>
          <w:szCs w:val="24"/>
        </w:rPr>
        <w:t xml:space="preserve"> aos nomes das novas freguesias.</w:t>
      </w:r>
    </w:p>
    <w:p w14:paraId="5A975C3F" w14:textId="77777777" w:rsidR="00FE7EF5" w:rsidRPr="00B47BC4" w:rsidRDefault="00FE7EF5" w:rsidP="00B47BC4">
      <w:pPr>
        <w:pStyle w:val="a3"/>
        <w:spacing w:line="360" w:lineRule="auto"/>
        <w:rPr>
          <w:sz w:val="24"/>
          <w:szCs w:val="24"/>
        </w:rPr>
      </w:pPr>
    </w:p>
    <w:p w14:paraId="7BBAC569" w14:textId="77777777" w:rsidR="00FE7EF5" w:rsidRPr="00B47BC4" w:rsidRDefault="00FE7EF5" w:rsidP="00B47BC4">
      <w:pPr>
        <w:pStyle w:val="a3"/>
        <w:spacing w:line="360" w:lineRule="auto"/>
        <w:rPr>
          <w:sz w:val="24"/>
          <w:szCs w:val="24"/>
        </w:rPr>
      </w:pPr>
      <w:r w:rsidRPr="00B47BC4">
        <w:rPr>
          <w:sz w:val="24"/>
          <w:szCs w:val="24"/>
        </w:rPr>
        <w:t>A proposta de reforma administrativa da cidade de Lisboa que, agora, estamos em condições de submeter à Câmara e, posteriormente, à Assembleia Municipal para que, finalmente, possa ser enviada ao órgão legislativo competente – a Assembleia da República – é, por</w:t>
      </w:r>
      <w:r>
        <w:rPr>
          <w:sz w:val="24"/>
          <w:szCs w:val="24"/>
        </w:rPr>
        <w:t>tanto, o resultado de um longo</w:t>
      </w:r>
      <w:r w:rsidRPr="00B47BC4">
        <w:rPr>
          <w:sz w:val="24"/>
          <w:szCs w:val="24"/>
        </w:rPr>
        <w:t xml:space="preserve">  trabalho de diagnóstico e discussão, para o qual todos foram chamados a pronunciar</w:t>
      </w:r>
      <w:r>
        <w:rPr>
          <w:sz w:val="24"/>
          <w:szCs w:val="24"/>
        </w:rPr>
        <w:t>-se e a debater.</w:t>
      </w:r>
      <w:r w:rsidRPr="00B47BC4">
        <w:rPr>
          <w:sz w:val="24"/>
          <w:szCs w:val="24"/>
        </w:rPr>
        <w:t xml:space="preserve"> </w:t>
      </w:r>
    </w:p>
    <w:p w14:paraId="473435E5" w14:textId="77777777" w:rsidR="00FE7EF5" w:rsidRDefault="00FE7EF5" w:rsidP="00175D75">
      <w:pPr>
        <w:spacing w:line="360" w:lineRule="auto"/>
        <w:jc w:val="both"/>
        <w:rPr>
          <w:rFonts w:ascii="Times New Roman" w:hAnsi="Times New Roman"/>
          <w:sz w:val="24"/>
          <w:szCs w:val="24"/>
        </w:rPr>
      </w:pPr>
    </w:p>
    <w:p w14:paraId="390469A2" w14:textId="77777777" w:rsidR="00FE7EF5" w:rsidRPr="00B47BC4" w:rsidRDefault="00FE7EF5" w:rsidP="00175D75">
      <w:pPr>
        <w:spacing w:line="360" w:lineRule="auto"/>
        <w:jc w:val="both"/>
        <w:rPr>
          <w:rFonts w:ascii="Times New Roman" w:hAnsi="Times New Roman"/>
          <w:sz w:val="24"/>
          <w:szCs w:val="24"/>
        </w:rPr>
      </w:pPr>
      <w:r>
        <w:rPr>
          <w:rFonts w:ascii="Times New Roman" w:hAnsi="Times New Roman"/>
          <w:sz w:val="24"/>
          <w:szCs w:val="24"/>
        </w:rPr>
        <w:t xml:space="preserve">A reforma </w:t>
      </w:r>
      <w:r w:rsidRPr="00B47BC4">
        <w:rPr>
          <w:rFonts w:ascii="Times New Roman" w:hAnsi="Times New Roman"/>
          <w:sz w:val="24"/>
          <w:szCs w:val="24"/>
        </w:rPr>
        <w:t>administrativa da cidade de Lisboa</w:t>
      </w:r>
      <w:r>
        <w:rPr>
          <w:rFonts w:ascii="Times New Roman" w:hAnsi="Times New Roman"/>
          <w:sz w:val="24"/>
          <w:szCs w:val="24"/>
        </w:rPr>
        <w:t xml:space="preserve"> deve, portanto,</w:t>
      </w:r>
      <w:r w:rsidRPr="00B47BC4">
        <w:rPr>
          <w:rFonts w:ascii="Times New Roman" w:hAnsi="Times New Roman"/>
          <w:sz w:val="24"/>
          <w:szCs w:val="24"/>
        </w:rPr>
        <w:t xml:space="preserve"> articula</w:t>
      </w:r>
      <w:r>
        <w:rPr>
          <w:rFonts w:ascii="Times New Roman" w:hAnsi="Times New Roman"/>
          <w:sz w:val="24"/>
          <w:szCs w:val="24"/>
        </w:rPr>
        <w:t>r</w:t>
      </w:r>
      <w:r w:rsidRPr="00B47BC4">
        <w:rPr>
          <w:rFonts w:ascii="Times New Roman" w:hAnsi="Times New Roman"/>
          <w:sz w:val="24"/>
          <w:szCs w:val="24"/>
        </w:rPr>
        <w:t xml:space="preserve"> três eixos estratégicos: mais competências, mais meios e um novo mapa, o que exige novas designações para as novas Freguesias.</w:t>
      </w:r>
    </w:p>
    <w:p w14:paraId="795544B7" w14:textId="77777777" w:rsidR="00FE7EF5" w:rsidRPr="00B47BC4" w:rsidRDefault="00FE7EF5" w:rsidP="00B47BC4">
      <w:pPr>
        <w:spacing w:line="360" w:lineRule="auto"/>
        <w:jc w:val="both"/>
        <w:rPr>
          <w:rFonts w:ascii="Times New Roman" w:hAnsi="Times New Roman"/>
          <w:b/>
          <w:sz w:val="24"/>
          <w:szCs w:val="24"/>
        </w:rPr>
      </w:pPr>
    </w:p>
    <w:p w14:paraId="573A0AA7" w14:textId="77777777" w:rsidR="00FE7EF5" w:rsidRPr="00B47BC4" w:rsidRDefault="00FE7EF5" w:rsidP="00E06EDD">
      <w:pPr>
        <w:pStyle w:val="a5"/>
        <w:numPr>
          <w:ilvl w:val="0"/>
          <w:numId w:val="2"/>
        </w:numPr>
        <w:spacing w:line="360" w:lineRule="auto"/>
        <w:jc w:val="both"/>
        <w:rPr>
          <w:rFonts w:ascii="Times New Roman" w:hAnsi="Times New Roman"/>
          <w:b/>
          <w:sz w:val="24"/>
          <w:szCs w:val="24"/>
        </w:rPr>
      </w:pPr>
      <w:r w:rsidRPr="00B47BC4">
        <w:rPr>
          <w:rFonts w:ascii="Times New Roman" w:hAnsi="Times New Roman"/>
          <w:b/>
          <w:sz w:val="24"/>
          <w:szCs w:val="24"/>
        </w:rPr>
        <w:t>Mais competências para as Juntas de Freguesia</w:t>
      </w:r>
    </w:p>
    <w:p w14:paraId="68B79157" w14:textId="77777777" w:rsidR="00FE7EF5" w:rsidRPr="00B47BC4" w:rsidRDefault="00FE7EF5" w:rsidP="00B47BC4">
      <w:pPr>
        <w:spacing w:line="360" w:lineRule="auto"/>
        <w:jc w:val="both"/>
        <w:rPr>
          <w:rFonts w:ascii="Times New Roman" w:hAnsi="Times New Roman"/>
          <w:sz w:val="24"/>
          <w:szCs w:val="24"/>
        </w:rPr>
      </w:pPr>
      <w:r w:rsidRPr="00B47BC4">
        <w:rPr>
          <w:rFonts w:ascii="Times New Roman" w:hAnsi="Times New Roman"/>
          <w:sz w:val="24"/>
          <w:szCs w:val="24"/>
        </w:rPr>
        <w:t xml:space="preserve">As Juntas de Freguesia podem, com vantagem, assumir como legalmente próprias um amplo leque de competências, em áreas tão decisivas para a qualidade de vida da cidade como a gestão e manutenção do espaço público, a gestão e manutenção de equipamentos, a acção comunitária e a política de habitação. </w:t>
      </w:r>
    </w:p>
    <w:p w14:paraId="654FAD4A" w14:textId="77777777" w:rsidR="00FE7EF5" w:rsidRPr="00B47BC4" w:rsidRDefault="00FE7EF5" w:rsidP="00B47BC4">
      <w:pPr>
        <w:spacing w:line="360" w:lineRule="auto"/>
        <w:jc w:val="both"/>
        <w:rPr>
          <w:rFonts w:ascii="Times New Roman" w:hAnsi="Times New Roman"/>
          <w:sz w:val="24"/>
          <w:szCs w:val="24"/>
        </w:rPr>
      </w:pPr>
      <w:r w:rsidRPr="00B47BC4">
        <w:rPr>
          <w:rFonts w:ascii="Times New Roman" w:hAnsi="Times New Roman"/>
          <w:sz w:val="24"/>
          <w:szCs w:val="24"/>
        </w:rPr>
        <w:t>Assim, deve ser alterado o actual enquadramento jurídico nesta matéria, consagrando como competências próprias das Juntas de Freguesia as seguintes:</w:t>
      </w:r>
    </w:p>
    <w:p w14:paraId="3CB7E54C" w14:textId="77777777" w:rsidR="00FE7EF5" w:rsidRPr="00B47BC4" w:rsidRDefault="00FE7EF5" w:rsidP="00B47BC4">
      <w:pPr>
        <w:spacing w:line="360" w:lineRule="auto"/>
        <w:jc w:val="both"/>
        <w:rPr>
          <w:rFonts w:ascii="Times New Roman" w:hAnsi="Times New Roman"/>
          <w:b/>
          <w:sz w:val="24"/>
          <w:szCs w:val="24"/>
        </w:rPr>
      </w:pPr>
      <w:r w:rsidRPr="00B47BC4">
        <w:rPr>
          <w:rFonts w:ascii="Times New Roman" w:hAnsi="Times New Roman"/>
          <w:b/>
          <w:sz w:val="24"/>
          <w:szCs w:val="24"/>
        </w:rPr>
        <w:t xml:space="preserve">1. No âmbito da gestão e manutenção do espaço público </w:t>
      </w:r>
    </w:p>
    <w:p w14:paraId="75E46049" w14:textId="77777777" w:rsidR="00FE7EF5" w:rsidRPr="00B47BC4" w:rsidRDefault="00FE7EF5" w:rsidP="00B47BC4">
      <w:pPr>
        <w:spacing w:line="360" w:lineRule="auto"/>
        <w:jc w:val="both"/>
        <w:rPr>
          <w:rFonts w:ascii="Times New Roman" w:hAnsi="Times New Roman"/>
          <w:sz w:val="24"/>
          <w:szCs w:val="24"/>
        </w:rPr>
      </w:pPr>
      <w:r w:rsidRPr="00B47BC4">
        <w:rPr>
          <w:rFonts w:ascii="Times New Roman" w:hAnsi="Times New Roman"/>
          <w:sz w:val="24"/>
          <w:szCs w:val="24"/>
        </w:rPr>
        <w:t>a)</w:t>
      </w:r>
      <w:r w:rsidRPr="00B47BC4">
        <w:rPr>
          <w:rFonts w:ascii="Times New Roman" w:hAnsi="Times New Roman"/>
          <w:sz w:val="24"/>
          <w:szCs w:val="24"/>
        </w:rPr>
        <w:tab/>
        <w:t>Gerir e assegurar a manutenção de espaços verdes;</w:t>
      </w:r>
    </w:p>
    <w:p w14:paraId="554EBBE4" w14:textId="77777777" w:rsidR="00FE7EF5" w:rsidRPr="00B47BC4" w:rsidRDefault="00FE7EF5" w:rsidP="00B47BC4">
      <w:pPr>
        <w:spacing w:line="360" w:lineRule="auto"/>
        <w:jc w:val="both"/>
        <w:rPr>
          <w:rFonts w:ascii="Times New Roman" w:hAnsi="Times New Roman"/>
          <w:sz w:val="24"/>
          <w:szCs w:val="24"/>
        </w:rPr>
      </w:pPr>
      <w:r w:rsidRPr="00B47BC4">
        <w:rPr>
          <w:rFonts w:ascii="Times New Roman" w:hAnsi="Times New Roman"/>
          <w:sz w:val="24"/>
          <w:szCs w:val="24"/>
        </w:rPr>
        <w:lastRenderedPageBreak/>
        <w:t>b)</w:t>
      </w:r>
      <w:r w:rsidRPr="00B47BC4">
        <w:rPr>
          <w:rFonts w:ascii="Times New Roman" w:hAnsi="Times New Roman"/>
          <w:sz w:val="24"/>
          <w:szCs w:val="24"/>
        </w:rPr>
        <w:tab/>
        <w:t>Assegurar a aquisição, colocação e manutenção das placas toponímicas;</w:t>
      </w:r>
    </w:p>
    <w:p w14:paraId="488AFEE8" w14:textId="77777777" w:rsidR="00FE7EF5" w:rsidRPr="00B47BC4" w:rsidRDefault="00FE7EF5" w:rsidP="00B47BC4">
      <w:pPr>
        <w:spacing w:line="360" w:lineRule="auto"/>
        <w:jc w:val="both"/>
        <w:rPr>
          <w:rFonts w:ascii="Times New Roman" w:hAnsi="Times New Roman"/>
          <w:sz w:val="24"/>
          <w:szCs w:val="24"/>
        </w:rPr>
      </w:pPr>
      <w:r w:rsidRPr="00B47BC4">
        <w:rPr>
          <w:rFonts w:ascii="Times New Roman" w:hAnsi="Times New Roman"/>
          <w:sz w:val="24"/>
          <w:szCs w:val="24"/>
        </w:rPr>
        <w:t>c)</w:t>
      </w:r>
      <w:r w:rsidRPr="00B47BC4">
        <w:rPr>
          <w:rFonts w:ascii="Times New Roman" w:hAnsi="Times New Roman"/>
          <w:sz w:val="24"/>
          <w:szCs w:val="24"/>
        </w:rPr>
        <w:tab/>
        <w:t>Manter e conservar pavimentos pedonais;</w:t>
      </w:r>
    </w:p>
    <w:p w14:paraId="1761E566" w14:textId="77777777" w:rsidR="00FE7EF5" w:rsidRPr="00B47BC4" w:rsidRDefault="00FE7EF5" w:rsidP="00B47BC4">
      <w:pPr>
        <w:spacing w:line="360" w:lineRule="auto"/>
        <w:jc w:val="both"/>
        <w:rPr>
          <w:rFonts w:ascii="Times New Roman" w:hAnsi="Times New Roman"/>
          <w:sz w:val="24"/>
          <w:szCs w:val="24"/>
        </w:rPr>
      </w:pPr>
      <w:r w:rsidRPr="00B47BC4">
        <w:rPr>
          <w:rFonts w:ascii="Times New Roman" w:hAnsi="Times New Roman"/>
          <w:sz w:val="24"/>
          <w:szCs w:val="24"/>
        </w:rPr>
        <w:t>d)</w:t>
      </w:r>
      <w:r w:rsidRPr="00B47BC4">
        <w:rPr>
          <w:rFonts w:ascii="Times New Roman" w:hAnsi="Times New Roman"/>
          <w:sz w:val="24"/>
          <w:szCs w:val="24"/>
        </w:rPr>
        <w:tab/>
        <w:t>Assegurar a limpeza das vias e espaços públicos, sarjetas e sumidouros;</w:t>
      </w:r>
    </w:p>
    <w:p w14:paraId="21AA28BD" w14:textId="77777777" w:rsidR="00FE7EF5" w:rsidRPr="00B47BC4" w:rsidRDefault="00FE7EF5" w:rsidP="00B47BC4">
      <w:pPr>
        <w:spacing w:line="360" w:lineRule="auto"/>
        <w:jc w:val="both"/>
        <w:rPr>
          <w:rFonts w:ascii="Times New Roman" w:hAnsi="Times New Roman"/>
          <w:sz w:val="24"/>
          <w:szCs w:val="24"/>
        </w:rPr>
      </w:pPr>
      <w:r w:rsidRPr="00B47BC4">
        <w:rPr>
          <w:rFonts w:ascii="Times New Roman" w:hAnsi="Times New Roman"/>
          <w:sz w:val="24"/>
          <w:szCs w:val="24"/>
        </w:rPr>
        <w:t>e)</w:t>
      </w:r>
      <w:r w:rsidRPr="00B47BC4">
        <w:rPr>
          <w:rFonts w:ascii="Times New Roman" w:hAnsi="Times New Roman"/>
          <w:sz w:val="24"/>
          <w:szCs w:val="24"/>
        </w:rPr>
        <w:tab/>
        <w:t>Manter, reparar e substituir o mobiliário urbano no espaço público, com excepção do que seja objecto de concessão, assegurando a uniformidade estética e funcional dos mesmos;</w:t>
      </w:r>
    </w:p>
    <w:p w14:paraId="17E9945C" w14:textId="77777777" w:rsidR="00FE7EF5" w:rsidRPr="00B47BC4" w:rsidRDefault="00FE7EF5" w:rsidP="00B47BC4">
      <w:pPr>
        <w:spacing w:line="360" w:lineRule="auto"/>
        <w:jc w:val="both"/>
        <w:rPr>
          <w:rFonts w:ascii="Times New Roman" w:hAnsi="Times New Roman"/>
          <w:sz w:val="24"/>
          <w:szCs w:val="24"/>
        </w:rPr>
      </w:pPr>
      <w:r w:rsidRPr="00B47BC4">
        <w:rPr>
          <w:rFonts w:ascii="Times New Roman" w:hAnsi="Times New Roman"/>
          <w:sz w:val="24"/>
          <w:szCs w:val="24"/>
        </w:rPr>
        <w:t>f)</w:t>
      </w:r>
      <w:r w:rsidRPr="00B47BC4">
        <w:rPr>
          <w:rFonts w:ascii="Times New Roman" w:hAnsi="Times New Roman"/>
          <w:sz w:val="24"/>
          <w:szCs w:val="24"/>
        </w:rPr>
        <w:tab/>
        <w:t>Conservar e reparar a sinalização horizontal e vertical;</w:t>
      </w:r>
    </w:p>
    <w:p w14:paraId="76ED3BA6" w14:textId="77777777" w:rsidR="00FE7EF5" w:rsidRPr="00B47BC4" w:rsidRDefault="00FE7EF5" w:rsidP="00B47BC4">
      <w:pPr>
        <w:spacing w:line="360" w:lineRule="auto"/>
        <w:jc w:val="both"/>
        <w:rPr>
          <w:rFonts w:ascii="Times New Roman" w:hAnsi="Times New Roman"/>
          <w:sz w:val="24"/>
          <w:szCs w:val="24"/>
        </w:rPr>
      </w:pPr>
      <w:r w:rsidRPr="00B47BC4">
        <w:rPr>
          <w:rFonts w:ascii="Times New Roman" w:hAnsi="Times New Roman"/>
          <w:sz w:val="24"/>
          <w:szCs w:val="24"/>
        </w:rPr>
        <w:t>g)</w:t>
      </w:r>
      <w:r w:rsidRPr="00B47BC4">
        <w:rPr>
          <w:rFonts w:ascii="Times New Roman" w:hAnsi="Times New Roman"/>
          <w:sz w:val="24"/>
          <w:szCs w:val="24"/>
        </w:rPr>
        <w:tab/>
        <w:t>Atribuir licenças de utilização/ocupação da via pública, licenças de afixação de publicidade de natureza comercial, quando a mensagem está relacionada com bens ou serviços comercializados no próprio estabelecimento ou ocupa o domínio público contíguo à fachada do mesmo, licenças de actividade de exploração de máquinas de diversão, licenças para recintos improvisados e licenças de actividades ruidosas de carácter temporário que se encontrem previstas nos regulamentos municipais e nos termos aí consagrados, e cobrar as respectivas taxas aprovadas em Assembleia Municipal;</w:t>
      </w:r>
    </w:p>
    <w:p w14:paraId="06165248" w14:textId="77777777" w:rsidR="00FE7EF5" w:rsidRPr="00B47BC4" w:rsidRDefault="00FE7EF5" w:rsidP="00B47BC4">
      <w:pPr>
        <w:spacing w:line="360" w:lineRule="auto"/>
        <w:jc w:val="both"/>
        <w:rPr>
          <w:rFonts w:ascii="Times New Roman" w:hAnsi="Times New Roman"/>
          <w:sz w:val="24"/>
          <w:szCs w:val="24"/>
        </w:rPr>
      </w:pPr>
      <w:r w:rsidRPr="00B47BC4">
        <w:rPr>
          <w:rFonts w:ascii="Times New Roman" w:hAnsi="Times New Roman"/>
          <w:sz w:val="24"/>
          <w:szCs w:val="24"/>
        </w:rPr>
        <w:t>h)</w:t>
      </w:r>
      <w:r w:rsidRPr="00B47BC4">
        <w:rPr>
          <w:rFonts w:ascii="Times New Roman" w:hAnsi="Times New Roman"/>
          <w:sz w:val="24"/>
          <w:szCs w:val="24"/>
        </w:rPr>
        <w:tab/>
        <w:t>Registo e licenciamento de canídeos e gatídeos;</w:t>
      </w:r>
    </w:p>
    <w:p w14:paraId="215F5B1E" w14:textId="77777777" w:rsidR="00FE7EF5" w:rsidRPr="00B47BC4" w:rsidRDefault="00FE7EF5" w:rsidP="00B47BC4">
      <w:pPr>
        <w:spacing w:line="360" w:lineRule="auto"/>
        <w:jc w:val="both"/>
        <w:rPr>
          <w:rFonts w:ascii="Times New Roman" w:hAnsi="Times New Roman"/>
          <w:sz w:val="24"/>
          <w:szCs w:val="24"/>
        </w:rPr>
      </w:pPr>
      <w:r w:rsidRPr="00B47BC4">
        <w:rPr>
          <w:rFonts w:ascii="Times New Roman" w:hAnsi="Times New Roman"/>
          <w:sz w:val="24"/>
          <w:szCs w:val="24"/>
        </w:rPr>
        <w:t>i)</w:t>
      </w:r>
      <w:r w:rsidRPr="00B47BC4">
        <w:rPr>
          <w:rFonts w:ascii="Times New Roman" w:hAnsi="Times New Roman"/>
          <w:sz w:val="24"/>
          <w:szCs w:val="24"/>
        </w:rPr>
        <w:tab/>
        <w:t xml:space="preserve">Proceder, nos termos do DL 264/2002, de 25 de Novembro, ao licenciamento das seguintes actividades: </w:t>
      </w:r>
    </w:p>
    <w:p w14:paraId="623741E6" w14:textId="77777777" w:rsidR="00FE7EF5" w:rsidRPr="00B47BC4" w:rsidRDefault="00FE7EF5" w:rsidP="00B47BC4">
      <w:pPr>
        <w:spacing w:line="360" w:lineRule="auto"/>
        <w:jc w:val="both"/>
        <w:rPr>
          <w:rFonts w:ascii="Times New Roman" w:hAnsi="Times New Roman"/>
          <w:sz w:val="24"/>
          <w:szCs w:val="24"/>
        </w:rPr>
      </w:pPr>
      <w:r w:rsidRPr="00B47BC4">
        <w:rPr>
          <w:rFonts w:ascii="Times New Roman" w:hAnsi="Times New Roman"/>
          <w:sz w:val="24"/>
          <w:szCs w:val="24"/>
        </w:rPr>
        <w:t>i) Venda ambulante de lotarias;</w:t>
      </w:r>
    </w:p>
    <w:p w14:paraId="7CE7F0A3" w14:textId="77777777" w:rsidR="00FE7EF5" w:rsidRPr="00B47BC4" w:rsidRDefault="00FE7EF5" w:rsidP="00B47BC4">
      <w:pPr>
        <w:spacing w:line="360" w:lineRule="auto"/>
        <w:jc w:val="both"/>
        <w:rPr>
          <w:rFonts w:ascii="Times New Roman" w:hAnsi="Times New Roman"/>
          <w:sz w:val="24"/>
          <w:szCs w:val="24"/>
        </w:rPr>
      </w:pPr>
      <w:r w:rsidRPr="00B47BC4">
        <w:rPr>
          <w:rFonts w:ascii="Times New Roman" w:hAnsi="Times New Roman"/>
          <w:sz w:val="24"/>
          <w:szCs w:val="24"/>
        </w:rPr>
        <w:t>ii)  Arrumador de automóveis;</w:t>
      </w:r>
    </w:p>
    <w:p w14:paraId="6907A67B" w14:textId="77777777" w:rsidR="00FE7EF5" w:rsidRPr="00B47BC4" w:rsidRDefault="00FE7EF5" w:rsidP="00B47BC4">
      <w:pPr>
        <w:spacing w:line="360" w:lineRule="auto"/>
        <w:jc w:val="both"/>
        <w:rPr>
          <w:rFonts w:ascii="Times New Roman" w:hAnsi="Times New Roman"/>
          <w:sz w:val="24"/>
          <w:szCs w:val="24"/>
        </w:rPr>
      </w:pPr>
      <w:r w:rsidRPr="00B47BC4">
        <w:rPr>
          <w:rFonts w:ascii="Times New Roman" w:hAnsi="Times New Roman"/>
          <w:sz w:val="24"/>
          <w:szCs w:val="24"/>
        </w:rPr>
        <w:t>iii) Realização de acampamentos ocasionais;</w:t>
      </w:r>
    </w:p>
    <w:p w14:paraId="658AB3E4" w14:textId="77777777" w:rsidR="00FE7EF5" w:rsidRPr="00B47BC4" w:rsidRDefault="00FE7EF5" w:rsidP="00B47BC4">
      <w:pPr>
        <w:spacing w:line="360" w:lineRule="auto"/>
        <w:jc w:val="both"/>
        <w:rPr>
          <w:rFonts w:ascii="Times New Roman" w:hAnsi="Times New Roman"/>
          <w:sz w:val="24"/>
          <w:szCs w:val="24"/>
        </w:rPr>
      </w:pPr>
      <w:r w:rsidRPr="00B47BC4">
        <w:rPr>
          <w:rFonts w:ascii="Times New Roman" w:hAnsi="Times New Roman"/>
          <w:sz w:val="24"/>
          <w:szCs w:val="24"/>
        </w:rPr>
        <w:t>iv) Exploração de máquinas automáticas, mecânicas, eléctricas e electrónicas de diversão;</w:t>
      </w:r>
    </w:p>
    <w:p w14:paraId="152431A9" w14:textId="77777777" w:rsidR="00FE7EF5" w:rsidRPr="00B47BC4" w:rsidRDefault="00FE7EF5" w:rsidP="00B47BC4">
      <w:pPr>
        <w:spacing w:line="360" w:lineRule="auto"/>
        <w:jc w:val="both"/>
        <w:rPr>
          <w:rFonts w:ascii="Times New Roman" w:hAnsi="Times New Roman"/>
          <w:sz w:val="24"/>
          <w:szCs w:val="24"/>
        </w:rPr>
      </w:pPr>
      <w:r w:rsidRPr="00B47BC4">
        <w:rPr>
          <w:rFonts w:ascii="Times New Roman" w:hAnsi="Times New Roman"/>
          <w:sz w:val="24"/>
          <w:szCs w:val="24"/>
        </w:rPr>
        <w:t>v) Realização de espectáculos desportivos e de divertimentos públicos nas vias, jardins e demais lugares públicos ao ar livre;</w:t>
      </w:r>
    </w:p>
    <w:p w14:paraId="2891CF3A" w14:textId="77777777" w:rsidR="00FE7EF5" w:rsidRPr="00B47BC4" w:rsidRDefault="00FE7EF5" w:rsidP="00B47BC4">
      <w:pPr>
        <w:spacing w:line="360" w:lineRule="auto"/>
        <w:jc w:val="both"/>
        <w:rPr>
          <w:rFonts w:ascii="Times New Roman" w:hAnsi="Times New Roman"/>
          <w:sz w:val="24"/>
          <w:szCs w:val="24"/>
        </w:rPr>
      </w:pPr>
      <w:r w:rsidRPr="00B47BC4">
        <w:rPr>
          <w:rFonts w:ascii="Times New Roman" w:hAnsi="Times New Roman"/>
          <w:sz w:val="24"/>
          <w:szCs w:val="24"/>
        </w:rPr>
        <w:t>vii) Venda de bilhetes para espectáculos ou divertimentos públicos em agências ou postos de venda;</w:t>
      </w:r>
    </w:p>
    <w:p w14:paraId="7CC7ABB3" w14:textId="77777777" w:rsidR="00FE7EF5" w:rsidRPr="00B47BC4" w:rsidRDefault="00FE7EF5" w:rsidP="00B47BC4">
      <w:pPr>
        <w:spacing w:line="360" w:lineRule="auto"/>
        <w:jc w:val="both"/>
        <w:rPr>
          <w:rFonts w:ascii="Times New Roman" w:hAnsi="Times New Roman"/>
          <w:sz w:val="24"/>
          <w:szCs w:val="24"/>
        </w:rPr>
      </w:pPr>
      <w:r w:rsidRPr="00B47BC4">
        <w:rPr>
          <w:rFonts w:ascii="Times New Roman" w:hAnsi="Times New Roman"/>
          <w:sz w:val="24"/>
          <w:szCs w:val="24"/>
        </w:rPr>
        <w:lastRenderedPageBreak/>
        <w:t>viii) Realização de leilões.</w:t>
      </w:r>
    </w:p>
    <w:p w14:paraId="1312E4BF" w14:textId="77777777" w:rsidR="00FE7EF5" w:rsidRPr="00B47BC4" w:rsidRDefault="00FE7EF5" w:rsidP="00B47BC4">
      <w:pPr>
        <w:spacing w:line="360" w:lineRule="auto"/>
        <w:jc w:val="both"/>
        <w:rPr>
          <w:rFonts w:ascii="Times New Roman" w:hAnsi="Times New Roman"/>
          <w:b/>
          <w:sz w:val="24"/>
          <w:szCs w:val="24"/>
        </w:rPr>
      </w:pPr>
      <w:r w:rsidRPr="00B47BC4">
        <w:rPr>
          <w:rFonts w:ascii="Times New Roman" w:hAnsi="Times New Roman"/>
          <w:b/>
          <w:sz w:val="24"/>
          <w:szCs w:val="24"/>
        </w:rPr>
        <w:t xml:space="preserve">2. No âmbito da gestão de equipamentos </w:t>
      </w:r>
    </w:p>
    <w:p w14:paraId="56DE2A75" w14:textId="77777777" w:rsidR="00FE7EF5" w:rsidRPr="00B47BC4" w:rsidRDefault="00FE7EF5" w:rsidP="00B47BC4">
      <w:pPr>
        <w:spacing w:line="360" w:lineRule="auto"/>
        <w:jc w:val="both"/>
        <w:rPr>
          <w:rFonts w:ascii="Times New Roman" w:hAnsi="Times New Roman"/>
          <w:sz w:val="24"/>
          <w:szCs w:val="24"/>
        </w:rPr>
      </w:pPr>
      <w:r w:rsidRPr="00B47BC4">
        <w:rPr>
          <w:rFonts w:ascii="Times New Roman" w:hAnsi="Times New Roman"/>
          <w:sz w:val="24"/>
          <w:szCs w:val="24"/>
        </w:rPr>
        <w:t>a)</w:t>
      </w:r>
      <w:r w:rsidRPr="00B47BC4">
        <w:rPr>
          <w:rFonts w:ascii="Times New Roman" w:hAnsi="Times New Roman"/>
          <w:sz w:val="24"/>
          <w:szCs w:val="24"/>
        </w:rPr>
        <w:tab/>
        <w:t>Gerir, conservar e reparar equipamentos sociais na área da Freguesia, designadamente equipamentos culturais e desportivos de âmbito local, escolas e estabelecimentos de educação do 1º ciclo e pré-escolar, creches, jardins-de-infância e centros de apoio à terceira idade;</w:t>
      </w:r>
    </w:p>
    <w:p w14:paraId="240FB7C0" w14:textId="77777777" w:rsidR="00FE7EF5" w:rsidRPr="00B47BC4" w:rsidRDefault="00FE7EF5" w:rsidP="00B47BC4">
      <w:pPr>
        <w:spacing w:line="360" w:lineRule="auto"/>
        <w:jc w:val="both"/>
        <w:rPr>
          <w:rFonts w:ascii="Times New Roman" w:hAnsi="Times New Roman"/>
          <w:sz w:val="24"/>
          <w:szCs w:val="24"/>
        </w:rPr>
      </w:pPr>
      <w:r w:rsidRPr="00B47BC4">
        <w:rPr>
          <w:rFonts w:ascii="Times New Roman" w:hAnsi="Times New Roman"/>
          <w:sz w:val="24"/>
          <w:szCs w:val="24"/>
        </w:rPr>
        <w:t>b)</w:t>
      </w:r>
      <w:r w:rsidRPr="00B47BC4">
        <w:rPr>
          <w:rFonts w:ascii="Times New Roman" w:hAnsi="Times New Roman"/>
          <w:sz w:val="24"/>
          <w:szCs w:val="24"/>
        </w:rPr>
        <w:tab/>
        <w:t>Criar, construir, gerir e manter parques infantis públicos;</w:t>
      </w:r>
    </w:p>
    <w:p w14:paraId="0A091426" w14:textId="77777777" w:rsidR="00FE7EF5" w:rsidRPr="00B47BC4" w:rsidRDefault="00FE7EF5" w:rsidP="00B47BC4">
      <w:pPr>
        <w:spacing w:line="360" w:lineRule="auto"/>
        <w:jc w:val="both"/>
        <w:rPr>
          <w:rFonts w:ascii="Times New Roman" w:hAnsi="Times New Roman"/>
          <w:sz w:val="24"/>
          <w:szCs w:val="24"/>
        </w:rPr>
      </w:pPr>
      <w:r w:rsidRPr="00B47BC4">
        <w:rPr>
          <w:rFonts w:ascii="Times New Roman" w:hAnsi="Times New Roman"/>
          <w:sz w:val="24"/>
          <w:szCs w:val="24"/>
        </w:rPr>
        <w:t>c)</w:t>
      </w:r>
      <w:r w:rsidRPr="00B47BC4">
        <w:rPr>
          <w:rFonts w:ascii="Times New Roman" w:hAnsi="Times New Roman"/>
          <w:sz w:val="24"/>
          <w:szCs w:val="24"/>
        </w:rPr>
        <w:tab/>
        <w:t>Criar, construir, gerir, conservar e promover a limpeza de balneários, lavadouros e sanitários públicos;</w:t>
      </w:r>
    </w:p>
    <w:p w14:paraId="1956AFA7" w14:textId="77777777" w:rsidR="00FE7EF5" w:rsidRPr="00B47BC4" w:rsidRDefault="00FE7EF5" w:rsidP="00B47BC4">
      <w:pPr>
        <w:spacing w:line="360" w:lineRule="auto"/>
        <w:jc w:val="both"/>
        <w:rPr>
          <w:rFonts w:ascii="Times New Roman" w:hAnsi="Times New Roman"/>
          <w:sz w:val="24"/>
          <w:szCs w:val="24"/>
        </w:rPr>
      </w:pPr>
      <w:r w:rsidRPr="00B47BC4">
        <w:rPr>
          <w:rFonts w:ascii="Times New Roman" w:hAnsi="Times New Roman"/>
          <w:sz w:val="24"/>
          <w:szCs w:val="24"/>
        </w:rPr>
        <w:t>d)</w:t>
      </w:r>
      <w:r w:rsidRPr="00B47BC4">
        <w:rPr>
          <w:rFonts w:ascii="Times New Roman" w:hAnsi="Times New Roman"/>
          <w:sz w:val="24"/>
          <w:szCs w:val="24"/>
        </w:rPr>
        <w:tab/>
        <w:t>Conservar e promover a reparação de chafarizes e fontanários, de acordo com o parecer prévio das entidades competentes nos termos legais.</w:t>
      </w:r>
    </w:p>
    <w:p w14:paraId="2D9D55D6" w14:textId="77777777" w:rsidR="00FE7EF5" w:rsidRPr="00B47BC4" w:rsidRDefault="00FE7EF5" w:rsidP="00B47BC4">
      <w:pPr>
        <w:spacing w:line="360" w:lineRule="auto"/>
        <w:jc w:val="both"/>
        <w:rPr>
          <w:rFonts w:ascii="Times New Roman" w:hAnsi="Times New Roman"/>
          <w:b/>
          <w:sz w:val="24"/>
          <w:szCs w:val="24"/>
        </w:rPr>
      </w:pPr>
      <w:r w:rsidRPr="00B47BC4">
        <w:rPr>
          <w:rFonts w:ascii="Times New Roman" w:hAnsi="Times New Roman"/>
          <w:b/>
          <w:sz w:val="24"/>
          <w:szCs w:val="24"/>
        </w:rPr>
        <w:t>3. No âmbito da Intervenção Comunitária</w:t>
      </w:r>
    </w:p>
    <w:p w14:paraId="07F2C71D" w14:textId="77777777" w:rsidR="00FE7EF5" w:rsidRPr="00B47BC4" w:rsidRDefault="00FE7EF5" w:rsidP="00B47BC4">
      <w:pPr>
        <w:spacing w:line="360" w:lineRule="auto"/>
        <w:jc w:val="both"/>
        <w:rPr>
          <w:rFonts w:ascii="Times New Roman" w:hAnsi="Times New Roman"/>
          <w:sz w:val="24"/>
          <w:szCs w:val="24"/>
        </w:rPr>
      </w:pPr>
      <w:r w:rsidRPr="00B47BC4">
        <w:rPr>
          <w:rFonts w:ascii="Times New Roman" w:hAnsi="Times New Roman"/>
          <w:sz w:val="24"/>
          <w:szCs w:val="24"/>
        </w:rPr>
        <w:t>a)</w:t>
      </w:r>
      <w:r w:rsidRPr="00B47BC4">
        <w:rPr>
          <w:rFonts w:ascii="Times New Roman" w:hAnsi="Times New Roman"/>
          <w:sz w:val="24"/>
          <w:szCs w:val="24"/>
        </w:rPr>
        <w:tab/>
        <w:t>Promover e executar projectos de intervenção comunitária, nomeadamente nas áreas da acção social, da cultura, da educação e do desporto, em especial em bairros de intervenção prioritária;</w:t>
      </w:r>
    </w:p>
    <w:p w14:paraId="07CD6B3F" w14:textId="77777777" w:rsidR="00FE7EF5" w:rsidRPr="00B47BC4" w:rsidRDefault="00FE7EF5" w:rsidP="00B47BC4">
      <w:pPr>
        <w:spacing w:line="360" w:lineRule="auto"/>
        <w:jc w:val="both"/>
        <w:rPr>
          <w:rFonts w:ascii="Times New Roman" w:hAnsi="Times New Roman"/>
          <w:sz w:val="24"/>
          <w:szCs w:val="24"/>
        </w:rPr>
      </w:pPr>
      <w:r w:rsidRPr="00B47BC4">
        <w:rPr>
          <w:rFonts w:ascii="Times New Roman" w:hAnsi="Times New Roman"/>
          <w:sz w:val="24"/>
          <w:szCs w:val="24"/>
        </w:rPr>
        <w:t>b)</w:t>
      </w:r>
      <w:r w:rsidRPr="00B47BC4">
        <w:rPr>
          <w:rFonts w:ascii="Times New Roman" w:hAnsi="Times New Roman"/>
          <w:sz w:val="24"/>
          <w:szCs w:val="24"/>
        </w:rPr>
        <w:tab/>
        <w:t>Participar, em cooperação com instituições de solidariedade social, em programas e projectos de acção social no âmbito da Freguesia;</w:t>
      </w:r>
    </w:p>
    <w:p w14:paraId="6E97FCD7" w14:textId="77777777" w:rsidR="00FE7EF5" w:rsidRPr="00B47BC4" w:rsidRDefault="00FE7EF5" w:rsidP="00B47BC4">
      <w:pPr>
        <w:spacing w:line="360" w:lineRule="auto"/>
        <w:jc w:val="both"/>
        <w:rPr>
          <w:rFonts w:ascii="Times New Roman" w:hAnsi="Times New Roman"/>
          <w:sz w:val="24"/>
          <w:szCs w:val="24"/>
        </w:rPr>
      </w:pPr>
      <w:r w:rsidRPr="00B47BC4">
        <w:rPr>
          <w:rFonts w:ascii="Times New Roman" w:hAnsi="Times New Roman"/>
          <w:sz w:val="24"/>
          <w:szCs w:val="24"/>
        </w:rPr>
        <w:t>c)</w:t>
      </w:r>
      <w:r w:rsidRPr="00B47BC4">
        <w:rPr>
          <w:rFonts w:ascii="Times New Roman" w:hAnsi="Times New Roman"/>
          <w:sz w:val="24"/>
          <w:szCs w:val="24"/>
        </w:rPr>
        <w:tab/>
        <w:t>Apoiar actividades culturais e desportivas de interesse para a Freguesia que não sejam objecto de apoio por parte da Câmara Municipal;</w:t>
      </w:r>
    </w:p>
    <w:p w14:paraId="57CBC3B5" w14:textId="77777777" w:rsidR="00FE7EF5" w:rsidRPr="00B47BC4" w:rsidRDefault="00FE7EF5" w:rsidP="00B47BC4">
      <w:pPr>
        <w:spacing w:line="360" w:lineRule="auto"/>
        <w:jc w:val="both"/>
        <w:rPr>
          <w:rFonts w:ascii="Times New Roman" w:hAnsi="Times New Roman"/>
          <w:sz w:val="24"/>
          <w:szCs w:val="24"/>
        </w:rPr>
      </w:pPr>
      <w:r w:rsidRPr="00B47BC4">
        <w:rPr>
          <w:rFonts w:ascii="Times New Roman" w:hAnsi="Times New Roman"/>
          <w:sz w:val="24"/>
          <w:szCs w:val="24"/>
        </w:rPr>
        <w:t>d)</w:t>
      </w:r>
      <w:r w:rsidRPr="00B47BC4">
        <w:rPr>
          <w:rFonts w:ascii="Times New Roman" w:hAnsi="Times New Roman"/>
          <w:sz w:val="24"/>
          <w:szCs w:val="24"/>
        </w:rPr>
        <w:tab/>
        <w:t>Assegurar a gestão e manutenção</w:t>
      </w:r>
      <w:r>
        <w:rPr>
          <w:rFonts w:ascii="Times New Roman" w:hAnsi="Times New Roman"/>
          <w:sz w:val="24"/>
          <w:szCs w:val="24"/>
        </w:rPr>
        <w:t xml:space="preserve"> corrente</w:t>
      </w:r>
      <w:r w:rsidRPr="00B47BC4">
        <w:rPr>
          <w:rFonts w:ascii="Times New Roman" w:hAnsi="Times New Roman"/>
          <w:sz w:val="24"/>
          <w:szCs w:val="24"/>
        </w:rPr>
        <w:t xml:space="preserve"> de feiras e mercados</w:t>
      </w:r>
    </w:p>
    <w:p w14:paraId="3F1FDD7B" w14:textId="77777777" w:rsidR="00FE7EF5" w:rsidRPr="00B47BC4" w:rsidRDefault="00FE7EF5" w:rsidP="00B47BC4">
      <w:pPr>
        <w:spacing w:line="360" w:lineRule="auto"/>
        <w:jc w:val="both"/>
        <w:rPr>
          <w:rFonts w:ascii="Times New Roman" w:hAnsi="Times New Roman"/>
          <w:b/>
          <w:sz w:val="24"/>
          <w:szCs w:val="24"/>
        </w:rPr>
      </w:pPr>
      <w:r w:rsidRPr="00B47BC4">
        <w:rPr>
          <w:rFonts w:ascii="Times New Roman" w:hAnsi="Times New Roman"/>
          <w:b/>
          <w:sz w:val="24"/>
          <w:szCs w:val="24"/>
        </w:rPr>
        <w:t>4. No âmbito da Politica de Habitação</w:t>
      </w:r>
    </w:p>
    <w:p w14:paraId="448092A6" w14:textId="77777777" w:rsidR="00FE7EF5" w:rsidRPr="00B47BC4" w:rsidRDefault="00FE7EF5" w:rsidP="00B47BC4">
      <w:pPr>
        <w:spacing w:line="360" w:lineRule="auto"/>
        <w:jc w:val="both"/>
        <w:rPr>
          <w:rFonts w:ascii="Times New Roman" w:hAnsi="Times New Roman"/>
          <w:sz w:val="24"/>
          <w:szCs w:val="24"/>
        </w:rPr>
      </w:pPr>
      <w:r w:rsidRPr="00B47BC4">
        <w:rPr>
          <w:rFonts w:ascii="Times New Roman" w:hAnsi="Times New Roman"/>
          <w:sz w:val="24"/>
          <w:szCs w:val="24"/>
        </w:rPr>
        <w:t>a) Contribuir para as políticas municipais de habitação, através da identificação de carências habitacionais e fogos disponíveis e, ainda, da realização de intervenções pontuais para melhoria das condições de habitabilidade;</w:t>
      </w:r>
    </w:p>
    <w:p w14:paraId="1386B16A" w14:textId="77777777" w:rsidR="00FE7EF5" w:rsidRPr="00B47BC4" w:rsidRDefault="00FE7EF5" w:rsidP="00B47BC4">
      <w:pPr>
        <w:spacing w:line="360" w:lineRule="auto"/>
        <w:jc w:val="both"/>
        <w:rPr>
          <w:rFonts w:ascii="Times New Roman" w:hAnsi="Times New Roman"/>
          <w:sz w:val="24"/>
          <w:szCs w:val="24"/>
        </w:rPr>
      </w:pPr>
      <w:r w:rsidRPr="00B47BC4">
        <w:rPr>
          <w:rFonts w:ascii="Times New Roman" w:hAnsi="Times New Roman"/>
          <w:sz w:val="24"/>
          <w:szCs w:val="24"/>
        </w:rPr>
        <w:t>b) Definir critérios especiais nos processos de realojamento</w:t>
      </w:r>
    </w:p>
    <w:p w14:paraId="3150F172" w14:textId="77777777" w:rsidR="00FE7EF5" w:rsidRPr="00B47BC4" w:rsidRDefault="00FE7EF5" w:rsidP="00B47BC4">
      <w:pPr>
        <w:spacing w:line="360" w:lineRule="auto"/>
        <w:jc w:val="both"/>
        <w:rPr>
          <w:rFonts w:ascii="Times New Roman" w:hAnsi="Times New Roman"/>
          <w:sz w:val="24"/>
          <w:szCs w:val="24"/>
        </w:rPr>
      </w:pPr>
      <w:r>
        <w:rPr>
          <w:rFonts w:ascii="Times New Roman" w:hAnsi="Times New Roman"/>
          <w:sz w:val="24"/>
          <w:szCs w:val="24"/>
        </w:rPr>
        <w:lastRenderedPageBreak/>
        <w:t xml:space="preserve">Neste novo enquadramento jurídico, devem ser acauteladas algumas regras gerais fundamentais a um novo modelo de atribuição de competências próprias às Juntas de Freguesia e à Câmara Municipal. </w:t>
      </w:r>
    </w:p>
    <w:p w14:paraId="094B7643" w14:textId="77777777" w:rsidR="00FE7EF5" w:rsidRPr="00B47BC4" w:rsidRDefault="00FE7EF5" w:rsidP="00FF7316">
      <w:pPr>
        <w:spacing w:line="360" w:lineRule="auto"/>
        <w:jc w:val="both"/>
        <w:rPr>
          <w:rFonts w:ascii="Times New Roman" w:hAnsi="Times New Roman"/>
          <w:sz w:val="24"/>
          <w:szCs w:val="24"/>
        </w:rPr>
      </w:pPr>
      <w:r w:rsidRPr="00B47BC4">
        <w:rPr>
          <w:rFonts w:ascii="Times New Roman" w:hAnsi="Times New Roman"/>
          <w:sz w:val="24"/>
          <w:szCs w:val="24"/>
        </w:rPr>
        <w:t xml:space="preserve">Por </w:t>
      </w:r>
      <w:r>
        <w:rPr>
          <w:rFonts w:ascii="Times New Roman" w:hAnsi="Times New Roman"/>
          <w:sz w:val="24"/>
          <w:szCs w:val="24"/>
        </w:rPr>
        <w:t xml:space="preserve">um lado, é necessário consagrar uma regra geral, a transpor e regular através de regulamento municipal, </w:t>
      </w:r>
      <w:r w:rsidRPr="00B47BC4">
        <w:rPr>
          <w:rFonts w:ascii="Times New Roman" w:hAnsi="Times New Roman"/>
          <w:sz w:val="24"/>
          <w:szCs w:val="24"/>
        </w:rPr>
        <w:t>que permita excepcionar</w:t>
      </w:r>
      <w:r>
        <w:rPr>
          <w:rFonts w:ascii="Times New Roman" w:hAnsi="Times New Roman"/>
          <w:sz w:val="24"/>
          <w:szCs w:val="24"/>
        </w:rPr>
        <w:t xml:space="preserve"> </w:t>
      </w:r>
      <w:r w:rsidRPr="00B47BC4">
        <w:rPr>
          <w:rFonts w:ascii="Times New Roman" w:hAnsi="Times New Roman"/>
          <w:sz w:val="24"/>
          <w:szCs w:val="24"/>
        </w:rPr>
        <w:t>espaços, vias, equipamentos ou matérias de natureza estruturante para a C</w:t>
      </w:r>
      <w:r>
        <w:rPr>
          <w:rFonts w:ascii="Times New Roman" w:hAnsi="Times New Roman"/>
          <w:sz w:val="24"/>
          <w:szCs w:val="24"/>
        </w:rPr>
        <w:t xml:space="preserve">idade do âmbito de exercício das competências próprias das Freguesias. </w:t>
      </w:r>
    </w:p>
    <w:p w14:paraId="2F04A5A2" w14:textId="77777777" w:rsidR="00FE7EF5" w:rsidRPr="00B47BC4" w:rsidRDefault="00FE7EF5" w:rsidP="00B47BC4">
      <w:pPr>
        <w:spacing w:line="360" w:lineRule="auto"/>
        <w:jc w:val="both"/>
        <w:rPr>
          <w:rFonts w:ascii="Times New Roman" w:hAnsi="Times New Roman"/>
          <w:sz w:val="24"/>
          <w:szCs w:val="24"/>
        </w:rPr>
      </w:pPr>
      <w:r w:rsidRPr="00B47BC4">
        <w:rPr>
          <w:rFonts w:ascii="Times New Roman" w:hAnsi="Times New Roman"/>
          <w:sz w:val="24"/>
          <w:szCs w:val="24"/>
        </w:rPr>
        <w:t xml:space="preserve">Igualmente relevante é a consagração de uma regra geral de não duplicação de apoios a actividades e instituições da Cidade entre as Juntas de Freguesia e Câmara, a qual deve ser transposta e regulada através dos respectivos regulamentos municipais.   </w:t>
      </w:r>
    </w:p>
    <w:p w14:paraId="605301A7" w14:textId="77777777" w:rsidR="00FE7EF5" w:rsidRPr="00B47BC4" w:rsidRDefault="00FE7EF5" w:rsidP="00B47BC4">
      <w:pPr>
        <w:spacing w:line="360" w:lineRule="auto"/>
        <w:jc w:val="both"/>
        <w:rPr>
          <w:rFonts w:ascii="Times New Roman" w:hAnsi="Times New Roman"/>
          <w:sz w:val="24"/>
          <w:szCs w:val="24"/>
        </w:rPr>
      </w:pPr>
      <w:r w:rsidRPr="00B47BC4">
        <w:rPr>
          <w:rFonts w:ascii="Times New Roman" w:hAnsi="Times New Roman"/>
          <w:sz w:val="24"/>
          <w:szCs w:val="24"/>
        </w:rPr>
        <w:t>A alteração do enquadramento jurídico em vigor deve, por outro lado, manter a possibilidade de a Câmara Municipal delegar o exercício de competências, que se mantêm como próprias do município, nas Juntas de Freguesia. A Câmara, sob autorização da Assembleia Municipal, deve poder contratualizar competências com as Juntas de Freguesia interessadas, mediante a celebração de protocolo onde figurem todos os direitos e obrigações das partes, os meios financeiros, técnicos e humanos e as matérias objecto do protocolo.</w:t>
      </w:r>
    </w:p>
    <w:p w14:paraId="6B7360A5" w14:textId="77777777" w:rsidR="00FE7EF5" w:rsidRPr="00B47BC4" w:rsidRDefault="00FE7EF5" w:rsidP="00B47BC4">
      <w:pPr>
        <w:spacing w:line="360" w:lineRule="auto"/>
        <w:jc w:val="both"/>
        <w:rPr>
          <w:rFonts w:ascii="Times New Roman" w:hAnsi="Times New Roman"/>
          <w:sz w:val="24"/>
          <w:szCs w:val="24"/>
        </w:rPr>
      </w:pPr>
      <w:r w:rsidRPr="00B47BC4">
        <w:rPr>
          <w:rFonts w:ascii="Times New Roman" w:hAnsi="Times New Roman"/>
          <w:sz w:val="24"/>
          <w:szCs w:val="24"/>
        </w:rPr>
        <w:t>Esta contratualização de competências tem de ser proposta a todas as Juntas de Freguesia da área do Município, respeitando os princípios da universalidade e da equidade. Os respectivos protocolos devem ter, por regra, uma duração coincidente com o mandato autárquico, não podendo, em nenhum caso, ter um prazo inferior a dois anos.</w:t>
      </w:r>
    </w:p>
    <w:p w14:paraId="444F993F" w14:textId="77777777" w:rsidR="00FE7EF5" w:rsidRPr="00B47BC4" w:rsidRDefault="00FE7EF5" w:rsidP="00B47BC4">
      <w:pPr>
        <w:spacing w:line="360" w:lineRule="auto"/>
        <w:jc w:val="both"/>
        <w:rPr>
          <w:rFonts w:ascii="Times New Roman" w:hAnsi="Times New Roman"/>
          <w:sz w:val="24"/>
          <w:szCs w:val="24"/>
        </w:rPr>
      </w:pPr>
      <w:r w:rsidRPr="00B47BC4">
        <w:rPr>
          <w:rFonts w:ascii="Times New Roman" w:hAnsi="Times New Roman"/>
          <w:sz w:val="24"/>
          <w:szCs w:val="24"/>
        </w:rPr>
        <w:t>No âmbito da contratualização de competências, a Câmara Municipal pode destacar para as Juntas de Freguesia os trabalhadores afectos às áreas de competência objecto de protocolo. Este destacamento dos funcionários faz-se sem prejuízo dos direitos e regalias dos mesmos e não está sujeito a prazo, mantendo-se durante todo o período de vigência dos protocolos.</w:t>
      </w:r>
    </w:p>
    <w:p w14:paraId="3CB6D0BE" w14:textId="77777777" w:rsidR="00FE7EF5" w:rsidRPr="00B47BC4" w:rsidRDefault="00FE7EF5" w:rsidP="00B47BC4">
      <w:pPr>
        <w:spacing w:line="360" w:lineRule="auto"/>
        <w:jc w:val="both"/>
        <w:rPr>
          <w:rFonts w:ascii="Times New Roman" w:hAnsi="Times New Roman"/>
          <w:b/>
          <w:sz w:val="24"/>
          <w:szCs w:val="24"/>
        </w:rPr>
      </w:pPr>
    </w:p>
    <w:p w14:paraId="4C72CE1B" w14:textId="77777777" w:rsidR="00FE7EF5" w:rsidRPr="00B47BC4" w:rsidRDefault="00FE7EF5" w:rsidP="00E06EDD">
      <w:pPr>
        <w:pStyle w:val="a5"/>
        <w:numPr>
          <w:ilvl w:val="0"/>
          <w:numId w:val="2"/>
        </w:numPr>
        <w:spacing w:line="360" w:lineRule="auto"/>
        <w:jc w:val="both"/>
        <w:rPr>
          <w:rFonts w:ascii="Times New Roman" w:hAnsi="Times New Roman"/>
          <w:b/>
          <w:sz w:val="24"/>
          <w:szCs w:val="24"/>
        </w:rPr>
      </w:pPr>
      <w:r w:rsidRPr="00B47BC4">
        <w:rPr>
          <w:rFonts w:ascii="Times New Roman" w:hAnsi="Times New Roman"/>
          <w:b/>
          <w:sz w:val="24"/>
          <w:szCs w:val="24"/>
        </w:rPr>
        <w:t>Mais meios financeiros para as Juntas de Freguesia</w:t>
      </w:r>
    </w:p>
    <w:p w14:paraId="6B59CDC7" w14:textId="77777777" w:rsidR="00FE7EF5" w:rsidRPr="00B47BC4" w:rsidRDefault="00FE7EF5" w:rsidP="00B47BC4">
      <w:pPr>
        <w:spacing w:line="360" w:lineRule="auto"/>
        <w:jc w:val="both"/>
        <w:rPr>
          <w:rFonts w:ascii="Times New Roman" w:hAnsi="Times New Roman"/>
          <w:sz w:val="24"/>
          <w:szCs w:val="24"/>
        </w:rPr>
      </w:pPr>
      <w:r w:rsidRPr="00B47BC4">
        <w:rPr>
          <w:rFonts w:ascii="Times New Roman" w:hAnsi="Times New Roman"/>
          <w:sz w:val="24"/>
          <w:szCs w:val="24"/>
        </w:rPr>
        <w:lastRenderedPageBreak/>
        <w:t>O exercício de mais competências próprias pelas Juntas de Freguesia exige, necessariamente, a transferência dos meios adequados e necessários ao novo quadro de competências.</w:t>
      </w:r>
    </w:p>
    <w:p w14:paraId="6F3841AD" w14:textId="77777777" w:rsidR="00FE7EF5" w:rsidRPr="00B47BC4" w:rsidRDefault="00FE7EF5" w:rsidP="00B47BC4">
      <w:pPr>
        <w:spacing w:line="360" w:lineRule="auto"/>
        <w:jc w:val="both"/>
        <w:rPr>
          <w:rFonts w:ascii="Times New Roman" w:hAnsi="Times New Roman"/>
          <w:sz w:val="24"/>
          <w:szCs w:val="24"/>
        </w:rPr>
      </w:pPr>
      <w:r w:rsidRPr="00B47BC4">
        <w:rPr>
          <w:rFonts w:ascii="Times New Roman" w:hAnsi="Times New Roman"/>
          <w:sz w:val="24"/>
          <w:szCs w:val="24"/>
        </w:rPr>
        <w:t xml:space="preserve">Nos termos do n.º 2 do artigo 3.º da Lei 159/99, de 14 de Setembro, que estabelece o quadro de transferências de atribuições e competências para as autarquias locais, “a transferência de atribuições e competências é acompanhada dos meios humanos, dos recursos financeiros e do património adequados ao desempenho da função transferida”.  </w:t>
      </w:r>
    </w:p>
    <w:p w14:paraId="5C3C89C0" w14:textId="77777777" w:rsidR="00FE7EF5" w:rsidRPr="00B47BC4" w:rsidRDefault="00FE7EF5" w:rsidP="00B47BC4">
      <w:pPr>
        <w:spacing w:line="360" w:lineRule="auto"/>
        <w:jc w:val="both"/>
        <w:rPr>
          <w:rFonts w:ascii="Times New Roman" w:hAnsi="Times New Roman"/>
          <w:sz w:val="24"/>
          <w:szCs w:val="24"/>
        </w:rPr>
      </w:pPr>
      <w:r w:rsidRPr="00B47BC4">
        <w:rPr>
          <w:rFonts w:ascii="Times New Roman" w:hAnsi="Times New Roman"/>
          <w:sz w:val="24"/>
          <w:szCs w:val="24"/>
        </w:rPr>
        <w:t>A reforma administrativa da cidade deve, assim, incluir a consagração das regras e dos valores a transferir para as novas Juntas de Freguesia a partir do momento da eleição dos respectivos órgãos, isto é, no primeiro mandato após a entrada em vigor do novo modelo de governação da Cidade.</w:t>
      </w:r>
    </w:p>
    <w:p w14:paraId="197D66FD" w14:textId="77777777" w:rsidR="00FE7EF5" w:rsidRPr="00B47BC4" w:rsidRDefault="00FE7EF5" w:rsidP="00B47BC4">
      <w:pPr>
        <w:spacing w:line="360" w:lineRule="auto"/>
        <w:jc w:val="both"/>
        <w:rPr>
          <w:rFonts w:ascii="Times New Roman" w:hAnsi="Times New Roman"/>
          <w:sz w:val="24"/>
          <w:szCs w:val="24"/>
        </w:rPr>
      </w:pPr>
      <w:r w:rsidRPr="00B47BC4">
        <w:rPr>
          <w:rFonts w:ascii="Times New Roman" w:hAnsi="Times New Roman"/>
          <w:sz w:val="24"/>
          <w:szCs w:val="24"/>
        </w:rPr>
        <w:t xml:space="preserve">O quadro que propomos para cálculo dos valores a transferir directamente para as novas Juntas de Freguesia inclui três parcelas: </w:t>
      </w:r>
    </w:p>
    <w:p w14:paraId="7AE4C263" w14:textId="77777777" w:rsidR="00FE7EF5" w:rsidRPr="00B47BC4" w:rsidRDefault="00FE7EF5" w:rsidP="00B47BC4">
      <w:pPr>
        <w:spacing w:line="360" w:lineRule="auto"/>
        <w:jc w:val="both"/>
        <w:rPr>
          <w:rFonts w:ascii="Times New Roman" w:hAnsi="Times New Roman"/>
          <w:sz w:val="24"/>
          <w:szCs w:val="24"/>
        </w:rPr>
      </w:pPr>
      <w:r w:rsidRPr="00B47BC4">
        <w:rPr>
          <w:rFonts w:ascii="Times New Roman" w:hAnsi="Times New Roman"/>
          <w:sz w:val="24"/>
          <w:szCs w:val="24"/>
        </w:rPr>
        <w:t xml:space="preserve">1) O actual complemento de financiamento que a Câmara Municipal de Lisboa transfere anualmente para as Juntas de Freguesia; </w:t>
      </w:r>
    </w:p>
    <w:p w14:paraId="35023EEF" w14:textId="77777777" w:rsidR="00FE7EF5" w:rsidRPr="00B47BC4" w:rsidRDefault="00FE7EF5" w:rsidP="00B47BC4">
      <w:pPr>
        <w:spacing w:line="360" w:lineRule="auto"/>
        <w:jc w:val="both"/>
        <w:rPr>
          <w:rFonts w:ascii="Times New Roman" w:hAnsi="Times New Roman"/>
          <w:sz w:val="24"/>
          <w:szCs w:val="24"/>
        </w:rPr>
      </w:pPr>
      <w:r w:rsidRPr="00B47BC4">
        <w:rPr>
          <w:rFonts w:ascii="Times New Roman" w:hAnsi="Times New Roman"/>
          <w:sz w:val="24"/>
          <w:szCs w:val="24"/>
        </w:rPr>
        <w:t xml:space="preserve">2) As verbas financeiras que são actualmente transferidas para as Juntas de Freguesia no âmbito dos protocolos de delegação de competências; </w:t>
      </w:r>
    </w:p>
    <w:p w14:paraId="3235311D" w14:textId="77777777" w:rsidR="00FE7EF5" w:rsidRPr="00B47BC4" w:rsidRDefault="00FE7EF5" w:rsidP="00B47BC4">
      <w:pPr>
        <w:spacing w:line="360" w:lineRule="auto"/>
        <w:jc w:val="both"/>
        <w:rPr>
          <w:rFonts w:ascii="Times New Roman" w:hAnsi="Times New Roman"/>
          <w:sz w:val="24"/>
          <w:szCs w:val="24"/>
        </w:rPr>
      </w:pPr>
      <w:r w:rsidRPr="00B47BC4">
        <w:rPr>
          <w:rFonts w:ascii="Times New Roman" w:hAnsi="Times New Roman"/>
          <w:sz w:val="24"/>
          <w:szCs w:val="24"/>
        </w:rPr>
        <w:t>3) O valor correspondente às novas competências próprias a atribuir às Juntas de Freguesia, que é calculado tendo por base a estrutura de</w:t>
      </w:r>
      <w:r>
        <w:rPr>
          <w:rFonts w:ascii="Times New Roman" w:hAnsi="Times New Roman"/>
          <w:sz w:val="24"/>
          <w:szCs w:val="24"/>
        </w:rPr>
        <w:t xml:space="preserve"> despesas e de receitas que, na actualidade, a C</w:t>
      </w:r>
      <w:r w:rsidRPr="00B47BC4">
        <w:rPr>
          <w:rFonts w:ascii="Times New Roman" w:hAnsi="Times New Roman"/>
          <w:sz w:val="24"/>
          <w:szCs w:val="24"/>
        </w:rPr>
        <w:t>âmara</w:t>
      </w:r>
      <w:r>
        <w:rPr>
          <w:rFonts w:ascii="Times New Roman" w:hAnsi="Times New Roman"/>
          <w:sz w:val="24"/>
          <w:szCs w:val="24"/>
        </w:rPr>
        <w:t xml:space="preserve"> Municipal</w:t>
      </w:r>
      <w:r w:rsidRPr="00B47BC4">
        <w:rPr>
          <w:rFonts w:ascii="Times New Roman" w:hAnsi="Times New Roman"/>
          <w:sz w:val="24"/>
          <w:szCs w:val="24"/>
        </w:rPr>
        <w:t xml:space="preserve"> tem com o exercício dessas mesmas competências.</w:t>
      </w:r>
    </w:p>
    <w:p w14:paraId="3DA9FAA7" w14:textId="77777777" w:rsidR="00FE7EF5" w:rsidRPr="00B47BC4" w:rsidRDefault="00FE7EF5" w:rsidP="00B47BC4">
      <w:pPr>
        <w:spacing w:line="360" w:lineRule="auto"/>
        <w:jc w:val="both"/>
        <w:rPr>
          <w:rFonts w:ascii="Times New Roman" w:hAnsi="Times New Roman"/>
          <w:sz w:val="24"/>
          <w:szCs w:val="24"/>
        </w:rPr>
      </w:pPr>
      <w:r w:rsidRPr="00B47BC4">
        <w:rPr>
          <w:rFonts w:ascii="Times New Roman" w:hAnsi="Times New Roman"/>
          <w:sz w:val="24"/>
          <w:szCs w:val="24"/>
        </w:rPr>
        <w:t>As duas primeiras parcelas correspondem ao que é, de há muito, uma articulação entre a Câmara Municipal de Lisboa e a</w:t>
      </w:r>
      <w:r>
        <w:rPr>
          <w:rFonts w:ascii="Times New Roman" w:hAnsi="Times New Roman"/>
          <w:sz w:val="24"/>
          <w:szCs w:val="24"/>
        </w:rPr>
        <w:t>s Juntas de Freguesia significativamente</w:t>
      </w:r>
      <w:r w:rsidRPr="00B47BC4">
        <w:rPr>
          <w:rFonts w:ascii="Times New Roman" w:hAnsi="Times New Roman"/>
          <w:sz w:val="24"/>
          <w:szCs w:val="24"/>
        </w:rPr>
        <w:t xml:space="preserve"> consensualizada, tendo por base um longo período temporal de aplicação e verificação de critérios técnicos e financeiros para cada uma das competências delegadas. </w:t>
      </w:r>
    </w:p>
    <w:p w14:paraId="3D01BFB2" w14:textId="77777777" w:rsidR="00FE7EF5" w:rsidRPr="00B47BC4" w:rsidRDefault="00FE7EF5" w:rsidP="00B47BC4">
      <w:pPr>
        <w:spacing w:line="360" w:lineRule="auto"/>
        <w:jc w:val="both"/>
        <w:rPr>
          <w:rFonts w:ascii="Times New Roman" w:hAnsi="Times New Roman"/>
          <w:sz w:val="24"/>
          <w:szCs w:val="24"/>
        </w:rPr>
      </w:pPr>
      <w:r w:rsidRPr="00B47BC4">
        <w:rPr>
          <w:rFonts w:ascii="Times New Roman" w:hAnsi="Times New Roman"/>
          <w:sz w:val="24"/>
          <w:szCs w:val="24"/>
        </w:rPr>
        <w:t xml:space="preserve">Assim, para efeitos do cálculo dos valores das primeiras duas parcelas, tomamos em consideração os valores actualmente transferidos para as 53 Freguesias, somando as verbas individuais de cada Junta de Freguesia para encontrar o valor final para as novas Freguesias, resultantes de agregações das actualmente existentes.      </w:t>
      </w:r>
    </w:p>
    <w:p w14:paraId="0723E024" w14:textId="77777777" w:rsidR="00FE7EF5" w:rsidRDefault="00FE7EF5" w:rsidP="003A76C2">
      <w:pPr>
        <w:spacing w:line="360" w:lineRule="auto"/>
        <w:jc w:val="both"/>
        <w:rPr>
          <w:rFonts w:ascii="Times New Roman" w:hAnsi="Times New Roman"/>
          <w:sz w:val="24"/>
          <w:szCs w:val="24"/>
        </w:rPr>
      </w:pPr>
      <w:r w:rsidRPr="00B47BC4">
        <w:rPr>
          <w:rFonts w:ascii="Times New Roman" w:hAnsi="Times New Roman"/>
          <w:sz w:val="24"/>
          <w:szCs w:val="24"/>
        </w:rPr>
        <w:lastRenderedPageBreak/>
        <w:t>A terceira parcela financeira resulta de um trabalho de análise detalhada da estrutura de custos de cada competência que, actualmente, é exercida pela Câmara e que passará a ser competência própria das Juntas de Freguesia.</w:t>
      </w:r>
      <w:r>
        <w:rPr>
          <w:rFonts w:ascii="Times New Roman" w:hAnsi="Times New Roman"/>
          <w:sz w:val="24"/>
          <w:szCs w:val="24"/>
        </w:rPr>
        <w:t xml:space="preserve"> Considerando que se estimam significativos ganhos de eficiência no exercício destas competências </w:t>
      </w:r>
      <w:r w:rsidRPr="00EE3009">
        <w:rPr>
          <w:rFonts w:ascii="Times New Roman" w:hAnsi="Times New Roman"/>
          <w:sz w:val="24"/>
          <w:szCs w:val="24"/>
        </w:rPr>
        <w:t>pelas Juntas de Freguesia</w:t>
      </w:r>
      <w:r>
        <w:rPr>
          <w:rFonts w:ascii="Times New Roman" w:hAnsi="Times New Roman"/>
          <w:sz w:val="24"/>
          <w:szCs w:val="24"/>
        </w:rPr>
        <w:t xml:space="preserve">, o que é, aliás, salientado em diversos estudos recentemente realizados, aos valores apurados para esta terceira parcela é deduzida uma percentagem de 10%. </w:t>
      </w:r>
      <w:r w:rsidRPr="00B47BC4">
        <w:rPr>
          <w:rFonts w:ascii="Times New Roman" w:hAnsi="Times New Roman"/>
          <w:sz w:val="24"/>
          <w:szCs w:val="24"/>
        </w:rPr>
        <w:t xml:space="preserve"> </w:t>
      </w:r>
    </w:p>
    <w:p w14:paraId="065A7BB4" w14:textId="77777777" w:rsidR="00FE7EF5" w:rsidRPr="00B47BC4" w:rsidRDefault="00FE7EF5" w:rsidP="00B47BC4">
      <w:pPr>
        <w:spacing w:line="360" w:lineRule="auto"/>
        <w:jc w:val="both"/>
        <w:rPr>
          <w:rFonts w:ascii="Times New Roman" w:hAnsi="Times New Roman"/>
          <w:sz w:val="24"/>
          <w:szCs w:val="24"/>
        </w:rPr>
      </w:pPr>
      <w:r>
        <w:rPr>
          <w:rFonts w:ascii="Times New Roman" w:hAnsi="Times New Roman"/>
          <w:sz w:val="24"/>
          <w:szCs w:val="24"/>
        </w:rPr>
        <w:t>A soma das três parcelas constitui os valores financeiros propostos para cada uma das 24 novas Freguesias (</w:t>
      </w:r>
      <w:r w:rsidRPr="00681A26">
        <w:rPr>
          <w:rFonts w:ascii="Times New Roman" w:hAnsi="Times New Roman"/>
          <w:b/>
          <w:sz w:val="24"/>
          <w:szCs w:val="24"/>
        </w:rPr>
        <w:t>anexo I</w:t>
      </w:r>
      <w:r>
        <w:rPr>
          <w:rFonts w:ascii="Times New Roman" w:hAnsi="Times New Roman"/>
          <w:b/>
          <w:sz w:val="24"/>
          <w:szCs w:val="24"/>
        </w:rPr>
        <w:t>)</w:t>
      </w:r>
      <w:r>
        <w:rPr>
          <w:rFonts w:ascii="Times New Roman" w:hAnsi="Times New Roman"/>
          <w:sz w:val="24"/>
          <w:szCs w:val="24"/>
        </w:rPr>
        <w:t>.</w:t>
      </w:r>
    </w:p>
    <w:p w14:paraId="58486BD3" w14:textId="77777777" w:rsidR="00FE7EF5" w:rsidRPr="00B47BC4" w:rsidRDefault="00FE7EF5" w:rsidP="00EF7606">
      <w:pPr>
        <w:spacing w:line="360" w:lineRule="auto"/>
        <w:jc w:val="both"/>
        <w:rPr>
          <w:rFonts w:ascii="Times New Roman" w:hAnsi="Times New Roman"/>
          <w:sz w:val="24"/>
          <w:szCs w:val="24"/>
        </w:rPr>
      </w:pPr>
      <w:r>
        <w:rPr>
          <w:rFonts w:ascii="Times New Roman" w:hAnsi="Times New Roman"/>
          <w:sz w:val="24"/>
          <w:szCs w:val="24"/>
        </w:rPr>
        <w:t>N</w:t>
      </w:r>
      <w:r w:rsidRPr="00B47BC4">
        <w:rPr>
          <w:rFonts w:ascii="Times New Roman" w:hAnsi="Times New Roman"/>
          <w:sz w:val="24"/>
          <w:szCs w:val="24"/>
        </w:rPr>
        <w:t>o que respeita a meios humanos, a regra geral deve ser a transferência de recursos humanos para as Juntas de Freguesia. É, porém, particularmente relevante determinar que esta transferência não pode representar um aumento do número de trabalhadores que prestam actualmente serviço na Câmara e Juntas de Freguesia, ou seja, cumprindo assim a regra consagrada no nº 3 do artigo 3º da Lei 159/99, nos termos da qual, a transferência de atribuições e competências não pode determinar um aumento da despesa pública global prevista no ano de concretização.</w:t>
      </w:r>
    </w:p>
    <w:p w14:paraId="6D5D69C5" w14:textId="77777777" w:rsidR="00FE7EF5" w:rsidRPr="00B47BC4" w:rsidRDefault="00FE7EF5" w:rsidP="00EF7606">
      <w:pPr>
        <w:spacing w:line="360" w:lineRule="auto"/>
        <w:jc w:val="both"/>
        <w:rPr>
          <w:rFonts w:ascii="Times New Roman" w:hAnsi="Times New Roman"/>
          <w:sz w:val="24"/>
          <w:szCs w:val="24"/>
        </w:rPr>
      </w:pPr>
      <w:r w:rsidRPr="00B47BC4">
        <w:rPr>
          <w:rFonts w:ascii="Times New Roman" w:hAnsi="Times New Roman"/>
          <w:sz w:val="24"/>
          <w:szCs w:val="24"/>
        </w:rPr>
        <w:t>Mais competências e mais meios requerem, também, o repensar do modo de organização dos executivos das Juntas de Freguesia, consagrando, a título de exemplo, o aumento do número de permanências nos membros do executivo da Junta de Freguesia, mantendo a actual regra de o número de permanências variar em função da dimensão das Juntas de Freguesia.</w:t>
      </w:r>
    </w:p>
    <w:p w14:paraId="33AFAEE4" w14:textId="77777777" w:rsidR="00FE7EF5" w:rsidRPr="00E06EDD" w:rsidRDefault="00FE7EF5" w:rsidP="00E06EDD">
      <w:pPr>
        <w:spacing w:line="360" w:lineRule="auto"/>
        <w:jc w:val="both"/>
        <w:rPr>
          <w:rFonts w:ascii="Times New Roman" w:hAnsi="Times New Roman"/>
          <w:b/>
          <w:sz w:val="24"/>
          <w:szCs w:val="24"/>
        </w:rPr>
      </w:pPr>
    </w:p>
    <w:p w14:paraId="75D53246" w14:textId="77777777" w:rsidR="00FE7EF5" w:rsidRPr="00B47BC4" w:rsidRDefault="00FE7EF5" w:rsidP="00E06EDD">
      <w:pPr>
        <w:pStyle w:val="a5"/>
        <w:numPr>
          <w:ilvl w:val="0"/>
          <w:numId w:val="2"/>
        </w:numPr>
        <w:spacing w:line="360" w:lineRule="auto"/>
        <w:jc w:val="both"/>
        <w:rPr>
          <w:rFonts w:ascii="Times New Roman" w:hAnsi="Times New Roman"/>
          <w:b/>
          <w:sz w:val="24"/>
          <w:szCs w:val="24"/>
        </w:rPr>
      </w:pPr>
      <w:r w:rsidRPr="00B47BC4">
        <w:rPr>
          <w:rFonts w:ascii="Times New Roman" w:hAnsi="Times New Roman"/>
          <w:b/>
          <w:sz w:val="24"/>
          <w:szCs w:val="24"/>
        </w:rPr>
        <w:t>Um novo mapa da Cidade de Lisboa</w:t>
      </w:r>
    </w:p>
    <w:p w14:paraId="0EF69248" w14:textId="77777777" w:rsidR="00FE7EF5" w:rsidRDefault="00FE7EF5" w:rsidP="00E06EDD">
      <w:pPr>
        <w:spacing w:line="360" w:lineRule="auto"/>
        <w:jc w:val="both"/>
        <w:rPr>
          <w:rFonts w:ascii="Times New Roman" w:hAnsi="Times New Roman"/>
          <w:sz w:val="24"/>
          <w:szCs w:val="24"/>
        </w:rPr>
      </w:pPr>
      <w:r w:rsidRPr="00E06EDD">
        <w:rPr>
          <w:rFonts w:ascii="Times New Roman" w:hAnsi="Times New Roman"/>
          <w:sz w:val="24"/>
          <w:szCs w:val="24"/>
        </w:rPr>
        <w:t>Mais competências e mais meios para as Juntas de Freguesia exigem Freguesias de maior dimensão e um menor desequilíbrio nas suas dimensões relativas.</w:t>
      </w:r>
      <w:r>
        <w:rPr>
          <w:rFonts w:ascii="Times New Roman" w:hAnsi="Times New Roman"/>
          <w:sz w:val="24"/>
          <w:szCs w:val="24"/>
        </w:rPr>
        <w:t xml:space="preserve"> Com a</w:t>
      </w:r>
      <w:r w:rsidRPr="00E06EDD">
        <w:rPr>
          <w:rFonts w:ascii="Times New Roman" w:hAnsi="Times New Roman"/>
          <w:sz w:val="24"/>
          <w:szCs w:val="24"/>
        </w:rPr>
        <w:t xml:space="preserve"> </w:t>
      </w:r>
      <w:r>
        <w:rPr>
          <w:rFonts w:ascii="Times New Roman" w:hAnsi="Times New Roman"/>
          <w:sz w:val="24"/>
          <w:szCs w:val="24"/>
        </w:rPr>
        <w:t>actual divisão administrativa de Lisboa, que se mantém inalterada há mais de 50 anos, existem</w:t>
      </w:r>
      <w:r w:rsidRPr="00E06EDD">
        <w:rPr>
          <w:rFonts w:ascii="Times New Roman" w:hAnsi="Times New Roman"/>
          <w:sz w:val="24"/>
          <w:szCs w:val="24"/>
        </w:rPr>
        <w:t xml:space="preserve"> Freguesias com 400 eleitores e Freguesias com 45 mil eleitores. Esta é uma realidade que é necessário alterar e corrigir.     </w:t>
      </w:r>
    </w:p>
    <w:p w14:paraId="24568888" w14:textId="77777777" w:rsidR="00FE7EF5" w:rsidRDefault="00FE7EF5" w:rsidP="00E06EDD">
      <w:pPr>
        <w:spacing w:line="360" w:lineRule="auto"/>
        <w:jc w:val="both"/>
        <w:rPr>
          <w:rFonts w:ascii="Times New Roman" w:hAnsi="Times New Roman"/>
          <w:sz w:val="24"/>
          <w:szCs w:val="24"/>
        </w:rPr>
      </w:pPr>
      <w:r>
        <w:rPr>
          <w:rFonts w:ascii="Times New Roman" w:hAnsi="Times New Roman"/>
          <w:sz w:val="24"/>
          <w:szCs w:val="24"/>
        </w:rPr>
        <w:t xml:space="preserve">O mapa da Cidade que propomos resulta de todo o trabalho realizado ao longo dos últimos anos, tendo sido possível, no âmbito do debate público realizar diversos ajustamentos ao mapa que foi submetido a discussão. </w:t>
      </w:r>
    </w:p>
    <w:p w14:paraId="26C0A1F9" w14:textId="77777777" w:rsidR="00FE7EF5" w:rsidRDefault="00FE7EF5" w:rsidP="002B130F">
      <w:pPr>
        <w:spacing w:line="360" w:lineRule="auto"/>
        <w:jc w:val="both"/>
        <w:rPr>
          <w:rFonts w:ascii="Times New Roman" w:hAnsi="Times New Roman"/>
          <w:sz w:val="24"/>
          <w:szCs w:val="24"/>
        </w:rPr>
      </w:pPr>
      <w:r>
        <w:rPr>
          <w:rFonts w:ascii="Times New Roman" w:hAnsi="Times New Roman"/>
          <w:sz w:val="24"/>
          <w:szCs w:val="24"/>
        </w:rPr>
        <w:lastRenderedPageBreak/>
        <w:t xml:space="preserve">O principio estruturante que norteou a proposta de novo mapa da Cidade foi o da agregação de territórios de Freguesias, sem alterar os actuais limites geográficos exteriores das Freguesias agregadas. </w:t>
      </w:r>
    </w:p>
    <w:p w14:paraId="47129BC2" w14:textId="77777777" w:rsidR="00FE7EF5" w:rsidRPr="00674A1C" w:rsidRDefault="00FE7EF5" w:rsidP="00E06EDD">
      <w:pPr>
        <w:spacing w:line="360" w:lineRule="auto"/>
        <w:jc w:val="both"/>
        <w:rPr>
          <w:rFonts w:ascii="Times New Roman" w:hAnsi="Times New Roman"/>
          <w:sz w:val="24"/>
          <w:szCs w:val="24"/>
        </w:rPr>
      </w:pPr>
      <w:r>
        <w:rPr>
          <w:rFonts w:ascii="Times New Roman" w:hAnsi="Times New Roman"/>
          <w:sz w:val="24"/>
          <w:szCs w:val="24"/>
        </w:rPr>
        <w:t>Não obstante, considerando que os limites geográficos actuais das 53 Freguesias estão traçados em cima de equipamentos e, em alguns casos, cortam edifícios, são introduzidos ajustamentos de fronteiras, tendo por base o princípio que</w:t>
      </w:r>
      <w:r w:rsidRPr="002B130F">
        <w:rPr>
          <w:rFonts w:ascii="Times New Roman" w:hAnsi="Times New Roman"/>
          <w:sz w:val="24"/>
          <w:szCs w:val="24"/>
        </w:rPr>
        <w:t xml:space="preserve"> o limite da freguesia acompanhe sempre os edifícios, usando sempre que possível os eixos de via como limite. </w:t>
      </w:r>
      <w:r>
        <w:rPr>
          <w:rFonts w:ascii="Times New Roman" w:hAnsi="Times New Roman"/>
          <w:sz w:val="24"/>
          <w:szCs w:val="24"/>
        </w:rPr>
        <w:t xml:space="preserve">É o exemplo da divisão entre a Freguesia de Benfica e a Freguesia de Carnide, que é ajustada de acordo com três grandes eixos: Avenida Lusíada, Avenida Marechal Teixeira Rebelo e Avenida Condes de Carnide. É também o caso das fronteiras entre Olivais, Santa Clara (fusão Ameixoeira-Charneca) e Lumiar, que são ajustadas tendo por base os eixos da Avenida Santos e Castro, Avenida Padre Cruz e Calçada de Carriche. No </w:t>
      </w:r>
      <w:r w:rsidRPr="00681A26">
        <w:rPr>
          <w:rFonts w:ascii="Times New Roman" w:hAnsi="Times New Roman"/>
          <w:b/>
          <w:sz w:val="24"/>
          <w:szCs w:val="24"/>
        </w:rPr>
        <w:t>anexo II</w:t>
      </w:r>
      <w:r>
        <w:rPr>
          <w:rFonts w:ascii="Times New Roman" w:hAnsi="Times New Roman"/>
          <w:sz w:val="24"/>
          <w:szCs w:val="24"/>
        </w:rPr>
        <w:t xml:space="preserve"> estão elencadas as fronteiras de todas as 24 Freguesias. </w:t>
      </w:r>
    </w:p>
    <w:p w14:paraId="2FEE3433" w14:textId="77777777" w:rsidR="00FE7EF5" w:rsidRDefault="00FE7EF5" w:rsidP="00E06EDD">
      <w:pPr>
        <w:spacing w:line="360" w:lineRule="auto"/>
        <w:jc w:val="both"/>
        <w:rPr>
          <w:rFonts w:ascii="Times New Roman" w:hAnsi="Times New Roman"/>
          <w:sz w:val="24"/>
          <w:szCs w:val="24"/>
        </w:rPr>
      </w:pPr>
      <w:r>
        <w:rPr>
          <w:rFonts w:ascii="Times New Roman" w:hAnsi="Times New Roman"/>
          <w:sz w:val="24"/>
          <w:szCs w:val="24"/>
        </w:rPr>
        <w:t xml:space="preserve">Como é possível verificar no quadro e no mapa constantes do </w:t>
      </w:r>
      <w:r w:rsidRPr="00681A26">
        <w:rPr>
          <w:rFonts w:ascii="Times New Roman" w:hAnsi="Times New Roman"/>
          <w:b/>
          <w:sz w:val="24"/>
          <w:szCs w:val="24"/>
        </w:rPr>
        <w:t>anexo II</w:t>
      </w:r>
      <w:r>
        <w:rPr>
          <w:rFonts w:ascii="Times New Roman" w:hAnsi="Times New Roman"/>
          <w:sz w:val="24"/>
          <w:szCs w:val="24"/>
        </w:rPr>
        <w:t xml:space="preserve">, a proposta de alteração da divisão administrativa da cidade introduz maior dimensão e menor desequilíbrio nas dimensões relativas de cada Freguesia.    </w:t>
      </w:r>
    </w:p>
    <w:p w14:paraId="60555062" w14:textId="77777777" w:rsidR="00FE7EF5" w:rsidRPr="00B47BC4" w:rsidRDefault="00FE7EF5" w:rsidP="00182D25">
      <w:pPr>
        <w:pStyle w:val="a5"/>
        <w:spacing w:line="360" w:lineRule="auto"/>
        <w:jc w:val="both"/>
        <w:rPr>
          <w:rFonts w:ascii="Times New Roman" w:hAnsi="Times New Roman"/>
          <w:b/>
          <w:sz w:val="24"/>
          <w:szCs w:val="24"/>
        </w:rPr>
      </w:pPr>
    </w:p>
    <w:p w14:paraId="43F9A0DC" w14:textId="77777777" w:rsidR="00FE7EF5" w:rsidRPr="00B47BC4" w:rsidRDefault="00FE7EF5" w:rsidP="00182D25">
      <w:pPr>
        <w:pStyle w:val="a5"/>
        <w:numPr>
          <w:ilvl w:val="0"/>
          <w:numId w:val="2"/>
        </w:numPr>
        <w:spacing w:line="360" w:lineRule="auto"/>
        <w:jc w:val="both"/>
        <w:rPr>
          <w:rFonts w:ascii="Times New Roman" w:hAnsi="Times New Roman"/>
          <w:b/>
          <w:sz w:val="24"/>
          <w:szCs w:val="24"/>
        </w:rPr>
      </w:pPr>
      <w:r>
        <w:rPr>
          <w:rFonts w:ascii="Times New Roman" w:hAnsi="Times New Roman"/>
          <w:b/>
          <w:sz w:val="24"/>
          <w:szCs w:val="24"/>
        </w:rPr>
        <w:t>Novas designações para as novas</w:t>
      </w:r>
      <w:r w:rsidRPr="00B47BC4">
        <w:rPr>
          <w:rFonts w:ascii="Times New Roman" w:hAnsi="Times New Roman"/>
          <w:b/>
          <w:sz w:val="24"/>
          <w:szCs w:val="24"/>
        </w:rPr>
        <w:t xml:space="preserve"> Freguesias</w:t>
      </w:r>
    </w:p>
    <w:p w14:paraId="5A9CE8EB" w14:textId="77777777" w:rsidR="00FE7EF5" w:rsidRDefault="00FE7EF5" w:rsidP="00182D25">
      <w:pPr>
        <w:spacing w:line="360" w:lineRule="auto"/>
        <w:jc w:val="both"/>
        <w:rPr>
          <w:rFonts w:ascii="Times New Roman" w:hAnsi="Times New Roman"/>
          <w:sz w:val="24"/>
          <w:szCs w:val="24"/>
        </w:rPr>
      </w:pPr>
      <w:r w:rsidRPr="009763C9">
        <w:rPr>
          <w:rFonts w:ascii="Times New Roman" w:hAnsi="Times New Roman"/>
          <w:sz w:val="24"/>
          <w:szCs w:val="24"/>
        </w:rPr>
        <w:t>Às novas Freguesias tê</w:t>
      </w:r>
      <w:r>
        <w:rPr>
          <w:rFonts w:ascii="Times New Roman" w:hAnsi="Times New Roman"/>
          <w:sz w:val="24"/>
          <w:szCs w:val="24"/>
        </w:rPr>
        <w:t>m de ser atribuídos novos nomes, tendo-se optado por, no essencial, manter inalteradas as designações das Freguesias que se mantêm com a actual configuração.</w:t>
      </w:r>
    </w:p>
    <w:p w14:paraId="50A066C5" w14:textId="77777777" w:rsidR="00FE7EF5" w:rsidRDefault="00FE7EF5" w:rsidP="00182D25">
      <w:pPr>
        <w:spacing w:line="360" w:lineRule="auto"/>
        <w:jc w:val="both"/>
        <w:rPr>
          <w:rFonts w:ascii="Times New Roman" w:hAnsi="Times New Roman"/>
          <w:sz w:val="24"/>
          <w:szCs w:val="24"/>
        </w:rPr>
      </w:pPr>
      <w:r>
        <w:rPr>
          <w:rFonts w:ascii="Times New Roman" w:hAnsi="Times New Roman"/>
          <w:sz w:val="24"/>
          <w:szCs w:val="24"/>
        </w:rPr>
        <w:t>As propostas de nomes para as novas Freguesias resultam de uma ampla discussão com a Cidade e seus agentes, nomeadamente Presidentes de Junta de Freguesia, a Comissão de Toponímia, o Gabinete de Estudos Olisiponenses, olisipógrafos, historiadores e, particularmente relevante, com todos os lisboetas que quiseram participar no processo de debate público.</w:t>
      </w:r>
    </w:p>
    <w:p w14:paraId="349386E2" w14:textId="77777777" w:rsidR="00FE7EF5" w:rsidRDefault="00FE7EF5" w:rsidP="00182D25">
      <w:pPr>
        <w:spacing w:line="360" w:lineRule="auto"/>
        <w:jc w:val="both"/>
        <w:rPr>
          <w:rFonts w:ascii="Times New Roman" w:hAnsi="Times New Roman"/>
          <w:sz w:val="24"/>
          <w:szCs w:val="24"/>
        </w:rPr>
      </w:pPr>
      <w:r>
        <w:rPr>
          <w:rFonts w:ascii="Times New Roman" w:hAnsi="Times New Roman"/>
          <w:sz w:val="24"/>
          <w:szCs w:val="24"/>
        </w:rPr>
        <w:t>Ao longo desta discussão um objectivo fundamental norteou o debate: formular designações que reflectissem traços culturais e históricos da Cidade e das suas Freguesias.</w:t>
      </w:r>
    </w:p>
    <w:p w14:paraId="1AAA547C" w14:textId="77777777" w:rsidR="00FE7EF5" w:rsidRDefault="00FE7EF5" w:rsidP="00CE40D5">
      <w:pPr>
        <w:spacing w:line="360" w:lineRule="auto"/>
        <w:jc w:val="both"/>
        <w:rPr>
          <w:rFonts w:ascii="Times New Roman" w:hAnsi="Times New Roman"/>
          <w:sz w:val="24"/>
          <w:szCs w:val="24"/>
        </w:rPr>
      </w:pPr>
      <w:r>
        <w:rPr>
          <w:rFonts w:ascii="Times New Roman" w:hAnsi="Times New Roman"/>
          <w:sz w:val="24"/>
          <w:szCs w:val="24"/>
        </w:rPr>
        <w:lastRenderedPageBreak/>
        <w:t xml:space="preserve">As propostas são: </w:t>
      </w:r>
    </w:p>
    <w:p w14:paraId="1377DE5C" w14:textId="77777777" w:rsidR="00FE7EF5" w:rsidRPr="00D31DFF" w:rsidRDefault="00FE7EF5" w:rsidP="00CE40D5">
      <w:pPr>
        <w:rPr>
          <w:rFonts w:ascii="Times New Roman" w:hAnsi="Times New Roman"/>
          <w:b/>
          <w:sz w:val="24"/>
          <w:szCs w:val="24"/>
        </w:rPr>
      </w:pPr>
      <w:r w:rsidRPr="00D31DFF">
        <w:rPr>
          <w:rFonts w:ascii="Times New Roman" w:hAnsi="Times New Roman"/>
          <w:sz w:val="24"/>
          <w:szCs w:val="24"/>
        </w:rPr>
        <w:t xml:space="preserve">1 - São Francisco Xavier + Santa Maria de Belém  - </w:t>
      </w:r>
      <w:r w:rsidRPr="00D31DFF">
        <w:rPr>
          <w:rFonts w:ascii="Times New Roman" w:hAnsi="Times New Roman"/>
          <w:b/>
          <w:sz w:val="24"/>
          <w:szCs w:val="24"/>
        </w:rPr>
        <w:t>Belém</w:t>
      </w:r>
    </w:p>
    <w:p w14:paraId="789A2392" w14:textId="77777777" w:rsidR="00FE7EF5" w:rsidRPr="00D31DFF" w:rsidRDefault="00FE7EF5" w:rsidP="00CE40D5">
      <w:pPr>
        <w:rPr>
          <w:rFonts w:ascii="Times New Roman" w:hAnsi="Times New Roman"/>
          <w:b/>
          <w:sz w:val="24"/>
          <w:szCs w:val="24"/>
        </w:rPr>
      </w:pPr>
      <w:r w:rsidRPr="00D31DFF">
        <w:rPr>
          <w:rFonts w:ascii="Times New Roman" w:hAnsi="Times New Roman"/>
          <w:sz w:val="24"/>
          <w:szCs w:val="24"/>
        </w:rPr>
        <w:t xml:space="preserve">2 – Ajuda - </w:t>
      </w:r>
      <w:r w:rsidRPr="00D31DFF">
        <w:rPr>
          <w:rFonts w:ascii="Times New Roman" w:hAnsi="Times New Roman"/>
          <w:b/>
          <w:sz w:val="24"/>
          <w:szCs w:val="24"/>
        </w:rPr>
        <w:t>Ajuda</w:t>
      </w:r>
    </w:p>
    <w:p w14:paraId="4C538210" w14:textId="77777777" w:rsidR="00FE7EF5" w:rsidRPr="00D31DFF" w:rsidRDefault="00FE7EF5" w:rsidP="00CE40D5">
      <w:pPr>
        <w:rPr>
          <w:rFonts w:ascii="Times New Roman" w:hAnsi="Times New Roman"/>
          <w:b/>
          <w:sz w:val="24"/>
          <w:szCs w:val="24"/>
        </w:rPr>
      </w:pPr>
      <w:r w:rsidRPr="00D31DFF">
        <w:rPr>
          <w:rFonts w:ascii="Times New Roman" w:hAnsi="Times New Roman"/>
          <w:sz w:val="24"/>
          <w:szCs w:val="24"/>
        </w:rPr>
        <w:t xml:space="preserve">3 – Alcântara - </w:t>
      </w:r>
      <w:r w:rsidRPr="00D31DFF">
        <w:rPr>
          <w:rFonts w:ascii="Times New Roman" w:hAnsi="Times New Roman"/>
          <w:b/>
          <w:sz w:val="24"/>
          <w:szCs w:val="24"/>
        </w:rPr>
        <w:t xml:space="preserve">Alcântara </w:t>
      </w:r>
    </w:p>
    <w:p w14:paraId="3AB17A8D" w14:textId="77777777" w:rsidR="00FE7EF5" w:rsidRPr="00D31DFF" w:rsidRDefault="00FE7EF5" w:rsidP="00CE40D5">
      <w:pPr>
        <w:rPr>
          <w:rFonts w:ascii="Times New Roman" w:hAnsi="Times New Roman"/>
          <w:sz w:val="24"/>
          <w:szCs w:val="24"/>
        </w:rPr>
      </w:pPr>
      <w:r w:rsidRPr="00D31DFF">
        <w:rPr>
          <w:rFonts w:ascii="Times New Roman" w:hAnsi="Times New Roman"/>
          <w:sz w:val="24"/>
          <w:szCs w:val="24"/>
        </w:rPr>
        <w:t xml:space="preserve">4 – Benfica - </w:t>
      </w:r>
      <w:r w:rsidRPr="00D31DFF">
        <w:rPr>
          <w:rFonts w:ascii="Times New Roman" w:hAnsi="Times New Roman"/>
          <w:b/>
          <w:sz w:val="24"/>
          <w:szCs w:val="24"/>
        </w:rPr>
        <w:t>Benfica</w:t>
      </w:r>
    </w:p>
    <w:p w14:paraId="45B74BCA" w14:textId="77777777" w:rsidR="00FE7EF5" w:rsidRPr="00D31DFF" w:rsidRDefault="00FE7EF5" w:rsidP="00CE40D5">
      <w:pPr>
        <w:rPr>
          <w:rFonts w:ascii="Times New Roman" w:hAnsi="Times New Roman"/>
          <w:b/>
          <w:sz w:val="24"/>
          <w:szCs w:val="24"/>
        </w:rPr>
      </w:pPr>
      <w:r w:rsidRPr="00D31DFF">
        <w:rPr>
          <w:rFonts w:ascii="Times New Roman" w:hAnsi="Times New Roman"/>
          <w:sz w:val="24"/>
          <w:szCs w:val="24"/>
        </w:rPr>
        <w:t xml:space="preserve">5 - São Domingos de Benfica - </w:t>
      </w:r>
      <w:r w:rsidRPr="00D31DFF">
        <w:rPr>
          <w:rFonts w:ascii="Times New Roman" w:hAnsi="Times New Roman"/>
          <w:b/>
          <w:sz w:val="24"/>
          <w:szCs w:val="24"/>
        </w:rPr>
        <w:t xml:space="preserve">São Domingos de Benfica </w:t>
      </w:r>
    </w:p>
    <w:p w14:paraId="23E352AF" w14:textId="77777777" w:rsidR="00FE7EF5" w:rsidRPr="00D31DFF" w:rsidRDefault="00FE7EF5" w:rsidP="00CE40D5">
      <w:pPr>
        <w:rPr>
          <w:rFonts w:ascii="Times New Roman" w:hAnsi="Times New Roman"/>
          <w:b/>
          <w:sz w:val="24"/>
          <w:szCs w:val="24"/>
        </w:rPr>
      </w:pPr>
      <w:r w:rsidRPr="00D31DFF">
        <w:rPr>
          <w:rFonts w:ascii="Times New Roman" w:hAnsi="Times New Roman"/>
          <w:sz w:val="24"/>
          <w:szCs w:val="24"/>
        </w:rPr>
        <w:t xml:space="preserve">6 - Campo Grande + São João de Brito + Alvalade - </w:t>
      </w:r>
      <w:r w:rsidRPr="00D31DFF">
        <w:rPr>
          <w:rFonts w:ascii="Times New Roman" w:hAnsi="Times New Roman"/>
          <w:b/>
          <w:sz w:val="24"/>
          <w:szCs w:val="24"/>
        </w:rPr>
        <w:t>Alvalade</w:t>
      </w:r>
    </w:p>
    <w:p w14:paraId="62E7D64B" w14:textId="77777777" w:rsidR="00FE7EF5" w:rsidRPr="00D31DFF" w:rsidRDefault="00FE7EF5" w:rsidP="00CE40D5">
      <w:pPr>
        <w:rPr>
          <w:rFonts w:ascii="Times New Roman" w:hAnsi="Times New Roman"/>
          <w:b/>
          <w:sz w:val="24"/>
          <w:szCs w:val="24"/>
        </w:rPr>
      </w:pPr>
      <w:r w:rsidRPr="00D31DFF">
        <w:rPr>
          <w:rFonts w:ascii="Times New Roman" w:hAnsi="Times New Roman"/>
          <w:sz w:val="24"/>
          <w:szCs w:val="24"/>
        </w:rPr>
        <w:t xml:space="preserve">7 – Marvila - </w:t>
      </w:r>
      <w:r w:rsidRPr="00D31DFF">
        <w:rPr>
          <w:rFonts w:ascii="Times New Roman" w:hAnsi="Times New Roman"/>
          <w:b/>
          <w:sz w:val="24"/>
          <w:szCs w:val="24"/>
        </w:rPr>
        <w:t>Marvila</w:t>
      </w:r>
    </w:p>
    <w:p w14:paraId="7314E976" w14:textId="77777777" w:rsidR="00FE7EF5" w:rsidRPr="00D31DFF" w:rsidRDefault="00FE7EF5" w:rsidP="00CE40D5">
      <w:pPr>
        <w:rPr>
          <w:rFonts w:ascii="Times New Roman" w:hAnsi="Times New Roman"/>
          <w:sz w:val="24"/>
          <w:szCs w:val="24"/>
        </w:rPr>
      </w:pPr>
      <w:r w:rsidRPr="00D31DFF">
        <w:rPr>
          <w:rFonts w:ascii="Times New Roman" w:hAnsi="Times New Roman"/>
          <w:sz w:val="24"/>
          <w:szCs w:val="24"/>
        </w:rPr>
        <w:t xml:space="preserve">8 - Alto do Pina + São João de Deus – </w:t>
      </w:r>
      <w:r w:rsidRPr="00D31DFF">
        <w:rPr>
          <w:rFonts w:ascii="Times New Roman" w:hAnsi="Times New Roman"/>
          <w:b/>
          <w:sz w:val="24"/>
          <w:szCs w:val="24"/>
        </w:rPr>
        <w:t>Areeiro</w:t>
      </w:r>
      <w:r w:rsidRPr="00D31DFF">
        <w:rPr>
          <w:rFonts w:ascii="Times New Roman" w:hAnsi="Times New Roman"/>
          <w:sz w:val="24"/>
          <w:szCs w:val="24"/>
        </w:rPr>
        <w:t xml:space="preserve"> </w:t>
      </w:r>
    </w:p>
    <w:p w14:paraId="044D5B7E" w14:textId="77777777" w:rsidR="00FE7EF5" w:rsidRPr="00D31DFF" w:rsidRDefault="00FE7EF5" w:rsidP="00CE40D5">
      <w:pPr>
        <w:rPr>
          <w:rFonts w:ascii="Times New Roman" w:hAnsi="Times New Roman"/>
          <w:sz w:val="24"/>
          <w:szCs w:val="24"/>
        </w:rPr>
      </w:pPr>
      <w:r w:rsidRPr="00D31DFF">
        <w:rPr>
          <w:rFonts w:ascii="Times New Roman" w:hAnsi="Times New Roman"/>
          <w:sz w:val="24"/>
          <w:szCs w:val="24"/>
        </w:rPr>
        <w:t xml:space="preserve">9 - São Mamede + São José + Coração de Jesus – </w:t>
      </w:r>
      <w:r w:rsidRPr="00D31DFF">
        <w:rPr>
          <w:rFonts w:ascii="Times New Roman" w:hAnsi="Times New Roman"/>
          <w:b/>
          <w:sz w:val="24"/>
          <w:szCs w:val="24"/>
        </w:rPr>
        <w:t>Santo António</w:t>
      </w:r>
    </w:p>
    <w:p w14:paraId="26BB9B8F" w14:textId="77777777" w:rsidR="00FE7EF5" w:rsidRPr="00D31DFF" w:rsidRDefault="00FE7EF5" w:rsidP="00CE40D5">
      <w:pPr>
        <w:rPr>
          <w:rFonts w:ascii="Times New Roman" w:hAnsi="Times New Roman"/>
          <w:sz w:val="24"/>
          <w:szCs w:val="24"/>
        </w:rPr>
      </w:pPr>
      <w:r w:rsidRPr="00D31DFF">
        <w:rPr>
          <w:rFonts w:ascii="Times New Roman" w:hAnsi="Times New Roman"/>
          <w:sz w:val="24"/>
          <w:szCs w:val="24"/>
        </w:rPr>
        <w:t xml:space="preserve">10 - Mártires + Sacramento + São Nicolau + Madalena + </w:t>
      </w:r>
    </w:p>
    <w:p w14:paraId="064B8BED" w14:textId="77777777" w:rsidR="00FE7EF5" w:rsidRPr="00D31DFF" w:rsidRDefault="00FE7EF5" w:rsidP="00CE40D5">
      <w:pPr>
        <w:rPr>
          <w:rFonts w:ascii="Times New Roman" w:hAnsi="Times New Roman"/>
          <w:sz w:val="24"/>
          <w:szCs w:val="24"/>
        </w:rPr>
      </w:pPr>
      <w:r w:rsidRPr="00D31DFF">
        <w:rPr>
          <w:rFonts w:ascii="Times New Roman" w:hAnsi="Times New Roman"/>
          <w:sz w:val="24"/>
          <w:szCs w:val="24"/>
        </w:rPr>
        <w:t xml:space="preserve">Santa Justa + Sé + Santiago + São Cristóvão e São Lourenço + </w:t>
      </w:r>
    </w:p>
    <w:p w14:paraId="1B43C7CF" w14:textId="77777777" w:rsidR="00FE7EF5" w:rsidRPr="00D31DFF" w:rsidRDefault="00FE7EF5" w:rsidP="00CE40D5">
      <w:pPr>
        <w:rPr>
          <w:rFonts w:ascii="Times New Roman" w:hAnsi="Times New Roman"/>
          <w:sz w:val="24"/>
          <w:szCs w:val="24"/>
        </w:rPr>
      </w:pPr>
      <w:r w:rsidRPr="00D31DFF">
        <w:rPr>
          <w:rFonts w:ascii="Times New Roman" w:hAnsi="Times New Roman"/>
          <w:sz w:val="24"/>
          <w:szCs w:val="24"/>
        </w:rPr>
        <w:t xml:space="preserve">Castelo + Socorro + São Miguel + Santo Estêvão – </w:t>
      </w:r>
      <w:r w:rsidRPr="00D31DFF">
        <w:rPr>
          <w:rFonts w:ascii="Times New Roman" w:hAnsi="Times New Roman"/>
          <w:b/>
          <w:sz w:val="24"/>
          <w:szCs w:val="24"/>
        </w:rPr>
        <w:t>Santa Maria Maior</w:t>
      </w:r>
    </w:p>
    <w:p w14:paraId="12551955" w14:textId="77777777" w:rsidR="00FE7EF5" w:rsidRPr="00D31DFF" w:rsidRDefault="00FE7EF5" w:rsidP="00CE40D5">
      <w:pPr>
        <w:rPr>
          <w:rFonts w:ascii="Times New Roman" w:hAnsi="Times New Roman"/>
          <w:sz w:val="24"/>
          <w:szCs w:val="24"/>
        </w:rPr>
      </w:pPr>
      <w:r w:rsidRPr="00D31DFF">
        <w:rPr>
          <w:rFonts w:ascii="Times New Roman" w:hAnsi="Times New Roman"/>
          <w:sz w:val="24"/>
          <w:szCs w:val="24"/>
        </w:rPr>
        <w:t xml:space="preserve">11 - Lapa + Santos-o-Velho + Prazeres - </w:t>
      </w:r>
      <w:r w:rsidRPr="00D31DFF">
        <w:rPr>
          <w:rFonts w:ascii="Times New Roman" w:hAnsi="Times New Roman"/>
          <w:b/>
          <w:sz w:val="24"/>
          <w:szCs w:val="24"/>
        </w:rPr>
        <w:t>Estrela</w:t>
      </w:r>
    </w:p>
    <w:p w14:paraId="65B99024" w14:textId="77777777" w:rsidR="00FE7EF5" w:rsidRPr="00D31DFF" w:rsidRDefault="00FE7EF5" w:rsidP="00CE40D5">
      <w:pPr>
        <w:rPr>
          <w:rFonts w:ascii="Times New Roman" w:hAnsi="Times New Roman"/>
          <w:sz w:val="24"/>
          <w:szCs w:val="24"/>
        </w:rPr>
      </w:pPr>
      <w:r w:rsidRPr="00D31DFF">
        <w:rPr>
          <w:rFonts w:ascii="Times New Roman" w:hAnsi="Times New Roman"/>
          <w:sz w:val="24"/>
          <w:szCs w:val="24"/>
        </w:rPr>
        <w:t xml:space="preserve">12 - Santo Condestável + Santa Isabel – </w:t>
      </w:r>
      <w:r w:rsidRPr="00D31DFF">
        <w:rPr>
          <w:rFonts w:ascii="Times New Roman" w:hAnsi="Times New Roman"/>
          <w:b/>
          <w:sz w:val="24"/>
          <w:szCs w:val="24"/>
        </w:rPr>
        <w:t>Campo de Ourique</w:t>
      </w:r>
    </w:p>
    <w:p w14:paraId="1ADBB31C" w14:textId="77777777" w:rsidR="00FE7EF5" w:rsidRPr="00D31DFF" w:rsidRDefault="00FE7EF5" w:rsidP="00CE40D5">
      <w:pPr>
        <w:rPr>
          <w:rFonts w:ascii="Times New Roman" w:hAnsi="Times New Roman"/>
          <w:sz w:val="24"/>
          <w:szCs w:val="24"/>
        </w:rPr>
      </w:pPr>
      <w:r w:rsidRPr="00D31DFF">
        <w:rPr>
          <w:rFonts w:ascii="Times New Roman" w:hAnsi="Times New Roman"/>
          <w:sz w:val="24"/>
          <w:szCs w:val="24"/>
        </w:rPr>
        <w:t xml:space="preserve">13 - Mercês + Santa Catarina + Encarnação + São Paulo - </w:t>
      </w:r>
      <w:r w:rsidRPr="00D31DFF">
        <w:rPr>
          <w:rFonts w:ascii="Times New Roman" w:hAnsi="Times New Roman"/>
          <w:b/>
          <w:sz w:val="24"/>
          <w:szCs w:val="24"/>
        </w:rPr>
        <w:t>Misericórdia</w:t>
      </w:r>
    </w:p>
    <w:p w14:paraId="79730093" w14:textId="77777777" w:rsidR="00FE7EF5" w:rsidRPr="00D31DFF" w:rsidRDefault="00FE7EF5" w:rsidP="00CE40D5">
      <w:pPr>
        <w:rPr>
          <w:rFonts w:ascii="Times New Roman" w:hAnsi="Times New Roman"/>
          <w:sz w:val="24"/>
          <w:szCs w:val="24"/>
        </w:rPr>
      </w:pPr>
      <w:r w:rsidRPr="00D31DFF">
        <w:rPr>
          <w:rFonts w:ascii="Times New Roman" w:hAnsi="Times New Roman"/>
          <w:sz w:val="24"/>
          <w:szCs w:val="24"/>
        </w:rPr>
        <w:t xml:space="preserve">14 - Anjos + Pena + São Jorge de Arroios - </w:t>
      </w:r>
      <w:r w:rsidRPr="00D31DFF">
        <w:rPr>
          <w:rFonts w:ascii="Times New Roman" w:hAnsi="Times New Roman"/>
          <w:b/>
          <w:sz w:val="24"/>
          <w:szCs w:val="24"/>
        </w:rPr>
        <w:t>Arroios</w:t>
      </w:r>
    </w:p>
    <w:p w14:paraId="4BEA0B93" w14:textId="77777777" w:rsidR="00FE7EF5" w:rsidRPr="00D31DFF" w:rsidRDefault="00FE7EF5" w:rsidP="00CE40D5">
      <w:pPr>
        <w:rPr>
          <w:rFonts w:ascii="Times New Roman" w:hAnsi="Times New Roman"/>
          <w:sz w:val="24"/>
          <w:szCs w:val="24"/>
        </w:rPr>
      </w:pPr>
      <w:r w:rsidRPr="00D31DFF">
        <w:rPr>
          <w:rFonts w:ascii="Times New Roman" w:hAnsi="Times New Roman"/>
          <w:sz w:val="24"/>
          <w:szCs w:val="24"/>
        </w:rPr>
        <w:t xml:space="preserve">15 – Beato - </w:t>
      </w:r>
      <w:r w:rsidRPr="00D31DFF">
        <w:rPr>
          <w:rFonts w:ascii="Times New Roman" w:hAnsi="Times New Roman"/>
          <w:b/>
          <w:sz w:val="24"/>
          <w:szCs w:val="24"/>
        </w:rPr>
        <w:t>Beato</w:t>
      </w:r>
    </w:p>
    <w:p w14:paraId="6CCAF020" w14:textId="77777777" w:rsidR="00FE7EF5" w:rsidRPr="00D31DFF" w:rsidRDefault="00FE7EF5" w:rsidP="00CE40D5">
      <w:pPr>
        <w:rPr>
          <w:rFonts w:ascii="Times New Roman" w:hAnsi="Times New Roman"/>
          <w:sz w:val="24"/>
          <w:szCs w:val="24"/>
        </w:rPr>
      </w:pPr>
      <w:r w:rsidRPr="00D31DFF">
        <w:rPr>
          <w:rFonts w:ascii="Times New Roman" w:hAnsi="Times New Roman"/>
          <w:sz w:val="24"/>
          <w:szCs w:val="24"/>
        </w:rPr>
        <w:t xml:space="preserve">16 - São Vicente de Fora + Graça + Santa Engrácia – </w:t>
      </w:r>
      <w:r w:rsidRPr="00D31DFF">
        <w:rPr>
          <w:rFonts w:ascii="Times New Roman" w:hAnsi="Times New Roman"/>
          <w:b/>
          <w:sz w:val="24"/>
          <w:szCs w:val="24"/>
        </w:rPr>
        <w:t>São Vicente</w:t>
      </w:r>
    </w:p>
    <w:p w14:paraId="406AE0C7" w14:textId="77777777" w:rsidR="00FE7EF5" w:rsidRPr="00D31DFF" w:rsidRDefault="00FE7EF5" w:rsidP="00CE40D5">
      <w:pPr>
        <w:rPr>
          <w:rFonts w:ascii="Times New Roman" w:hAnsi="Times New Roman"/>
          <w:sz w:val="24"/>
          <w:szCs w:val="24"/>
        </w:rPr>
      </w:pPr>
      <w:r w:rsidRPr="00D31DFF">
        <w:rPr>
          <w:rFonts w:ascii="Times New Roman" w:hAnsi="Times New Roman"/>
          <w:sz w:val="24"/>
          <w:szCs w:val="24"/>
        </w:rPr>
        <w:t xml:space="preserve">17 - São Sebastião da Pedreira + Nossa Senhora de Fátima – </w:t>
      </w:r>
      <w:r w:rsidRPr="00D31DFF">
        <w:rPr>
          <w:rFonts w:ascii="Times New Roman" w:hAnsi="Times New Roman"/>
          <w:b/>
          <w:sz w:val="24"/>
          <w:szCs w:val="24"/>
        </w:rPr>
        <w:t>Avenidas Novas</w:t>
      </w:r>
    </w:p>
    <w:p w14:paraId="5F3E1486" w14:textId="77777777" w:rsidR="00FE7EF5" w:rsidRPr="00D31DFF" w:rsidRDefault="00FE7EF5" w:rsidP="00CE40D5">
      <w:pPr>
        <w:rPr>
          <w:rFonts w:ascii="Times New Roman" w:hAnsi="Times New Roman"/>
          <w:sz w:val="24"/>
          <w:szCs w:val="24"/>
        </w:rPr>
      </w:pPr>
      <w:r w:rsidRPr="00D31DFF">
        <w:rPr>
          <w:rFonts w:ascii="Times New Roman" w:hAnsi="Times New Roman"/>
          <w:sz w:val="24"/>
          <w:szCs w:val="24"/>
        </w:rPr>
        <w:t xml:space="preserve">18 - São João + Penha de França  - </w:t>
      </w:r>
      <w:r w:rsidRPr="00D31DFF">
        <w:rPr>
          <w:rFonts w:ascii="Times New Roman" w:hAnsi="Times New Roman"/>
          <w:b/>
          <w:sz w:val="24"/>
          <w:szCs w:val="24"/>
        </w:rPr>
        <w:t>Penha de França</w:t>
      </w:r>
    </w:p>
    <w:p w14:paraId="6BA63789" w14:textId="77777777" w:rsidR="00FE7EF5" w:rsidRPr="00D31DFF" w:rsidRDefault="00FE7EF5" w:rsidP="00CE40D5">
      <w:pPr>
        <w:rPr>
          <w:rFonts w:ascii="Times New Roman" w:hAnsi="Times New Roman"/>
          <w:sz w:val="24"/>
          <w:szCs w:val="24"/>
        </w:rPr>
      </w:pPr>
      <w:r w:rsidRPr="00D31DFF">
        <w:rPr>
          <w:rFonts w:ascii="Times New Roman" w:hAnsi="Times New Roman"/>
          <w:sz w:val="24"/>
          <w:szCs w:val="24"/>
        </w:rPr>
        <w:t xml:space="preserve">19 – Lumiar - </w:t>
      </w:r>
      <w:r w:rsidRPr="00D31DFF">
        <w:rPr>
          <w:rFonts w:ascii="Times New Roman" w:hAnsi="Times New Roman"/>
          <w:b/>
          <w:sz w:val="24"/>
          <w:szCs w:val="24"/>
        </w:rPr>
        <w:t>Lumiar</w:t>
      </w:r>
    </w:p>
    <w:p w14:paraId="62AD8152" w14:textId="77777777" w:rsidR="00FE7EF5" w:rsidRPr="00D31DFF" w:rsidRDefault="00FE7EF5" w:rsidP="00CE40D5">
      <w:pPr>
        <w:rPr>
          <w:rFonts w:ascii="Times New Roman" w:hAnsi="Times New Roman"/>
          <w:sz w:val="24"/>
          <w:szCs w:val="24"/>
        </w:rPr>
      </w:pPr>
      <w:r w:rsidRPr="00D31DFF">
        <w:rPr>
          <w:rFonts w:ascii="Times New Roman" w:hAnsi="Times New Roman"/>
          <w:sz w:val="24"/>
          <w:szCs w:val="24"/>
        </w:rPr>
        <w:t xml:space="preserve">20 – Carnide - </w:t>
      </w:r>
      <w:r w:rsidRPr="00D31DFF">
        <w:rPr>
          <w:rFonts w:ascii="Times New Roman" w:hAnsi="Times New Roman"/>
          <w:b/>
          <w:sz w:val="24"/>
          <w:szCs w:val="24"/>
        </w:rPr>
        <w:t>Carnide</w:t>
      </w:r>
    </w:p>
    <w:p w14:paraId="35471F0D" w14:textId="77777777" w:rsidR="00FE7EF5" w:rsidRPr="00D31DFF" w:rsidRDefault="00FE7EF5" w:rsidP="00CE40D5">
      <w:pPr>
        <w:rPr>
          <w:rFonts w:ascii="Times New Roman" w:hAnsi="Times New Roman"/>
          <w:sz w:val="24"/>
          <w:szCs w:val="24"/>
        </w:rPr>
      </w:pPr>
      <w:r w:rsidRPr="00D31DFF">
        <w:rPr>
          <w:rFonts w:ascii="Times New Roman" w:hAnsi="Times New Roman"/>
          <w:sz w:val="24"/>
          <w:szCs w:val="24"/>
        </w:rPr>
        <w:t xml:space="preserve">21 - Charneca + Ameixoeira – </w:t>
      </w:r>
      <w:r w:rsidRPr="00D31DFF">
        <w:rPr>
          <w:rFonts w:ascii="Times New Roman" w:hAnsi="Times New Roman"/>
          <w:b/>
          <w:sz w:val="24"/>
          <w:szCs w:val="24"/>
        </w:rPr>
        <w:t>Santa Clara</w:t>
      </w:r>
    </w:p>
    <w:p w14:paraId="047EFDA8" w14:textId="77777777" w:rsidR="00FE7EF5" w:rsidRPr="00D31DFF" w:rsidRDefault="00FE7EF5" w:rsidP="00CE40D5">
      <w:pPr>
        <w:rPr>
          <w:rFonts w:ascii="Times New Roman" w:hAnsi="Times New Roman"/>
          <w:sz w:val="24"/>
          <w:szCs w:val="24"/>
        </w:rPr>
      </w:pPr>
      <w:r w:rsidRPr="00D31DFF">
        <w:rPr>
          <w:rFonts w:ascii="Times New Roman" w:hAnsi="Times New Roman"/>
          <w:sz w:val="24"/>
          <w:szCs w:val="24"/>
        </w:rPr>
        <w:t xml:space="preserve">22 – Santa Maria dos Olivais - </w:t>
      </w:r>
      <w:r w:rsidRPr="00D31DFF">
        <w:rPr>
          <w:rFonts w:ascii="Times New Roman" w:hAnsi="Times New Roman"/>
          <w:b/>
          <w:sz w:val="24"/>
          <w:szCs w:val="24"/>
        </w:rPr>
        <w:t>Olivais</w:t>
      </w:r>
    </w:p>
    <w:p w14:paraId="16D5D7E5" w14:textId="77777777" w:rsidR="00FE7EF5" w:rsidRPr="00D31DFF" w:rsidRDefault="00FE7EF5" w:rsidP="00CE40D5">
      <w:pPr>
        <w:rPr>
          <w:rFonts w:ascii="Times New Roman" w:hAnsi="Times New Roman"/>
          <w:sz w:val="24"/>
          <w:szCs w:val="24"/>
        </w:rPr>
      </w:pPr>
      <w:r w:rsidRPr="00D31DFF">
        <w:rPr>
          <w:rFonts w:ascii="Times New Roman" w:hAnsi="Times New Roman"/>
          <w:sz w:val="24"/>
          <w:szCs w:val="24"/>
        </w:rPr>
        <w:t xml:space="preserve">23 – Campolide - </w:t>
      </w:r>
      <w:r w:rsidRPr="00D31DFF">
        <w:rPr>
          <w:rFonts w:ascii="Times New Roman" w:hAnsi="Times New Roman"/>
          <w:b/>
          <w:sz w:val="24"/>
          <w:szCs w:val="24"/>
        </w:rPr>
        <w:t>Campolide</w:t>
      </w:r>
    </w:p>
    <w:p w14:paraId="24C83912" w14:textId="77777777" w:rsidR="00FE7EF5" w:rsidRPr="00D31DFF" w:rsidRDefault="00FE7EF5" w:rsidP="00CE40D5">
      <w:pPr>
        <w:rPr>
          <w:rFonts w:ascii="Times New Roman" w:hAnsi="Times New Roman"/>
          <w:sz w:val="24"/>
          <w:szCs w:val="24"/>
        </w:rPr>
      </w:pPr>
      <w:r w:rsidRPr="00D31DFF">
        <w:rPr>
          <w:rFonts w:ascii="Times New Roman" w:hAnsi="Times New Roman"/>
          <w:sz w:val="24"/>
          <w:szCs w:val="24"/>
        </w:rPr>
        <w:t xml:space="preserve">24 - </w:t>
      </w:r>
      <w:r w:rsidRPr="00D31DFF">
        <w:rPr>
          <w:rFonts w:ascii="Times New Roman" w:hAnsi="Times New Roman"/>
          <w:b/>
          <w:sz w:val="24"/>
          <w:szCs w:val="24"/>
        </w:rPr>
        <w:t>Parque das Nações</w:t>
      </w:r>
    </w:p>
    <w:p w14:paraId="304228F4" w14:textId="77777777" w:rsidR="00FE7EF5" w:rsidRPr="001B538A" w:rsidRDefault="00FE7EF5" w:rsidP="001B538A">
      <w:pPr>
        <w:jc w:val="center"/>
        <w:rPr>
          <w:rFonts w:ascii="Times New Roman" w:hAnsi="Times New Roman"/>
          <w:b/>
          <w:sz w:val="24"/>
          <w:szCs w:val="24"/>
        </w:rPr>
      </w:pPr>
      <w:r>
        <w:rPr>
          <w:rFonts w:ascii="Times New Roman" w:hAnsi="Times New Roman"/>
          <w:sz w:val="24"/>
          <w:szCs w:val="24"/>
        </w:rPr>
        <w:br w:type="page"/>
      </w:r>
      <w:r w:rsidRPr="001B538A">
        <w:rPr>
          <w:rFonts w:ascii="Times New Roman" w:hAnsi="Times New Roman"/>
          <w:b/>
          <w:sz w:val="24"/>
          <w:szCs w:val="24"/>
        </w:rPr>
        <w:lastRenderedPageBreak/>
        <w:t>Anexo I</w:t>
      </w:r>
    </w:p>
    <w:tbl>
      <w:tblPr>
        <w:tblW w:w="9923" w:type="dxa"/>
        <w:tblInd w:w="-639" w:type="dxa"/>
        <w:tblCellMar>
          <w:left w:w="70" w:type="dxa"/>
          <w:right w:w="70" w:type="dxa"/>
        </w:tblCellMar>
        <w:tblLook w:val="00A0" w:firstRow="1" w:lastRow="0" w:firstColumn="1" w:lastColumn="0" w:noHBand="0" w:noVBand="0"/>
      </w:tblPr>
      <w:tblGrid>
        <w:gridCol w:w="2936"/>
        <w:gridCol w:w="1601"/>
        <w:gridCol w:w="1701"/>
        <w:gridCol w:w="1701"/>
        <w:gridCol w:w="1984"/>
      </w:tblGrid>
      <w:tr w:rsidR="00FE7EF5" w:rsidRPr="000033A1" w14:paraId="41AED891" w14:textId="77777777" w:rsidTr="00531B5D">
        <w:trPr>
          <w:trHeight w:val="270"/>
        </w:trPr>
        <w:tc>
          <w:tcPr>
            <w:tcW w:w="2936" w:type="dxa"/>
            <w:tcBorders>
              <w:top w:val="single" w:sz="8" w:space="0" w:color="auto"/>
              <w:left w:val="single" w:sz="8" w:space="0" w:color="auto"/>
              <w:bottom w:val="single" w:sz="8" w:space="0" w:color="auto"/>
              <w:right w:val="single" w:sz="8" w:space="0" w:color="auto"/>
            </w:tcBorders>
            <w:shd w:val="clear" w:color="000000" w:fill="C0C0C0"/>
            <w:vAlign w:val="bottom"/>
          </w:tcPr>
          <w:p w14:paraId="7529E211"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w:t>
            </w:r>
          </w:p>
        </w:tc>
        <w:tc>
          <w:tcPr>
            <w:tcW w:w="1601" w:type="dxa"/>
            <w:tcBorders>
              <w:top w:val="single" w:sz="8" w:space="0" w:color="auto"/>
              <w:left w:val="nil"/>
              <w:bottom w:val="nil"/>
              <w:right w:val="single" w:sz="8" w:space="0" w:color="auto"/>
            </w:tcBorders>
            <w:shd w:val="clear" w:color="000000" w:fill="DBE5F1"/>
            <w:vAlign w:val="center"/>
          </w:tcPr>
          <w:p w14:paraId="62D2A6AD" w14:textId="77777777" w:rsidR="00FE7EF5" w:rsidRPr="00531B5D" w:rsidRDefault="00FE7EF5" w:rsidP="00531B5D">
            <w:pPr>
              <w:spacing w:after="0" w:line="240" w:lineRule="auto"/>
              <w:jc w:val="center"/>
              <w:rPr>
                <w:rFonts w:ascii="Times New Roman" w:hAnsi="Times New Roman"/>
                <w:sz w:val="18"/>
                <w:szCs w:val="18"/>
                <w:lang w:eastAsia="pt-PT"/>
              </w:rPr>
            </w:pPr>
            <w:r w:rsidRPr="00531B5D">
              <w:rPr>
                <w:rFonts w:ascii="Times New Roman" w:hAnsi="Times New Roman"/>
                <w:sz w:val="18"/>
                <w:szCs w:val="18"/>
                <w:lang w:eastAsia="pt-PT"/>
              </w:rPr>
              <w:t>FFF</w:t>
            </w:r>
          </w:p>
        </w:tc>
        <w:tc>
          <w:tcPr>
            <w:tcW w:w="1701" w:type="dxa"/>
            <w:tcBorders>
              <w:top w:val="single" w:sz="8" w:space="0" w:color="auto"/>
              <w:left w:val="nil"/>
              <w:bottom w:val="nil"/>
              <w:right w:val="nil"/>
            </w:tcBorders>
            <w:shd w:val="clear" w:color="000000" w:fill="93CDDD"/>
            <w:vAlign w:val="center"/>
          </w:tcPr>
          <w:p w14:paraId="46512878" w14:textId="77777777" w:rsidR="00FE7EF5" w:rsidRPr="00531B5D" w:rsidRDefault="00FE7EF5" w:rsidP="00531B5D">
            <w:pPr>
              <w:spacing w:after="0" w:line="240" w:lineRule="auto"/>
              <w:jc w:val="center"/>
              <w:rPr>
                <w:rFonts w:ascii="Times New Roman" w:hAnsi="Times New Roman"/>
                <w:sz w:val="18"/>
                <w:szCs w:val="18"/>
                <w:lang w:eastAsia="pt-PT"/>
              </w:rPr>
            </w:pPr>
            <w:r w:rsidRPr="00531B5D">
              <w:rPr>
                <w:rFonts w:ascii="Times New Roman" w:hAnsi="Times New Roman"/>
                <w:sz w:val="18"/>
                <w:szCs w:val="18"/>
                <w:lang w:eastAsia="pt-PT"/>
              </w:rPr>
              <w:t xml:space="preserve">Protocolos </w:t>
            </w:r>
          </w:p>
        </w:tc>
        <w:tc>
          <w:tcPr>
            <w:tcW w:w="1701" w:type="dxa"/>
            <w:tcBorders>
              <w:top w:val="single" w:sz="8" w:space="0" w:color="auto"/>
              <w:left w:val="single" w:sz="8" w:space="0" w:color="auto"/>
              <w:bottom w:val="nil"/>
              <w:right w:val="nil"/>
            </w:tcBorders>
            <w:shd w:val="clear" w:color="000000" w:fill="FCD5B4"/>
            <w:vAlign w:val="center"/>
          </w:tcPr>
          <w:p w14:paraId="328A5378" w14:textId="77777777" w:rsidR="00FE7EF5" w:rsidRPr="00531B5D" w:rsidRDefault="00FE7EF5" w:rsidP="00531B5D">
            <w:pPr>
              <w:spacing w:after="0" w:line="240" w:lineRule="auto"/>
              <w:jc w:val="center"/>
              <w:rPr>
                <w:rFonts w:ascii="Times New Roman" w:hAnsi="Times New Roman"/>
                <w:sz w:val="18"/>
                <w:szCs w:val="18"/>
                <w:lang w:eastAsia="pt-PT"/>
              </w:rPr>
            </w:pPr>
            <w:r w:rsidRPr="00531B5D">
              <w:rPr>
                <w:rFonts w:ascii="Times New Roman" w:hAnsi="Times New Roman"/>
                <w:sz w:val="18"/>
                <w:szCs w:val="18"/>
                <w:lang w:eastAsia="pt-PT"/>
              </w:rPr>
              <w:t>Proposta</w:t>
            </w:r>
          </w:p>
        </w:tc>
        <w:tc>
          <w:tcPr>
            <w:tcW w:w="1984" w:type="dxa"/>
            <w:tcBorders>
              <w:top w:val="single" w:sz="8" w:space="0" w:color="auto"/>
              <w:left w:val="single" w:sz="8" w:space="0" w:color="auto"/>
              <w:bottom w:val="single" w:sz="8" w:space="0" w:color="auto"/>
              <w:right w:val="single" w:sz="8" w:space="0" w:color="auto"/>
            </w:tcBorders>
            <w:noWrap/>
            <w:vAlign w:val="bottom"/>
          </w:tcPr>
          <w:p w14:paraId="7FB0EE31" w14:textId="77777777" w:rsidR="00FE7EF5" w:rsidRPr="00531B5D" w:rsidRDefault="00FE7EF5" w:rsidP="00531B5D">
            <w:pPr>
              <w:spacing w:after="0" w:line="240" w:lineRule="auto"/>
              <w:jc w:val="center"/>
              <w:rPr>
                <w:rFonts w:ascii="Times New Roman" w:hAnsi="Times New Roman"/>
                <w:sz w:val="18"/>
                <w:szCs w:val="18"/>
                <w:lang w:eastAsia="pt-PT"/>
              </w:rPr>
            </w:pPr>
            <w:r w:rsidRPr="00531B5D">
              <w:rPr>
                <w:rFonts w:ascii="Times New Roman" w:hAnsi="Times New Roman"/>
                <w:sz w:val="18"/>
                <w:szCs w:val="18"/>
                <w:lang w:eastAsia="pt-PT"/>
              </w:rPr>
              <w:t>Proposta</w:t>
            </w:r>
          </w:p>
        </w:tc>
      </w:tr>
      <w:tr w:rsidR="00FE7EF5" w:rsidRPr="000033A1" w14:paraId="40D16C87" w14:textId="77777777" w:rsidTr="00531B5D">
        <w:trPr>
          <w:trHeight w:val="675"/>
        </w:trPr>
        <w:tc>
          <w:tcPr>
            <w:tcW w:w="2936" w:type="dxa"/>
            <w:tcBorders>
              <w:top w:val="nil"/>
              <w:left w:val="single" w:sz="8" w:space="0" w:color="auto"/>
              <w:bottom w:val="single" w:sz="8" w:space="0" w:color="auto"/>
              <w:right w:val="single" w:sz="8" w:space="0" w:color="auto"/>
            </w:tcBorders>
            <w:shd w:val="clear" w:color="000000" w:fill="C0C0C0"/>
            <w:vAlign w:val="bottom"/>
          </w:tcPr>
          <w:p w14:paraId="6BB71BCC"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Juntas de Freguesia</w:t>
            </w:r>
          </w:p>
        </w:tc>
        <w:tc>
          <w:tcPr>
            <w:tcW w:w="1601" w:type="dxa"/>
            <w:tcBorders>
              <w:top w:val="single" w:sz="8" w:space="0" w:color="auto"/>
              <w:left w:val="nil"/>
              <w:bottom w:val="nil"/>
              <w:right w:val="single" w:sz="8" w:space="0" w:color="auto"/>
            </w:tcBorders>
            <w:shd w:val="clear" w:color="000000" w:fill="DBE5F1"/>
            <w:vAlign w:val="center"/>
          </w:tcPr>
          <w:p w14:paraId="6AB25B3D" w14:textId="77777777" w:rsidR="00FE7EF5" w:rsidRPr="00531B5D" w:rsidRDefault="00FE7EF5" w:rsidP="00531B5D">
            <w:pPr>
              <w:spacing w:after="0" w:line="240" w:lineRule="auto"/>
              <w:jc w:val="center"/>
              <w:rPr>
                <w:rFonts w:ascii="Times New Roman" w:hAnsi="Times New Roman"/>
                <w:b/>
                <w:bCs/>
                <w:sz w:val="18"/>
                <w:szCs w:val="18"/>
                <w:lang w:eastAsia="pt-PT"/>
              </w:rPr>
            </w:pPr>
            <w:r w:rsidRPr="00531B5D">
              <w:rPr>
                <w:rFonts w:ascii="Times New Roman" w:hAnsi="Times New Roman"/>
                <w:b/>
                <w:bCs/>
                <w:sz w:val="18"/>
                <w:szCs w:val="18"/>
                <w:lang w:eastAsia="pt-PT"/>
              </w:rPr>
              <w:t>2011</w:t>
            </w:r>
          </w:p>
        </w:tc>
        <w:tc>
          <w:tcPr>
            <w:tcW w:w="1701" w:type="dxa"/>
            <w:tcBorders>
              <w:top w:val="single" w:sz="8" w:space="0" w:color="auto"/>
              <w:left w:val="nil"/>
              <w:bottom w:val="nil"/>
              <w:right w:val="nil"/>
            </w:tcBorders>
            <w:shd w:val="clear" w:color="000000" w:fill="93CDDD"/>
            <w:vAlign w:val="center"/>
          </w:tcPr>
          <w:p w14:paraId="5763365C" w14:textId="77777777" w:rsidR="00FE7EF5" w:rsidRPr="00531B5D" w:rsidRDefault="00FE7EF5" w:rsidP="00531B5D">
            <w:pPr>
              <w:spacing w:after="0" w:line="240" w:lineRule="auto"/>
              <w:jc w:val="center"/>
              <w:rPr>
                <w:rFonts w:ascii="Times New Roman" w:hAnsi="Times New Roman"/>
                <w:sz w:val="18"/>
                <w:szCs w:val="18"/>
                <w:lang w:eastAsia="pt-PT"/>
              </w:rPr>
            </w:pPr>
            <w:r w:rsidRPr="00531B5D">
              <w:rPr>
                <w:rFonts w:ascii="Times New Roman" w:hAnsi="Times New Roman"/>
                <w:sz w:val="18"/>
                <w:szCs w:val="18"/>
                <w:lang w:eastAsia="pt-PT"/>
              </w:rPr>
              <w:t>2011</w:t>
            </w:r>
          </w:p>
        </w:tc>
        <w:tc>
          <w:tcPr>
            <w:tcW w:w="1701" w:type="dxa"/>
            <w:tcBorders>
              <w:top w:val="single" w:sz="8" w:space="0" w:color="auto"/>
              <w:left w:val="single" w:sz="8" w:space="0" w:color="auto"/>
              <w:bottom w:val="nil"/>
              <w:right w:val="nil"/>
            </w:tcBorders>
            <w:shd w:val="clear" w:color="000000" w:fill="FCD5B4"/>
            <w:vAlign w:val="center"/>
          </w:tcPr>
          <w:p w14:paraId="14294349" w14:textId="77777777" w:rsidR="00FE7EF5" w:rsidRPr="00531B5D" w:rsidRDefault="00FE7EF5" w:rsidP="00531B5D">
            <w:pPr>
              <w:spacing w:after="0" w:line="240" w:lineRule="auto"/>
              <w:jc w:val="center"/>
              <w:rPr>
                <w:rFonts w:ascii="Times New Roman" w:hAnsi="Times New Roman"/>
                <w:sz w:val="18"/>
                <w:szCs w:val="18"/>
                <w:lang w:eastAsia="pt-PT"/>
              </w:rPr>
            </w:pPr>
            <w:r w:rsidRPr="00531B5D">
              <w:rPr>
                <w:rFonts w:ascii="Times New Roman" w:hAnsi="Times New Roman"/>
                <w:sz w:val="18"/>
                <w:szCs w:val="18"/>
                <w:lang w:eastAsia="pt-PT"/>
              </w:rPr>
              <w:t>Novas Competências com Reforma</w:t>
            </w:r>
          </w:p>
        </w:tc>
        <w:tc>
          <w:tcPr>
            <w:tcW w:w="1984" w:type="dxa"/>
            <w:tcBorders>
              <w:top w:val="nil"/>
              <w:left w:val="single" w:sz="8" w:space="0" w:color="auto"/>
              <w:bottom w:val="nil"/>
              <w:right w:val="single" w:sz="8" w:space="0" w:color="auto"/>
            </w:tcBorders>
            <w:vAlign w:val="center"/>
          </w:tcPr>
          <w:p w14:paraId="0E071586" w14:textId="77777777" w:rsidR="00FE7EF5" w:rsidRPr="00531B5D" w:rsidRDefault="00FE7EF5" w:rsidP="00531B5D">
            <w:pPr>
              <w:spacing w:after="0" w:line="240" w:lineRule="auto"/>
              <w:jc w:val="center"/>
              <w:rPr>
                <w:rFonts w:ascii="Times New Roman" w:hAnsi="Times New Roman"/>
                <w:sz w:val="18"/>
                <w:szCs w:val="18"/>
                <w:lang w:eastAsia="pt-PT"/>
              </w:rPr>
            </w:pPr>
            <w:r w:rsidRPr="00531B5D">
              <w:rPr>
                <w:rFonts w:ascii="Times New Roman" w:hAnsi="Times New Roman"/>
                <w:sz w:val="18"/>
                <w:szCs w:val="18"/>
                <w:lang w:eastAsia="pt-PT"/>
              </w:rPr>
              <w:t>Reforma Administrativa</w:t>
            </w:r>
          </w:p>
        </w:tc>
      </w:tr>
      <w:tr w:rsidR="00FE7EF5" w:rsidRPr="000033A1" w14:paraId="386AFDFE" w14:textId="77777777" w:rsidTr="00531B5D">
        <w:trPr>
          <w:trHeight w:val="415"/>
        </w:trPr>
        <w:tc>
          <w:tcPr>
            <w:tcW w:w="2936" w:type="dxa"/>
            <w:tcBorders>
              <w:top w:val="nil"/>
              <w:left w:val="single" w:sz="8" w:space="0" w:color="auto"/>
              <w:bottom w:val="single" w:sz="4" w:space="0" w:color="auto"/>
              <w:right w:val="nil"/>
            </w:tcBorders>
            <w:vAlign w:val="center"/>
          </w:tcPr>
          <w:p w14:paraId="3D3D4F62" w14:textId="77777777" w:rsidR="00FE7EF5" w:rsidRPr="00531B5D" w:rsidRDefault="00FE7EF5" w:rsidP="00531B5D">
            <w:pPr>
              <w:spacing w:after="0" w:line="240" w:lineRule="auto"/>
              <w:jc w:val="center"/>
              <w:rPr>
                <w:rFonts w:ascii="Times New Roman" w:hAnsi="Times New Roman"/>
                <w:sz w:val="18"/>
                <w:szCs w:val="18"/>
                <w:lang w:eastAsia="pt-PT"/>
              </w:rPr>
            </w:pPr>
            <w:r w:rsidRPr="00531B5D">
              <w:rPr>
                <w:rFonts w:ascii="Times New Roman" w:hAnsi="Times New Roman"/>
                <w:sz w:val="18"/>
                <w:szCs w:val="18"/>
                <w:lang w:eastAsia="pt-PT"/>
              </w:rPr>
              <w:t>Santa Maria dos Olivais</w:t>
            </w:r>
          </w:p>
        </w:tc>
        <w:tc>
          <w:tcPr>
            <w:tcW w:w="1601" w:type="dxa"/>
            <w:tcBorders>
              <w:top w:val="single" w:sz="4" w:space="0" w:color="auto"/>
              <w:left w:val="single" w:sz="4" w:space="0" w:color="auto"/>
              <w:bottom w:val="single" w:sz="4" w:space="0" w:color="auto"/>
              <w:right w:val="single" w:sz="4" w:space="0" w:color="auto"/>
            </w:tcBorders>
            <w:noWrap/>
            <w:vAlign w:val="center"/>
          </w:tcPr>
          <w:p w14:paraId="741B425B"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908.076,00 € </w:t>
            </w:r>
          </w:p>
        </w:tc>
        <w:tc>
          <w:tcPr>
            <w:tcW w:w="1701" w:type="dxa"/>
            <w:tcBorders>
              <w:top w:val="single" w:sz="4" w:space="0" w:color="auto"/>
              <w:left w:val="nil"/>
              <w:bottom w:val="single" w:sz="4" w:space="0" w:color="auto"/>
              <w:right w:val="single" w:sz="4" w:space="0" w:color="auto"/>
            </w:tcBorders>
            <w:noWrap/>
            <w:vAlign w:val="center"/>
          </w:tcPr>
          <w:p w14:paraId="54CDA281"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1.872.166,83 € </w:t>
            </w:r>
          </w:p>
        </w:tc>
        <w:tc>
          <w:tcPr>
            <w:tcW w:w="1701" w:type="dxa"/>
            <w:tcBorders>
              <w:top w:val="single" w:sz="4" w:space="0" w:color="auto"/>
              <w:left w:val="nil"/>
              <w:bottom w:val="single" w:sz="4" w:space="0" w:color="auto"/>
              <w:right w:val="single" w:sz="4" w:space="0" w:color="auto"/>
            </w:tcBorders>
            <w:noWrap/>
            <w:vAlign w:val="center"/>
          </w:tcPr>
          <w:p w14:paraId="6FE01C08"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1.876.832,28 € </w:t>
            </w:r>
          </w:p>
        </w:tc>
        <w:tc>
          <w:tcPr>
            <w:tcW w:w="1984" w:type="dxa"/>
            <w:tcBorders>
              <w:top w:val="single" w:sz="4" w:space="0" w:color="auto"/>
              <w:left w:val="nil"/>
              <w:bottom w:val="single" w:sz="4" w:space="0" w:color="auto"/>
              <w:right w:val="single" w:sz="4" w:space="0" w:color="auto"/>
            </w:tcBorders>
            <w:noWrap/>
            <w:vAlign w:val="center"/>
          </w:tcPr>
          <w:p w14:paraId="03A051B3"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4.657.075,11 € </w:t>
            </w:r>
          </w:p>
        </w:tc>
      </w:tr>
      <w:tr w:rsidR="00FE7EF5" w:rsidRPr="000033A1" w14:paraId="34C805AC" w14:textId="77777777" w:rsidTr="00531B5D">
        <w:trPr>
          <w:trHeight w:val="274"/>
        </w:trPr>
        <w:tc>
          <w:tcPr>
            <w:tcW w:w="2936" w:type="dxa"/>
            <w:tcBorders>
              <w:top w:val="nil"/>
              <w:left w:val="single" w:sz="8" w:space="0" w:color="auto"/>
              <w:bottom w:val="single" w:sz="4" w:space="0" w:color="auto"/>
              <w:right w:val="nil"/>
            </w:tcBorders>
            <w:vAlign w:val="center"/>
          </w:tcPr>
          <w:p w14:paraId="7B9EDB6D" w14:textId="77777777" w:rsidR="00FE7EF5" w:rsidRPr="00531B5D" w:rsidRDefault="00FE7EF5" w:rsidP="00531B5D">
            <w:pPr>
              <w:spacing w:after="0" w:line="240" w:lineRule="auto"/>
              <w:jc w:val="center"/>
              <w:rPr>
                <w:rFonts w:ascii="Times New Roman" w:hAnsi="Times New Roman"/>
                <w:sz w:val="18"/>
                <w:szCs w:val="18"/>
                <w:lang w:eastAsia="pt-PT"/>
              </w:rPr>
            </w:pPr>
            <w:r w:rsidRPr="00531B5D">
              <w:rPr>
                <w:rFonts w:ascii="Times New Roman" w:hAnsi="Times New Roman"/>
                <w:sz w:val="18"/>
                <w:szCs w:val="18"/>
                <w:lang w:eastAsia="pt-PT"/>
              </w:rPr>
              <w:t>Benfica</w:t>
            </w:r>
          </w:p>
        </w:tc>
        <w:tc>
          <w:tcPr>
            <w:tcW w:w="1601" w:type="dxa"/>
            <w:tcBorders>
              <w:top w:val="nil"/>
              <w:left w:val="single" w:sz="4" w:space="0" w:color="auto"/>
              <w:bottom w:val="single" w:sz="4" w:space="0" w:color="auto"/>
              <w:right w:val="single" w:sz="4" w:space="0" w:color="auto"/>
            </w:tcBorders>
            <w:noWrap/>
            <w:vAlign w:val="center"/>
          </w:tcPr>
          <w:p w14:paraId="1854E2DB"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711.007,00 € </w:t>
            </w:r>
          </w:p>
        </w:tc>
        <w:tc>
          <w:tcPr>
            <w:tcW w:w="1701" w:type="dxa"/>
            <w:tcBorders>
              <w:top w:val="nil"/>
              <w:left w:val="nil"/>
              <w:bottom w:val="single" w:sz="4" w:space="0" w:color="auto"/>
              <w:right w:val="single" w:sz="4" w:space="0" w:color="auto"/>
            </w:tcBorders>
            <w:noWrap/>
            <w:vAlign w:val="center"/>
          </w:tcPr>
          <w:p w14:paraId="0B8FA196"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786.905,64 € </w:t>
            </w:r>
          </w:p>
        </w:tc>
        <w:tc>
          <w:tcPr>
            <w:tcW w:w="1701" w:type="dxa"/>
            <w:tcBorders>
              <w:top w:val="nil"/>
              <w:left w:val="nil"/>
              <w:bottom w:val="single" w:sz="4" w:space="0" w:color="auto"/>
              <w:right w:val="single" w:sz="4" w:space="0" w:color="auto"/>
            </w:tcBorders>
            <w:noWrap/>
            <w:vAlign w:val="center"/>
          </w:tcPr>
          <w:p w14:paraId="2036A98C"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2.524.980,67 € </w:t>
            </w:r>
          </w:p>
        </w:tc>
        <w:tc>
          <w:tcPr>
            <w:tcW w:w="1984" w:type="dxa"/>
            <w:tcBorders>
              <w:top w:val="nil"/>
              <w:left w:val="nil"/>
              <w:bottom w:val="single" w:sz="4" w:space="0" w:color="auto"/>
              <w:right w:val="single" w:sz="4" w:space="0" w:color="auto"/>
            </w:tcBorders>
            <w:noWrap/>
            <w:vAlign w:val="center"/>
          </w:tcPr>
          <w:p w14:paraId="6C132038"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4.022.893,31 € </w:t>
            </w:r>
          </w:p>
        </w:tc>
      </w:tr>
      <w:tr w:rsidR="00FE7EF5" w:rsidRPr="000033A1" w14:paraId="116B6232" w14:textId="77777777" w:rsidTr="00531B5D">
        <w:trPr>
          <w:trHeight w:val="280"/>
        </w:trPr>
        <w:tc>
          <w:tcPr>
            <w:tcW w:w="2936" w:type="dxa"/>
            <w:tcBorders>
              <w:top w:val="nil"/>
              <w:left w:val="single" w:sz="8" w:space="0" w:color="auto"/>
              <w:bottom w:val="single" w:sz="4" w:space="0" w:color="auto"/>
              <w:right w:val="nil"/>
            </w:tcBorders>
            <w:vAlign w:val="center"/>
          </w:tcPr>
          <w:p w14:paraId="788E5EBD" w14:textId="77777777" w:rsidR="00FE7EF5" w:rsidRPr="00531B5D" w:rsidRDefault="00FE7EF5" w:rsidP="00531B5D">
            <w:pPr>
              <w:spacing w:after="0" w:line="240" w:lineRule="auto"/>
              <w:jc w:val="center"/>
              <w:rPr>
                <w:rFonts w:ascii="Times New Roman" w:hAnsi="Times New Roman"/>
                <w:sz w:val="18"/>
                <w:szCs w:val="18"/>
                <w:lang w:eastAsia="pt-PT"/>
              </w:rPr>
            </w:pPr>
            <w:r w:rsidRPr="00531B5D">
              <w:rPr>
                <w:rFonts w:ascii="Times New Roman" w:hAnsi="Times New Roman"/>
                <w:sz w:val="18"/>
                <w:szCs w:val="18"/>
                <w:lang w:eastAsia="pt-PT"/>
              </w:rPr>
              <w:t>Marvila</w:t>
            </w:r>
          </w:p>
        </w:tc>
        <w:tc>
          <w:tcPr>
            <w:tcW w:w="1601" w:type="dxa"/>
            <w:tcBorders>
              <w:top w:val="nil"/>
              <w:left w:val="single" w:sz="4" w:space="0" w:color="auto"/>
              <w:bottom w:val="single" w:sz="4" w:space="0" w:color="auto"/>
              <w:right w:val="single" w:sz="4" w:space="0" w:color="auto"/>
            </w:tcBorders>
            <w:noWrap/>
            <w:vAlign w:val="center"/>
          </w:tcPr>
          <w:p w14:paraId="08D56EE7"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628.101,00 € </w:t>
            </w:r>
          </w:p>
        </w:tc>
        <w:tc>
          <w:tcPr>
            <w:tcW w:w="1701" w:type="dxa"/>
            <w:tcBorders>
              <w:top w:val="nil"/>
              <w:left w:val="nil"/>
              <w:bottom w:val="single" w:sz="4" w:space="0" w:color="auto"/>
              <w:right w:val="single" w:sz="4" w:space="0" w:color="auto"/>
            </w:tcBorders>
            <w:noWrap/>
            <w:vAlign w:val="center"/>
          </w:tcPr>
          <w:p w14:paraId="7F0C394E"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893.840,84 € </w:t>
            </w:r>
          </w:p>
        </w:tc>
        <w:tc>
          <w:tcPr>
            <w:tcW w:w="1701" w:type="dxa"/>
            <w:tcBorders>
              <w:top w:val="nil"/>
              <w:left w:val="nil"/>
              <w:bottom w:val="single" w:sz="4" w:space="0" w:color="auto"/>
              <w:right w:val="single" w:sz="4" w:space="0" w:color="auto"/>
            </w:tcBorders>
            <w:noWrap/>
            <w:vAlign w:val="center"/>
          </w:tcPr>
          <w:p w14:paraId="12FF57AE"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2.918.274,96 € </w:t>
            </w:r>
          </w:p>
        </w:tc>
        <w:tc>
          <w:tcPr>
            <w:tcW w:w="1984" w:type="dxa"/>
            <w:tcBorders>
              <w:top w:val="nil"/>
              <w:left w:val="nil"/>
              <w:bottom w:val="single" w:sz="4" w:space="0" w:color="auto"/>
              <w:right w:val="single" w:sz="4" w:space="0" w:color="auto"/>
            </w:tcBorders>
            <w:noWrap/>
            <w:vAlign w:val="center"/>
          </w:tcPr>
          <w:p w14:paraId="68D368E1"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4.440.216,80 € </w:t>
            </w:r>
          </w:p>
        </w:tc>
      </w:tr>
      <w:tr w:rsidR="00FE7EF5" w:rsidRPr="000033A1" w14:paraId="5C4D5976" w14:textId="77777777" w:rsidTr="00531B5D">
        <w:trPr>
          <w:trHeight w:val="272"/>
        </w:trPr>
        <w:tc>
          <w:tcPr>
            <w:tcW w:w="2936" w:type="dxa"/>
            <w:tcBorders>
              <w:top w:val="nil"/>
              <w:left w:val="single" w:sz="8" w:space="0" w:color="auto"/>
              <w:bottom w:val="single" w:sz="4" w:space="0" w:color="auto"/>
              <w:right w:val="nil"/>
            </w:tcBorders>
            <w:vAlign w:val="center"/>
          </w:tcPr>
          <w:p w14:paraId="5FA2E590" w14:textId="77777777" w:rsidR="00FE7EF5" w:rsidRPr="00531B5D" w:rsidRDefault="00FE7EF5" w:rsidP="00531B5D">
            <w:pPr>
              <w:spacing w:after="0" w:line="240" w:lineRule="auto"/>
              <w:jc w:val="center"/>
              <w:rPr>
                <w:rFonts w:ascii="Times New Roman" w:hAnsi="Times New Roman"/>
                <w:sz w:val="18"/>
                <w:szCs w:val="18"/>
                <w:lang w:eastAsia="pt-PT"/>
              </w:rPr>
            </w:pPr>
            <w:r w:rsidRPr="00531B5D">
              <w:rPr>
                <w:rFonts w:ascii="Times New Roman" w:hAnsi="Times New Roman"/>
                <w:sz w:val="18"/>
                <w:szCs w:val="18"/>
                <w:lang w:eastAsia="pt-PT"/>
              </w:rPr>
              <w:t>Lumiar</w:t>
            </w:r>
          </w:p>
        </w:tc>
        <w:tc>
          <w:tcPr>
            <w:tcW w:w="1601" w:type="dxa"/>
            <w:tcBorders>
              <w:top w:val="nil"/>
              <w:left w:val="single" w:sz="4" w:space="0" w:color="auto"/>
              <w:bottom w:val="single" w:sz="4" w:space="0" w:color="auto"/>
              <w:right w:val="single" w:sz="4" w:space="0" w:color="auto"/>
            </w:tcBorders>
            <w:noWrap/>
            <w:vAlign w:val="center"/>
          </w:tcPr>
          <w:p w14:paraId="074DB782"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581.242,00 € </w:t>
            </w:r>
          </w:p>
        </w:tc>
        <w:tc>
          <w:tcPr>
            <w:tcW w:w="1701" w:type="dxa"/>
            <w:tcBorders>
              <w:top w:val="nil"/>
              <w:left w:val="nil"/>
              <w:bottom w:val="single" w:sz="4" w:space="0" w:color="auto"/>
              <w:right w:val="single" w:sz="4" w:space="0" w:color="auto"/>
            </w:tcBorders>
            <w:noWrap/>
            <w:vAlign w:val="center"/>
          </w:tcPr>
          <w:p w14:paraId="4B85A2CF"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736.731,17 € </w:t>
            </w:r>
          </w:p>
        </w:tc>
        <w:tc>
          <w:tcPr>
            <w:tcW w:w="1701" w:type="dxa"/>
            <w:tcBorders>
              <w:top w:val="nil"/>
              <w:left w:val="nil"/>
              <w:bottom w:val="single" w:sz="4" w:space="0" w:color="auto"/>
              <w:right w:val="single" w:sz="4" w:space="0" w:color="auto"/>
            </w:tcBorders>
            <w:noWrap/>
            <w:vAlign w:val="center"/>
          </w:tcPr>
          <w:p w14:paraId="60C3BBF5"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1.989.633,98 € </w:t>
            </w:r>
          </w:p>
        </w:tc>
        <w:tc>
          <w:tcPr>
            <w:tcW w:w="1984" w:type="dxa"/>
            <w:tcBorders>
              <w:top w:val="nil"/>
              <w:left w:val="nil"/>
              <w:bottom w:val="single" w:sz="4" w:space="0" w:color="auto"/>
              <w:right w:val="single" w:sz="4" w:space="0" w:color="auto"/>
            </w:tcBorders>
            <w:noWrap/>
            <w:vAlign w:val="center"/>
          </w:tcPr>
          <w:p w14:paraId="500EA143"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3.307.607,15 € </w:t>
            </w:r>
          </w:p>
        </w:tc>
      </w:tr>
      <w:tr w:rsidR="00FE7EF5" w:rsidRPr="000033A1" w14:paraId="1C29FFB9" w14:textId="77777777" w:rsidTr="00531B5D">
        <w:trPr>
          <w:trHeight w:val="591"/>
        </w:trPr>
        <w:tc>
          <w:tcPr>
            <w:tcW w:w="2936" w:type="dxa"/>
            <w:tcBorders>
              <w:top w:val="nil"/>
              <w:left w:val="single" w:sz="8" w:space="0" w:color="auto"/>
              <w:bottom w:val="single" w:sz="4" w:space="0" w:color="auto"/>
              <w:right w:val="nil"/>
            </w:tcBorders>
            <w:vAlign w:val="center"/>
          </w:tcPr>
          <w:p w14:paraId="1E6DE0B5" w14:textId="77777777" w:rsidR="00FE7EF5" w:rsidRPr="00531B5D" w:rsidRDefault="00FE7EF5" w:rsidP="00531B5D">
            <w:pPr>
              <w:spacing w:after="0" w:line="240" w:lineRule="auto"/>
              <w:jc w:val="center"/>
              <w:rPr>
                <w:rFonts w:ascii="Times New Roman" w:hAnsi="Times New Roman"/>
                <w:sz w:val="18"/>
                <w:szCs w:val="18"/>
                <w:lang w:eastAsia="pt-PT"/>
              </w:rPr>
            </w:pPr>
            <w:r w:rsidRPr="00531B5D">
              <w:rPr>
                <w:rFonts w:ascii="Times New Roman" w:hAnsi="Times New Roman"/>
                <w:sz w:val="18"/>
                <w:szCs w:val="18"/>
                <w:lang w:eastAsia="pt-PT"/>
              </w:rPr>
              <w:t>Campo Grande + São João de Brito + Alvalade</w:t>
            </w:r>
          </w:p>
        </w:tc>
        <w:tc>
          <w:tcPr>
            <w:tcW w:w="1601" w:type="dxa"/>
            <w:tcBorders>
              <w:top w:val="nil"/>
              <w:left w:val="single" w:sz="4" w:space="0" w:color="auto"/>
              <w:bottom w:val="single" w:sz="4" w:space="0" w:color="auto"/>
              <w:right w:val="single" w:sz="4" w:space="0" w:color="auto"/>
            </w:tcBorders>
            <w:noWrap/>
            <w:vAlign w:val="center"/>
          </w:tcPr>
          <w:p w14:paraId="78523540"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618.623,00 € </w:t>
            </w:r>
          </w:p>
        </w:tc>
        <w:tc>
          <w:tcPr>
            <w:tcW w:w="1701" w:type="dxa"/>
            <w:tcBorders>
              <w:top w:val="nil"/>
              <w:left w:val="nil"/>
              <w:bottom w:val="single" w:sz="4" w:space="0" w:color="auto"/>
              <w:right w:val="single" w:sz="4" w:space="0" w:color="auto"/>
            </w:tcBorders>
            <w:noWrap/>
            <w:vAlign w:val="center"/>
          </w:tcPr>
          <w:p w14:paraId="04D1CC9E"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813.445,79 € </w:t>
            </w:r>
          </w:p>
        </w:tc>
        <w:tc>
          <w:tcPr>
            <w:tcW w:w="1701" w:type="dxa"/>
            <w:tcBorders>
              <w:top w:val="nil"/>
              <w:left w:val="nil"/>
              <w:bottom w:val="single" w:sz="4" w:space="0" w:color="auto"/>
              <w:right w:val="single" w:sz="4" w:space="0" w:color="auto"/>
            </w:tcBorders>
            <w:noWrap/>
            <w:vAlign w:val="center"/>
          </w:tcPr>
          <w:p w14:paraId="7FA38051"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2.342.869,40 € </w:t>
            </w:r>
          </w:p>
        </w:tc>
        <w:tc>
          <w:tcPr>
            <w:tcW w:w="1984" w:type="dxa"/>
            <w:tcBorders>
              <w:top w:val="nil"/>
              <w:left w:val="nil"/>
              <w:bottom w:val="single" w:sz="4" w:space="0" w:color="auto"/>
              <w:right w:val="single" w:sz="4" w:space="0" w:color="auto"/>
            </w:tcBorders>
            <w:noWrap/>
            <w:vAlign w:val="center"/>
          </w:tcPr>
          <w:p w14:paraId="3E7EA919"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3.774.938,19 € </w:t>
            </w:r>
          </w:p>
        </w:tc>
      </w:tr>
      <w:tr w:rsidR="00FE7EF5" w:rsidRPr="000033A1" w14:paraId="0FCA9827" w14:textId="77777777" w:rsidTr="00531B5D">
        <w:trPr>
          <w:trHeight w:val="480"/>
        </w:trPr>
        <w:tc>
          <w:tcPr>
            <w:tcW w:w="2936" w:type="dxa"/>
            <w:tcBorders>
              <w:top w:val="nil"/>
              <w:left w:val="single" w:sz="8" w:space="0" w:color="auto"/>
              <w:bottom w:val="single" w:sz="4" w:space="0" w:color="auto"/>
              <w:right w:val="nil"/>
            </w:tcBorders>
            <w:vAlign w:val="center"/>
          </w:tcPr>
          <w:p w14:paraId="1244154E" w14:textId="77777777" w:rsidR="00FE7EF5" w:rsidRPr="00531B5D" w:rsidRDefault="00FE7EF5" w:rsidP="00531B5D">
            <w:pPr>
              <w:spacing w:after="0" w:line="240" w:lineRule="auto"/>
              <w:jc w:val="center"/>
              <w:rPr>
                <w:rFonts w:ascii="Times New Roman" w:hAnsi="Times New Roman"/>
                <w:sz w:val="18"/>
                <w:szCs w:val="18"/>
                <w:lang w:eastAsia="pt-PT"/>
              </w:rPr>
            </w:pPr>
            <w:r w:rsidRPr="00531B5D">
              <w:rPr>
                <w:rFonts w:ascii="Times New Roman" w:hAnsi="Times New Roman"/>
                <w:sz w:val="18"/>
                <w:szCs w:val="18"/>
                <w:lang w:eastAsia="pt-PT"/>
              </w:rPr>
              <w:t>São Domingos de Benfica</w:t>
            </w:r>
          </w:p>
        </w:tc>
        <w:tc>
          <w:tcPr>
            <w:tcW w:w="1601" w:type="dxa"/>
            <w:tcBorders>
              <w:top w:val="nil"/>
              <w:left w:val="single" w:sz="4" w:space="0" w:color="auto"/>
              <w:bottom w:val="single" w:sz="4" w:space="0" w:color="auto"/>
              <w:right w:val="single" w:sz="4" w:space="0" w:color="auto"/>
            </w:tcBorders>
            <w:noWrap/>
            <w:vAlign w:val="center"/>
          </w:tcPr>
          <w:p w14:paraId="58F2148C"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484.481,00 € </w:t>
            </w:r>
          </w:p>
        </w:tc>
        <w:tc>
          <w:tcPr>
            <w:tcW w:w="1701" w:type="dxa"/>
            <w:tcBorders>
              <w:top w:val="nil"/>
              <w:left w:val="nil"/>
              <w:bottom w:val="single" w:sz="4" w:space="0" w:color="auto"/>
              <w:right w:val="single" w:sz="4" w:space="0" w:color="auto"/>
            </w:tcBorders>
            <w:noWrap/>
            <w:vAlign w:val="center"/>
          </w:tcPr>
          <w:p w14:paraId="5A0B1613"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617.938,24 € </w:t>
            </w:r>
          </w:p>
        </w:tc>
        <w:tc>
          <w:tcPr>
            <w:tcW w:w="1701" w:type="dxa"/>
            <w:tcBorders>
              <w:top w:val="nil"/>
              <w:left w:val="nil"/>
              <w:bottom w:val="single" w:sz="4" w:space="0" w:color="auto"/>
              <w:right w:val="single" w:sz="4" w:space="0" w:color="auto"/>
            </w:tcBorders>
            <w:noWrap/>
            <w:vAlign w:val="center"/>
          </w:tcPr>
          <w:p w14:paraId="765AC139"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1.655.585,50 € </w:t>
            </w:r>
          </w:p>
        </w:tc>
        <w:tc>
          <w:tcPr>
            <w:tcW w:w="1984" w:type="dxa"/>
            <w:tcBorders>
              <w:top w:val="nil"/>
              <w:left w:val="nil"/>
              <w:bottom w:val="single" w:sz="4" w:space="0" w:color="auto"/>
              <w:right w:val="single" w:sz="4" w:space="0" w:color="auto"/>
            </w:tcBorders>
            <w:noWrap/>
            <w:vAlign w:val="center"/>
          </w:tcPr>
          <w:p w14:paraId="12B39E3F"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2.758.004,74 € </w:t>
            </w:r>
          </w:p>
        </w:tc>
      </w:tr>
      <w:tr w:rsidR="00FE7EF5" w:rsidRPr="000033A1" w14:paraId="3C4137E6" w14:textId="77777777" w:rsidTr="00531B5D">
        <w:trPr>
          <w:trHeight w:val="480"/>
        </w:trPr>
        <w:tc>
          <w:tcPr>
            <w:tcW w:w="2936" w:type="dxa"/>
            <w:tcBorders>
              <w:top w:val="nil"/>
              <w:left w:val="single" w:sz="8" w:space="0" w:color="auto"/>
              <w:bottom w:val="single" w:sz="4" w:space="0" w:color="auto"/>
              <w:right w:val="nil"/>
            </w:tcBorders>
            <w:vAlign w:val="center"/>
          </w:tcPr>
          <w:p w14:paraId="6A3BCBA9" w14:textId="77777777" w:rsidR="00FE7EF5" w:rsidRPr="00531B5D" w:rsidRDefault="00FE7EF5" w:rsidP="00531B5D">
            <w:pPr>
              <w:spacing w:after="0" w:line="240" w:lineRule="auto"/>
              <w:jc w:val="center"/>
              <w:rPr>
                <w:rFonts w:ascii="Times New Roman" w:hAnsi="Times New Roman"/>
                <w:sz w:val="18"/>
                <w:szCs w:val="18"/>
                <w:lang w:eastAsia="pt-PT"/>
              </w:rPr>
            </w:pPr>
            <w:r w:rsidRPr="00531B5D">
              <w:rPr>
                <w:rFonts w:ascii="Times New Roman" w:hAnsi="Times New Roman"/>
                <w:sz w:val="18"/>
                <w:szCs w:val="18"/>
                <w:lang w:eastAsia="pt-PT"/>
              </w:rPr>
              <w:t>Anjos + São Jorge Arroios + Pena</w:t>
            </w:r>
          </w:p>
        </w:tc>
        <w:tc>
          <w:tcPr>
            <w:tcW w:w="1601" w:type="dxa"/>
            <w:tcBorders>
              <w:top w:val="nil"/>
              <w:left w:val="single" w:sz="4" w:space="0" w:color="auto"/>
              <w:bottom w:val="single" w:sz="4" w:space="0" w:color="auto"/>
              <w:right w:val="single" w:sz="4" w:space="0" w:color="auto"/>
            </w:tcBorders>
            <w:noWrap/>
            <w:vAlign w:val="center"/>
          </w:tcPr>
          <w:p w14:paraId="1300F4C7"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509.650,00 € </w:t>
            </w:r>
          </w:p>
        </w:tc>
        <w:tc>
          <w:tcPr>
            <w:tcW w:w="1701" w:type="dxa"/>
            <w:tcBorders>
              <w:top w:val="nil"/>
              <w:left w:val="nil"/>
              <w:bottom w:val="single" w:sz="4" w:space="0" w:color="auto"/>
              <w:right w:val="single" w:sz="4" w:space="0" w:color="auto"/>
            </w:tcBorders>
            <w:noWrap/>
            <w:vAlign w:val="center"/>
          </w:tcPr>
          <w:p w14:paraId="26BB3CBA"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521.731,02 € </w:t>
            </w:r>
          </w:p>
        </w:tc>
        <w:tc>
          <w:tcPr>
            <w:tcW w:w="1701" w:type="dxa"/>
            <w:tcBorders>
              <w:top w:val="nil"/>
              <w:left w:val="nil"/>
              <w:bottom w:val="single" w:sz="4" w:space="0" w:color="auto"/>
              <w:right w:val="single" w:sz="4" w:space="0" w:color="auto"/>
            </w:tcBorders>
            <w:noWrap/>
            <w:vAlign w:val="center"/>
          </w:tcPr>
          <w:p w14:paraId="78157B84"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2.145.478,71 € </w:t>
            </w:r>
          </w:p>
        </w:tc>
        <w:tc>
          <w:tcPr>
            <w:tcW w:w="1984" w:type="dxa"/>
            <w:tcBorders>
              <w:top w:val="nil"/>
              <w:left w:val="nil"/>
              <w:bottom w:val="single" w:sz="4" w:space="0" w:color="auto"/>
              <w:right w:val="single" w:sz="4" w:space="0" w:color="auto"/>
            </w:tcBorders>
            <w:noWrap/>
            <w:vAlign w:val="center"/>
          </w:tcPr>
          <w:p w14:paraId="6B306FE3"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3.176.859,74 € </w:t>
            </w:r>
          </w:p>
        </w:tc>
      </w:tr>
      <w:tr w:rsidR="00FE7EF5" w:rsidRPr="000033A1" w14:paraId="5194F340" w14:textId="77777777" w:rsidTr="00531B5D">
        <w:trPr>
          <w:trHeight w:val="348"/>
        </w:trPr>
        <w:tc>
          <w:tcPr>
            <w:tcW w:w="2936" w:type="dxa"/>
            <w:tcBorders>
              <w:top w:val="nil"/>
              <w:left w:val="single" w:sz="8" w:space="0" w:color="auto"/>
              <w:bottom w:val="single" w:sz="4" w:space="0" w:color="auto"/>
              <w:right w:val="nil"/>
            </w:tcBorders>
            <w:vAlign w:val="center"/>
          </w:tcPr>
          <w:p w14:paraId="2D0A43B4" w14:textId="77777777" w:rsidR="00FE7EF5" w:rsidRPr="00531B5D" w:rsidRDefault="00FE7EF5" w:rsidP="00531B5D">
            <w:pPr>
              <w:spacing w:after="0" w:line="240" w:lineRule="auto"/>
              <w:jc w:val="center"/>
              <w:rPr>
                <w:rFonts w:ascii="Times New Roman" w:hAnsi="Times New Roman"/>
                <w:sz w:val="18"/>
                <w:szCs w:val="18"/>
                <w:lang w:eastAsia="pt-PT"/>
              </w:rPr>
            </w:pPr>
            <w:r w:rsidRPr="00531B5D">
              <w:rPr>
                <w:rFonts w:ascii="Times New Roman" w:hAnsi="Times New Roman"/>
                <w:sz w:val="18"/>
                <w:szCs w:val="18"/>
                <w:lang w:eastAsia="pt-PT"/>
              </w:rPr>
              <w:t>S.João + Penha de França</w:t>
            </w:r>
          </w:p>
        </w:tc>
        <w:tc>
          <w:tcPr>
            <w:tcW w:w="1601" w:type="dxa"/>
            <w:tcBorders>
              <w:top w:val="nil"/>
              <w:left w:val="single" w:sz="4" w:space="0" w:color="auto"/>
              <w:bottom w:val="single" w:sz="4" w:space="0" w:color="auto"/>
              <w:right w:val="single" w:sz="4" w:space="0" w:color="auto"/>
            </w:tcBorders>
            <w:noWrap/>
            <w:vAlign w:val="center"/>
          </w:tcPr>
          <w:p w14:paraId="7DD41F5D"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443.178,00 € </w:t>
            </w:r>
          </w:p>
        </w:tc>
        <w:tc>
          <w:tcPr>
            <w:tcW w:w="1701" w:type="dxa"/>
            <w:tcBorders>
              <w:top w:val="nil"/>
              <w:left w:val="nil"/>
              <w:bottom w:val="single" w:sz="4" w:space="0" w:color="auto"/>
              <w:right w:val="single" w:sz="4" w:space="0" w:color="auto"/>
            </w:tcBorders>
            <w:noWrap/>
            <w:vAlign w:val="center"/>
          </w:tcPr>
          <w:p w14:paraId="4DC41DDB"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435.930,30 € </w:t>
            </w:r>
          </w:p>
        </w:tc>
        <w:tc>
          <w:tcPr>
            <w:tcW w:w="1701" w:type="dxa"/>
            <w:tcBorders>
              <w:top w:val="nil"/>
              <w:left w:val="nil"/>
              <w:bottom w:val="single" w:sz="4" w:space="0" w:color="auto"/>
              <w:right w:val="single" w:sz="4" w:space="0" w:color="auto"/>
            </w:tcBorders>
            <w:noWrap/>
            <w:vAlign w:val="center"/>
          </w:tcPr>
          <w:p w14:paraId="77BA4A20"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1.137.161,60 € </w:t>
            </w:r>
          </w:p>
        </w:tc>
        <w:tc>
          <w:tcPr>
            <w:tcW w:w="1984" w:type="dxa"/>
            <w:tcBorders>
              <w:top w:val="nil"/>
              <w:left w:val="nil"/>
              <w:bottom w:val="single" w:sz="4" w:space="0" w:color="auto"/>
              <w:right w:val="single" w:sz="4" w:space="0" w:color="auto"/>
            </w:tcBorders>
            <w:noWrap/>
            <w:vAlign w:val="center"/>
          </w:tcPr>
          <w:p w14:paraId="40BA9939"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2.016.269,90 € </w:t>
            </w:r>
          </w:p>
        </w:tc>
      </w:tr>
      <w:tr w:rsidR="00FE7EF5" w:rsidRPr="000033A1" w14:paraId="0110F9D1" w14:textId="77777777" w:rsidTr="00531B5D">
        <w:trPr>
          <w:trHeight w:val="525"/>
        </w:trPr>
        <w:tc>
          <w:tcPr>
            <w:tcW w:w="2936" w:type="dxa"/>
            <w:tcBorders>
              <w:top w:val="nil"/>
              <w:left w:val="single" w:sz="8" w:space="0" w:color="auto"/>
              <w:bottom w:val="single" w:sz="4" w:space="0" w:color="auto"/>
              <w:right w:val="nil"/>
            </w:tcBorders>
            <w:vAlign w:val="center"/>
          </w:tcPr>
          <w:p w14:paraId="5A44CC65" w14:textId="77777777" w:rsidR="00FE7EF5" w:rsidRPr="00531B5D" w:rsidRDefault="00FE7EF5" w:rsidP="00531B5D">
            <w:pPr>
              <w:spacing w:after="0" w:line="240" w:lineRule="auto"/>
              <w:jc w:val="center"/>
              <w:rPr>
                <w:rFonts w:ascii="Times New Roman" w:hAnsi="Times New Roman"/>
                <w:sz w:val="18"/>
                <w:szCs w:val="18"/>
                <w:lang w:eastAsia="pt-PT"/>
              </w:rPr>
            </w:pPr>
            <w:r w:rsidRPr="00531B5D">
              <w:rPr>
                <w:rFonts w:ascii="Times New Roman" w:hAnsi="Times New Roman"/>
                <w:sz w:val="18"/>
                <w:szCs w:val="18"/>
                <w:lang w:eastAsia="pt-PT"/>
              </w:rPr>
              <w:t>Santo Condestável + Santa Isabel</w:t>
            </w:r>
          </w:p>
        </w:tc>
        <w:tc>
          <w:tcPr>
            <w:tcW w:w="1601" w:type="dxa"/>
            <w:tcBorders>
              <w:top w:val="nil"/>
              <w:left w:val="single" w:sz="4" w:space="0" w:color="auto"/>
              <w:bottom w:val="single" w:sz="4" w:space="0" w:color="auto"/>
              <w:right w:val="single" w:sz="4" w:space="0" w:color="auto"/>
            </w:tcBorders>
            <w:noWrap/>
            <w:vAlign w:val="center"/>
          </w:tcPr>
          <w:p w14:paraId="1C6218FC"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371.084,00 € </w:t>
            </w:r>
          </w:p>
        </w:tc>
        <w:tc>
          <w:tcPr>
            <w:tcW w:w="1701" w:type="dxa"/>
            <w:tcBorders>
              <w:top w:val="nil"/>
              <w:left w:val="nil"/>
              <w:bottom w:val="single" w:sz="4" w:space="0" w:color="auto"/>
              <w:right w:val="single" w:sz="4" w:space="0" w:color="auto"/>
            </w:tcBorders>
            <w:noWrap/>
            <w:vAlign w:val="center"/>
          </w:tcPr>
          <w:p w14:paraId="7A652A4D"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429.306,51 € </w:t>
            </w:r>
          </w:p>
        </w:tc>
        <w:tc>
          <w:tcPr>
            <w:tcW w:w="1701" w:type="dxa"/>
            <w:tcBorders>
              <w:top w:val="nil"/>
              <w:left w:val="nil"/>
              <w:bottom w:val="single" w:sz="4" w:space="0" w:color="auto"/>
              <w:right w:val="single" w:sz="4" w:space="0" w:color="auto"/>
            </w:tcBorders>
            <w:noWrap/>
            <w:vAlign w:val="center"/>
          </w:tcPr>
          <w:p w14:paraId="1614B300"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1.205.514,62 € </w:t>
            </w:r>
          </w:p>
        </w:tc>
        <w:tc>
          <w:tcPr>
            <w:tcW w:w="1984" w:type="dxa"/>
            <w:tcBorders>
              <w:top w:val="nil"/>
              <w:left w:val="nil"/>
              <w:bottom w:val="single" w:sz="4" w:space="0" w:color="auto"/>
              <w:right w:val="single" w:sz="4" w:space="0" w:color="auto"/>
            </w:tcBorders>
            <w:noWrap/>
            <w:vAlign w:val="center"/>
          </w:tcPr>
          <w:p w14:paraId="3323D78D"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2.005.905,13 € </w:t>
            </w:r>
          </w:p>
        </w:tc>
      </w:tr>
      <w:tr w:rsidR="00FE7EF5" w:rsidRPr="000033A1" w14:paraId="18FEC035" w14:textId="77777777" w:rsidTr="00531B5D">
        <w:trPr>
          <w:trHeight w:val="457"/>
        </w:trPr>
        <w:tc>
          <w:tcPr>
            <w:tcW w:w="2936" w:type="dxa"/>
            <w:tcBorders>
              <w:top w:val="nil"/>
              <w:left w:val="single" w:sz="8" w:space="0" w:color="auto"/>
              <w:bottom w:val="single" w:sz="4" w:space="0" w:color="auto"/>
              <w:right w:val="nil"/>
            </w:tcBorders>
            <w:vAlign w:val="center"/>
          </w:tcPr>
          <w:p w14:paraId="034C863F" w14:textId="77777777" w:rsidR="00FE7EF5" w:rsidRPr="00531B5D" w:rsidRDefault="00FE7EF5" w:rsidP="00531B5D">
            <w:pPr>
              <w:spacing w:after="0" w:line="240" w:lineRule="auto"/>
              <w:jc w:val="center"/>
              <w:rPr>
                <w:rFonts w:ascii="Times New Roman" w:hAnsi="Times New Roman"/>
                <w:sz w:val="18"/>
                <w:szCs w:val="18"/>
                <w:lang w:eastAsia="pt-PT"/>
              </w:rPr>
            </w:pPr>
            <w:r w:rsidRPr="00531B5D">
              <w:rPr>
                <w:rFonts w:ascii="Times New Roman" w:hAnsi="Times New Roman"/>
                <w:sz w:val="18"/>
                <w:szCs w:val="18"/>
                <w:lang w:eastAsia="pt-PT"/>
              </w:rPr>
              <w:t>Lapa + Santos + Prazeres</w:t>
            </w:r>
          </w:p>
        </w:tc>
        <w:tc>
          <w:tcPr>
            <w:tcW w:w="1601" w:type="dxa"/>
            <w:tcBorders>
              <w:top w:val="nil"/>
              <w:left w:val="single" w:sz="4" w:space="0" w:color="auto"/>
              <w:bottom w:val="single" w:sz="4" w:space="0" w:color="auto"/>
              <w:right w:val="single" w:sz="4" w:space="0" w:color="auto"/>
            </w:tcBorders>
            <w:noWrap/>
            <w:vAlign w:val="center"/>
          </w:tcPr>
          <w:p w14:paraId="29C6BEA9"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419.234,00 € </w:t>
            </w:r>
          </w:p>
        </w:tc>
        <w:tc>
          <w:tcPr>
            <w:tcW w:w="1701" w:type="dxa"/>
            <w:tcBorders>
              <w:top w:val="nil"/>
              <w:left w:val="nil"/>
              <w:bottom w:val="single" w:sz="4" w:space="0" w:color="auto"/>
              <w:right w:val="single" w:sz="4" w:space="0" w:color="auto"/>
            </w:tcBorders>
            <w:noWrap/>
            <w:vAlign w:val="center"/>
          </w:tcPr>
          <w:p w14:paraId="488D18F8"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666.871,87 € </w:t>
            </w:r>
          </w:p>
        </w:tc>
        <w:tc>
          <w:tcPr>
            <w:tcW w:w="1701" w:type="dxa"/>
            <w:tcBorders>
              <w:top w:val="nil"/>
              <w:left w:val="nil"/>
              <w:bottom w:val="single" w:sz="4" w:space="0" w:color="auto"/>
              <w:right w:val="single" w:sz="4" w:space="0" w:color="auto"/>
            </w:tcBorders>
            <w:noWrap/>
            <w:vAlign w:val="center"/>
          </w:tcPr>
          <w:p w14:paraId="6803BCCB"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1.397.799,56 € </w:t>
            </w:r>
          </w:p>
        </w:tc>
        <w:tc>
          <w:tcPr>
            <w:tcW w:w="1984" w:type="dxa"/>
            <w:tcBorders>
              <w:top w:val="nil"/>
              <w:left w:val="nil"/>
              <w:bottom w:val="single" w:sz="4" w:space="0" w:color="auto"/>
              <w:right w:val="single" w:sz="4" w:space="0" w:color="auto"/>
            </w:tcBorders>
            <w:noWrap/>
            <w:vAlign w:val="center"/>
          </w:tcPr>
          <w:p w14:paraId="726EA00B"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2.483.905,43 € </w:t>
            </w:r>
          </w:p>
        </w:tc>
      </w:tr>
      <w:tr w:rsidR="00FE7EF5" w:rsidRPr="000033A1" w14:paraId="2F3CDEAD" w14:textId="77777777" w:rsidTr="00531B5D">
        <w:trPr>
          <w:trHeight w:val="549"/>
        </w:trPr>
        <w:tc>
          <w:tcPr>
            <w:tcW w:w="2936" w:type="dxa"/>
            <w:tcBorders>
              <w:top w:val="nil"/>
              <w:left w:val="single" w:sz="8" w:space="0" w:color="auto"/>
              <w:bottom w:val="single" w:sz="4" w:space="0" w:color="auto"/>
              <w:right w:val="nil"/>
            </w:tcBorders>
            <w:vAlign w:val="center"/>
          </w:tcPr>
          <w:p w14:paraId="00206EA0" w14:textId="77777777" w:rsidR="00FE7EF5" w:rsidRPr="00531B5D" w:rsidRDefault="00FE7EF5" w:rsidP="00531B5D">
            <w:pPr>
              <w:spacing w:after="0" w:line="240" w:lineRule="auto"/>
              <w:jc w:val="center"/>
              <w:rPr>
                <w:rFonts w:ascii="Times New Roman" w:hAnsi="Times New Roman"/>
                <w:sz w:val="18"/>
                <w:szCs w:val="18"/>
                <w:lang w:eastAsia="pt-PT"/>
              </w:rPr>
            </w:pPr>
            <w:r w:rsidRPr="00531B5D">
              <w:rPr>
                <w:rFonts w:ascii="Times New Roman" w:hAnsi="Times New Roman"/>
                <w:sz w:val="18"/>
                <w:szCs w:val="18"/>
                <w:lang w:eastAsia="pt-PT"/>
              </w:rPr>
              <w:t>São Sebastião da Pedreira + N.S.Fátima</w:t>
            </w:r>
          </w:p>
        </w:tc>
        <w:tc>
          <w:tcPr>
            <w:tcW w:w="1601" w:type="dxa"/>
            <w:tcBorders>
              <w:top w:val="nil"/>
              <w:left w:val="single" w:sz="4" w:space="0" w:color="auto"/>
              <w:bottom w:val="single" w:sz="4" w:space="0" w:color="auto"/>
              <w:right w:val="single" w:sz="4" w:space="0" w:color="auto"/>
            </w:tcBorders>
            <w:noWrap/>
            <w:vAlign w:val="center"/>
          </w:tcPr>
          <w:p w14:paraId="77409A88"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377.268,00 € </w:t>
            </w:r>
          </w:p>
        </w:tc>
        <w:tc>
          <w:tcPr>
            <w:tcW w:w="1701" w:type="dxa"/>
            <w:tcBorders>
              <w:top w:val="nil"/>
              <w:left w:val="nil"/>
              <w:bottom w:val="single" w:sz="4" w:space="0" w:color="auto"/>
              <w:right w:val="single" w:sz="4" w:space="0" w:color="auto"/>
            </w:tcBorders>
            <w:noWrap/>
            <w:vAlign w:val="center"/>
          </w:tcPr>
          <w:p w14:paraId="04754C45"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571.966,62 € </w:t>
            </w:r>
          </w:p>
        </w:tc>
        <w:tc>
          <w:tcPr>
            <w:tcW w:w="1701" w:type="dxa"/>
            <w:tcBorders>
              <w:top w:val="nil"/>
              <w:left w:val="nil"/>
              <w:bottom w:val="single" w:sz="4" w:space="0" w:color="auto"/>
              <w:right w:val="single" w:sz="4" w:space="0" w:color="auto"/>
            </w:tcBorders>
            <w:noWrap/>
            <w:vAlign w:val="center"/>
          </w:tcPr>
          <w:p w14:paraId="22FBB47B"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2.982.027,00 € </w:t>
            </w:r>
          </w:p>
        </w:tc>
        <w:tc>
          <w:tcPr>
            <w:tcW w:w="1984" w:type="dxa"/>
            <w:tcBorders>
              <w:top w:val="nil"/>
              <w:left w:val="nil"/>
              <w:bottom w:val="single" w:sz="4" w:space="0" w:color="auto"/>
              <w:right w:val="single" w:sz="4" w:space="0" w:color="auto"/>
            </w:tcBorders>
            <w:noWrap/>
            <w:vAlign w:val="center"/>
          </w:tcPr>
          <w:p w14:paraId="2D479C1D"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3.931.261,62 € </w:t>
            </w:r>
          </w:p>
        </w:tc>
      </w:tr>
      <w:tr w:rsidR="00FE7EF5" w:rsidRPr="000033A1" w14:paraId="31A5C03D" w14:textId="77777777" w:rsidTr="00531B5D">
        <w:trPr>
          <w:trHeight w:val="480"/>
        </w:trPr>
        <w:tc>
          <w:tcPr>
            <w:tcW w:w="2936" w:type="dxa"/>
            <w:tcBorders>
              <w:top w:val="nil"/>
              <w:left w:val="single" w:sz="8" w:space="0" w:color="auto"/>
              <w:bottom w:val="single" w:sz="4" w:space="0" w:color="auto"/>
              <w:right w:val="nil"/>
            </w:tcBorders>
            <w:vAlign w:val="center"/>
          </w:tcPr>
          <w:p w14:paraId="4D375A07" w14:textId="77777777" w:rsidR="00FE7EF5" w:rsidRPr="00531B5D" w:rsidRDefault="00FE7EF5" w:rsidP="00531B5D">
            <w:pPr>
              <w:spacing w:after="0" w:line="240" w:lineRule="auto"/>
              <w:jc w:val="center"/>
              <w:rPr>
                <w:rFonts w:ascii="Times New Roman" w:hAnsi="Times New Roman"/>
                <w:sz w:val="18"/>
                <w:szCs w:val="18"/>
                <w:lang w:eastAsia="pt-PT"/>
              </w:rPr>
            </w:pPr>
            <w:r w:rsidRPr="00531B5D">
              <w:rPr>
                <w:rFonts w:ascii="Times New Roman" w:hAnsi="Times New Roman"/>
                <w:sz w:val="18"/>
                <w:szCs w:val="18"/>
                <w:lang w:eastAsia="pt-PT"/>
              </w:rPr>
              <w:t>Alto do Pina + São João de Deus</w:t>
            </w:r>
          </w:p>
        </w:tc>
        <w:tc>
          <w:tcPr>
            <w:tcW w:w="1601" w:type="dxa"/>
            <w:tcBorders>
              <w:top w:val="nil"/>
              <w:left w:val="single" w:sz="4" w:space="0" w:color="auto"/>
              <w:bottom w:val="single" w:sz="4" w:space="0" w:color="auto"/>
              <w:right w:val="single" w:sz="4" w:space="0" w:color="auto"/>
            </w:tcBorders>
            <w:noWrap/>
            <w:vAlign w:val="center"/>
          </w:tcPr>
          <w:p w14:paraId="5F85ADCF"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339.515,00 € </w:t>
            </w:r>
          </w:p>
        </w:tc>
        <w:tc>
          <w:tcPr>
            <w:tcW w:w="1701" w:type="dxa"/>
            <w:tcBorders>
              <w:top w:val="nil"/>
              <w:left w:val="nil"/>
              <w:bottom w:val="single" w:sz="4" w:space="0" w:color="auto"/>
              <w:right w:val="single" w:sz="4" w:space="0" w:color="auto"/>
            </w:tcBorders>
            <w:noWrap/>
            <w:vAlign w:val="center"/>
          </w:tcPr>
          <w:p w14:paraId="2669D44A"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542.858,35 € </w:t>
            </w:r>
          </w:p>
        </w:tc>
        <w:tc>
          <w:tcPr>
            <w:tcW w:w="1701" w:type="dxa"/>
            <w:tcBorders>
              <w:top w:val="nil"/>
              <w:left w:val="nil"/>
              <w:bottom w:val="single" w:sz="4" w:space="0" w:color="auto"/>
              <w:right w:val="single" w:sz="4" w:space="0" w:color="auto"/>
            </w:tcBorders>
            <w:noWrap/>
            <w:vAlign w:val="center"/>
          </w:tcPr>
          <w:p w14:paraId="4501D88C"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2.255.415,13 € </w:t>
            </w:r>
          </w:p>
        </w:tc>
        <w:tc>
          <w:tcPr>
            <w:tcW w:w="1984" w:type="dxa"/>
            <w:tcBorders>
              <w:top w:val="nil"/>
              <w:left w:val="nil"/>
              <w:bottom w:val="single" w:sz="4" w:space="0" w:color="auto"/>
              <w:right w:val="single" w:sz="4" w:space="0" w:color="auto"/>
            </w:tcBorders>
            <w:noWrap/>
            <w:vAlign w:val="center"/>
          </w:tcPr>
          <w:p w14:paraId="72DD5F81"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3.137.788,48 € </w:t>
            </w:r>
          </w:p>
        </w:tc>
      </w:tr>
      <w:tr w:rsidR="00FE7EF5" w:rsidRPr="000033A1" w14:paraId="760783B1" w14:textId="77777777" w:rsidTr="00531B5D">
        <w:trPr>
          <w:trHeight w:val="480"/>
        </w:trPr>
        <w:tc>
          <w:tcPr>
            <w:tcW w:w="2936" w:type="dxa"/>
            <w:tcBorders>
              <w:top w:val="nil"/>
              <w:left w:val="single" w:sz="8" w:space="0" w:color="auto"/>
              <w:bottom w:val="single" w:sz="4" w:space="0" w:color="auto"/>
              <w:right w:val="nil"/>
            </w:tcBorders>
            <w:vAlign w:val="center"/>
          </w:tcPr>
          <w:p w14:paraId="3ECCBF0C" w14:textId="77777777" w:rsidR="00FE7EF5" w:rsidRPr="00531B5D" w:rsidRDefault="00FE7EF5" w:rsidP="00531B5D">
            <w:pPr>
              <w:spacing w:after="0" w:line="240" w:lineRule="auto"/>
              <w:jc w:val="center"/>
              <w:rPr>
                <w:rFonts w:ascii="Times New Roman" w:hAnsi="Times New Roman"/>
                <w:sz w:val="18"/>
                <w:szCs w:val="18"/>
                <w:lang w:eastAsia="pt-PT"/>
              </w:rPr>
            </w:pPr>
            <w:r w:rsidRPr="00531B5D">
              <w:rPr>
                <w:rFonts w:ascii="Times New Roman" w:hAnsi="Times New Roman"/>
                <w:sz w:val="18"/>
                <w:szCs w:val="18"/>
                <w:lang w:eastAsia="pt-PT"/>
              </w:rPr>
              <w:t>Charneca + Ameixoeira</w:t>
            </w:r>
          </w:p>
        </w:tc>
        <w:tc>
          <w:tcPr>
            <w:tcW w:w="1601" w:type="dxa"/>
            <w:tcBorders>
              <w:top w:val="nil"/>
              <w:left w:val="single" w:sz="4" w:space="0" w:color="auto"/>
              <w:bottom w:val="single" w:sz="4" w:space="0" w:color="auto"/>
              <w:right w:val="single" w:sz="4" w:space="0" w:color="auto"/>
            </w:tcBorders>
            <w:noWrap/>
            <w:vAlign w:val="center"/>
          </w:tcPr>
          <w:p w14:paraId="4FCA15DC"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380.329,00 € </w:t>
            </w:r>
          </w:p>
        </w:tc>
        <w:tc>
          <w:tcPr>
            <w:tcW w:w="1701" w:type="dxa"/>
            <w:tcBorders>
              <w:top w:val="nil"/>
              <w:left w:val="nil"/>
              <w:bottom w:val="single" w:sz="4" w:space="0" w:color="auto"/>
              <w:right w:val="single" w:sz="4" w:space="0" w:color="auto"/>
            </w:tcBorders>
            <w:noWrap/>
            <w:vAlign w:val="center"/>
          </w:tcPr>
          <w:p w14:paraId="16B58559"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584.965,95 € </w:t>
            </w:r>
          </w:p>
        </w:tc>
        <w:tc>
          <w:tcPr>
            <w:tcW w:w="1701" w:type="dxa"/>
            <w:tcBorders>
              <w:top w:val="nil"/>
              <w:left w:val="nil"/>
              <w:bottom w:val="single" w:sz="4" w:space="0" w:color="auto"/>
              <w:right w:val="single" w:sz="4" w:space="0" w:color="auto"/>
            </w:tcBorders>
            <w:noWrap/>
            <w:vAlign w:val="center"/>
          </w:tcPr>
          <w:p w14:paraId="4CC95470"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1.336.217,19 € </w:t>
            </w:r>
          </w:p>
        </w:tc>
        <w:tc>
          <w:tcPr>
            <w:tcW w:w="1984" w:type="dxa"/>
            <w:tcBorders>
              <w:top w:val="nil"/>
              <w:left w:val="nil"/>
              <w:bottom w:val="single" w:sz="4" w:space="0" w:color="auto"/>
              <w:right w:val="single" w:sz="4" w:space="0" w:color="auto"/>
            </w:tcBorders>
            <w:noWrap/>
            <w:vAlign w:val="center"/>
          </w:tcPr>
          <w:p w14:paraId="62B933DD"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2.301.512,13 € </w:t>
            </w:r>
          </w:p>
        </w:tc>
      </w:tr>
      <w:tr w:rsidR="00FE7EF5" w:rsidRPr="000033A1" w14:paraId="300B132A" w14:textId="77777777" w:rsidTr="00531B5D">
        <w:trPr>
          <w:trHeight w:val="302"/>
        </w:trPr>
        <w:tc>
          <w:tcPr>
            <w:tcW w:w="2936" w:type="dxa"/>
            <w:tcBorders>
              <w:top w:val="nil"/>
              <w:left w:val="single" w:sz="8" w:space="0" w:color="auto"/>
              <w:bottom w:val="single" w:sz="4" w:space="0" w:color="auto"/>
              <w:right w:val="nil"/>
            </w:tcBorders>
            <w:vAlign w:val="center"/>
          </w:tcPr>
          <w:p w14:paraId="19541869" w14:textId="77777777" w:rsidR="00FE7EF5" w:rsidRPr="00531B5D" w:rsidRDefault="00FE7EF5" w:rsidP="00531B5D">
            <w:pPr>
              <w:spacing w:after="0" w:line="240" w:lineRule="auto"/>
              <w:jc w:val="center"/>
              <w:rPr>
                <w:rFonts w:ascii="Times New Roman" w:hAnsi="Times New Roman"/>
                <w:sz w:val="18"/>
                <w:szCs w:val="18"/>
                <w:lang w:eastAsia="pt-PT"/>
              </w:rPr>
            </w:pPr>
            <w:r w:rsidRPr="00531B5D">
              <w:rPr>
                <w:rFonts w:ascii="Times New Roman" w:hAnsi="Times New Roman"/>
                <w:sz w:val="18"/>
                <w:szCs w:val="18"/>
                <w:lang w:eastAsia="pt-PT"/>
              </w:rPr>
              <w:t>Carnide</w:t>
            </w:r>
          </w:p>
        </w:tc>
        <w:tc>
          <w:tcPr>
            <w:tcW w:w="1601" w:type="dxa"/>
            <w:tcBorders>
              <w:top w:val="nil"/>
              <w:left w:val="single" w:sz="4" w:space="0" w:color="auto"/>
              <w:bottom w:val="single" w:sz="4" w:space="0" w:color="auto"/>
              <w:right w:val="single" w:sz="4" w:space="0" w:color="auto"/>
            </w:tcBorders>
            <w:noWrap/>
            <w:vAlign w:val="center"/>
          </w:tcPr>
          <w:p w14:paraId="4A393867"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342.880,00 € </w:t>
            </w:r>
          </w:p>
        </w:tc>
        <w:tc>
          <w:tcPr>
            <w:tcW w:w="1701" w:type="dxa"/>
            <w:tcBorders>
              <w:top w:val="nil"/>
              <w:left w:val="nil"/>
              <w:bottom w:val="single" w:sz="4" w:space="0" w:color="auto"/>
              <w:right w:val="single" w:sz="4" w:space="0" w:color="auto"/>
            </w:tcBorders>
            <w:noWrap/>
            <w:vAlign w:val="center"/>
          </w:tcPr>
          <w:p w14:paraId="1035B378"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648.906,14 € </w:t>
            </w:r>
          </w:p>
        </w:tc>
        <w:tc>
          <w:tcPr>
            <w:tcW w:w="1701" w:type="dxa"/>
            <w:tcBorders>
              <w:top w:val="nil"/>
              <w:left w:val="nil"/>
              <w:bottom w:val="single" w:sz="4" w:space="0" w:color="auto"/>
              <w:right w:val="single" w:sz="4" w:space="0" w:color="auto"/>
            </w:tcBorders>
            <w:noWrap/>
            <w:vAlign w:val="center"/>
          </w:tcPr>
          <w:p w14:paraId="7732B338"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1.208.992,93 € </w:t>
            </w:r>
          </w:p>
        </w:tc>
        <w:tc>
          <w:tcPr>
            <w:tcW w:w="1984" w:type="dxa"/>
            <w:tcBorders>
              <w:top w:val="nil"/>
              <w:left w:val="nil"/>
              <w:bottom w:val="single" w:sz="4" w:space="0" w:color="auto"/>
              <w:right w:val="single" w:sz="4" w:space="0" w:color="auto"/>
            </w:tcBorders>
            <w:noWrap/>
            <w:vAlign w:val="center"/>
          </w:tcPr>
          <w:p w14:paraId="6F12671F"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2.200.779,06 € </w:t>
            </w:r>
          </w:p>
        </w:tc>
      </w:tr>
      <w:tr w:rsidR="00FE7EF5" w:rsidRPr="000033A1" w14:paraId="536C9C55" w14:textId="77777777" w:rsidTr="00531B5D">
        <w:trPr>
          <w:trHeight w:val="255"/>
        </w:trPr>
        <w:tc>
          <w:tcPr>
            <w:tcW w:w="2936" w:type="dxa"/>
            <w:tcBorders>
              <w:top w:val="nil"/>
              <w:left w:val="single" w:sz="8" w:space="0" w:color="auto"/>
              <w:bottom w:val="single" w:sz="4" w:space="0" w:color="auto"/>
              <w:right w:val="nil"/>
            </w:tcBorders>
            <w:vAlign w:val="center"/>
          </w:tcPr>
          <w:p w14:paraId="33EAF253" w14:textId="77777777" w:rsidR="00FE7EF5" w:rsidRPr="00531B5D" w:rsidRDefault="00FE7EF5" w:rsidP="00531B5D">
            <w:pPr>
              <w:spacing w:after="0" w:line="240" w:lineRule="auto"/>
              <w:jc w:val="center"/>
              <w:rPr>
                <w:rFonts w:ascii="Times New Roman" w:hAnsi="Times New Roman"/>
                <w:sz w:val="18"/>
                <w:szCs w:val="18"/>
                <w:lang w:eastAsia="pt-PT"/>
              </w:rPr>
            </w:pPr>
            <w:r w:rsidRPr="00531B5D">
              <w:rPr>
                <w:rFonts w:ascii="Times New Roman" w:hAnsi="Times New Roman"/>
                <w:sz w:val="18"/>
                <w:szCs w:val="18"/>
                <w:lang w:eastAsia="pt-PT"/>
              </w:rPr>
              <w:t>Ajuda</w:t>
            </w:r>
          </w:p>
        </w:tc>
        <w:tc>
          <w:tcPr>
            <w:tcW w:w="1601" w:type="dxa"/>
            <w:tcBorders>
              <w:top w:val="nil"/>
              <w:left w:val="single" w:sz="4" w:space="0" w:color="auto"/>
              <w:bottom w:val="single" w:sz="4" w:space="0" w:color="auto"/>
              <w:right w:val="single" w:sz="4" w:space="0" w:color="auto"/>
            </w:tcBorders>
            <w:noWrap/>
            <w:vAlign w:val="center"/>
          </w:tcPr>
          <w:p w14:paraId="575F193E"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314.365,00 € </w:t>
            </w:r>
          </w:p>
        </w:tc>
        <w:tc>
          <w:tcPr>
            <w:tcW w:w="1701" w:type="dxa"/>
            <w:tcBorders>
              <w:top w:val="nil"/>
              <w:left w:val="nil"/>
              <w:bottom w:val="single" w:sz="4" w:space="0" w:color="auto"/>
              <w:right w:val="single" w:sz="4" w:space="0" w:color="auto"/>
            </w:tcBorders>
            <w:noWrap/>
            <w:vAlign w:val="center"/>
          </w:tcPr>
          <w:p w14:paraId="7658371D"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417.996,63 € </w:t>
            </w:r>
          </w:p>
        </w:tc>
        <w:tc>
          <w:tcPr>
            <w:tcW w:w="1701" w:type="dxa"/>
            <w:tcBorders>
              <w:top w:val="nil"/>
              <w:left w:val="nil"/>
              <w:bottom w:val="single" w:sz="4" w:space="0" w:color="auto"/>
              <w:right w:val="single" w:sz="4" w:space="0" w:color="auto"/>
            </w:tcBorders>
            <w:noWrap/>
            <w:vAlign w:val="center"/>
          </w:tcPr>
          <w:p w14:paraId="31473A57"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696.711,02 € </w:t>
            </w:r>
          </w:p>
        </w:tc>
        <w:tc>
          <w:tcPr>
            <w:tcW w:w="1984" w:type="dxa"/>
            <w:tcBorders>
              <w:top w:val="nil"/>
              <w:left w:val="nil"/>
              <w:bottom w:val="single" w:sz="4" w:space="0" w:color="auto"/>
              <w:right w:val="single" w:sz="4" w:space="0" w:color="auto"/>
            </w:tcBorders>
            <w:noWrap/>
            <w:vAlign w:val="center"/>
          </w:tcPr>
          <w:p w14:paraId="1495D72D"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1.429.072,65 € </w:t>
            </w:r>
          </w:p>
        </w:tc>
      </w:tr>
      <w:tr w:rsidR="00FE7EF5" w:rsidRPr="000033A1" w14:paraId="573E98D3" w14:textId="77777777" w:rsidTr="00531B5D">
        <w:trPr>
          <w:trHeight w:val="583"/>
        </w:trPr>
        <w:tc>
          <w:tcPr>
            <w:tcW w:w="2936" w:type="dxa"/>
            <w:tcBorders>
              <w:top w:val="nil"/>
              <w:left w:val="single" w:sz="8" w:space="0" w:color="auto"/>
              <w:bottom w:val="single" w:sz="4" w:space="0" w:color="auto"/>
              <w:right w:val="nil"/>
            </w:tcBorders>
            <w:vAlign w:val="center"/>
          </w:tcPr>
          <w:p w14:paraId="08B6518F" w14:textId="77777777" w:rsidR="00FE7EF5" w:rsidRPr="00531B5D" w:rsidRDefault="00FE7EF5" w:rsidP="00531B5D">
            <w:pPr>
              <w:spacing w:after="0" w:line="240" w:lineRule="auto"/>
              <w:jc w:val="center"/>
              <w:rPr>
                <w:rFonts w:ascii="Times New Roman" w:hAnsi="Times New Roman"/>
                <w:sz w:val="18"/>
                <w:szCs w:val="18"/>
                <w:lang w:eastAsia="pt-PT"/>
              </w:rPr>
            </w:pPr>
            <w:r w:rsidRPr="00531B5D">
              <w:rPr>
                <w:rFonts w:ascii="Times New Roman" w:hAnsi="Times New Roman"/>
                <w:sz w:val="18"/>
                <w:szCs w:val="18"/>
                <w:lang w:eastAsia="pt-PT"/>
              </w:rPr>
              <w:t>São Francisco Xavier + S. Maria de Belém</w:t>
            </w:r>
          </w:p>
        </w:tc>
        <w:tc>
          <w:tcPr>
            <w:tcW w:w="1601" w:type="dxa"/>
            <w:tcBorders>
              <w:top w:val="nil"/>
              <w:left w:val="single" w:sz="4" w:space="0" w:color="auto"/>
              <w:bottom w:val="single" w:sz="4" w:space="0" w:color="auto"/>
              <w:right w:val="single" w:sz="4" w:space="0" w:color="auto"/>
            </w:tcBorders>
            <w:noWrap/>
            <w:vAlign w:val="center"/>
          </w:tcPr>
          <w:p w14:paraId="556384E8"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459.840,00 € </w:t>
            </w:r>
          </w:p>
        </w:tc>
        <w:tc>
          <w:tcPr>
            <w:tcW w:w="1701" w:type="dxa"/>
            <w:tcBorders>
              <w:top w:val="nil"/>
              <w:left w:val="nil"/>
              <w:bottom w:val="single" w:sz="4" w:space="0" w:color="auto"/>
              <w:right w:val="single" w:sz="4" w:space="0" w:color="auto"/>
            </w:tcBorders>
            <w:noWrap/>
            <w:vAlign w:val="center"/>
          </w:tcPr>
          <w:p w14:paraId="65EEADB1"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799.305,19 € </w:t>
            </w:r>
          </w:p>
        </w:tc>
        <w:tc>
          <w:tcPr>
            <w:tcW w:w="1701" w:type="dxa"/>
            <w:tcBorders>
              <w:top w:val="nil"/>
              <w:left w:val="nil"/>
              <w:bottom w:val="single" w:sz="4" w:space="0" w:color="auto"/>
              <w:right w:val="single" w:sz="4" w:space="0" w:color="auto"/>
            </w:tcBorders>
            <w:noWrap/>
            <w:vAlign w:val="center"/>
          </w:tcPr>
          <w:p w14:paraId="108A5158"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1.192.997,19 € </w:t>
            </w:r>
          </w:p>
        </w:tc>
        <w:tc>
          <w:tcPr>
            <w:tcW w:w="1984" w:type="dxa"/>
            <w:tcBorders>
              <w:top w:val="nil"/>
              <w:left w:val="nil"/>
              <w:bottom w:val="single" w:sz="4" w:space="0" w:color="auto"/>
              <w:right w:val="single" w:sz="4" w:space="0" w:color="auto"/>
            </w:tcBorders>
            <w:noWrap/>
            <w:vAlign w:val="center"/>
          </w:tcPr>
          <w:p w14:paraId="255F61FB"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2.452.142,38 € </w:t>
            </w:r>
          </w:p>
        </w:tc>
      </w:tr>
      <w:tr w:rsidR="00FE7EF5" w:rsidRPr="000033A1" w14:paraId="6BE91BC4" w14:textId="77777777" w:rsidTr="00531B5D">
        <w:trPr>
          <w:trHeight w:val="563"/>
        </w:trPr>
        <w:tc>
          <w:tcPr>
            <w:tcW w:w="2936" w:type="dxa"/>
            <w:tcBorders>
              <w:top w:val="nil"/>
              <w:left w:val="single" w:sz="8" w:space="0" w:color="auto"/>
              <w:bottom w:val="single" w:sz="4" w:space="0" w:color="auto"/>
              <w:right w:val="nil"/>
            </w:tcBorders>
            <w:vAlign w:val="center"/>
          </w:tcPr>
          <w:p w14:paraId="1779AACD" w14:textId="77777777" w:rsidR="00FE7EF5" w:rsidRPr="00531B5D" w:rsidRDefault="00FE7EF5" w:rsidP="00531B5D">
            <w:pPr>
              <w:spacing w:after="0" w:line="240" w:lineRule="auto"/>
              <w:jc w:val="center"/>
              <w:rPr>
                <w:rFonts w:ascii="Times New Roman" w:hAnsi="Times New Roman"/>
                <w:sz w:val="18"/>
                <w:szCs w:val="18"/>
                <w:lang w:eastAsia="pt-PT"/>
              </w:rPr>
            </w:pPr>
            <w:r w:rsidRPr="00531B5D">
              <w:rPr>
                <w:rFonts w:ascii="Times New Roman" w:hAnsi="Times New Roman"/>
                <w:sz w:val="18"/>
                <w:szCs w:val="18"/>
                <w:lang w:eastAsia="pt-PT"/>
              </w:rPr>
              <w:t>São Vicente de Fora + Graça + Santa Engrácia</w:t>
            </w:r>
          </w:p>
        </w:tc>
        <w:tc>
          <w:tcPr>
            <w:tcW w:w="1601" w:type="dxa"/>
            <w:tcBorders>
              <w:top w:val="nil"/>
              <w:left w:val="single" w:sz="4" w:space="0" w:color="auto"/>
              <w:bottom w:val="single" w:sz="4" w:space="0" w:color="auto"/>
              <w:right w:val="single" w:sz="4" w:space="0" w:color="auto"/>
            </w:tcBorders>
            <w:noWrap/>
            <w:vAlign w:val="center"/>
          </w:tcPr>
          <w:p w14:paraId="319A2D46"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336.758,00 € </w:t>
            </w:r>
          </w:p>
        </w:tc>
        <w:tc>
          <w:tcPr>
            <w:tcW w:w="1701" w:type="dxa"/>
            <w:tcBorders>
              <w:top w:val="nil"/>
              <w:left w:val="nil"/>
              <w:bottom w:val="single" w:sz="4" w:space="0" w:color="auto"/>
              <w:right w:val="single" w:sz="4" w:space="0" w:color="auto"/>
            </w:tcBorders>
            <w:noWrap/>
            <w:vAlign w:val="center"/>
          </w:tcPr>
          <w:p w14:paraId="02C7B61E"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625.124,32 € </w:t>
            </w:r>
          </w:p>
        </w:tc>
        <w:tc>
          <w:tcPr>
            <w:tcW w:w="1701" w:type="dxa"/>
            <w:tcBorders>
              <w:top w:val="nil"/>
              <w:left w:val="nil"/>
              <w:bottom w:val="single" w:sz="4" w:space="0" w:color="auto"/>
              <w:right w:val="single" w:sz="4" w:space="0" w:color="auto"/>
            </w:tcBorders>
            <w:noWrap/>
            <w:vAlign w:val="center"/>
          </w:tcPr>
          <w:p w14:paraId="42A24EA7"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1.463.249,46 € </w:t>
            </w:r>
          </w:p>
        </w:tc>
        <w:tc>
          <w:tcPr>
            <w:tcW w:w="1984" w:type="dxa"/>
            <w:tcBorders>
              <w:top w:val="nil"/>
              <w:left w:val="nil"/>
              <w:bottom w:val="single" w:sz="4" w:space="0" w:color="auto"/>
              <w:right w:val="single" w:sz="4" w:space="0" w:color="auto"/>
            </w:tcBorders>
            <w:noWrap/>
            <w:vAlign w:val="center"/>
          </w:tcPr>
          <w:p w14:paraId="67B02786"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2.425.131,78 € </w:t>
            </w:r>
          </w:p>
        </w:tc>
      </w:tr>
      <w:tr w:rsidR="00FE7EF5" w:rsidRPr="000033A1" w14:paraId="44DA1ADE" w14:textId="77777777" w:rsidTr="00531B5D">
        <w:trPr>
          <w:trHeight w:val="255"/>
        </w:trPr>
        <w:tc>
          <w:tcPr>
            <w:tcW w:w="2936" w:type="dxa"/>
            <w:tcBorders>
              <w:top w:val="nil"/>
              <w:left w:val="single" w:sz="8" w:space="0" w:color="auto"/>
              <w:bottom w:val="single" w:sz="4" w:space="0" w:color="auto"/>
              <w:right w:val="nil"/>
            </w:tcBorders>
            <w:vAlign w:val="center"/>
          </w:tcPr>
          <w:p w14:paraId="68DB111B" w14:textId="77777777" w:rsidR="00FE7EF5" w:rsidRPr="00531B5D" w:rsidRDefault="00FE7EF5" w:rsidP="00531B5D">
            <w:pPr>
              <w:spacing w:after="0" w:line="240" w:lineRule="auto"/>
              <w:jc w:val="center"/>
              <w:rPr>
                <w:rFonts w:ascii="Times New Roman" w:hAnsi="Times New Roman"/>
                <w:sz w:val="18"/>
                <w:szCs w:val="18"/>
                <w:lang w:eastAsia="pt-PT"/>
              </w:rPr>
            </w:pPr>
            <w:r w:rsidRPr="00531B5D">
              <w:rPr>
                <w:rFonts w:ascii="Times New Roman" w:hAnsi="Times New Roman"/>
                <w:sz w:val="18"/>
                <w:szCs w:val="18"/>
                <w:lang w:eastAsia="pt-PT"/>
              </w:rPr>
              <w:t>Campolide</w:t>
            </w:r>
          </w:p>
        </w:tc>
        <w:tc>
          <w:tcPr>
            <w:tcW w:w="1601" w:type="dxa"/>
            <w:tcBorders>
              <w:top w:val="nil"/>
              <w:left w:val="single" w:sz="4" w:space="0" w:color="auto"/>
              <w:bottom w:val="single" w:sz="4" w:space="0" w:color="auto"/>
              <w:right w:val="single" w:sz="4" w:space="0" w:color="auto"/>
            </w:tcBorders>
            <w:noWrap/>
            <w:vAlign w:val="center"/>
          </w:tcPr>
          <w:p w14:paraId="372C3005"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287.725,00 € </w:t>
            </w:r>
          </w:p>
        </w:tc>
        <w:tc>
          <w:tcPr>
            <w:tcW w:w="1701" w:type="dxa"/>
            <w:tcBorders>
              <w:top w:val="nil"/>
              <w:left w:val="nil"/>
              <w:bottom w:val="single" w:sz="4" w:space="0" w:color="auto"/>
              <w:right w:val="single" w:sz="4" w:space="0" w:color="auto"/>
            </w:tcBorders>
            <w:noWrap/>
            <w:vAlign w:val="center"/>
          </w:tcPr>
          <w:p w14:paraId="353B0948"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342.771,84 € </w:t>
            </w:r>
          </w:p>
        </w:tc>
        <w:tc>
          <w:tcPr>
            <w:tcW w:w="1701" w:type="dxa"/>
            <w:tcBorders>
              <w:top w:val="nil"/>
              <w:left w:val="nil"/>
              <w:bottom w:val="single" w:sz="4" w:space="0" w:color="auto"/>
              <w:right w:val="single" w:sz="4" w:space="0" w:color="auto"/>
            </w:tcBorders>
            <w:noWrap/>
            <w:vAlign w:val="center"/>
          </w:tcPr>
          <w:p w14:paraId="34DFE45A"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954.266,63 € </w:t>
            </w:r>
          </w:p>
        </w:tc>
        <w:tc>
          <w:tcPr>
            <w:tcW w:w="1984" w:type="dxa"/>
            <w:tcBorders>
              <w:top w:val="nil"/>
              <w:left w:val="nil"/>
              <w:bottom w:val="single" w:sz="4" w:space="0" w:color="auto"/>
              <w:right w:val="single" w:sz="4" w:space="0" w:color="auto"/>
            </w:tcBorders>
            <w:noWrap/>
            <w:vAlign w:val="center"/>
          </w:tcPr>
          <w:p w14:paraId="0C481855"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1.584.763,47 € </w:t>
            </w:r>
          </w:p>
        </w:tc>
      </w:tr>
      <w:tr w:rsidR="00FE7EF5" w:rsidRPr="000033A1" w14:paraId="19E71D89" w14:textId="77777777" w:rsidTr="00531B5D">
        <w:trPr>
          <w:trHeight w:val="661"/>
        </w:trPr>
        <w:tc>
          <w:tcPr>
            <w:tcW w:w="2936" w:type="dxa"/>
            <w:tcBorders>
              <w:top w:val="nil"/>
              <w:left w:val="single" w:sz="8" w:space="0" w:color="auto"/>
              <w:bottom w:val="single" w:sz="4" w:space="0" w:color="auto"/>
              <w:right w:val="nil"/>
            </w:tcBorders>
            <w:vAlign w:val="center"/>
          </w:tcPr>
          <w:p w14:paraId="7E459401" w14:textId="77777777" w:rsidR="00FE7EF5" w:rsidRPr="00531B5D" w:rsidRDefault="00FE7EF5" w:rsidP="00531B5D">
            <w:pPr>
              <w:spacing w:after="0" w:line="240" w:lineRule="auto"/>
              <w:jc w:val="center"/>
              <w:rPr>
                <w:rFonts w:ascii="Times New Roman" w:hAnsi="Times New Roman"/>
                <w:sz w:val="18"/>
                <w:szCs w:val="18"/>
                <w:lang w:eastAsia="pt-PT"/>
              </w:rPr>
            </w:pPr>
            <w:r w:rsidRPr="00531B5D">
              <w:rPr>
                <w:rFonts w:ascii="Times New Roman" w:hAnsi="Times New Roman"/>
                <w:sz w:val="18"/>
                <w:szCs w:val="18"/>
                <w:lang w:eastAsia="pt-PT"/>
              </w:rPr>
              <w:t>Mercês + Sta. Catarina + Encarnação + S.Paulo</w:t>
            </w:r>
          </w:p>
        </w:tc>
        <w:tc>
          <w:tcPr>
            <w:tcW w:w="1601" w:type="dxa"/>
            <w:tcBorders>
              <w:top w:val="nil"/>
              <w:left w:val="single" w:sz="4" w:space="0" w:color="auto"/>
              <w:bottom w:val="single" w:sz="4" w:space="0" w:color="auto"/>
              <w:right w:val="single" w:sz="4" w:space="0" w:color="auto"/>
            </w:tcBorders>
            <w:noWrap/>
            <w:vAlign w:val="center"/>
          </w:tcPr>
          <w:p w14:paraId="4E4BF701"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369.475,00 € </w:t>
            </w:r>
          </w:p>
        </w:tc>
        <w:tc>
          <w:tcPr>
            <w:tcW w:w="1701" w:type="dxa"/>
            <w:tcBorders>
              <w:top w:val="nil"/>
              <w:left w:val="nil"/>
              <w:bottom w:val="single" w:sz="4" w:space="0" w:color="auto"/>
              <w:right w:val="single" w:sz="4" w:space="0" w:color="auto"/>
            </w:tcBorders>
            <w:noWrap/>
            <w:vAlign w:val="center"/>
          </w:tcPr>
          <w:p w14:paraId="534FB8F4"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538.919,42 € </w:t>
            </w:r>
          </w:p>
        </w:tc>
        <w:tc>
          <w:tcPr>
            <w:tcW w:w="1701" w:type="dxa"/>
            <w:tcBorders>
              <w:top w:val="nil"/>
              <w:left w:val="nil"/>
              <w:bottom w:val="single" w:sz="4" w:space="0" w:color="auto"/>
              <w:right w:val="single" w:sz="4" w:space="0" w:color="auto"/>
            </w:tcBorders>
            <w:noWrap/>
            <w:vAlign w:val="center"/>
          </w:tcPr>
          <w:p w14:paraId="34774F71"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2.019.347,19 € </w:t>
            </w:r>
          </w:p>
        </w:tc>
        <w:tc>
          <w:tcPr>
            <w:tcW w:w="1984" w:type="dxa"/>
            <w:tcBorders>
              <w:top w:val="nil"/>
              <w:left w:val="nil"/>
              <w:bottom w:val="single" w:sz="4" w:space="0" w:color="auto"/>
              <w:right w:val="single" w:sz="4" w:space="0" w:color="auto"/>
            </w:tcBorders>
            <w:noWrap/>
            <w:vAlign w:val="center"/>
          </w:tcPr>
          <w:p w14:paraId="602F83FB"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2.927.741,61 € </w:t>
            </w:r>
          </w:p>
        </w:tc>
      </w:tr>
      <w:tr w:rsidR="00FE7EF5" w:rsidRPr="000033A1" w14:paraId="0765732C" w14:textId="77777777" w:rsidTr="00531B5D">
        <w:trPr>
          <w:trHeight w:val="255"/>
        </w:trPr>
        <w:tc>
          <w:tcPr>
            <w:tcW w:w="2936" w:type="dxa"/>
            <w:tcBorders>
              <w:top w:val="nil"/>
              <w:left w:val="single" w:sz="8" w:space="0" w:color="auto"/>
              <w:bottom w:val="single" w:sz="4" w:space="0" w:color="auto"/>
              <w:right w:val="nil"/>
            </w:tcBorders>
            <w:vAlign w:val="center"/>
          </w:tcPr>
          <w:p w14:paraId="5264D315" w14:textId="77777777" w:rsidR="00FE7EF5" w:rsidRPr="00531B5D" w:rsidRDefault="00FE7EF5" w:rsidP="00531B5D">
            <w:pPr>
              <w:spacing w:after="0" w:line="240" w:lineRule="auto"/>
              <w:jc w:val="center"/>
              <w:rPr>
                <w:rFonts w:ascii="Times New Roman" w:hAnsi="Times New Roman"/>
                <w:sz w:val="18"/>
                <w:szCs w:val="18"/>
                <w:lang w:eastAsia="pt-PT"/>
              </w:rPr>
            </w:pPr>
            <w:r w:rsidRPr="00531B5D">
              <w:rPr>
                <w:rFonts w:ascii="Times New Roman" w:hAnsi="Times New Roman"/>
                <w:sz w:val="18"/>
                <w:szCs w:val="18"/>
                <w:lang w:eastAsia="pt-PT"/>
              </w:rPr>
              <w:t>Alcântara</w:t>
            </w:r>
          </w:p>
        </w:tc>
        <w:tc>
          <w:tcPr>
            <w:tcW w:w="1601" w:type="dxa"/>
            <w:tcBorders>
              <w:top w:val="nil"/>
              <w:left w:val="single" w:sz="4" w:space="0" w:color="auto"/>
              <w:bottom w:val="single" w:sz="4" w:space="0" w:color="auto"/>
              <w:right w:val="single" w:sz="4" w:space="0" w:color="auto"/>
            </w:tcBorders>
            <w:noWrap/>
            <w:vAlign w:val="center"/>
          </w:tcPr>
          <w:p w14:paraId="01029CF5"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368.166,00 € </w:t>
            </w:r>
          </w:p>
        </w:tc>
        <w:tc>
          <w:tcPr>
            <w:tcW w:w="1701" w:type="dxa"/>
            <w:tcBorders>
              <w:top w:val="nil"/>
              <w:left w:val="nil"/>
              <w:bottom w:val="single" w:sz="4" w:space="0" w:color="auto"/>
              <w:right w:val="single" w:sz="4" w:space="0" w:color="auto"/>
            </w:tcBorders>
            <w:noWrap/>
            <w:vAlign w:val="center"/>
          </w:tcPr>
          <w:p w14:paraId="5C4C0BB0"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568.343,08 € </w:t>
            </w:r>
          </w:p>
        </w:tc>
        <w:tc>
          <w:tcPr>
            <w:tcW w:w="1701" w:type="dxa"/>
            <w:tcBorders>
              <w:top w:val="nil"/>
              <w:left w:val="nil"/>
              <w:bottom w:val="single" w:sz="4" w:space="0" w:color="auto"/>
              <w:right w:val="single" w:sz="4" w:space="0" w:color="auto"/>
            </w:tcBorders>
            <w:noWrap/>
            <w:vAlign w:val="center"/>
          </w:tcPr>
          <w:p w14:paraId="6C6950FA"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883.106,45 € </w:t>
            </w:r>
          </w:p>
        </w:tc>
        <w:tc>
          <w:tcPr>
            <w:tcW w:w="1984" w:type="dxa"/>
            <w:tcBorders>
              <w:top w:val="nil"/>
              <w:left w:val="nil"/>
              <w:bottom w:val="single" w:sz="4" w:space="0" w:color="auto"/>
              <w:right w:val="single" w:sz="4" w:space="0" w:color="auto"/>
            </w:tcBorders>
            <w:noWrap/>
            <w:vAlign w:val="center"/>
          </w:tcPr>
          <w:p w14:paraId="1F547DA9"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1.819.615,53 € </w:t>
            </w:r>
          </w:p>
        </w:tc>
      </w:tr>
      <w:tr w:rsidR="00FE7EF5" w:rsidRPr="000033A1" w14:paraId="4A0F0BC4" w14:textId="77777777" w:rsidTr="00531B5D">
        <w:trPr>
          <w:trHeight w:val="255"/>
        </w:trPr>
        <w:tc>
          <w:tcPr>
            <w:tcW w:w="2936" w:type="dxa"/>
            <w:tcBorders>
              <w:top w:val="nil"/>
              <w:left w:val="single" w:sz="8" w:space="0" w:color="auto"/>
              <w:bottom w:val="single" w:sz="4" w:space="0" w:color="auto"/>
              <w:right w:val="nil"/>
            </w:tcBorders>
            <w:vAlign w:val="center"/>
          </w:tcPr>
          <w:p w14:paraId="5A0009FE" w14:textId="77777777" w:rsidR="00FE7EF5" w:rsidRPr="00531B5D" w:rsidRDefault="00FE7EF5" w:rsidP="00531B5D">
            <w:pPr>
              <w:spacing w:after="0" w:line="240" w:lineRule="auto"/>
              <w:jc w:val="center"/>
              <w:rPr>
                <w:rFonts w:ascii="Times New Roman" w:hAnsi="Times New Roman"/>
                <w:sz w:val="18"/>
                <w:szCs w:val="18"/>
                <w:lang w:eastAsia="pt-PT"/>
              </w:rPr>
            </w:pPr>
            <w:r w:rsidRPr="00531B5D">
              <w:rPr>
                <w:rFonts w:ascii="Times New Roman" w:hAnsi="Times New Roman"/>
                <w:sz w:val="18"/>
                <w:szCs w:val="18"/>
                <w:lang w:eastAsia="pt-PT"/>
              </w:rPr>
              <w:t>Beato</w:t>
            </w:r>
          </w:p>
        </w:tc>
        <w:tc>
          <w:tcPr>
            <w:tcW w:w="1601" w:type="dxa"/>
            <w:tcBorders>
              <w:top w:val="nil"/>
              <w:left w:val="single" w:sz="4" w:space="0" w:color="auto"/>
              <w:bottom w:val="single" w:sz="4" w:space="0" w:color="auto"/>
              <w:right w:val="single" w:sz="4" w:space="0" w:color="auto"/>
            </w:tcBorders>
            <w:noWrap/>
            <w:vAlign w:val="center"/>
          </w:tcPr>
          <w:p w14:paraId="4E8C3927"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220.263,00 € </w:t>
            </w:r>
          </w:p>
        </w:tc>
        <w:tc>
          <w:tcPr>
            <w:tcW w:w="1701" w:type="dxa"/>
            <w:tcBorders>
              <w:top w:val="nil"/>
              <w:left w:val="nil"/>
              <w:bottom w:val="single" w:sz="4" w:space="0" w:color="auto"/>
              <w:right w:val="single" w:sz="4" w:space="0" w:color="auto"/>
            </w:tcBorders>
            <w:noWrap/>
            <w:vAlign w:val="center"/>
          </w:tcPr>
          <w:p w14:paraId="74796BE0"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384.697,23 € </w:t>
            </w:r>
          </w:p>
        </w:tc>
        <w:tc>
          <w:tcPr>
            <w:tcW w:w="1701" w:type="dxa"/>
            <w:tcBorders>
              <w:top w:val="nil"/>
              <w:left w:val="nil"/>
              <w:bottom w:val="single" w:sz="4" w:space="0" w:color="auto"/>
              <w:right w:val="single" w:sz="4" w:space="0" w:color="auto"/>
            </w:tcBorders>
            <w:noWrap/>
            <w:vAlign w:val="center"/>
          </w:tcPr>
          <w:p w14:paraId="712C60FD"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615.053,36 € </w:t>
            </w:r>
          </w:p>
        </w:tc>
        <w:tc>
          <w:tcPr>
            <w:tcW w:w="1984" w:type="dxa"/>
            <w:tcBorders>
              <w:top w:val="nil"/>
              <w:left w:val="nil"/>
              <w:bottom w:val="single" w:sz="4" w:space="0" w:color="auto"/>
              <w:right w:val="single" w:sz="4" w:space="0" w:color="auto"/>
            </w:tcBorders>
            <w:noWrap/>
            <w:vAlign w:val="center"/>
          </w:tcPr>
          <w:p w14:paraId="4E91CA69"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1.220.013,58 € </w:t>
            </w:r>
          </w:p>
        </w:tc>
      </w:tr>
      <w:tr w:rsidR="00FE7EF5" w:rsidRPr="000033A1" w14:paraId="241828A2" w14:textId="77777777" w:rsidTr="00531B5D">
        <w:trPr>
          <w:trHeight w:val="1264"/>
        </w:trPr>
        <w:tc>
          <w:tcPr>
            <w:tcW w:w="2936" w:type="dxa"/>
            <w:tcBorders>
              <w:top w:val="nil"/>
              <w:left w:val="single" w:sz="8" w:space="0" w:color="auto"/>
              <w:bottom w:val="single" w:sz="4" w:space="0" w:color="auto"/>
              <w:right w:val="nil"/>
            </w:tcBorders>
            <w:vAlign w:val="center"/>
          </w:tcPr>
          <w:p w14:paraId="3E432E14" w14:textId="77777777" w:rsidR="00FE7EF5" w:rsidRPr="00531B5D" w:rsidRDefault="00FE7EF5" w:rsidP="00531B5D">
            <w:pPr>
              <w:spacing w:after="0" w:line="240" w:lineRule="auto"/>
              <w:jc w:val="center"/>
              <w:rPr>
                <w:rFonts w:ascii="Times New Roman" w:hAnsi="Times New Roman"/>
                <w:sz w:val="18"/>
                <w:szCs w:val="18"/>
                <w:lang w:eastAsia="pt-PT"/>
              </w:rPr>
            </w:pPr>
            <w:r w:rsidRPr="00531B5D">
              <w:rPr>
                <w:rFonts w:ascii="Times New Roman" w:hAnsi="Times New Roman"/>
                <w:sz w:val="18"/>
                <w:szCs w:val="18"/>
                <w:lang w:eastAsia="pt-PT"/>
              </w:rPr>
              <w:t>Mártires + Sacramento + S.Nicolau + Madalena + Sta. Justa + Sé + Santiago + S.Cristóvão/S.Lourenço + Castelo + Socorro + S.Miguel + Sto. Estevão</w:t>
            </w:r>
          </w:p>
        </w:tc>
        <w:tc>
          <w:tcPr>
            <w:tcW w:w="1601" w:type="dxa"/>
            <w:tcBorders>
              <w:top w:val="nil"/>
              <w:left w:val="single" w:sz="4" w:space="0" w:color="auto"/>
              <w:bottom w:val="single" w:sz="4" w:space="0" w:color="auto"/>
              <w:right w:val="single" w:sz="4" w:space="0" w:color="auto"/>
            </w:tcBorders>
            <w:noWrap/>
            <w:vAlign w:val="center"/>
          </w:tcPr>
          <w:p w14:paraId="324B80DF"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751.525,00 € </w:t>
            </w:r>
          </w:p>
        </w:tc>
        <w:tc>
          <w:tcPr>
            <w:tcW w:w="1701" w:type="dxa"/>
            <w:tcBorders>
              <w:top w:val="nil"/>
              <w:left w:val="nil"/>
              <w:bottom w:val="single" w:sz="4" w:space="0" w:color="auto"/>
              <w:right w:val="single" w:sz="4" w:space="0" w:color="auto"/>
            </w:tcBorders>
            <w:noWrap/>
            <w:vAlign w:val="center"/>
          </w:tcPr>
          <w:p w14:paraId="159BA90E"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1.073.597,05 € </w:t>
            </w:r>
          </w:p>
        </w:tc>
        <w:tc>
          <w:tcPr>
            <w:tcW w:w="1701" w:type="dxa"/>
            <w:tcBorders>
              <w:top w:val="nil"/>
              <w:left w:val="nil"/>
              <w:bottom w:val="single" w:sz="4" w:space="0" w:color="auto"/>
              <w:right w:val="single" w:sz="4" w:space="0" w:color="auto"/>
            </w:tcBorders>
            <w:noWrap/>
            <w:vAlign w:val="center"/>
          </w:tcPr>
          <w:p w14:paraId="0FB140DA"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3.105.783,47 € </w:t>
            </w:r>
          </w:p>
        </w:tc>
        <w:tc>
          <w:tcPr>
            <w:tcW w:w="1984" w:type="dxa"/>
            <w:tcBorders>
              <w:top w:val="nil"/>
              <w:left w:val="nil"/>
              <w:bottom w:val="single" w:sz="4" w:space="0" w:color="auto"/>
              <w:right w:val="single" w:sz="4" w:space="0" w:color="auto"/>
            </w:tcBorders>
            <w:noWrap/>
            <w:vAlign w:val="center"/>
          </w:tcPr>
          <w:p w14:paraId="1E11989B"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4.930.905,53 € </w:t>
            </w:r>
          </w:p>
        </w:tc>
      </w:tr>
      <w:tr w:rsidR="00FE7EF5" w:rsidRPr="000033A1" w14:paraId="3FF34265" w14:textId="77777777" w:rsidTr="00531B5D">
        <w:trPr>
          <w:trHeight w:val="510"/>
        </w:trPr>
        <w:tc>
          <w:tcPr>
            <w:tcW w:w="2936" w:type="dxa"/>
            <w:tcBorders>
              <w:top w:val="nil"/>
              <w:left w:val="single" w:sz="8" w:space="0" w:color="auto"/>
              <w:bottom w:val="single" w:sz="4" w:space="0" w:color="auto"/>
              <w:right w:val="nil"/>
            </w:tcBorders>
            <w:vAlign w:val="center"/>
          </w:tcPr>
          <w:p w14:paraId="4DDB9CC7" w14:textId="77777777" w:rsidR="00FE7EF5" w:rsidRPr="00531B5D" w:rsidRDefault="00FE7EF5" w:rsidP="00531B5D">
            <w:pPr>
              <w:spacing w:after="0" w:line="240" w:lineRule="auto"/>
              <w:jc w:val="center"/>
              <w:rPr>
                <w:rFonts w:ascii="Times New Roman" w:hAnsi="Times New Roman"/>
                <w:sz w:val="18"/>
                <w:szCs w:val="18"/>
                <w:lang w:eastAsia="pt-PT"/>
              </w:rPr>
            </w:pPr>
            <w:r w:rsidRPr="00531B5D">
              <w:rPr>
                <w:rFonts w:ascii="Times New Roman" w:hAnsi="Times New Roman"/>
                <w:sz w:val="18"/>
                <w:szCs w:val="18"/>
                <w:lang w:eastAsia="pt-PT"/>
              </w:rPr>
              <w:t>São Mamede + S. José + Coração de Jesus</w:t>
            </w:r>
          </w:p>
        </w:tc>
        <w:tc>
          <w:tcPr>
            <w:tcW w:w="1601" w:type="dxa"/>
            <w:tcBorders>
              <w:top w:val="nil"/>
              <w:left w:val="single" w:sz="4" w:space="0" w:color="auto"/>
              <w:bottom w:val="single" w:sz="4" w:space="0" w:color="auto"/>
              <w:right w:val="single" w:sz="4" w:space="0" w:color="auto"/>
            </w:tcBorders>
            <w:noWrap/>
            <w:vAlign w:val="center"/>
          </w:tcPr>
          <w:p w14:paraId="7D1A5488"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313.115,00 € </w:t>
            </w:r>
          </w:p>
        </w:tc>
        <w:tc>
          <w:tcPr>
            <w:tcW w:w="1701" w:type="dxa"/>
            <w:tcBorders>
              <w:top w:val="nil"/>
              <w:left w:val="nil"/>
              <w:bottom w:val="single" w:sz="4" w:space="0" w:color="auto"/>
              <w:right w:val="single" w:sz="4" w:space="0" w:color="auto"/>
            </w:tcBorders>
            <w:noWrap/>
            <w:vAlign w:val="center"/>
          </w:tcPr>
          <w:p w14:paraId="7629E83A"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309.699,59 € </w:t>
            </w:r>
          </w:p>
        </w:tc>
        <w:tc>
          <w:tcPr>
            <w:tcW w:w="1701" w:type="dxa"/>
            <w:tcBorders>
              <w:top w:val="nil"/>
              <w:left w:val="nil"/>
              <w:bottom w:val="single" w:sz="4" w:space="0" w:color="auto"/>
              <w:right w:val="single" w:sz="4" w:space="0" w:color="auto"/>
            </w:tcBorders>
            <w:noWrap/>
            <w:vAlign w:val="center"/>
          </w:tcPr>
          <w:p w14:paraId="40BEFEF8"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1.821.658,44 € </w:t>
            </w:r>
          </w:p>
        </w:tc>
        <w:tc>
          <w:tcPr>
            <w:tcW w:w="1984" w:type="dxa"/>
            <w:tcBorders>
              <w:top w:val="nil"/>
              <w:left w:val="nil"/>
              <w:bottom w:val="single" w:sz="4" w:space="0" w:color="auto"/>
              <w:right w:val="single" w:sz="4" w:space="0" w:color="auto"/>
            </w:tcBorders>
            <w:noWrap/>
            <w:vAlign w:val="center"/>
          </w:tcPr>
          <w:p w14:paraId="7A483A58"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2.444.473,03 € </w:t>
            </w:r>
          </w:p>
        </w:tc>
      </w:tr>
      <w:tr w:rsidR="00FE7EF5" w:rsidRPr="000033A1" w14:paraId="09D7A53A" w14:textId="77777777" w:rsidTr="00531B5D">
        <w:trPr>
          <w:trHeight w:val="270"/>
        </w:trPr>
        <w:tc>
          <w:tcPr>
            <w:tcW w:w="2936" w:type="dxa"/>
            <w:tcBorders>
              <w:top w:val="nil"/>
              <w:left w:val="single" w:sz="8" w:space="0" w:color="auto"/>
              <w:bottom w:val="single" w:sz="8" w:space="0" w:color="auto"/>
              <w:right w:val="nil"/>
            </w:tcBorders>
            <w:vAlign w:val="center"/>
          </w:tcPr>
          <w:p w14:paraId="7247036A" w14:textId="77777777" w:rsidR="00FE7EF5" w:rsidRPr="00531B5D" w:rsidRDefault="00FE7EF5" w:rsidP="00531B5D">
            <w:pPr>
              <w:spacing w:after="0" w:line="240" w:lineRule="auto"/>
              <w:jc w:val="center"/>
              <w:rPr>
                <w:rFonts w:ascii="Times New Roman" w:hAnsi="Times New Roman"/>
                <w:sz w:val="18"/>
                <w:szCs w:val="18"/>
                <w:lang w:eastAsia="pt-PT"/>
              </w:rPr>
            </w:pPr>
            <w:r>
              <w:rPr>
                <w:rFonts w:ascii="Times New Roman" w:hAnsi="Times New Roman"/>
                <w:sz w:val="18"/>
                <w:szCs w:val="18"/>
                <w:lang w:eastAsia="pt-PT"/>
              </w:rPr>
              <w:t>Parque das Nações</w:t>
            </w:r>
          </w:p>
        </w:tc>
        <w:tc>
          <w:tcPr>
            <w:tcW w:w="1601" w:type="dxa"/>
            <w:tcBorders>
              <w:top w:val="nil"/>
              <w:left w:val="single" w:sz="4" w:space="0" w:color="auto"/>
              <w:bottom w:val="single" w:sz="4" w:space="0" w:color="auto"/>
              <w:right w:val="single" w:sz="4" w:space="0" w:color="auto"/>
            </w:tcBorders>
            <w:noWrap/>
            <w:vAlign w:val="center"/>
          </w:tcPr>
          <w:p w14:paraId="295AFAD6"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185.689,00 € </w:t>
            </w:r>
          </w:p>
        </w:tc>
        <w:tc>
          <w:tcPr>
            <w:tcW w:w="1701" w:type="dxa"/>
            <w:tcBorders>
              <w:top w:val="nil"/>
              <w:left w:val="nil"/>
              <w:bottom w:val="single" w:sz="4" w:space="0" w:color="auto"/>
              <w:right w:val="single" w:sz="4" w:space="0" w:color="auto"/>
            </w:tcBorders>
            <w:noWrap/>
            <w:vAlign w:val="center"/>
          </w:tcPr>
          <w:p w14:paraId="2255AB00"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1.194.089,67 € </w:t>
            </w:r>
          </w:p>
        </w:tc>
        <w:tc>
          <w:tcPr>
            <w:tcW w:w="1701" w:type="dxa"/>
            <w:tcBorders>
              <w:top w:val="nil"/>
              <w:left w:val="nil"/>
              <w:bottom w:val="single" w:sz="4" w:space="0" w:color="auto"/>
              <w:right w:val="single" w:sz="4" w:space="0" w:color="auto"/>
            </w:tcBorders>
            <w:noWrap/>
            <w:vAlign w:val="center"/>
          </w:tcPr>
          <w:p w14:paraId="4B8DEEE0"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1.202.370,11 € </w:t>
            </w:r>
          </w:p>
        </w:tc>
        <w:tc>
          <w:tcPr>
            <w:tcW w:w="1984" w:type="dxa"/>
            <w:tcBorders>
              <w:top w:val="nil"/>
              <w:left w:val="nil"/>
              <w:bottom w:val="single" w:sz="4" w:space="0" w:color="auto"/>
              <w:right w:val="single" w:sz="4" w:space="0" w:color="auto"/>
            </w:tcBorders>
            <w:noWrap/>
            <w:vAlign w:val="center"/>
          </w:tcPr>
          <w:p w14:paraId="1F11D2FB"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2.582.148,78 € </w:t>
            </w:r>
          </w:p>
        </w:tc>
      </w:tr>
      <w:tr w:rsidR="00FE7EF5" w:rsidRPr="000033A1" w14:paraId="1FC54888" w14:textId="77777777" w:rsidTr="00531B5D">
        <w:trPr>
          <w:trHeight w:val="270"/>
        </w:trPr>
        <w:tc>
          <w:tcPr>
            <w:tcW w:w="2936" w:type="dxa"/>
            <w:tcBorders>
              <w:top w:val="nil"/>
              <w:left w:val="single" w:sz="8" w:space="0" w:color="auto"/>
              <w:bottom w:val="single" w:sz="8" w:space="0" w:color="auto"/>
              <w:right w:val="nil"/>
            </w:tcBorders>
            <w:shd w:val="clear" w:color="000000" w:fill="CCFFCC"/>
            <w:vAlign w:val="bottom"/>
          </w:tcPr>
          <w:p w14:paraId="30EA64D5" w14:textId="77777777" w:rsidR="00FE7EF5" w:rsidRPr="00531B5D" w:rsidRDefault="00FE7EF5" w:rsidP="00531B5D">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TOTAL</w:t>
            </w:r>
          </w:p>
        </w:tc>
        <w:tc>
          <w:tcPr>
            <w:tcW w:w="1601" w:type="dxa"/>
            <w:tcBorders>
              <w:top w:val="nil"/>
              <w:left w:val="single" w:sz="4" w:space="0" w:color="auto"/>
              <w:bottom w:val="single" w:sz="4" w:space="0" w:color="auto"/>
              <w:right w:val="single" w:sz="4" w:space="0" w:color="auto"/>
            </w:tcBorders>
            <w:noWrap/>
            <w:vAlign w:val="bottom"/>
          </w:tcPr>
          <w:p w14:paraId="2B2B1326" w14:textId="77777777" w:rsidR="00FE7EF5" w:rsidRPr="00531B5D" w:rsidRDefault="00FE7EF5" w:rsidP="00531B5D">
            <w:pPr>
              <w:spacing w:after="0" w:line="240" w:lineRule="auto"/>
              <w:jc w:val="center"/>
              <w:rPr>
                <w:rFonts w:ascii="Times New Roman" w:hAnsi="Times New Roman"/>
                <w:sz w:val="18"/>
                <w:szCs w:val="18"/>
                <w:lang w:eastAsia="pt-PT"/>
              </w:rPr>
            </w:pPr>
            <w:r w:rsidRPr="00531B5D">
              <w:rPr>
                <w:rFonts w:ascii="Times New Roman" w:hAnsi="Times New Roman"/>
                <w:sz w:val="18"/>
                <w:szCs w:val="18"/>
                <w:lang w:eastAsia="pt-PT"/>
              </w:rPr>
              <w:t>10.721.589,00 €</w:t>
            </w:r>
          </w:p>
        </w:tc>
        <w:tc>
          <w:tcPr>
            <w:tcW w:w="1701" w:type="dxa"/>
            <w:tcBorders>
              <w:top w:val="nil"/>
              <w:left w:val="nil"/>
              <w:bottom w:val="single" w:sz="4" w:space="0" w:color="auto"/>
              <w:right w:val="single" w:sz="4" w:space="0" w:color="auto"/>
            </w:tcBorders>
            <w:noWrap/>
            <w:vAlign w:val="bottom"/>
          </w:tcPr>
          <w:p w14:paraId="2E8A757E" w14:textId="77777777" w:rsidR="00FE7EF5" w:rsidRPr="00531B5D" w:rsidRDefault="00FE7EF5" w:rsidP="00531B5D">
            <w:pPr>
              <w:spacing w:after="0" w:line="240" w:lineRule="auto"/>
              <w:jc w:val="center"/>
              <w:rPr>
                <w:rFonts w:ascii="Times New Roman" w:hAnsi="Times New Roman"/>
                <w:sz w:val="18"/>
                <w:szCs w:val="18"/>
                <w:lang w:eastAsia="pt-PT"/>
              </w:rPr>
            </w:pPr>
            <w:r w:rsidRPr="00531B5D">
              <w:rPr>
                <w:rFonts w:ascii="Times New Roman" w:hAnsi="Times New Roman"/>
                <w:sz w:val="18"/>
                <w:szCs w:val="18"/>
                <w:lang w:eastAsia="pt-PT"/>
              </w:rPr>
              <w:t>13.033.941,28 €</w:t>
            </w:r>
          </w:p>
        </w:tc>
        <w:tc>
          <w:tcPr>
            <w:tcW w:w="1701" w:type="dxa"/>
            <w:tcBorders>
              <w:top w:val="nil"/>
              <w:left w:val="nil"/>
              <w:bottom w:val="single" w:sz="4" w:space="0" w:color="auto"/>
              <w:right w:val="single" w:sz="4" w:space="0" w:color="auto"/>
            </w:tcBorders>
            <w:noWrap/>
            <w:vAlign w:val="bottom"/>
          </w:tcPr>
          <w:p w14:paraId="10CA30B4" w14:textId="77777777" w:rsidR="00FE7EF5" w:rsidRPr="00531B5D" w:rsidRDefault="00FE7EF5" w:rsidP="00531B5D">
            <w:pPr>
              <w:spacing w:after="0" w:line="240" w:lineRule="auto"/>
              <w:jc w:val="center"/>
              <w:rPr>
                <w:rFonts w:ascii="Times New Roman" w:hAnsi="Times New Roman"/>
                <w:sz w:val="18"/>
                <w:szCs w:val="18"/>
                <w:lang w:eastAsia="pt-PT"/>
              </w:rPr>
            </w:pPr>
            <w:r w:rsidRPr="00531B5D">
              <w:rPr>
                <w:rFonts w:ascii="Times New Roman" w:hAnsi="Times New Roman"/>
                <w:sz w:val="18"/>
                <w:szCs w:val="18"/>
                <w:lang w:eastAsia="pt-PT"/>
              </w:rPr>
              <w:t>40.931.326,85 €</w:t>
            </w:r>
          </w:p>
        </w:tc>
        <w:tc>
          <w:tcPr>
            <w:tcW w:w="1984" w:type="dxa"/>
            <w:tcBorders>
              <w:top w:val="nil"/>
              <w:left w:val="nil"/>
              <w:bottom w:val="single" w:sz="4" w:space="0" w:color="auto"/>
              <w:right w:val="single" w:sz="4" w:space="0" w:color="auto"/>
            </w:tcBorders>
            <w:noWrap/>
            <w:vAlign w:val="bottom"/>
          </w:tcPr>
          <w:p w14:paraId="37BB1945" w14:textId="77777777" w:rsidR="00FE7EF5" w:rsidRPr="00531B5D" w:rsidRDefault="00FE7EF5" w:rsidP="00531B5D">
            <w:pPr>
              <w:spacing w:after="0" w:line="240" w:lineRule="auto"/>
              <w:jc w:val="center"/>
              <w:rPr>
                <w:rFonts w:ascii="Times New Roman" w:hAnsi="Times New Roman"/>
                <w:sz w:val="18"/>
                <w:szCs w:val="18"/>
                <w:lang w:eastAsia="pt-PT"/>
              </w:rPr>
            </w:pPr>
            <w:r w:rsidRPr="00531B5D">
              <w:rPr>
                <w:rFonts w:ascii="Times New Roman" w:hAnsi="Times New Roman"/>
                <w:sz w:val="18"/>
                <w:szCs w:val="18"/>
                <w:lang w:eastAsia="pt-PT"/>
              </w:rPr>
              <w:t>68.031.025,13 €</w:t>
            </w:r>
          </w:p>
        </w:tc>
      </w:tr>
    </w:tbl>
    <w:p w14:paraId="6E7C426D" w14:textId="77777777" w:rsidR="00FE7EF5" w:rsidRDefault="00FE7EF5">
      <w:pPr>
        <w:rPr>
          <w:rFonts w:ascii="Times New Roman" w:hAnsi="Times New Roman"/>
          <w:sz w:val="24"/>
          <w:szCs w:val="24"/>
        </w:rPr>
      </w:pPr>
      <w:r>
        <w:rPr>
          <w:rFonts w:ascii="Times New Roman" w:hAnsi="Times New Roman"/>
          <w:sz w:val="24"/>
          <w:szCs w:val="24"/>
        </w:rPr>
        <w:br w:type="page"/>
      </w:r>
    </w:p>
    <w:p w14:paraId="300D3234" w14:textId="77777777" w:rsidR="00FE7EF5" w:rsidRDefault="00FE7EF5" w:rsidP="00182D25">
      <w:pPr>
        <w:rPr>
          <w:rFonts w:ascii="Times New Roman" w:hAnsi="Times New Roman"/>
          <w:sz w:val="24"/>
          <w:szCs w:val="24"/>
        </w:rPr>
      </w:pPr>
    </w:p>
    <w:p w14:paraId="054BD03B" w14:textId="77777777" w:rsidR="00FE7EF5" w:rsidRDefault="00FE7EF5" w:rsidP="0023049E">
      <w:pPr>
        <w:spacing w:line="360" w:lineRule="auto"/>
        <w:jc w:val="center"/>
        <w:rPr>
          <w:rFonts w:ascii="Times New Roman" w:hAnsi="Times New Roman"/>
          <w:b/>
          <w:sz w:val="24"/>
          <w:szCs w:val="24"/>
        </w:rPr>
      </w:pPr>
      <w:r>
        <w:rPr>
          <w:rFonts w:ascii="Times New Roman" w:hAnsi="Times New Roman"/>
          <w:b/>
          <w:sz w:val="24"/>
          <w:szCs w:val="24"/>
        </w:rPr>
        <w:t>Anexo II</w:t>
      </w:r>
    </w:p>
    <w:p w14:paraId="48802B05" w14:textId="77777777" w:rsidR="00FE7EF5" w:rsidRPr="00EF1E15" w:rsidRDefault="00FE7EF5" w:rsidP="00EF1E15">
      <w:pPr>
        <w:spacing w:line="360" w:lineRule="auto"/>
        <w:jc w:val="center"/>
        <w:rPr>
          <w:rFonts w:ascii="Times New Roman" w:hAnsi="Times New Roman"/>
          <w:b/>
          <w:sz w:val="24"/>
          <w:szCs w:val="24"/>
        </w:rPr>
      </w:pPr>
      <w:r>
        <w:rPr>
          <w:rFonts w:ascii="Times New Roman" w:hAnsi="Times New Roman"/>
          <w:b/>
          <w:sz w:val="24"/>
          <w:szCs w:val="24"/>
        </w:rPr>
        <w:t>24 Freguesias</w:t>
      </w:r>
    </w:p>
    <w:tbl>
      <w:tblPr>
        <w:tblW w:w="5000" w:type="pct"/>
        <w:jc w:val="center"/>
        <w:tblCellMar>
          <w:left w:w="70" w:type="dxa"/>
          <w:right w:w="70" w:type="dxa"/>
        </w:tblCellMar>
        <w:tblLook w:val="00A0" w:firstRow="1" w:lastRow="0" w:firstColumn="1" w:lastColumn="0" w:noHBand="0" w:noVBand="0"/>
      </w:tblPr>
      <w:tblGrid>
        <w:gridCol w:w="4042"/>
        <w:gridCol w:w="1369"/>
        <w:gridCol w:w="1097"/>
        <w:gridCol w:w="810"/>
        <w:gridCol w:w="1176"/>
      </w:tblGrid>
      <w:tr w:rsidR="00FE7EF5" w:rsidRPr="000033A1" w14:paraId="5BAD5A35" w14:textId="77777777" w:rsidTr="00F904D6">
        <w:trPr>
          <w:trHeight w:val="945"/>
          <w:jc w:val="center"/>
        </w:trPr>
        <w:tc>
          <w:tcPr>
            <w:tcW w:w="2379" w:type="pct"/>
            <w:tcBorders>
              <w:top w:val="single" w:sz="4" w:space="0" w:color="auto"/>
              <w:left w:val="single" w:sz="4" w:space="0" w:color="auto"/>
              <w:bottom w:val="single" w:sz="4" w:space="0" w:color="auto"/>
              <w:right w:val="single" w:sz="4" w:space="0" w:color="auto"/>
            </w:tcBorders>
            <w:vAlign w:val="center"/>
          </w:tcPr>
          <w:p w14:paraId="77FF3282"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24 Freguesias</w:t>
            </w:r>
          </w:p>
        </w:tc>
        <w:tc>
          <w:tcPr>
            <w:tcW w:w="806" w:type="pct"/>
            <w:tcBorders>
              <w:top w:val="single" w:sz="4" w:space="0" w:color="auto"/>
              <w:left w:val="nil"/>
              <w:bottom w:val="single" w:sz="4" w:space="0" w:color="auto"/>
              <w:right w:val="single" w:sz="4" w:space="0" w:color="auto"/>
            </w:tcBorders>
            <w:vAlign w:val="bottom"/>
          </w:tcPr>
          <w:p w14:paraId="1441A150"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Pop.Censos 2001</w:t>
            </w:r>
          </w:p>
        </w:tc>
        <w:tc>
          <w:tcPr>
            <w:tcW w:w="646" w:type="pct"/>
            <w:tcBorders>
              <w:top w:val="single" w:sz="4" w:space="0" w:color="auto"/>
              <w:left w:val="nil"/>
              <w:bottom w:val="single" w:sz="4" w:space="0" w:color="auto"/>
              <w:right w:val="single" w:sz="4" w:space="0" w:color="auto"/>
            </w:tcBorders>
            <w:vAlign w:val="bottom"/>
          </w:tcPr>
          <w:p w14:paraId="34D625BF"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Eleitores 2009</w:t>
            </w:r>
          </w:p>
        </w:tc>
        <w:tc>
          <w:tcPr>
            <w:tcW w:w="477" w:type="pct"/>
            <w:tcBorders>
              <w:top w:val="single" w:sz="4" w:space="0" w:color="auto"/>
              <w:left w:val="nil"/>
              <w:bottom w:val="single" w:sz="4" w:space="0" w:color="auto"/>
              <w:right w:val="single" w:sz="4" w:space="0" w:color="auto"/>
            </w:tcBorders>
            <w:vAlign w:val="center"/>
          </w:tcPr>
          <w:p w14:paraId="1672E642"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Área (km2)</w:t>
            </w:r>
          </w:p>
        </w:tc>
        <w:tc>
          <w:tcPr>
            <w:tcW w:w="692" w:type="pct"/>
            <w:tcBorders>
              <w:top w:val="single" w:sz="4" w:space="0" w:color="auto"/>
              <w:left w:val="nil"/>
              <w:bottom w:val="single" w:sz="4" w:space="0" w:color="auto"/>
              <w:right w:val="single" w:sz="4" w:space="0" w:color="auto"/>
            </w:tcBorders>
            <w:vAlign w:val="bottom"/>
          </w:tcPr>
          <w:p w14:paraId="50F82B99"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Edifícios Censos 2001 </w:t>
            </w:r>
          </w:p>
        </w:tc>
      </w:tr>
      <w:tr w:rsidR="00FE7EF5" w:rsidRPr="000033A1" w14:paraId="6ADF6F9D" w14:textId="77777777" w:rsidTr="00F904D6">
        <w:trPr>
          <w:trHeight w:val="315"/>
          <w:jc w:val="center"/>
        </w:trPr>
        <w:tc>
          <w:tcPr>
            <w:tcW w:w="2379" w:type="pct"/>
            <w:tcBorders>
              <w:top w:val="nil"/>
              <w:left w:val="single" w:sz="4" w:space="0" w:color="auto"/>
              <w:bottom w:val="single" w:sz="4" w:space="0" w:color="auto"/>
              <w:right w:val="single" w:sz="4" w:space="0" w:color="auto"/>
            </w:tcBorders>
            <w:vAlign w:val="bottom"/>
          </w:tcPr>
          <w:p w14:paraId="246A83FD" w14:textId="77777777" w:rsidR="00FE7EF5" w:rsidRPr="00EF7606" w:rsidRDefault="00FE7EF5" w:rsidP="00F904D6">
            <w:pPr>
              <w:spacing w:after="0" w:line="240" w:lineRule="auto"/>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Santa Maria dos Olivais</w:t>
            </w:r>
          </w:p>
        </w:tc>
        <w:tc>
          <w:tcPr>
            <w:tcW w:w="806" w:type="pct"/>
            <w:tcBorders>
              <w:top w:val="nil"/>
              <w:left w:val="nil"/>
              <w:bottom w:val="single" w:sz="4" w:space="0" w:color="auto"/>
              <w:right w:val="single" w:sz="4" w:space="0" w:color="auto"/>
            </w:tcBorders>
            <w:vAlign w:val="bottom"/>
          </w:tcPr>
          <w:p w14:paraId="2556477F"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46.410</w:t>
            </w:r>
          </w:p>
        </w:tc>
        <w:tc>
          <w:tcPr>
            <w:tcW w:w="646" w:type="pct"/>
            <w:tcBorders>
              <w:top w:val="nil"/>
              <w:left w:val="nil"/>
              <w:bottom w:val="single" w:sz="4" w:space="0" w:color="auto"/>
              <w:right w:val="single" w:sz="4" w:space="0" w:color="auto"/>
            </w:tcBorders>
            <w:vAlign w:val="bottom"/>
          </w:tcPr>
          <w:p w14:paraId="7A018AA8"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30.873</w:t>
            </w:r>
          </w:p>
        </w:tc>
        <w:tc>
          <w:tcPr>
            <w:tcW w:w="477" w:type="pct"/>
            <w:tcBorders>
              <w:top w:val="nil"/>
              <w:left w:val="nil"/>
              <w:bottom w:val="single" w:sz="4" w:space="0" w:color="auto"/>
              <w:right w:val="single" w:sz="4" w:space="0" w:color="auto"/>
            </w:tcBorders>
            <w:vAlign w:val="bottom"/>
          </w:tcPr>
          <w:p w14:paraId="28313FBA"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8,13</w:t>
            </w:r>
          </w:p>
        </w:tc>
        <w:tc>
          <w:tcPr>
            <w:tcW w:w="692" w:type="pct"/>
            <w:tcBorders>
              <w:top w:val="nil"/>
              <w:left w:val="nil"/>
              <w:bottom w:val="single" w:sz="4" w:space="0" w:color="auto"/>
              <w:right w:val="single" w:sz="4" w:space="0" w:color="auto"/>
            </w:tcBorders>
            <w:vAlign w:val="bottom"/>
          </w:tcPr>
          <w:p w14:paraId="04667D3E"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2.722</w:t>
            </w:r>
          </w:p>
        </w:tc>
      </w:tr>
      <w:tr w:rsidR="00FE7EF5" w:rsidRPr="000033A1" w14:paraId="73474060" w14:textId="77777777" w:rsidTr="00F904D6">
        <w:trPr>
          <w:trHeight w:val="315"/>
          <w:jc w:val="center"/>
        </w:trPr>
        <w:tc>
          <w:tcPr>
            <w:tcW w:w="2379" w:type="pct"/>
            <w:tcBorders>
              <w:top w:val="nil"/>
              <w:left w:val="single" w:sz="4" w:space="0" w:color="auto"/>
              <w:bottom w:val="single" w:sz="4" w:space="0" w:color="auto"/>
              <w:right w:val="single" w:sz="4" w:space="0" w:color="auto"/>
            </w:tcBorders>
            <w:vAlign w:val="bottom"/>
          </w:tcPr>
          <w:p w14:paraId="18C9CDCD" w14:textId="77777777" w:rsidR="00FE7EF5" w:rsidRPr="00EF7606" w:rsidRDefault="00FE7EF5" w:rsidP="00F904D6">
            <w:pPr>
              <w:spacing w:after="0" w:line="240" w:lineRule="auto"/>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Benfica</w:t>
            </w:r>
          </w:p>
        </w:tc>
        <w:tc>
          <w:tcPr>
            <w:tcW w:w="806" w:type="pct"/>
            <w:tcBorders>
              <w:top w:val="nil"/>
              <w:left w:val="nil"/>
              <w:bottom w:val="single" w:sz="4" w:space="0" w:color="auto"/>
              <w:right w:val="single" w:sz="4" w:space="0" w:color="auto"/>
            </w:tcBorders>
            <w:vAlign w:val="bottom"/>
          </w:tcPr>
          <w:p w14:paraId="10E8FD61"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41.368</w:t>
            </w:r>
          </w:p>
        </w:tc>
        <w:tc>
          <w:tcPr>
            <w:tcW w:w="646" w:type="pct"/>
            <w:tcBorders>
              <w:top w:val="nil"/>
              <w:left w:val="nil"/>
              <w:bottom w:val="single" w:sz="4" w:space="0" w:color="auto"/>
              <w:right w:val="single" w:sz="4" w:space="0" w:color="auto"/>
            </w:tcBorders>
            <w:vAlign w:val="bottom"/>
          </w:tcPr>
          <w:p w14:paraId="554D25CA"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37.320</w:t>
            </w:r>
          </w:p>
        </w:tc>
        <w:tc>
          <w:tcPr>
            <w:tcW w:w="477" w:type="pct"/>
            <w:tcBorders>
              <w:top w:val="nil"/>
              <w:left w:val="nil"/>
              <w:bottom w:val="single" w:sz="4" w:space="0" w:color="auto"/>
              <w:right w:val="single" w:sz="4" w:space="0" w:color="auto"/>
            </w:tcBorders>
            <w:vAlign w:val="bottom"/>
          </w:tcPr>
          <w:p w14:paraId="0BAF8F07"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7,94</w:t>
            </w:r>
          </w:p>
        </w:tc>
        <w:tc>
          <w:tcPr>
            <w:tcW w:w="692" w:type="pct"/>
            <w:tcBorders>
              <w:top w:val="nil"/>
              <w:left w:val="nil"/>
              <w:bottom w:val="single" w:sz="4" w:space="0" w:color="auto"/>
              <w:right w:val="single" w:sz="4" w:space="0" w:color="auto"/>
            </w:tcBorders>
            <w:vAlign w:val="bottom"/>
          </w:tcPr>
          <w:p w14:paraId="690EAE72"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2.826</w:t>
            </w:r>
          </w:p>
        </w:tc>
      </w:tr>
      <w:tr w:rsidR="00FE7EF5" w:rsidRPr="000033A1" w14:paraId="6E273381" w14:textId="77777777" w:rsidTr="00F904D6">
        <w:trPr>
          <w:trHeight w:val="315"/>
          <w:jc w:val="center"/>
        </w:trPr>
        <w:tc>
          <w:tcPr>
            <w:tcW w:w="2379" w:type="pct"/>
            <w:tcBorders>
              <w:top w:val="nil"/>
              <w:left w:val="single" w:sz="4" w:space="0" w:color="auto"/>
              <w:bottom w:val="single" w:sz="4" w:space="0" w:color="auto"/>
              <w:right w:val="single" w:sz="4" w:space="0" w:color="auto"/>
            </w:tcBorders>
            <w:vAlign w:val="bottom"/>
          </w:tcPr>
          <w:p w14:paraId="0F7D9179" w14:textId="77777777" w:rsidR="00FE7EF5" w:rsidRPr="00EF7606" w:rsidRDefault="00FE7EF5" w:rsidP="00F904D6">
            <w:pPr>
              <w:spacing w:after="0" w:line="240" w:lineRule="auto"/>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Marvila</w:t>
            </w:r>
          </w:p>
        </w:tc>
        <w:tc>
          <w:tcPr>
            <w:tcW w:w="806" w:type="pct"/>
            <w:tcBorders>
              <w:top w:val="nil"/>
              <w:left w:val="nil"/>
              <w:bottom w:val="single" w:sz="4" w:space="0" w:color="auto"/>
              <w:right w:val="single" w:sz="4" w:space="0" w:color="auto"/>
            </w:tcBorders>
            <w:vAlign w:val="bottom"/>
          </w:tcPr>
          <w:p w14:paraId="5F428654"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38.767</w:t>
            </w:r>
          </w:p>
        </w:tc>
        <w:tc>
          <w:tcPr>
            <w:tcW w:w="646" w:type="pct"/>
            <w:tcBorders>
              <w:top w:val="nil"/>
              <w:left w:val="nil"/>
              <w:bottom w:val="single" w:sz="4" w:space="0" w:color="auto"/>
              <w:right w:val="single" w:sz="4" w:space="0" w:color="auto"/>
            </w:tcBorders>
            <w:vAlign w:val="bottom"/>
          </w:tcPr>
          <w:p w14:paraId="16282746"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37.210</w:t>
            </w:r>
          </w:p>
        </w:tc>
        <w:tc>
          <w:tcPr>
            <w:tcW w:w="477" w:type="pct"/>
            <w:tcBorders>
              <w:top w:val="nil"/>
              <w:left w:val="nil"/>
              <w:bottom w:val="single" w:sz="4" w:space="0" w:color="auto"/>
              <w:right w:val="single" w:sz="4" w:space="0" w:color="auto"/>
            </w:tcBorders>
            <w:vAlign w:val="bottom"/>
          </w:tcPr>
          <w:p w14:paraId="1D776B58"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6,32</w:t>
            </w:r>
          </w:p>
        </w:tc>
        <w:tc>
          <w:tcPr>
            <w:tcW w:w="692" w:type="pct"/>
            <w:tcBorders>
              <w:top w:val="nil"/>
              <w:left w:val="nil"/>
              <w:bottom w:val="single" w:sz="4" w:space="0" w:color="auto"/>
              <w:right w:val="single" w:sz="4" w:space="0" w:color="auto"/>
            </w:tcBorders>
            <w:vAlign w:val="bottom"/>
          </w:tcPr>
          <w:p w14:paraId="095DCA51"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1.753</w:t>
            </w:r>
          </w:p>
        </w:tc>
      </w:tr>
      <w:tr w:rsidR="00FE7EF5" w:rsidRPr="000033A1" w14:paraId="62A3FA5D" w14:textId="77777777" w:rsidTr="00F904D6">
        <w:trPr>
          <w:trHeight w:val="315"/>
          <w:jc w:val="center"/>
        </w:trPr>
        <w:tc>
          <w:tcPr>
            <w:tcW w:w="2379" w:type="pct"/>
            <w:tcBorders>
              <w:top w:val="nil"/>
              <w:left w:val="single" w:sz="4" w:space="0" w:color="auto"/>
              <w:bottom w:val="single" w:sz="4" w:space="0" w:color="auto"/>
              <w:right w:val="single" w:sz="4" w:space="0" w:color="auto"/>
            </w:tcBorders>
            <w:vAlign w:val="bottom"/>
          </w:tcPr>
          <w:p w14:paraId="70EFD0E6" w14:textId="77777777" w:rsidR="00FE7EF5" w:rsidRPr="00EF7606" w:rsidRDefault="00FE7EF5" w:rsidP="00F904D6">
            <w:pPr>
              <w:spacing w:after="0" w:line="240" w:lineRule="auto"/>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Lumiar</w:t>
            </w:r>
          </w:p>
        </w:tc>
        <w:tc>
          <w:tcPr>
            <w:tcW w:w="806" w:type="pct"/>
            <w:tcBorders>
              <w:top w:val="nil"/>
              <w:left w:val="nil"/>
              <w:bottom w:val="single" w:sz="4" w:space="0" w:color="auto"/>
              <w:right w:val="single" w:sz="4" w:space="0" w:color="auto"/>
            </w:tcBorders>
            <w:vAlign w:val="bottom"/>
          </w:tcPr>
          <w:p w14:paraId="3B2DFD45"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37.693</w:t>
            </w:r>
          </w:p>
        </w:tc>
        <w:tc>
          <w:tcPr>
            <w:tcW w:w="646" w:type="pct"/>
            <w:tcBorders>
              <w:top w:val="nil"/>
              <w:left w:val="nil"/>
              <w:bottom w:val="single" w:sz="4" w:space="0" w:color="auto"/>
              <w:right w:val="single" w:sz="4" w:space="0" w:color="auto"/>
            </w:tcBorders>
            <w:vAlign w:val="bottom"/>
          </w:tcPr>
          <w:p w14:paraId="6E5A0154"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33.744</w:t>
            </w:r>
          </w:p>
        </w:tc>
        <w:tc>
          <w:tcPr>
            <w:tcW w:w="477" w:type="pct"/>
            <w:tcBorders>
              <w:top w:val="nil"/>
              <w:left w:val="nil"/>
              <w:bottom w:val="single" w:sz="4" w:space="0" w:color="auto"/>
              <w:right w:val="single" w:sz="4" w:space="0" w:color="auto"/>
            </w:tcBorders>
            <w:vAlign w:val="bottom"/>
          </w:tcPr>
          <w:p w14:paraId="0DF1D560"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6,10</w:t>
            </w:r>
          </w:p>
        </w:tc>
        <w:tc>
          <w:tcPr>
            <w:tcW w:w="692" w:type="pct"/>
            <w:tcBorders>
              <w:top w:val="nil"/>
              <w:left w:val="nil"/>
              <w:bottom w:val="single" w:sz="4" w:space="0" w:color="auto"/>
              <w:right w:val="single" w:sz="4" w:space="0" w:color="auto"/>
            </w:tcBorders>
            <w:vAlign w:val="bottom"/>
          </w:tcPr>
          <w:p w14:paraId="1193800C"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2.088</w:t>
            </w:r>
          </w:p>
        </w:tc>
      </w:tr>
      <w:tr w:rsidR="00FE7EF5" w:rsidRPr="000033A1" w14:paraId="553E82C2" w14:textId="77777777" w:rsidTr="00F904D6">
        <w:trPr>
          <w:trHeight w:val="315"/>
          <w:jc w:val="center"/>
        </w:trPr>
        <w:tc>
          <w:tcPr>
            <w:tcW w:w="2379" w:type="pct"/>
            <w:tcBorders>
              <w:top w:val="nil"/>
              <w:left w:val="single" w:sz="4" w:space="0" w:color="auto"/>
              <w:bottom w:val="single" w:sz="4" w:space="0" w:color="auto"/>
              <w:right w:val="single" w:sz="4" w:space="0" w:color="auto"/>
            </w:tcBorders>
            <w:vAlign w:val="bottom"/>
          </w:tcPr>
          <w:p w14:paraId="47C8AFDB" w14:textId="77777777" w:rsidR="00FE7EF5" w:rsidRPr="00EF7606" w:rsidRDefault="00FE7EF5" w:rsidP="00F904D6">
            <w:pPr>
              <w:spacing w:after="0" w:line="240" w:lineRule="auto"/>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Campo Grande + São João de Brito + Alvalade</w:t>
            </w:r>
          </w:p>
        </w:tc>
        <w:tc>
          <w:tcPr>
            <w:tcW w:w="806" w:type="pct"/>
            <w:tcBorders>
              <w:top w:val="nil"/>
              <w:left w:val="nil"/>
              <w:bottom w:val="single" w:sz="4" w:space="0" w:color="auto"/>
              <w:right w:val="single" w:sz="4" w:space="0" w:color="auto"/>
            </w:tcBorders>
            <w:vAlign w:val="bottom"/>
          </w:tcPr>
          <w:p w14:paraId="790F37E0"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34.217</w:t>
            </w:r>
          </w:p>
        </w:tc>
        <w:tc>
          <w:tcPr>
            <w:tcW w:w="646" w:type="pct"/>
            <w:tcBorders>
              <w:top w:val="nil"/>
              <w:left w:val="nil"/>
              <w:bottom w:val="single" w:sz="4" w:space="0" w:color="auto"/>
              <w:right w:val="single" w:sz="4" w:space="0" w:color="auto"/>
            </w:tcBorders>
            <w:vAlign w:val="bottom"/>
          </w:tcPr>
          <w:p w14:paraId="57DF8BFA"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31.769</w:t>
            </w:r>
          </w:p>
        </w:tc>
        <w:tc>
          <w:tcPr>
            <w:tcW w:w="477" w:type="pct"/>
            <w:tcBorders>
              <w:top w:val="nil"/>
              <w:left w:val="nil"/>
              <w:bottom w:val="single" w:sz="4" w:space="0" w:color="auto"/>
              <w:right w:val="single" w:sz="4" w:space="0" w:color="auto"/>
            </w:tcBorders>
            <w:vAlign w:val="bottom"/>
          </w:tcPr>
          <w:p w14:paraId="3609DC8C"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5,33</w:t>
            </w:r>
          </w:p>
        </w:tc>
        <w:tc>
          <w:tcPr>
            <w:tcW w:w="692" w:type="pct"/>
            <w:tcBorders>
              <w:top w:val="nil"/>
              <w:left w:val="nil"/>
              <w:bottom w:val="single" w:sz="4" w:space="0" w:color="auto"/>
              <w:right w:val="single" w:sz="4" w:space="0" w:color="auto"/>
            </w:tcBorders>
            <w:vAlign w:val="bottom"/>
          </w:tcPr>
          <w:p w14:paraId="335EC1D3"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2.507</w:t>
            </w:r>
          </w:p>
        </w:tc>
      </w:tr>
      <w:tr w:rsidR="00FE7EF5" w:rsidRPr="000033A1" w14:paraId="38985AF0" w14:textId="77777777" w:rsidTr="00F904D6">
        <w:trPr>
          <w:trHeight w:val="315"/>
          <w:jc w:val="center"/>
        </w:trPr>
        <w:tc>
          <w:tcPr>
            <w:tcW w:w="2379" w:type="pct"/>
            <w:tcBorders>
              <w:top w:val="nil"/>
              <w:left w:val="single" w:sz="4" w:space="0" w:color="auto"/>
              <w:bottom w:val="single" w:sz="4" w:space="0" w:color="auto"/>
              <w:right w:val="single" w:sz="4" w:space="0" w:color="auto"/>
            </w:tcBorders>
            <w:vAlign w:val="bottom"/>
          </w:tcPr>
          <w:p w14:paraId="5A2B34C7" w14:textId="77777777" w:rsidR="00FE7EF5" w:rsidRPr="00EF7606" w:rsidRDefault="00FE7EF5" w:rsidP="00F904D6">
            <w:pPr>
              <w:spacing w:after="0" w:line="240" w:lineRule="auto"/>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São Domingos de Benfica</w:t>
            </w:r>
          </w:p>
        </w:tc>
        <w:tc>
          <w:tcPr>
            <w:tcW w:w="806" w:type="pct"/>
            <w:tcBorders>
              <w:top w:val="nil"/>
              <w:left w:val="nil"/>
              <w:bottom w:val="single" w:sz="4" w:space="0" w:color="auto"/>
              <w:right w:val="single" w:sz="4" w:space="0" w:color="auto"/>
            </w:tcBorders>
            <w:vAlign w:val="bottom"/>
          </w:tcPr>
          <w:p w14:paraId="46948A23"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33.678</w:t>
            </w:r>
          </w:p>
        </w:tc>
        <w:tc>
          <w:tcPr>
            <w:tcW w:w="646" w:type="pct"/>
            <w:tcBorders>
              <w:top w:val="nil"/>
              <w:left w:val="nil"/>
              <w:bottom w:val="single" w:sz="4" w:space="0" w:color="auto"/>
              <w:right w:val="single" w:sz="4" w:space="0" w:color="auto"/>
            </w:tcBorders>
            <w:vAlign w:val="bottom"/>
          </w:tcPr>
          <w:p w14:paraId="4B84445E"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30.025</w:t>
            </w:r>
          </w:p>
        </w:tc>
        <w:tc>
          <w:tcPr>
            <w:tcW w:w="477" w:type="pct"/>
            <w:tcBorders>
              <w:top w:val="nil"/>
              <w:left w:val="nil"/>
              <w:bottom w:val="single" w:sz="4" w:space="0" w:color="auto"/>
              <w:right w:val="single" w:sz="4" w:space="0" w:color="auto"/>
            </w:tcBorders>
            <w:vAlign w:val="bottom"/>
          </w:tcPr>
          <w:p w14:paraId="2C3FBA51"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4,30</w:t>
            </w:r>
          </w:p>
        </w:tc>
        <w:tc>
          <w:tcPr>
            <w:tcW w:w="692" w:type="pct"/>
            <w:tcBorders>
              <w:top w:val="nil"/>
              <w:left w:val="nil"/>
              <w:bottom w:val="single" w:sz="4" w:space="0" w:color="auto"/>
              <w:right w:val="single" w:sz="4" w:space="0" w:color="auto"/>
            </w:tcBorders>
            <w:vAlign w:val="bottom"/>
          </w:tcPr>
          <w:p w14:paraId="23DB8C0C"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1.657</w:t>
            </w:r>
          </w:p>
        </w:tc>
      </w:tr>
      <w:tr w:rsidR="00FE7EF5" w:rsidRPr="000033A1" w14:paraId="7686DE4A" w14:textId="77777777" w:rsidTr="00F904D6">
        <w:trPr>
          <w:trHeight w:val="315"/>
          <w:jc w:val="center"/>
        </w:trPr>
        <w:tc>
          <w:tcPr>
            <w:tcW w:w="2379" w:type="pct"/>
            <w:tcBorders>
              <w:top w:val="nil"/>
              <w:left w:val="single" w:sz="4" w:space="0" w:color="auto"/>
              <w:bottom w:val="single" w:sz="4" w:space="0" w:color="auto"/>
              <w:right w:val="single" w:sz="4" w:space="0" w:color="auto"/>
            </w:tcBorders>
            <w:vAlign w:val="bottom"/>
          </w:tcPr>
          <w:p w14:paraId="47E573F7" w14:textId="77777777" w:rsidR="00FE7EF5" w:rsidRPr="00EF7606" w:rsidRDefault="00FE7EF5" w:rsidP="00F904D6">
            <w:pPr>
              <w:spacing w:after="0" w:line="240" w:lineRule="auto"/>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Anjos + São Jorge Arroios + Pena</w:t>
            </w:r>
          </w:p>
        </w:tc>
        <w:tc>
          <w:tcPr>
            <w:tcW w:w="806" w:type="pct"/>
            <w:tcBorders>
              <w:top w:val="nil"/>
              <w:left w:val="nil"/>
              <w:bottom w:val="single" w:sz="4" w:space="0" w:color="auto"/>
              <w:right w:val="single" w:sz="4" w:space="0" w:color="auto"/>
            </w:tcBorders>
            <w:vAlign w:val="bottom"/>
          </w:tcPr>
          <w:p w14:paraId="489EAF36"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33.210</w:t>
            </w:r>
          </w:p>
        </w:tc>
        <w:tc>
          <w:tcPr>
            <w:tcW w:w="646" w:type="pct"/>
            <w:tcBorders>
              <w:top w:val="nil"/>
              <w:left w:val="nil"/>
              <w:bottom w:val="single" w:sz="4" w:space="0" w:color="auto"/>
              <w:right w:val="single" w:sz="4" w:space="0" w:color="auto"/>
            </w:tcBorders>
            <w:vAlign w:val="bottom"/>
          </w:tcPr>
          <w:p w14:paraId="0AB4745A"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32.138</w:t>
            </w:r>
          </w:p>
        </w:tc>
        <w:tc>
          <w:tcPr>
            <w:tcW w:w="477" w:type="pct"/>
            <w:tcBorders>
              <w:top w:val="nil"/>
              <w:left w:val="nil"/>
              <w:bottom w:val="single" w:sz="4" w:space="0" w:color="auto"/>
              <w:right w:val="single" w:sz="4" w:space="0" w:color="auto"/>
            </w:tcBorders>
            <w:vAlign w:val="bottom"/>
          </w:tcPr>
          <w:p w14:paraId="47E049FB"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2,15</w:t>
            </w:r>
          </w:p>
        </w:tc>
        <w:tc>
          <w:tcPr>
            <w:tcW w:w="692" w:type="pct"/>
            <w:tcBorders>
              <w:top w:val="nil"/>
              <w:left w:val="nil"/>
              <w:bottom w:val="single" w:sz="4" w:space="0" w:color="auto"/>
              <w:right w:val="single" w:sz="4" w:space="0" w:color="auto"/>
            </w:tcBorders>
            <w:vAlign w:val="bottom"/>
          </w:tcPr>
          <w:p w14:paraId="0282FF40"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3.365</w:t>
            </w:r>
          </w:p>
        </w:tc>
      </w:tr>
      <w:tr w:rsidR="00FE7EF5" w:rsidRPr="000033A1" w14:paraId="0899DD3F" w14:textId="77777777" w:rsidTr="00F904D6">
        <w:trPr>
          <w:trHeight w:val="315"/>
          <w:jc w:val="center"/>
        </w:trPr>
        <w:tc>
          <w:tcPr>
            <w:tcW w:w="2379" w:type="pct"/>
            <w:tcBorders>
              <w:top w:val="nil"/>
              <w:left w:val="single" w:sz="4" w:space="0" w:color="auto"/>
              <w:bottom w:val="single" w:sz="4" w:space="0" w:color="auto"/>
              <w:right w:val="single" w:sz="4" w:space="0" w:color="auto"/>
            </w:tcBorders>
            <w:vAlign w:val="bottom"/>
          </w:tcPr>
          <w:p w14:paraId="2F0AA4E3" w14:textId="77777777" w:rsidR="00FE7EF5" w:rsidRPr="00EF7606" w:rsidRDefault="00FE7EF5" w:rsidP="00F904D6">
            <w:pPr>
              <w:spacing w:after="0" w:line="240" w:lineRule="auto"/>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S.João + Penha de França</w:t>
            </w:r>
          </w:p>
        </w:tc>
        <w:tc>
          <w:tcPr>
            <w:tcW w:w="806" w:type="pct"/>
            <w:tcBorders>
              <w:top w:val="nil"/>
              <w:left w:val="nil"/>
              <w:bottom w:val="single" w:sz="4" w:space="0" w:color="auto"/>
              <w:right w:val="single" w:sz="4" w:space="0" w:color="auto"/>
            </w:tcBorders>
            <w:vAlign w:val="bottom"/>
          </w:tcPr>
          <w:p w14:paraId="46646784"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30.795</w:t>
            </w:r>
          </w:p>
        </w:tc>
        <w:tc>
          <w:tcPr>
            <w:tcW w:w="646" w:type="pct"/>
            <w:tcBorders>
              <w:top w:val="nil"/>
              <w:left w:val="nil"/>
              <w:bottom w:val="single" w:sz="4" w:space="0" w:color="auto"/>
              <w:right w:val="single" w:sz="4" w:space="0" w:color="auto"/>
            </w:tcBorders>
            <w:vAlign w:val="bottom"/>
          </w:tcPr>
          <w:p w14:paraId="14E3FEA2"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26.050</w:t>
            </w:r>
          </w:p>
        </w:tc>
        <w:tc>
          <w:tcPr>
            <w:tcW w:w="477" w:type="pct"/>
            <w:tcBorders>
              <w:top w:val="nil"/>
              <w:left w:val="nil"/>
              <w:bottom w:val="single" w:sz="4" w:space="0" w:color="auto"/>
              <w:right w:val="single" w:sz="4" w:space="0" w:color="auto"/>
            </w:tcBorders>
            <w:vAlign w:val="bottom"/>
          </w:tcPr>
          <w:p w14:paraId="09AC51DD"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2,20</w:t>
            </w:r>
          </w:p>
        </w:tc>
        <w:tc>
          <w:tcPr>
            <w:tcW w:w="692" w:type="pct"/>
            <w:tcBorders>
              <w:top w:val="nil"/>
              <w:left w:val="nil"/>
              <w:bottom w:val="single" w:sz="4" w:space="0" w:color="auto"/>
              <w:right w:val="single" w:sz="4" w:space="0" w:color="auto"/>
            </w:tcBorders>
            <w:vAlign w:val="bottom"/>
          </w:tcPr>
          <w:p w14:paraId="32CD49ED"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2.774</w:t>
            </w:r>
          </w:p>
        </w:tc>
      </w:tr>
      <w:tr w:rsidR="00FE7EF5" w:rsidRPr="000033A1" w14:paraId="27C42619" w14:textId="77777777" w:rsidTr="00F904D6">
        <w:trPr>
          <w:trHeight w:val="315"/>
          <w:jc w:val="center"/>
        </w:trPr>
        <w:tc>
          <w:tcPr>
            <w:tcW w:w="2379" w:type="pct"/>
            <w:tcBorders>
              <w:top w:val="nil"/>
              <w:left w:val="single" w:sz="4" w:space="0" w:color="auto"/>
              <w:bottom w:val="single" w:sz="4" w:space="0" w:color="auto"/>
              <w:right w:val="single" w:sz="4" w:space="0" w:color="auto"/>
            </w:tcBorders>
            <w:vAlign w:val="bottom"/>
          </w:tcPr>
          <w:p w14:paraId="11C96CB1" w14:textId="77777777" w:rsidR="00FE7EF5" w:rsidRPr="00EF7606" w:rsidRDefault="00FE7EF5" w:rsidP="00F904D6">
            <w:pPr>
              <w:spacing w:after="0" w:line="240" w:lineRule="auto"/>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Santo Condestável + Santa Isabel</w:t>
            </w:r>
          </w:p>
        </w:tc>
        <w:tc>
          <w:tcPr>
            <w:tcW w:w="806" w:type="pct"/>
            <w:tcBorders>
              <w:top w:val="nil"/>
              <w:left w:val="nil"/>
              <w:bottom w:val="single" w:sz="4" w:space="0" w:color="auto"/>
              <w:right w:val="single" w:sz="4" w:space="0" w:color="auto"/>
            </w:tcBorders>
            <w:vAlign w:val="bottom"/>
          </w:tcPr>
          <w:p w14:paraId="775B7B9E"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24.823</w:t>
            </w:r>
          </w:p>
        </w:tc>
        <w:tc>
          <w:tcPr>
            <w:tcW w:w="646" w:type="pct"/>
            <w:tcBorders>
              <w:top w:val="nil"/>
              <w:left w:val="nil"/>
              <w:bottom w:val="single" w:sz="4" w:space="0" w:color="auto"/>
              <w:right w:val="single" w:sz="4" w:space="0" w:color="auto"/>
            </w:tcBorders>
            <w:vAlign w:val="bottom"/>
          </w:tcPr>
          <w:p w14:paraId="0BA25AE2"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22.955</w:t>
            </w:r>
          </w:p>
        </w:tc>
        <w:tc>
          <w:tcPr>
            <w:tcW w:w="477" w:type="pct"/>
            <w:tcBorders>
              <w:top w:val="nil"/>
              <w:left w:val="nil"/>
              <w:bottom w:val="single" w:sz="4" w:space="0" w:color="auto"/>
              <w:right w:val="single" w:sz="4" w:space="0" w:color="auto"/>
            </w:tcBorders>
            <w:vAlign w:val="bottom"/>
          </w:tcPr>
          <w:p w14:paraId="6E853497"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1,65</w:t>
            </w:r>
          </w:p>
        </w:tc>
        <w:tc>
          <w:tcPr>
            <w:tcW w:w="692" w:type="pct"/>
            <w:tcBorders>
              <w:top w:val="nil"/>
              <w:left w:val="nil"/>
              <w:bottom w:val="single" w:sz="4" w:space="0" w:color="auto"/>
              <w:right w:val="single" w:sz="4" w:space="0" w:color="auto"/>
            </w:tcBorders>
            <w:vAlign w:val="bottom"/>
          </w:tcPr>
          <w:p w14:paraId="073F704E"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3.387</w:t>
            </w:r>
          </w:p>
        </w:tc>
      </w:tr>
      <w:tr w:rsidR="00FE7EF5" w:rsidRPr="000033A1" w14:paraId="38E91D3F" w14:textId="77777777" w:rsidTr="00F904D6">
        <w:trPr>
          <w:trHeight w:val="315"/>
          <w:jc w:val="center"/>
        </w:trPr>
        <w:tc>
          <w:tcPr>
            <w:tcW w:w="2379" w:type="pct"/>
            <w:tcBorders>
              <w:top w:val="nil"/>
              <w:left w:val="single" w:sz="4" w:space="0" w:color="auto"/>
              <w:bottom w:val="single" w:sz="4" w:space="0" w:color="auto"/>
              <w:right w:val="single" w:sz="4" w:space="0" w:color="auto"/>
            </w:tcBorders>
            <w:vAlign w:val="bottom"/>
          </w:tcPr>
          <w:p w14:paraId="2AF644AE" w14:textId="77777777" w:rsidR="00FE7EF5" w:rsidRPr="00EF7606" w:rsidRDefault="00FE7EF5" w:rsidP="00F904D6">
            <w:pPr>
              <w:spacing w:after="0" w:line="240" w:lineRule="auto"/>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Lapa + Santos + Prazeres</w:t>
            </w:r>
          </w:p>
        </w:tc>
        <w:tc>
          <w:tcPr>
            <w:tcW w:w="806" w:type="pct"/>
            <w:tcBorders>
              <w:top w:val="nil"/>
              <w:left w:val="nil"/>
              <w:bottom w:val="single" w:sz="4" w:space="0" w:color="auto"/>
              <w:right w:val="single" w:sz="4" w:space="0" w:color="auto"/>
            </w:tcBorders>
            <w:vAlign w:val="bottom"/>
          </w:tcPr>
          <w:p w14:paraId="44B59882"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21.175</w:t>
            </w:r>
          </w:p>
        </w:tc>
        <w:tc>
          <w:tcPr>
            <w:tcW w:w="646" w:type="pct"/>
            <w:tcBorders>
              <w:top w:val="nil"/>
              <w:left w:val="nil"/>
              <w:bottom w:val="single" w:sz="4" w:space="0" w:color="auto"/>
              <w:right w:val="single" w:sz="4" w:space="0" w:color="auto"/>
            </w:tcBorders>
            <w:vAlign w:val="bottom"/>
          </w:tcPr>
          <w:p w14:paraId="05A89024"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19.746</w:t>
            </w:r>
          </w:p>
        </w:tc>
        <w:tc>
          <w:tcPr>
            <w:tcW w:w="477" w:type="pct"/>
            <w:tcBorders>
              <w:top w:val="nil"/>
              <w:left w:val="nil"/>
              <w:bottom w:val="single" w:sz="4" w:space="0" w:color="auto"/>
              <w:right w:val="single" w:sz="4" w:space="0" w:color="auto"/>
            </w:tcBorders>
            <w:vAlign w:val="bottom"/>
          </w:tcPr>
          <w:p w14:paraId="2EAE718C"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2,76</w:t>
            </w:r>
          </w:p>
        </w:tc>
        <w:tc>
          <w:tcPr>
            <w:tcW w:w="692" w:type="pct"/>
            <w:tcBorders>
              <w:top w:val="nil"/>
              <w:left w:val="nil"/>
              <w:bottom w:val="single" w:sz="4" w:space="0" w:color="auto"/>
              <w:right w:val="single" w:sz="4" w:space="0" w:color="auto"/>
            </w:tcBorders>
            <w:vAlign w:val="bottom"/>
          </w:tcPr>
          <w:p w14:paraId="7546D1BC"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2.790</w:t>
            </w:r>
          </w:p>
        </w:tc>
      </w:tr>
      <w:tr w:rsidR="00FE7EF5" w:rsidRPr="000033A1" w14:paraId="31425060" w14:textId="77777777" w:rsidTr="00F904D6">
        <w:trPr>
          <w:trHeight w:val="315"/>
          <w:jc w:val="center"/>
        </w:trPr>
        <w:tc>
          <w:tcPr>
            <w:tcW w:w="2379" w:type="pct"/>
            <w:tcBorders>
              <w:top w:val="nil"/>
              <w:left w:val="single" w:sz="4" w:space="0" w:color="auto"/>
              <w:bottom w:val="single" w:sz="4" w:space="0" w:color="auto"/>
              <w:right w:val="single" w:sz="4" w:space="0" w:color="auto"/>
            </w:tcBorders>
            <w:vAlign w:val="bottom"/>
          </w:tcPr>
          <w:p w14:paraId="6213CEC7" w14:textId="77777777" w:rsidR="00FE7EF5" w:rsidRPr="00EF7606" w:rsidRDefault="00FE7EF5" w:rsidP="00F904D6">
            <w:pPr>
              <w:spacing w:after="0" w:line="240" w:lineRule="auto"/>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São Sebastião da Pedreira + N.S.Fátima</w:t>
            </w:r>
          </w:p>
        </w:tc>
        <w:tc>
          <w:tcPr>
            <w:tcW w:w="806" w:type="pct"/>
            <w:tcBorders>
              <w:top w:val="nil"/>
              <w:left w:val="nil"/>
              <w:bottom w:val="single" w:sz="4" w:space="0" w:color="auto"/>
              <w:right w:val="single" w:sz="4" w:space="0" w:color="auto"/>
            </w:tcBorders>
            <w:vAlign w:val="bottom"/>
          </w:tcPr>
          <w:p w14:paraId="2CF0A0C7"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21.162</w:t>
            </w:r>
          </w:p>
        </w:tc>
        <w:tc>
          <w:tcPr>
            <w:tcW w:w="646" w:type="pct"/>
            <w:tcBorders>
              <w:top w:val="nil"/>
              <w:left w:val="nil"/>
              <w:bottom w:val="single" w:sz="4" w:space="0" w:color="auto"/>
              <w:right w:val="single" w:sz="4" w:space="0" w:color="auto"/>
            </w:tcBorders>
            <w:vAlign w:val="bottom"/>
          </w:tcPr>
          <w:p w14:paraId="2654CF22"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23.061</w:t>
            </w:r>
          </w:p>
        </w:tc>
        <w:tc>
          <w:tcPr>
            <w:tcW w:w="477" w:type="pct"/>
            <w:tcBorders>
              <w:top w:val="nil"/>
              <w:left w:val="nil"/>
              <w:bottom w:val="single" w:sz="4" w:space="0" w:color="auto"/>
              <w:right w:val="single" w:sz="4" w:space="0" w:color="auto"/>
            </w:tcBorders>
            <w:vAlign w:val="bottom"/>
          </w:tcPr>
          <w:p w14:paraId="1E9B00DA"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2,99</w:t>
            </w:r>
          </w:p>
        </w:tc>
        <w:tc>
          <w:tcPr>
            <w:tcW w:w="692" w:type="pct"/>
            <w:tcBorders>
              <w:top w:val="nil"/>
              <w:left w:val="nil"/>
              <w:bottom w:val="single" w:sz="4" w:space="0" w:color="auto"/>
              <w:right w:val="single" w:sz="4" w:space="0" w:color="auto"/>
            </w:tcBorders>
            <w:vAlign w:val="bottom"/>
          </w:tcPr>
          <w:p w14:paraId="3B7C7932"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1.716</w:t>
            </w:r>
          </w:p>
        </w:tc>
      </w:tr>
      <w:tr w:rsidR="00FE7EF5" w:rsidRPr="000033A1" w14:paraId="4A08244B" w14:textId="77777777" w:rsidTr="00F904D6">
        <w:trPr>
          <w:trHeight w:val="315"/>
          <w:jc w:val="center"/>
        </w:trPr>
        <w:tc>
          <w:tcPr>
            <w:tcW w:w="2379" w:type="pct"/>
            <w:tcBorders>
              <w:top w:val="nil"/>
              <w:left w:val="single" w:sz="4" w:space="0" w:color="auto"/>
              <w:bottom w:val="single" w:sz="4" w:space="0" w:color="auto"/>
              <w:right w:val="single" w:sz="4" w:space="0" w:color="auto"/>
            </w:tcBorders>
            <w:vAlign w:val="bottom"/>
          </w:tcPr>
          <w:p w14:paraId="58124B37" w14:textId="77777777" w:rsidR="00FE7EF5" w:rsidRPr="00EF7606" w:rsidRDefault="00FE7EF5" w:rsidP="00F904D6">
            <w:pPr>
              <w:spacing w:after="0" w:line="240" w:lineRule="auto"/>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Alto do Pina + São João de Deus</w:t>
            </w:r>
          </w:p>
        </w:tc>
        <w:tc>
          <w:tcPr>
            <w:tcW w:w="806" w:type="pct"/>
            <w:tcBorders>
              <w:top w:val="nil"/>
              <w:left w:val="nil"/>
              <w:bottom w:val="single" w:sz="4" w:space="0" w:color="auto"/>
              <w:right w:val="single" w:sz="4" w:space="0" w:color="auto"/>
            </w:tcBorders>
            <w:vAlign w:val="bottom"/>
          </w:tcPr>
          <w:p w14:paraId="50DC5CBD"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21.035</w:t>
            </w:r>
          </w:p>
        </w:tc>
        <w:tc>
          <w:tcPr>
            <w:tcW w:w="646" w:type="pct"/>
            <w:tcBorders>
              <w:top w:val="nil"/>
              <w:left w:val="nil"/>
              <w:bottom w:val="single" w:sz="4" w:space="0" w:color="auto"/>
              <w:right w:val="single" w:sz="4" w:space="0" w:color="auto"/>
            </w:tcBorders>
            <w:vAlign w:val="bottom"/>
          </w:tcPr>
          <w:p w14:paraId="30DE9DBF"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21.647</w:t>
            </w:r>
          </w:p>
        </w:tc>
        <w:tc>
          <w:tcPr>
            <w:tcW w:w="477" w:type="pct"/>
            <w:tcBorders>
              <w:top w:val="nil"/>
              <w:left w:val="nil"/>
              <w:bottom w:val="single" w:sz="4" w:space="0" w:color="auto"/>
              <w:right w:val="single" w:sz="4" w:space="0" w:color="auto"/>
            </w:tcBorders>
            <w:vAlign w:val="bottom"/>
          </w:tcPr>
          <w:p w14:paraId="67566F1E"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1,76</w:t>
            </w:r>
          </w:p>
        </w:tc>
        <w:tc>
          <w:tcPr>
            <w:tcW w:w="692" w:type="pct"/>
            <w:tcBorders>
              <w:top w:val="nil"/>
              <w:left w:val="nil"/>
              <w:bottom w:val="single" w:sz="4" w:space="0" w:color="auto"/>
              <w:right w:val="single" w:sz="4" w:space="0" w:color="auto"/>
            </w:tcBorders>
            <w:vAlign w:val="bottom"/>
          </w:tcPr>
          <w:p w14:paraId="79F1BDB8"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1.390</w:t>
            </w:r>
          </w:p>
        </w:tc>
      </w:tr>
      <w:tr w:rsidR="00FE7EF5" w:rsidRPr="000033A1" w14:paraId="01C13A46" w14:textId="77777777" w:rsidTr="00F904D6">
        <w:trPr>
          <w:trHeight w:val="315"/>
          <w:jc w:val="center"/>
        </w:trPr>
        <w:tc>
          <w:tcPr>
            <w:tcW w:w="2379" w:type="pct"/>
            <w:tcBorders>
              <w:top w:val="nil"/>
              <w:left w:val="single" w:sz="4" w:space="0" w:color="auto"/>
              <w:bottom w:val="single" w:sz="4" w:space="0" w:color="auto"/>
              <w:right w:val="single" w:sz="4" w:space="0" w:color="auto"/>
            </w:tcBorders>
            <w:vAlign w:val="bottom"/>
          </w:tcPr>
          <w:p w14:paraId="3565332E" w14:textId="77777777" w:rsidR="00FE7EF5" w:rsidRPr="00EF7606" w:rsidRDefault="00FE7EF5" w:rsidP="00F904D6">
            <w:pPr>
              <w:spacing w:after="0" w:line="240" w:lineRule="auto"/>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Charneca + Ameixoeira</w:t>
            </w:r>
          </w:p>
        </w:tc>
        <w:tc>
          <w:tcPr>
            <w:tcW w:w="806" w:type="pct"/>
            <w:tcBorders>
              <w:top w:val="nil"/>
              <w:left w:val="nil"/>
              <w:bottom w:val="single" w:sz="4" w:space="0" w:color="auto"/>
              <w:right w:val="single" w:sz="4" w:space="0" w:color="auto"/>
            </w:tcBorders>
            <w:vAlign w:val="bottom"/>
          </w:tcPr>
          <w:p w14:paraId="06692EB3"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20.153</w:t>
            </w:r>
          </w:p>
        </w:tc>
        <w:tc>
          <w:tcPr>
            <w:tcW w:w="646" w:type="pct"/>
            <w:tcBorders>
              <w:top w:val="nil"/>
              <w:left w:val="nil"/>
              <w:bottom w:val="single" w:sz="4" w:space="0" w:color="auto"/>
              <w:right w:val="single" w:sz="4" w:space="0" w:color="auto"/>
            </w:tcBorders>
            <w:vAlign w:val="bottom"/>
          </w:tcPr>
          <w:p w14:paraId="0C314B58"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17.347</w:t>
            </w:r>
          </w:p>
        </w:tc>
        <w:tc>
          <w:tcPr>
            <w:tcW w:w="477" w:type="pct"/>
            <w:tcBorders>
              <w:top w:val="nil"/>
              <w:left w:val="nil"/>
              <w:bottom w:val="single" w:sz="4" w:space="0" w:color="auto"/>
              <w:right w:val="single" w:sz="4" w:space="0" w:color="auto"/>
            </w:tcBorders>
            <w:vAlign w:val="bottom"/>
          </w:tcPr>
          <w:p w14:paraId="5A2418ED"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3,32</w:t>
            </w:r>
          </w:p>
        </w:tc>
        <w:tc>
          <w:tcPr>
            <w:tcW w:w="692" w:type="pct"/>
            <w:tcBorders>
              <w:top w:val="nil"/>
              <w:left w:val="nil"/>
              <w:bottom w:val="single" w:sz="4" w:space="0" w:color="auto"/>
              <w:right w:val="single" w:sz="4" w:space="0" w:color="auto"/>
            </w:tcBorders>
            <w:vAlign w:val="bottom"/>
          </w:tcPr>
          <w:p w14:paraId="35DD3183"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1.863</w:t>
            </w:r>
          </w:p>
        </w:tc>
      </w:tr>
      <w:tr w:rsidR="00FE7EF5" w:rsidRPr="000033A1" w14:paraId="45311C3F" w14:textId="77777777" w:rsidTr="00F904D6">
        <w:trPr>
          <w:trHeight w:val="315"/>
          <w:jc w:val="center"/>
        </w:trPr>
        <w:tc>
          <w:tcPr>
            <w:tcW w:w="2379" w:type="pct"/>
            <w:tcBorders>
              <w:top w:val="nil"/>
              <w:left w:val="single" w:sz="4" w:space="0" w:color="auto"/>
              <w:bottom w:val="single" w:sz="4" w:space="0" w:color="auto"/>
              <w:right w:val="single" w:sz="4" w:space="0" w:color="auto"/>
            </w:tcBorders>
            <w:vAlign w:val="bottom"/>
          </w:tcPr>
          <w:p w14:paraId="6CE52E13" w14:textId="77777777" w:rsidR="00FE7EF5" w:rsidRPr="00EF7606" w:rsidRDefault="00FE7EF5" w:rsidP="00F904D6">
            <w:pPr>
              <w:spacing w:after="0" w:line="240" w:lineRule="auto"/>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Carnide</w:t>
            </w:r>
          </w:p>
        </w:tc>
        <w:tc>
          <w:tcPr>
            <w:tcW w:w="806" w:type="pct"/>
            <w:tcBorders>
              <w:top w:val="nil"/>
              <w:left w:val="nil"/>
              <w:bottom w:val="single" w:sz="4" w:space="0" w:color="auto"/>
              <w:right w:val="single" w:sz="4" w:space="0" w:color="auto"/>
            </w:tcBorders>
            <w:vAlign w:val="bottom"/>
          </w:tcPr>
          <w:p w14:paraId="2F2573E9"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18.989</w:t>
            </w:r>
          </w:p>
        </w:tc>
        <w:tc>
          <w:tcPr>
            <w:tcW w:w="646" w:type="pct"/>
            <w:tcBorders>
              <w:top w:val="nil"/>
              <w:left w:val="nil"/>
              <w:bottom w:val="single" w:sz="4" w:space="0" w:color="auto"/>
              <w:right w:val="single" w:sz="4" w:space="0" w:color="auto"/>
            </w:tcBorders>
            <w:vAlign w:val="bottom"/>
          </w:tcPr>
          <w:p w14:paraId="4ADC7681"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15.931</w:t>
            </w:r>
          </w:p>
        </w:tc>
        <w:tc>
          <w:tcPr>
            <w:tcW w:w="477" w:type="pct"/>
            <w:tcBorders>
              <w:top w:val="nil"/>
              <w:left w:val="nil"/>
              <w:bottom w:val="single" w:sz="4" w:space="0" w:color="auto"/>
              <w:right w:val="single" w:sz="4" w:space="0" w:color="auto"/>
            </w:tcBorders>
            <w:vAlign w:val="bottom"/>
          </w:tcPr>
          <w:p w14:paraId="06BB09EF"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4,03</w:t>
            </w:r>
          </w:p>
        </w:tc>
        <w:tc>
          <w:tcPr>
            <w:tcW w:w="692" w:type="pct"/>
            <w:tcBorders>
              <w:top w:val="nil"/>
              <w:left w:val="nil"/>
              <w:bottom w:val="single" w:sz="4" w:space="0" w:color="auto"/>
              <w:right w:val="single" w:sz="4" w:space="0" w:color="auto"/>
            </w:tcBorders>
            <w:vAlign w:val="bottom"/>
          </w:tcPr>
          <w:p w14:paraId="5078CBD9"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1.843</w:t>
            </w:r>
          </w:p>
        </w:tc>
      </w:tr>
      <w:tr w:rsidR="00FE7EF5" w:rsidRPr="000033A1" w14:paraId="2D8C6B1C" w14:textId="77777777" w:rsidTr="00F904D6">
        <w:trPr>
          <w:trHeight w:val="315"/>
          <w:jc w:val="center"/>
        </w:trPr>
        <w:tc>
          <w:tcPr>
            <w:tcW w:w="2379" w:type="pct"/>
            <w:tcBorders>
              <w:top w:val="nil"/>
              <w:left w:val="single" w:sz="4" w:space="0" w:color="auto"/>
              <w:bottom w:val="single" w:sz="4" w:space="0" w:color="auto"/>
              <w:right w:val="single" w:sz="4" w:space="0" w:color="auto"/>
            </w:tcBorders>
            <w:vAlign w:val="bottom"/>
          </w:tcPr>
          <w:p w14:paraId="0815839E" w14:textId="77777777" w:rsidR="00FE7EF5" w:rsidRPr="00EF7606" w:rsidRDefault="00FE7EF5" w:rsidP="00F904D6">
            <w:pPr>
              <w:spacing w:after="0" w:line="240" w:lineRule="auto"/>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Ajuda</w:t>
            </w:r>
          </w:p>
        </w:tc>
        <w:tc>
          <w:tcPr>
            <w:tcW w:w="806" w:type="pct"/>
            <w:tcBorders>
              <w:top w:val="nil"/>
              <w:left w:val="nil"/>
              <w:bottom w:val="single" w:sz="4" w:space="0" w:color="auto"/>
              <w:right w:val="single" w:sz="4" w:space="0" w:color="auto"/>
            </w:tcBorders>
            <w:vAlign w:val="bottom"/>
          </w:tcPr>
          <w:p w14:paraId="3C66F900"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17.958</w:t>
            </w:r>
          </w:p>
        </w:tc>
        <w:tc>
          <w:tcPr>
            <w:tcW w:w="646" w:type="pct"/>
            <w:tcBorders>
              <w:top w:val="nil"/>
              <w:left w:val="nil"/>
              <w:bottom w:val="single" w:sz="4" w:space="0" w:color="auto"/>
              <w:right w:val="single" w:sz="4" w:space="0" w:color="auto"/>
            </w:tcBorders>
            <w:vAlign w:val="bottom"/>
          </w:tcPr>
          <w:p w14:paraId="556B3C1B"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16.064</w:t>
            </w:r>
          </w:p>
        </w:tc>
        <w:tc>
          <w:tcPr>
            <w:tcW w:w="477" w:type="pct"/>
            <w:tcBorders>
              <w:top w:val="nil"/>
              <w:left w:val="nil"/>
              <w:bottom w:val="single" w:sz="4" w:space="0" w:color="auto"/>
              <w:right w:val="single" w:sz="4" w:space="0" w:color="auto"/>
            </w:tcBorders>
            <w:vAlign w:val="bottom"/>
          </w:tcPr>
          <w:p w14:paraId="0DEDC01D"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2,85</w:t>
            </w:r>
          </w:p>
        </w:tc>
        <w:tc>
          <w:tcPr>
            <w:tcW w:w="692" w:type="pct"/>
            <w:tcBorders>
              <w:top w:val="nil"/>
              <w:left w:val="nil"/>
              <w:bottom w:val="single" w:sz="4" w:space="0" w:color="auto"/>
              <w:right w:val="single" w:sz="4" w:space="0" w:color="auto"/>
            </w:tcBorders>
            <w:vAlign w:val="bottom"/>
          </w:tcPr>
          <w:p w14:paraId="74EFC604"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3.090</w:t>
            </w:r>
          </w:p>
        </w:tc>
      </w:tr>
      <w:tr w:rsidR="00FE7EF5" w:rsidRPr="000033A1" w14:paraId="108FF306" w14:textId="77777777" w:rsidTr="00F904D6">
        <w:trPr>
          <w:trHeight w:val="315"/>
          <w:jc w:val="center"/>
        </w:trPr>
        <w:tc>
          <w:tcPr>
            <w:tcW w:w="2379" w:type="pct"/>
            <w:tcBorders>
              <w:top w:val="nil"/>
              <w:left w:val="single" w:sz="4" w:space="0" w:color="auto"/>
              <w:bottom w:val="single" w:sz="4" w:space="0" w:color="auto"/>
              <w:right w:val="single" w:sz="4" w:space="0" w:color="auto"/>
            </w:tcBorders>
            <w:vAlign w:val="bottom"/>
          </w:tcPr>
          <w:p w14:paraId="7EF5DB1F" w14:textId="77777777" w:rsidR="00FE7EF5" w:rsidRPr="00EF7606" w:rsidRDefault="00FE7EF5" w:rsidP="00F904D6">
            <w:pPr>
              <w:spacing w:after="0" w:line="240" w:lineRule="auto"/>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São Francisco Xavier + S. Maria de Belém</w:t>
            </w:r>
          </w:p>
        </w:tc>
        <w:tc>
          <w:tcPr>
            <w:tcW w:w="806" w:type="pct"/>
            <w:tcBorders>
              <w:top w:val="nil"/>
              <w:left w:val="nil"/>
              <w:bottom w:val="single" w:sz="4" w:space="0" w:color="auto"/>
              <w:right w:val="single" w:sz="4" w:space="0" w:color="auto"/>
            </w:tcBorders>
            <w:vAlign w:val="bottom"/>
          </w:tcPr>
          <w:p w14:paraId="38E43F2E"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17.857</w:t>
            </w:r>
          </w:p>
        </w:tc>
        <w:tc>
          <w:tcPr>
            <w:tcW w:w="646" w:type="pct"/>
            <w:tcBorders>
              <w:top w:val="nil"/>
              <w:left w:val="nil"/>
              <w:bottom w:val="single" w:sz="4" w:space="0" w:color="auto"/>
              <w:right w:val="single" w:sz="4" w:space="0" w:color="auto"/>
            </w:tcBorders>
            <w:vAlign w:val="bottom"/>
          </w:tcPr>
          <w:p w14:paraId="2758988F"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15.817</w:t>
            </w:r>
          </w:p>
        </w:tc>
        <w:tc>
          <w:tcPr>
            <w:tcW w:w="477" w:type="pct"/>
            <w:tcBorders>
              <w:top w:val="nil"/>
              <w:left w:val="nil"/>
              <w:bottom w:val="single" w:sz="4" w:space="0" w:color="auto"/>
              <w:right w:val="single" w:sz="4" w:space="0" w:color="auto"/>
            </w:tcBorders>
            <w:vAlign w:val="bottom"/>
          </w:tcPr>
          <w:p w14:paraId="0CE17F6B"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5,67</w:t>
            </w:r>
          </w:p>
        </w:tc>
        <w:tc>
          <w:tcPr>
            <w:tcW w:w="692" w:type="pct"/>
            <w:tcBorders>
              <w:top w:val="nil"/>
              <w:left w:val="nil"/>
              <w:bottom w:val="single" w:sz="4" w:space="0" w:color="auto"/>
              <w:right w:val="single" w:sz="4" w:space="0" w:color="auto"/>
            </w:tcBorders>
            <w:vAlign w:val="bottom"/>
          </w:tcPr>
          <w:p w14:paraId="41E1DAB4"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2.933</w:t>
            </w:r>
          </w:p>
        </w:tc>
      </w:tr>
      <w:tr w:rsidR="00FE7EF5" w:rsidRPr="000033A1" w14:paraId="3BB0B5E1" w14:textId="77777777" w:rsidTr="00F904D6">
        <w:trPr>
          <w:trHeight w:val="315"/>
          <w:jc w:val="center"/>
        </w:trPr>
        <w:tc>
          <w:tcPr>
            <w:tcW w:w="2379" w:type="pct"/>
            <w:tcBorders>
              <w:top w:val="nil"/>
              <w:left w:val="single" w:sz="4" w:space="0" w:color="auto"/>
              <w:bottom w:val="single" w:sz="4" w:space="0" w:color="auto"/>
              <w:right w:val="single" w:sz="4" w:space="0" w:color="auto"/>
            </w:tcBorders>
            <w:vAlign w:val="bottom"/>
          </w:tcPr>
          <w:p w14:paraId="7D6AF987" w14:textId="77777777" w:rsidR="00FE7EF5" w:rsidRPr="00EF7606" w:rsidRDefault="00FE7EF5" w:rsidP="00F904D6">
            <w:pPr>
              <w:spacing w:after="0" w:line="240" w:lineRule="auto"/>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São Vicente de Fora + Graça + Santa Engrácia</w:t>
            </w:r>
          </w:p>
        </w:tc>
        <w:tc>
          <w:tcPr>
            <w:tcW w:w="806" w:type="pct"/>
            <w:tcBorders>
              <w:top w:val="nil"/>
              <w:left w:val="nil"/>
              <w:bottom w:val="single" w:sz="4" w:space="0" w:color="auto"/>
              <w:right w:val="single" w:sz="4" w:space="0" w:color="auto"/>
            </w:tcBorders>
            <w:vAlign w:val="bottom"/>
          </w:tcPr>
          <w:p w14:paraId="0BF3B3C5"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17.087</w:t>
            </w:r>
          </w:p>
        </w:tc>
        <w:tc>
          <w:tcPr>
            <w:tcW w:w="646" w:type="pct"/>
            <w:tcBorders>
              <w:top w:val="nil"/>
              <w:left w:val="nil"/>
              <w:bottom w:val="single" w:sz="4" w:space="0" w:color="auto"/>
              <w:right w:val="single" w:sz="4" w:space="0" w:color="auto"/>
            </w:tcBorders>
            <w:vAlign w:val="bottom"/>
          </w:tcPr>
          <w:p w14:paraId="1F444CA2"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14.331</w:t>
            </w:r>
          </w:p>
        </w:tc>
        <w:tc>
          <w:tcPr>
            <w:tcW w:w="477" w:type="pct"/>
            <w:tcBorders>
              <w:top w:val="nil"/>
              <w:left w:val="nil"/>
              <w:bottom w:val="single" w:sz="4" w:space="0" w:color="auto"/>
              <w:right w:val="single" w:sz="4" w:space="0" w:color="auto"/>
            </w:tcBorders>
            <w:vAlign w:val="bottom"/>
          </w:tcPr>
          <w:p w14:paraId="1A3CA1F2"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1,22</w:t>
            </w:r>
          </w:p>
        </w:tc>
        <w:tc>
          <w:tcPr>
            <w:tcW w:w="692" w:type="pct"/>
            <w:tcBorders>
              <w:top w:val="nil"/>
              <w:left w:val="nil"/>
              <w:bottom w:val="single" w:sz="4" w:space="0" w:color="auto"/>
              <w:right w:val="single" w:sz="4" w:space="0" w:color="auto"/>
            </w:tcBorders>
            <w:vAlign w:val="bottom"/>
          </w:tcPr>
          <w:p w14:paraId="231D7225"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1.933</w:t>
            </w:r>
          </w:p>
        </w:tc>
      </w:tr>
      <w:tr w:rsidR="00FE7EF5" w:rsidRPr="000033A1" w14:paraId="3C6F51EB" w14:textId="77777777" w:rsidTr="00F904D6">
        <w:trPr>
          <w:trHeight w:val="315"/>
          <w:jc w:val="center"/>
        </w:trPr>
        <w:tc>
          <w:tcPr>
            <w:tcW w:w="2379" w:type="pct"/>
            <w:tcBorders>
              <w:top w:val="nil"/>
              <w:left w:val="single" w:sz="4" w:space="0" w:color="auto"/>
              <w:bottom w:val="single" w:sz="4" w:space="0" w:color="auto"/>
              <w:right w:val="single" w:sz="4" w:space="0" w:color="auto"/>
            </w:tcBorders>
            <w:vAlign w:val="bottom"/>
          </w:tcPr>
          <w:p w14:paraId="053E5AAC" w14:textId="77777777" w:rsidR="00FE7EF5" w:rsidRPr="00EF7606" w:rsidRDefault="00FE7EF5" w:rsidP="00F904D6">
            <w:pPr>
              <w:spacing w:after="0" w:line="240" w:lineRule="auto"/>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Campolide</w:t>
            </w:r>
          </w:p>
        </w:tc>
        <w:tc>
          <w:tcPr>
            <w:tcW w:w="806" w:type="pct"/>
            <w:tcBorders>
              <w:top w:val="nil"/>
              <w:left w:val="nil"/>
              <w:bottom w:val="single" w:sz="4" w:space="0" w:color="auto"/>
              <w:right w:val="single" w:sz="4" w:space="0" w:color="auto"/>
            </w:tcBorders>
            <w:vAlign w:val="bottom"/>
          </w:tcPr>
          <w:p w14:paraId="44293B78"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15.927</w:t>
            </w:r>
          </w:p>
        </w:tc>
        <w:tc>
          <w:tcPr>
            <w:tcW w:w="646" w:type="pct"/>
            <w:tcBorders>
              <w:top w:val="nil"/>
              <w:left w:val="nil"/>
              <w:bottom w:val="single" w:sz="4" w:space="0" w:color="auto"/>
              <w:right w:val="single" w:sz="4" w:space="0" w:color="auto"/>
            </w:tcBorders>
            <w:vAlign w:val="bottom"/>
          </w:tcPr>
          <w:p w14:paraId="7CDB5344"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14.521</w:t>
            </w:r>
          </w:p>
        </w:tc>
        <w:tc>
          <w:tcPr>
            <w:tcW w:w="477" w:type="pct"/>
            <w:tcBorders>
              <w:top w:val="nil"/>
              <w:left w:val="nil"/>
              <w:bottom w:val="single" w:sz="4" w:space="0" w:color="auto"/>
              <w:right w:val="single" w:sz="4" w:space="0" w:color="auto"/>
            </w:tcBorders>
            <w:vAlign w:val="bottom"/>
          </w:tcPr>
          <w:p w14:paraId="05164E65"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2,78</w:t>
            </w:r>
          </w:p>
        </w:tc>
        <w:tc>
          <w:tcPr>
            <w:tcW w:w="692" w:type="pct"/>
            <w:tcBorders>
              <w:top w:val="nil"/>
              <w:left w:val="nil"/>
              <w:bottom w:val="single" w:sz="4" w:space="0" w:color="auto"/>
              <w:right w:val="single" w:sz="4" w:space="0" w:color="auto"/>
            </w:tcBorders>
            <w:vAlign w:val="bottom"/>
          </w:tcPr>
          <w:p w14:paraId="43CA2161"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2.276</w:t>
            </w:r>
          </w:p>
        </w:tc>
      </w:tr>
      <w:tr w:rsidR="00FE7EF5" w:rsidRPr="000033A1" w14:paraId="0CD5CD02" w14:textId="77777777" w:rsidTr="00F904D6">
        <w:trPr>
          <w:trHeight w:val="315"/>
          <w:jc w:val="center"/>
        </w:trPr>
        <w:tc>
          <w:tcPr>
            <w:tcW w:w="2379" w:type="pct"/>
            <w:tcBorders>
              <w:top w:val="nil"/>
              <w:left w:val="single" w:sz="4" w:space="0" w:color="auto"/>
              <w:bottom w:val="single" w:sz="4" w:space="0" w:color="auto"/>
              <w:right w:val="single" w:sz="4" w:space="0" w:color="auto"/>
            </w:tcBorders>
            <w:vAlign w:val="bottom"/>
          </w:tcPr>
          <w:p w14:paraId="15A66962" w14:textId="77777777" w:rsidR="00FE7EF5" w:rsidRPr="00EF7606" w:rsidRDefault="00FE7EF5" w:rsidP="00F904D6">
            <w:pPr>
              <w:spacing w:after="0" w:line="240" w:lineRule="auto"/>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Mercês + Sta. Catarina + Encarnação + S.Paulo</w:t>
            </w:r>
          </w:p>
        </w:tc>
        <w:tc>
          <w:tcPr>
            <w:tcW w:w="806" w:type="pct"/>
            <w:tcBorders>
              <w:top w:val="nil"/>
              <w:left w:val="nil"/>
              <w:bottom w:val="single" w:sz="4" w:space="0" w:color="auto"/>
              <w:right w:val="single" w:sz="4" w:space="0" w:color="auto"/>
            </w:tcBorders>
            <w:vAlign w:val="bottom"/>
          </w:tcPr>
          <w:p w14:paraId="2C25933E"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15.877</w:t>
            </w:r>
          </w:p>
        </w:tc>
        <w:tc>
          <w:tcPr>
            <w:tcW w:w="646" w:type="pct"/>
            <w:tcBorders>
              <w:top w:val="nil"/>
              <w:left w:val="nil"/>
              <w:bottom w:val="single" w:sz="4" w:space="0" w:color="auto"/>
              <w:right w:val="single" w:sz="4" w:space="0" w:color="auto"/>
            </w:tcBorders>
            <w:vAlign w:val="bottom"/>
          </w:tcPr>
          <w:p w14:paraId="388E85AB"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14.926</w:t>
            </w:r>
          </w:p>
        </w:tc>
        <w:tc>
          <w:tcPr>
            <w:tcW w:w="477" w:type="pct"/>
            <w:tcBorders>
              <w:top w:val="nil"/>
              <w:left w:val="nil"/>
              <w:bottom w:val="single" w:sz="4" w:space="0" w:color="auto"/>
              <w:right w:val="single" w:sz="4" w:space="0" w:color="auto"/>
            </w:tcBorders>
            <w:vAlign w:val="bottom"/>
          </w:tcPr>
          <w:p w14:paraId="4EAACA49"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1,12</w:t>
            </w:r>
          </w:p>
        </w:tc>
        <w:tc>
          <w:tcPr>
            <w:tcW w:w="692" w:type="pct"/>
            <w:tcBorders>
              <w:top w:val="nil"/>
              <w:left w:val="nil"/>
              <w:bottom w:val="single" w:sz="4" w:space="0" w:color="auto"/>
              <w:right w:val="single" w:sz="4" w:space="0" w:color="auto"/>
            </w:tcBorders>
            <w:vAlign w:val="bottom"/>
          </w:tcPr>
          <w:p w14:paraId="091F3235"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2.474</w:t>
            </w:r>
          </w:p>
        </w:tc>
      </w:tr>
      <w:tr w:rsidR="00FE7EF5" w:rsidRPr="000033A1" w14:paraId="690E0E18" w14:textId="77777777" w:rsidTr="00F904D6">
        <w:trPr>
          <w:trHeight w:val="315"/>
          <w:jc w:val="center"/>
        </w:trPr>
        <w:tc>
          <w:tcPr>
            <w:tcW w:w="2379" w:type="pct"/>
            <w:tcBorders>
              <w:top w:val="nil"/>
              <w:left w:val="single" w:sz="4" w:space="0" w:color="auto"/>
              <w:bottom w:val="single" w:sz="4" w:space="0" w:color="auto"/>
              <w:right w:val="single" w:sz="4" w:space="0" w:color="auto"/>
            </w:tcBorders>
            <w:vAlign w:val="bottom"/>
          </w:tcPr>
          <w:p w14:paraId="01269096" w14:textId="77777777" w:rsidR="00FE7EF5" w:rsidRPr="00EF7606" w:rsidRDefault="00FE7EF5" w:rsidP="00F904D6">
            <w:pPr>
              <w:spacing w:after="0" w:line="240" w:lineRule="auto"/>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Alcântara</w:t>
            </w:r>
          </w:p>
        </w:tc>
        <w:tc>
          <w:tcPr>
            <w:tcW w:w="806" w:type="pct"/>
            <w:tcBorders>
              <w:top w:val="nil"/>
              <w:left w:val="nil"/>
              <w:bottom w:val="single" w:sz="4" w:space="0" w:color="auto"/>
              <w:right w:val="single" w:sz="4" w:space="0" w:color="auto"/>
            </w:tcBorders>
            <w:vAlign w:val="bottom"/>
          </w:tcPr>
          <w:p w14:paraId="3F856937"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14.443</w:t>
            </w:r>
          </w:p>
        </w:tc>
        <w:tc>
          <w:tcPr>
            <w:tcW w:w="646" w:type="pct"/>
            <w:tcBorders>
              <w:top w:val="nil"/>
              <w:left w:val="nil"/>
              <w:bottom w:val="single" w:sz="4" w:space="0" w:color="auto"/>
              <w:right w:val="single" w:sz="4" w:space="0" w:color="auto"/>
            </w:tcBorders>
            <w:vAlign w:val="bottom"/>
          </w:tcPr>
          <w:p w14:paraId="7C222896"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13.926</w:t>
            </w:r>
          </w:p>
        </w:tc>
        <w:tc>
          <w:tcPr>
            <w:tcW w:w="477" w:type="pct"/>
            <w:tcBorders>
              <w:top w:val="nil"/>
              <w:left w:val="nil"/>
              <w:bottom w:val="single" w:sz="4" w:space="0" w:color="auto"/>
              <w:right w:val="single" w:sz="4" w:space="0" w:color="auto"/>
            </w:tcBorders>
            <w:vAlign w:val="bottom"/>
          </w:tcPr>
          <w:p w14:paraId="457C0458"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4,42</w:t>
            </w:r>
          </w:p>
        </w:tc>
        <w:tc>
          <w:tcPr>
            <w:tcW w:w="692" w:type="pct"/>
            <w:tcBorders>
              <w:top w:val="nil"/>
              <w:left w:val="nil"/>
              <w:bottom w:val="single" w:sz="4" w:space="0" w:color="auto"/>
              <w:right w:val="single" w:sz="4" w:space="0" w:color="auto"/>
            </w:tcBorders>
            <w:vAlign w:val="bottom"/>
          </w:tcPr>
          <w:p w14:paraId="41BF7591"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1.575</w:t>
            </w:r>
          </w:p>
        </w:tc>
      </w:tr>
      <w:tr w:rsidR="00FE7EF5" w:rsidRPr="000033A1" w14:paraId="243C12D9" w14:textId="77777777" w:rsidTr="00F904D6">
        <w:trPr>
          <w:trHeight w:val="315"/>
          <w:jc w:val="center"/>
        </w:trPr>
        <w:tc>
          <w:tcPr>
            <w:tcW w:w="2379" w:type="pct"/>
            <w:tcBorders>
              <w:top w:val="nil"/>
              <w:left w:val="single" w:sz="4" w:space="0" w:color="auto"/>
              <w:bottom w:val="single" w:sz="4" w:space="0" w:color="auto"/>
              <w:right w:val="single" w:sz="4" w:space="0" w:color="auto"/>
            </w:tcBorders>
            <w:vAlign w:val="bottom"/>
          </w:tcPr>
          <w:p w14:paraId="5B3FA76D" w14:textId="77777777" w:rsidR="00FE7EF5" w:rsidRPr="00EF7606" w:rsidRDefault="00FE7EF5" w:rsidP="00F904D6">
            <w:pPr>
              <w:spacing w:after="0" w:line="240" w:lineRule="auto"/>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Beato</w:t>
            </w:r>
          </w:p>
        </w:tc>
        <w:tc>
          <w:tcPr>
            <w:tcW w:w="806" w:type="pct"/>
            <w:tcBorders>
              <w:top w:val="nil"/>
              <w:left w:val="nil"/>
              <w:bottom w:val="single" w:sz="4" w:space="0" w:color="auto"/>
              <w:right w:val="single" w:sz="4" w:space="0" w:color="auto"/>
            </w:tcBorders>
            <w:vAlign w:val="bottom"/>
          </w:tcPr>
          <w:p w14:paraId="3406F257"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14.241</w:t>
            </w:r>
          </w:p>
        </w:tc>
        <w:tc>
          <w:tcPr>
            <w:tcW w:w="646" w:type="pct"/>
            <w:tcBorders>
              <w:top w:val="nil"/>
              <w:left w:val="nil"/>
              <w:bottom w:val="single" w:sz="4" w:space="0" w:color="auto"/>
              <w:right w:val="single" w:sz="4" w:space="0" w:color="auto"/>
            </w:tcBorders>
            <w:vAlign w:val="bottom"/>
          </w:tcPr>
          <w:p w14:paraId="098BC31C"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13.730</w:t>
            </w:r>
          </w:p>
        </w:tc>
        <w:tc>
          <w:tcPr>
            <w:tcW w:w="477" w:type="pct"/>
            <w:tcBorders>
              <w:top w:val="nil"/>
              <w:left w:val="nil"/>
              <w:bottom w:val="single" w:sz="4" w:space="0" w:color="auto"/>
              <w:right w:val="single" w:sz="4" w:space="0" w:color="auto"/>
            </w:tcBorders>
            <w:vAlign w:val="bottom"/>
          </w:tcPr>
          <w:p w14:paraId="51C8B1EF"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1,55</w:t>
            </w:r>
          </w:p>
        </w:tc>
        <w:tc>
          <w:tcPr>
            <w:tcW w:w="692" w:type="pct"/>
            <w:tcBorders>
              <w:top w:val="nil"/>
              <w:left w:val="nil"/>
              <w:bottom w:val="single" w:sz="4" w:space="0" w:color="auto"/>
              <w:right w:val="single" w:sz="4" w:space="0" w:color="auto"/>
            </w:tcBorders>
            <w:vAlign w:val="bottom"/>
          </w:tcPr>
          <w:p w14:paraId="1B5EF079"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2.521</w:t>
            </w:r>
          </w:p>
        </w:tc>
      </w:tr>
      <w:tr w:rsidR="00FE7EF5" w:rsidRPr="000033A1" w14:paraId="3E90657F" w14:textId="77777777" w:rsidTr="00F904D6">
        <w:trPr>
          <w:trHeight w:val="945"/>
          <w:jc w:val="center"/>
        </w:trPr>
        <w:tc>
          <w:tcPr>
            <w:tcW w:w="2379" w:type="pct"/>
            <w:tcBorders>
              <w:top w:val="nil"/>
              <w:left w:val="single" w:sz="4" w:space="0" w:color="auto"/>
              <w:bottom w:val="single" w:sz="4" w:space="0" w:color="auto"/>
              <w:right w:val="single" w:sz="4" w:space="0" w:color="auto"/>
            </w:tcBorders>
            <w:vAlign w:val="bottom"/>
          </w:tcPr>
          <w:p w14:paraId="2FABCDD9" w14:textId="77777777" w:rsidR="00FE7EF5" w:rsidRPr="00EF7606" w:rsidRDefault="00FE7EF5" w:rsidP="00F904D6">
            <w:pPr>
              <w:spacing w:after="0" w:line="240" w:lineRule="auto"/>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Mártires + Sacramento + S.Nicolau + Madalena + Sta. Justa + Sé + Santiago + S.Cristóvão/S.Lourenço + Castelo + Socorro + S.Miguel + Sto. Estevão</w:t>
            </w:r>
          </w:p>
        </w:tc>
        <w:tc>
          <w:tcPr>
            <w:tcW w:w="806" w:type="pct"/>
            <w:tcBorders>
              <w:top w:val="nil"/>
              <w:left w:val="nil"/>
              <w:bottom w:val="single" w:sz="4" w:space="0" w:color="auto"/>
              <w:right w:val="single" w:sz="4" w:space="0" w:color="auto"/>
            </w:tcBorders>
            <w:vAlign w:val="bottom"/>
          </w:tcPr>
          <w:p w14:paraId="6D04CE74"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14.191</w:t>
            </w:r>
          </w:p>
        </w:tc>
        <w:tc>
          <w:tcPr>
            <w:tcW w:w="646" w:type="pct"/>
            <w:tcBorders>
              <w:top w:val="nil"/>
              <w:left w:val="nil"/>
              <w:bottom w:val="single" w:sz="4" w:space="0" w:color="auto"/>
              <w:right w:val="single" w:sz="4" w:space="0" w:color="auto"/>
            </w:tcBorders>
            <w:vAlign w:val="bottom"/>
          </w:tcPr>
          <w:p w14:paraId="6C712310"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14.405</w:t>
            </w:r>
          </w:p>
        </w:tc>
        <w:tc>
          <w:tcPr>
            <w:tcW w:w="477" w:type="pct"/>
            <w:tcBorders>
              <w:top w:val="nil"/>
              <w:left w:val="nil"/>
              <w:bottom w:val="single" w:sz="4" w:space="0" w:color="auto"/>
              <w:right w:val="single" w:sz="4" w:space="0" w:color="auto"/>
            </w:tcBorders>
            <w:vAlign w:val="bottom"/>
          </w:tcPr>
          <w:p w14:paraId="4B5AFE72"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1,49</w:t>
            </w:r>
          </w:p>
        </w:tc>
        <w:tc>
          <w:tcPr>
            <w:tcW w:w="692" w:type="pct"/>
            <w:tcBorders>
              <w:top w:val="nil"/>
              <w:left w:val="nil"/>
              <w:bottom w:val="single" w:sz="4" w:space="0" w:color="auto"/>
              <w:right w:val="single" w:sz="4" w:space="0" w:color="auto"/>
            </w:tcBorders>
            <w:vAlign w:val="bottom"/>
          </w:tcPr>
          <w:p w14:paraId="7CE028F6"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1.929</w:t>
            </w:r>
          </w:p>
        </w:tc>
      </w:tr>
      <w:tr w:rsidR="00FE7EF5" w:rsidRPr="000033A1" w14:paraId="4D05593C" w14:textId="77777777" w:rsidTr="00F904D6">
        <w:trPr>
          <w:trHeight w:val="315"/>
          <w:jc w:val="center"/>
        </w:trPr>
        <w:tc>
          <w:tcPr>
            <w:tcW w:w="2379" w:type="pct"/>
            <w:tcBorders>
              <w:top w:val="nil"/>
              <w:left w:val="single" w:sz="4" w:space="0" w:color="auto"/>
              <w:bottom w:val="single" w:sz="4" w:space="0" w:color="auto"/>
              <w:right w:val="single" w:sz="4" w:space="0" w:color="auto"/>
            </w:tcBorders>
            <w:vAlign w:val="bottom"/>
          </w:tcPr>
          <w:p w14:paraId="449283FD" w14:textId="77777777" w:rsidR="00FE7EF5" w:rsidRPr="00EF7606" w:rsidRDefault="00FE7EF5" w:rsidP="00F904D6">
            <w:pPr>
              <w:spacing w:after="0" w:line="240" w:lineRule="auto"/>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São Mamede + S. José + Coração de Jesus</w:t>
            </w:r>
          </w:p>
        </w:tc>
        <w:tc>
          <w:tcPr>
            <w:tcW w:w="806" w:type="pct"/>
            <w:tcBorders>
              <w:top w:val="nil"/>
              <w:left w:val="nil"/>
              <w:bottom w:val="single" w:sz="4" w:space="0" w:color="auto"/>
              <w:right w:val="single" w:sz="4" w:space="0" w:color="auto"/>
            </w:tcBorders>
            <w:vAlign w:val="bottom"/>
          </w:tcPr>
          <w:p w14:paraId="43DE6C5B"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13.601</w:t>
            </w:r>
          </w:p>
        </w:tc>
        <w:tc>
          <w:tcPr>
            <w:tcW w:w="646" w:type="pct"/>
            <w:tcBorders>
              <w:top w:val="nil"/>
              <w:left w:val="nil"/>
              <w:bottom w:val="single" w:sz="4" w:space="0" w:color="auto"/>
              <w:right w:val="single" w:sz="4" w:space="0" w:color="auto"/>
            </w:tcBorders>
            <w:vAlign w:val="bottom"/>
          </w:tcPr>
          <w:p w14:paraId="46EFCB08"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13.267</w:t>
            </w:r>
          </w:p>
        </w:tc>
        <w:tc>
          <w:tcPr>
            <w:tcW w:w="477" w:type="pct"/>
            <w:tcBorders>
              <w:top w:val="nil"/>
              <w:left w:val="nil"/>
              <w:bottom w:val="single" w:sz="4" w:space="0" w:color="auto"/>
              <w:right w:val="single" w:sz="4" w:space="0" w:color="auto"/>
            </w:tcBorders>
            <w:vAlign w:val="bottom"/>
          </w:tcPr>
          <w:p w14:paraId="784CC1ED"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1,50</w:t>
            </w:r>
          </w:p>
        </w:tc>
        <w:tc>
          <w:tcPr>
            <w:tcW w:w="692" w:type="pct"/>
            <w:tcBorders>
              <w:top w:val="nil"/>
              <w:left w:val="nil"/>
              <w:bottom w:val="single" w:sz="4" w:space="0" w:color="auto"/>
              <w:right w:val="single" w:sz="4" w:space="0" w:color="auto"/>
            </w:tcBorders>
            <w:vAlign w:val="bottom"/>
          </w:tcPr>
          <w:p w14:paraId="33B8A100"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1.642</w:t>
            </w:r>
          </w:p>
        </w:tc>
      </w:tr>
      <w:tr w:rsidR="00FE7EF5" w:rsidRPr="000033A1" w14:paraId="5C32382F" w14:textId="77777777" w:rsidTr="00F904D6">
        <w:trPr>
          <w:trHeight w:val="315"/>
          <w:jc w:val="center"/>
        </w:trPr>
        <w:tc>
          <w:tcPr>
            <w:tcW w:w="2379" w:type="pct"/>
            <w:tcBorders>
              <w:top w:val="nil"/>
              <w:left w:val="single" w:sz="4" w:space="0" w:color="auto"/>
              <w:bottom w:val="single" w:sz="4" w:space="0" w:color="auto"/>
              <w:right w:val="single" w:sz="4" w:space="0" w:color="auto"/>
            </w:tcBorders>
            <w:vAlign w:val="bottom"/>
          </w:tcPr>
          <w:p w14:paraId="613D43A3" w14:textId="77777777" w:rsidR="00FE7EF5" w:rsidRPr="00EF7606" w:rsidRDefault="00FE7EF5" w:rsidP="00F904D6">
            <w:pPr>
              <w:spacing w:after="0" w:line="240" w:lineRule="auto"/>
              <w:rPr>
                <w:rFonts w:ascii="Times New Roman" w:hAnsi="Times New Roman"/>
                <w:b/>
                <w:bCs/>
                <w:color w:val="000000"/>
                <w:sz w:val="20"/>
                <w:szCs w:val="20"/>
                <w:lang w:eastAsia="pt-PT"/>
              </w:rPr>
            </w:pPr>
            <w:r>
              <w:rPr>
                <w:rFonts w:ascii="Times New Roman" w:hAnsi="Times New Roman"/>
                <w:b/>
                <w:bCs/>
                <w:color w:val="000000"/>
                <w:sz w:val="20"/>
                <w:szCs w:val="20"/>
                <w:lang w:eastAsia="pt-PT"/>
              </w:rPr>
              <w:t>Parque das Nações</w:t>
            </w:r>
          </w:p>
        </w:tc>
        <w:tc>
          <w:tcPr>
            <w:tcW w:w="806" w:type="pct"/>
            <w:tcBorders>
              <w:top w:val="nil"/>
              <w:left w:val="nil"/>
              <w:bottom w:val="single" w:sz="4" w:space="0" w:color="auto"/>
              <w:right w:val="single" w:sz="4" w:space="0" w:color="auto"/>
            </w:tcBorders>
            <w:vAlign w:val="bottom"/>
          </w:tcPr>
          <w:p w14:paraId="0658B330"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w:t>
            </w:r>
          </w:p>
        </w:tc>
        <w:tc>
          <w:tcPr>
            <w:tcW w:w="646" w:type="pct"/>
            <w:tcBorders>
              <w:top w:val="nil"/>
              <w:left w:val="nil"/>
              <w:bottom w:val="single" w:sz="4" w:space="0" w:color="auto"/>
              <w:right w:val="single" w:sz="4" w:space="0" w:color="auto"/>
            </w:tcBorders>
            <w:vAlign w:val="bottom"/>
          </w:tcPr>
          <w:p w14:paraId="13DEEC4A"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11.145</w:t>
            </w:r>
          </w:p>
        </w:tc>
        <w:tc>
          <w:tcPr>
            <w:tcW w:w="477" w:type="pct"/>
            <w:tcBorders>
              <w:top w:val="nil"/>
              <w:left w:val="nil"/>
              <w:bottom w:val="single" w:sz="4" w:space="0" w:color="auto"/>
              <w:right w:val="single" w:sz="4" w:space="0" w:color="auto"/>
            </w:tcBorders>
            <w:vAlign w:val="bottom"/>
          </w:tcPr>
          <w:p w14:paraId="6A1BA108"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2,79</w:t>
            </w:r>
          </w:p>
        </w:tc>
        <w:tc>
          <w:tcPr>
            <w:tcW w:w="692" w:type="pct"/>
            <w:tcBorders>
              <w:top w:val="nil"/>
              <w:left w:val="nil"/>
              <w:bottom w:val="single" w:sz="4" w:space="0" w:color="auto"/>
              <w:right w:val="single" w:sz="4" w:space="0" w:color="auto"/>
            </w:tcBorders>
            <w:vAlign w:val="bottom"/>
          </w:tcPr>
          <w:p w14:paraId="40FD9B0E"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333</w:t>
            </w:r>
          </w:p>
        </w:tc>
      </w:tr>
      <w:tr w:rsidR="00FE7EF5" w:rsidRPr="000033A1" w14:paraId="1DE37450" w14:textId="77777777" w:rsidTr="00F904D6">
        <w:trPr>
          <w:trHeight w:val="315"/>
          <w:jc w:val="center"/>
        </w:trPr>
        <w:tc>
          <w:tcPr>
            <w:tcW w:w="2379" w:type="pct"/>
            <w:tcBorders>
              <w:top w:val="nil"/>
              <w:left w:val="single" w:sz="4" w:space="0" w:color="auto"/>
              <w:bottom w:val="single" w:sz="4" w:space="0" w:color="auto"/>
              <w:right w:val="single" w:sz="4" w:space="0" w:color="auto"/>
            </w:tcBorders>
            <w:vAlign w:val="bottom"/>
          </w:tcPr>
          <w:p w14:paraId="0DA24396" w14:textId="77777777" w:rsidR="00FE7EF5" w:rsidRPr="00EF7606" w:rsidRDefault="00FE7EF5" w:rsidP="00F904D6">
            <w:pPr>
              <w:spacing w:after="0" w:line="240" w:lineRule="auto"/>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w:t>
            </w:r>
          </w:p>
        </w:tc>
        <w:tc>
          <w:tcPr>
            <w:tcW w:w="806" w:type="pct"/>
            <w:tcBorders>
              <w:top w:val="nil"/>
              <w:left w:val="nil"/>
              <w:bottom w:val="single" w:sz="4" w:space="0" w:color="auto"/>
              <w:right w:val="single" w:sz="4" w:space="0" w:color="auto"/>
            </w:tcBorders>
            <w:vAlign w:val="bottom"/>
          </w:tcPr>
          <w:p w14:paraId="2507832C"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w:t>
            </w:r>
          </w:p>
        </w:tc>
        <w:tc>
          <w:tcPr>
            <w:tcW w:w="646" w:type="pct"/>
            <w:tcBorders>
              <w:top w:val="nil"/>
              <w:left w:val="nil"/>
              <w:bottom w:val="single" w:sz="4" w:space="0" w:color="auto"/>
              <w:right w:val="single" w:sz="4" w:space="0" w:color="auto"/>
            </w:tcBorders>
            <w:vAlign w:val="bottom"/>
          </w:tcPr>
          <w:p w14:paraId="2C3FF2DF"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w:t>
            </w:r>
          </w:p>
        </w:tc>
        <w:tc>
          <w:tcPr>
            <w:tcW w:w="477" w:type="pct"/>
            <w:tcBorders>
              <w:top w:val="nil"/>
              <w:left w:val="nil"/>
              <w:bottom w:val="single" w:sz="4" w:space="0" w:color="auto"/>
              <w:right w:val="single" w:sz="4" w:space="0" w:color="auto"/>
            </w:tcBorders>
            <w:vAlign w:val="bottom"/>
          </w:tcPr>
          <w:p w14:paraId="2C551E38"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w:t>
            </w:r>
          </w:p>
        </w:tc>
        <w:tc>
          <w:tcPr>
            <w:tcW w:w="692" w:type="pct"/>
            <w:tcBorders>
              <w:top w:val="nil"/>
              <w:left w:val="nil"/>
              <w:bottom w:val="single" w:sz="4" w:space="0" w:color="auto"/>
              <w:right w:val="single" w:sz="4" w:space="0" w:color="auto"/>
            </w:tcBorders>
            <w:vAlign w:val="bottom"/>
          </w:tcPr>
          <w:p w14:paraId="58750F94"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w:t>
            </w:r>
          </w:p>
        </w:tc>
      </w:tr>
      <w:tr w:rsidR="00FE7EF5" w:rsidRPr="000033A1" w14:paraId="3E5FE469" w14:textId="77777777" w:rsidTr="00F904D6">
        <w:trPr>
          <w:trHeight w:val="315"/>
          <w:jc w:val="center"/>
        </w:trPr>
        <w:tc>
          <w:tcPr>
            <w:tcW w:w="2379" w:type="pct"/>
            <w:tcBorders>
              <w:top w:val="nil"/>
              <w:left w:val="single" w:sz="4" w:space="0" w:color="auto"/>
              <w:bottom w:val="single" w:sz="4" w:space="0" w:color="auto"/>
              <w:right w:val="single" w:sz="4" w:space="0" w:color="auto"/>
            </w:tcBorders>
            <w:vAlign w:val="bottom"/>
          </w:tcPr>
          <w:p w14:paraId="39F1E8D8" w14:textId="77777777" w:rsidR="00FE7EF5" w:rsidRPr="00EF7606" w:rsidRDefault="00FE7EF5" w:rsidP="00F904D6">
            <w:pPr>
              <w:spacing w:after="0" w:line="240" w:lineRule="auto"/>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Total</w:t>
            </w:r>
          </w:p>
        </w:tc>
        <w:tc>
          <w:tcPr>
            <w:tcW w:w="806" w:type="pct"/>
            <w:tcBorders>
              <w:top w:val="nil"/>
              <w:left w:val="nil"/>
              <w:bottom w:val="single" w:sz="4" w:space="0" w:color="auto"/>
              <w:right w:val="single" w:sz="4" w:space="0" w:color="auto"/>
            </w:tcBorders>
            <w:vAlign w:val="bottom"/>
          </w:tcPr>
          <w:p w14:paraId="107E80C3"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564.657</w:t>
            </w:r>
          </w:p>
        </w:tc>
        <w:tc>
          <w:tcPr>
            <w:tcW w:w="646" w:type="pct"/>
            <w:tcBorders>
              <w:top w:val="nil"/>
              <w:left w:val="nil"/>
              <w:bottom w:val="single" w:sz="4" w:space="0" w:color="auto"/>
              <w:right w:val="single" w:sz="4" w:space="0" w:color="auto"/>
            </w:tcBorders>
            <w:vAlign w:val="bottom"/>
          </w:tcPr>
          <w:p w14:paraId="601E6798"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521.948</w:t>
            </w:r>
          </w:p>
        </w:tc>
        <w:tc>
          <w:tcPr>
            <w:tcW w:w="477" w:type="pct"/>
            <w:tcBorders>
              <w:top w:val="nil"/>
              <w:left w:val="nil"/>
              <w:bottom w:val="single" w:sz="4" w:space="0" w:color="auto"/>
              <w:right w:val="single" w:sz="4" w:space="0" w:color="auto"/>
            </w:tcBorders>
            <w:vAlign w:val="bottom"/>
          </w:tcPr>
          <w:p w14:paraId="09791940"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84,37</w:t>
            </w:r>
          </w:p>
        </w:tc>
        <w:tc>
          <w:tcPr>
            <w:tcW w:w="692" w:type="pct"/>
            <w:tcBorders>
              <w:top w:val="nil"/>
              <w:left w:val="nil"/>
              <w:bottom w:val="single" w:sz="4" w:space="0" w:color="auto"/>
              <w:right w:val="single" w:sz="4" w:space="0" w:color="auto"/>
            </w:tcBorders>
            <w:vAlign w:val="bottom"/>
          </w:tcPr>
          <w:p w14:paraId="05CA565D" w14:textId="77777777" w:rsidR="00FE7EF5" w:rsidRPr="00EF7606" w:rsidRDefault="00FE7EF5" w:rsidP="00F904D6">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53.387</w:t>
            </w:r>
          </w:p>
        </w:tc>
      </w:tr>
    </w:tbl>
    <w:p w14:paraId="7FCA5394" w14:textId="77777777" w:rsidR="00FE7EF5" w:rsidRPr="00B47BC4" w:rsidRDefault="00FE7EF5" w:rsidP="00B47BC4">
      <w:pPr>
        <w:spacing w:line="360" w:lineRule="auto"/>
        <w:jc w:val="both"/>
        <w:rPr>
          <w:rFonts w:ascii="Times New Roman" w:hAnsi="Times New Roman"/>
          <w:sz w:val="24"/>
          <w:szCs w:val="24"/>
        </w:rPr>
      </w:pPr>
    </w:p>
    <w:p w14:paraId="0FF540E4" w14:textId="77777777" w:rsidR="00FE7EF5" w:rsidRDefault="00FE7EF5" w:rsidP="00B47BC4">
      <w:pPr>
        <w:spacing w:line="360" w:lineRule="auto"/>
        <w:jc w:val="both"/>
        <w:rPr>
          <w:rFonts w:ascii="Times New Roman" w:hAnsi="Times New Roman"/>
          <w:b/>
          <w:sz w:val="24"/>
          <w:szCs w:val="24"/>
        </w:rPr>
      </w:pPr>
    </w:p>
    <w:p w14:paraId="4EC72280" w14:textId="77777777" w:rsidR="00FE7EF5" w:rsidRPr="0033224E" w:rsidRDefault="00FE7EF5" w:rsidP="00414121">
      <w:pPr>
        <w:jc w:val="center"/>
        <w:rPr>
          <w:rFonts w:ascii="Times New Roman" w:hAnsi="Times New Roman"/>
          <w:sz w:val="24"/>
          <w:szCs w:val="24"/>
        </w:rPr>
      </w:pPr>
      <w:r>
        <w:rPr>
          <w:rFonts w:ascii="Times New Roman" w:hAnsi="Times New Roman"/>
          <w:b/>
          <w:sz w:val="24"/>
          <w:szCs w:val="24"/>
        </w:rPr>
        <w:br w:type="page"/>
      </w:r>
      <w:r w:rsidRPr="0033224E">
        <w:rPr>
          <w:rFonts w:ascii="Times New Roman" w:hAnsi="Times New Roman"/>
          <w:b/>
          <w:sz w:val="24"/>
          <w:szCs w:val="24"/>
        </w:rPr>
        <w:lastRenderedPageBreak/>
        <w:t>Limites Administrativos das 24 Freguesias</w:t>
      </w:r>
    </w:p>
    <w:p w14:paraId="488360C4" w14:textId="77777777" w:rsidR="00FE7EF5" w:rsidRPr="0033224E" w:rsidRDefault="00FE7EF5" w:rsidP="00414121">
      <w:pPr>
        <w:jc w:val="both"/>
        <w:rPr>
          <w:rFonts w:ascii="Times New Roman" w:hAnsi="Times New Roman"/>
          <w:sz w:val="24"/>
          <w:szCs w:val="24"/>
        </w:rPr>
      </w:pPr>
      <w:r w:rsidRPr="0033224E">
        <w:rPr>
          <w:rFonts w:ascii="Times New Roman" w:hAnsi="Times New Roman"/>
          <w:b/>
          <w:sz w:val="24"/>
          <w:szCs w:val="24"/>
        </w:rPr>
        <w:t xml:space="preserve">1 – Belém </w:t>
      </w:r>
      <w:r w:rsidRPr="0033224E">
        <w:rPr>
          <w:rFonts w:ascii="Times New Roman" w:hAnsi="Times New Roman"/>
          <w:sz w:val="24"/>
          <w:szCs w:val="24"/>
        </w:rPr>
        <w:t>(São Francisco Xavier + Santa Maria de Belém)</w:t>
      </w:r>
    </w:p>
    <w:p w14:paraId="732417FE"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Sul</w:t>
      </w:r>
      <w:r w:rsidRPr="0033224E">
        <w:rPr>
          <w:rFonts w:ascii="Times New Roman" w:hAnsi="Times New Roman"/>
          <w:sz w:val="24"/>
          <w:szCs w:val="24"/>
        </w:rPr>
        <w:t xml:space="preserve"> – Margem Rio Tejo</w:t>
      </w:r>
    </w:p>
    <w:p w14:paraId="4AB94E7A"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Nascente</w:t>
      </w:r>
      <w:r w:rsidRPr="0033224E">
        <w:rPr>
          <w:rFonts w:ascii="Times New Roman" w:hAnsi="Times New Roman"/>
          <w:sz w:val="24"/>
          <w:szCs w:val="24"/>
          <w:u w:val="single"/>
        </w:rPr>
        <w:t xml:space="preserve"> </w:t>
      </w:r>
      <w:r w:rsidRPr="0033224E">
        <w:rPr>
          <w:rFonts w:ascii="Times New Roman" w:hAnsi="Times New Roman"/>
          <w:sz w:val="24"/>
          <w:szCs w:val="24"/>
        </w:rPr>
        <w:t>– R. Mécia Mouzinho de Albuquerque, R. da Junqueira, R. Pinto Ferreira, R. Alexandre de Sá Pinto, R. das Amoreiras à Ajuda, Calçada da Ajuda, R. General João de Almeida, Calçada do Galvão, limite sul e poente do Cemitério da Ajuda, Estrada de Caselas, Estrada da Cruz, Av. Helen Keller, Av. Dr. Mário Moutinho, Av. dos Bombeiros, Estrada de Queluz</w:t>
      </w:r>
    </w:p>
    <w:p w14:paraId="42048B0B"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Norte</w:t>
      </w:r>
      <w:r w:rsidRPr="0033224E">
        <w:rPr>
          <w:rFonts w:ascii="Times New Roman" w:hAnsi="Times New Roman"/>
          <w:sz w:val="24"/>
          <w:szCs w:val="24"/>
        </w:rPr>
        <w:t xml:space="preserve"> – Auto-Estrada A5</w:t>
      </w:r>
    </w:p>
    <w:p w14:paraId="4356EDFA"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Poente</w:t>
      </w:r>
      <w:r w:rsidRPr="0033224E">
        <w:rPr>
          <w:rFonts w:ascii="Times New Roman" w:hAnsi="Times New Roman"/>
          <w:sz w:val="24"/>
          <w:szCs w:val="24"/>
        </w:rPr>
        <w:t xml:space="preserve"> – Limite de Concelho</w:t>
      </w:r>
    </w:p>
    <w:p w14:paraId="78F46682" w14:textId="77777777" w:rsidR="00FE7EF5" w:rsidRPr="0033224E" w:rsidRDefault="00FE7EF5" w:rsidP="00414121">
      <w:pPr>
        <w:jc w:val="both"/>
        <w:rPr>
          <w:rFonts w:ascii="Times New Roman" w:hAnsi="Times New Roman"/>
          <w:sz w:val="24"/>
          <w:szCs w:val="24"/>
        </w:rPr>
      </w:pPr>
    </w:p>
    <w:p w14:paraId="530D8F7F" w14:textId="77777777" w:rsidR="00FE7EF5" w:rsidRPr="0033224E" w:rsidRDefault="00FE7EF5" w:rsidP="00414121">
      <w:pPr>
        <w:jc w:val="both"/>
        <w:rPr>
          <w:rFonts w:ascii="Times New Roman" w:hAnsi="Times New Roman"/>
          <w:b/>
          <w:sz w:val="24"/>
          <w:szCs w:val="24"/>
        </w:rPr>
      </w:pPr>
      <w:r w:rsidRPr="0033224E">
        <w:rPr>
          <w:rFonts w:ascii="Times New Roman" w:hAnsi="Times New Roman"/>
          <w:b/>
          <w:sz w:val="24"/>
          <w:szCs w:val="24"/>
        </w:rPr>
        <w:t>2 – Ajuda</w:t>
      </w:r>
    </w:p>
    <w:p w14:paraId="4A46E828"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Sul</w:t>
      </w:r>
      <w:r w:rsidRPr="0033224E">
        <w:rPr>
          <w:rFonts w:ascii="Times New Roman" w:hAnsi="Times New Roman"/>
          <w:sz w:val="24"/>
          <w:szCs w:val="24"/>
        </w:rPr>
        <w:t xml:space="preserve"> – R. General João de Almeida, Calçada a Ajuda, R. das Amoreiras à Ajuda, R. Alexandre de Sá Pinto, R. da Quinta do Almargem, R. de Diogo Cão, R. Dom João de Castro</w:t>
      </w:r>
    </w:p>
    <w:p w14:paraId="1D452B63"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Nascente</w:t>
      </w:r>
      <w:r w:rsidRPr="0033224E">
        <w:rPr>
          <w:rFonts w:ascii="Times New Roman" w:hAnsi="Times New Roman"/>
          <w:sz w:val="24"/>
          <w:szCs w:val="24"/>
          <w:u w:val="single"/>
        </w:rPr>
        <w:t xml:space="preserve"> </w:t>
      </w:r>
      <w:r w:rsidRPr="0033224E">
        <w:rPr>
          <w:rFonts w:ascii="Times New Roman" w:hAnsi="Times New Roman"/>
          <w:sz w:val="24"/>
          <w:szCs w:val="24"/>
        </w:rPr>
        <w:t>– Tapada da Ajuda</w:t>
      </w:r>
    </w:p>
    <w:p w14:paraId="019E3B2D"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Norte</w:t>
      </w:r>
      <w:r w:rsidRPr="0033224E">
        <w:rPr>
          <w:rFonts w:ascii="Times New Roman" w:hAnsi="Times New Roman"/>
          <w:sz w:val="24"/>
          <w:szCs w:val="24"/>
        </w:rPr>
        <w:t xml:space="preserve"> – Auto-Estrada A5</w:t>
      </w:r>
    </w:p>
    <w:p w14:paraId="2E50E864"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Poente</w:t>
      </w:r>
      <w:r w:rsidRPr="0033224E">
        <w:rPr>
          <w:rFonts w:ascii="Times New Roman" w:hAnsi="Times New Roman"/>
          <w:sz w:val="24"/>
          <w:szCs w:val="24"/>
        </w:rPr>
        <w:t xml:space="preserve"> – Estrada de Queluz, Av. dos Bombeiros, Av. Dr. Mário Moutinho, Estrada da Cruz, Estrada de Caselas, limite poente do Cemitério da Ajuda, Calçada do Galvão</w:t>
      </w:r>
    </w:p>
    <w:p w14:paraId="70F02343" w14:textId="77777777" w:rsidR="00FE7EF5" w:rsidRPr="0033224E" w:rsidRDefault="00FE7EF5" w:rsidP="00414121">
      <w:pPr>
        <w:jc w:val="both"/>
        <w:rPr>
          <w:rFonts w:ascii="Times New Roman" w:hAnsi="Times New Roman"/>
          <w:b/>
          <w:sz w:val="24"/>
          <w:szCs w:val="24"/>
        </w:rPr>
      </w:pPr>
    </w:p>
    <w:p w14:paraId="4785AC00" w14:textId="77777777" w:rsidR="00FE7EF5" w:rsidRPr="0033224E" w:rsidRDefault="00FE7EF5" w:rsidP="00414121">
      <w:pPr>
        <w:jc w:val="both"/>
        <w:rPr>
          <w:rFonts w:ascii="Times New Roman" w:hAnsi="Times New Roman"/>
          <w:b/>
          <w:sz w:val="24"/>
          <w:szCs w:val="24"/>
        </w:rPr>
      </w:pPr>
      <w:r w:rsidRPr="0033224E">
        <w:rPr>
          <w:rFonts w:ascii="Times New Roman" w:hAnsi="Times New Roman"/>
          <w:b/>
          <w:sz w:val="24"/>
          <w:szCs w:val="24"/>
        </w:rPr>
        <w:t>3 – Alcântara</w:t>
      </w:r>
    </w:p>
    <w:p w14:paraId="6E245862"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Sul</w:t>
      </w:r>
      <w:r w:rsidRPr="0033224E">
        <w:rPr>
          <w:rFonts w:ascii="Times New Roman" w:hAnsi="Times New Roman"/>
          <w:sz w:val="24"/>
          <w:szCs w:val="24"/>
        </w:rPr>
        <w:t xml:space="preserve"> – Margem Rio Tejo</w:t>
      </w:r>
    </w:p>
    <w:p w14:paraId="035FA662"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Nascente</w:t>
      </w:r>
      <w:r w:rsidRPr="0033224E">
        <w:rPr>
          <w:rFonts w:ascii="Times New Roman" w:hAnsi="Times New Roman"/>
          <w:sz w:val="24"/>
          <w:szCs w:val="24"/>
          <w:u w:val="single"/>
        </w:rPr>
        <w:t xml:space="preserve"> </w:t>
      </w:r>
      <w:r w:rsidRPr="0033224E">
        <w:rPr>
          <w:rFonts w:ascii="Times New Roman" w:hAnsi="Times New Roman"/>
          <w:sz w:val="24"/>
          <w:szCs w:val="24"/>
        </w:rPr>
        <w:t>– Doca de Alcântara, Viaduto de Alcântara, R. de Cascais, R. João de Oliveira Miguens, Av. Ceuta</w:t>
      </w:r>
    </w:p>
    <w:p w14:paraId="077EBDF8"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Norte</w:t>
      </w:r>
      <w:r w:rsidRPr="0033224E">
        <w:rPr>
          <w:rFonts w:ascii="Times New Roman" w:hAnsi="Times New Roman"/>
          <w:sz w:val="24"/>
          <w:szCs w:val="24"/>
        </w:rPr>
        <w:t xml:space="preserve"> – Av. Eng. Duarte Pacheco, Auto-Estrada A5</w:t>
      </w:r>
    </w:p>
    <w:p w14:paraId="244A87B2"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Poente</w:t>
      </w:r>
      <w:r w:rsidRPr="0033224E">
        <w:rPr>
          <w:rFonts w:ascii="Times New Roman" w:hAnsi="Times New Roman"/>
          <w:sz w:val="24"/>
          <w:szCs w:val="24"/>
        </w:rPr>
        <w:t xml:space="preserve"> – Tapada da Ajuda, R. Dom João de Castro, R. de Diogo Cão, R. da Quinta do Almargem, R. Pinto Ferreira, R. Junqueira, R. Mécia Mouzinho de Albuquerque</w:t>
      </w:r>
    </w:p>
    <w:p w14:paraId="5A447EC5" w14:textId="77777777" w:rsidR="00FE7EF5" w:rsidRPr="0033224E" w:rsidRDefault="00FE7EF5" w:rsidP="00414121">
      <w:pPr>
        <w:jc w:val="both"/>
        <w:rPr>
          <w:rFonts w:ascii="Times New Roman" w:hAnsi="Times New Roman"/>
          <w:sz w:val="24"/>
          <w:szCs w:val="24"/>
        </w:rPr>
      </w:pPr>
    </w:p>
    <w:p w14:paraId="10C033DF" w14:textId="77777777" w:rsidR="00FE7EF5" w:rsidRPr="0033224E" w:rsidRDefault="00FE7EF5" w:rsidP="00414121">
      <w:pPr>
        <w:jc w:val="both"/>
        <w:rPr>
          <w:rFonts w:ascii="Times New Roman" w:hAnsi="Times New Roman"/>
          <w:b/>
          <w:sz w:val="24"/>
          <w:szCs w:val="24"/>
        </w:rPr>
      </w:pPr>
      <w:r w:rsidRPr="0033224E">
        <w:rPr>
          <w:rFonts w:ascii="Times New Roman" w:hAnsi="Times New Roman"/>
          <w:b/>
          <w:sz w:val="24"/>
          <w:szCs w:val="24"/>
        </w:rPr>
        <w:t>4 – Benfica</w:t>
      </w:r>
    </w:p>
    <w:p w14:paraId="38929F7E" w14:textId="77777777" w:rsidR="00FE7EF5" w:rsidRDefault="00FE7EF5" w:rsidP="00414121">
      <w:pPr>
        <w:jc w:val="both"/>
        <w:rPr>
          <w:rFonts w:ascii="Times New Roman" w:hAnsi="Times New Roman"/>
          <w:sz w:val="24"/>
          <w:szCs w:val="24"/>
        </w:rPr>
      </w:pPr>
      <w:r w:rsidRPr="0033224E">
        <w:rPr>
          <w:rFonts w:ascii="Times New Roman" w:hAnsi="Times New Roman"/>
          <w:i/>
          <w:sz w:val="24"/>
          <w:szCs w:val="24"/>
          <w:u w:val="single"/>
        </w:rPr>
        <w:t>Sul</w:t>
      </w:r>
      <w:r w:rsidRPr="0033224E">
        <w:rPr>
          <w:rFonts w:ascii="Times New Roman" w:hAnsi="Times New Roman"/>
          <w:sz w:val="24"/>
          <w:szCs w:val="24"/>
        </w:rPr>
        <w:t xml:space="preserve"> – Auto-Estrada A5</w:t>
      </w:r>
    </w:p>
    <w:p w14:paraId="6BFD886D"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lastRenderedPageBreak/>
        <w:t>Nascente</w:t>
      </w:r>
      <w:r w:rsidRPr="0033224E">
        <w:rPr>
          <w:rFonts w:ascii="Times New Roman" w:hAnsi="Times New Roman"/>
          <w:sz w:val="24"/>
          <w:szCs w:val="24"/>
          <w:u w:val="single"/>
        </w:rPr>
        <w:t xml:space="preserve"> </w:t>
      </w:r>
      <w:r w:rsidRPr="0033224E">
        <w:rPr>
          <w:rFonts w:ascii="Times New Roman" w:hAnsi="Times New Roman"/>
          <w:sz w:val="24"/>
          <w:szCs w:val="24"/>
        </w:rPr>
        <w:t>– Caminho Pedreiras, Estrada da Serafina, R. Ten. Coronel Ribeiro dos Reis, Av. General Norton de Matos</w:t>
      </w:r>
    </w:p>
    <w:p w14:paraId="7867ADC3"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Norte</w:t>
      </w:r>
      <w:r w:rsidRPr="0033224E">
        <w:rPr>
          <w:rFonts w:ascii="Times New Roman" w:hAnsi="Times New Roman"/>
          <w:sz w:val="24"/>
          <w:szCs w:val="24"/>
        </w:rPr>
        <w:t xml:space="preserve"> – Av. Lusíada, Av. Marechal Teixeira Rebelo, Av. Condes de Carnide</w:t>
      </w:r>
    </w:p>
    <w:p w14:paraId="3C820EE5"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Poente</w:t>
      </w:r>
      <w:r w:rsidRPr="0033224E">
        <w:rPr>
          <w:rFonts w:ascii="Times New Roman" w:hAnsi="Times New Roman"/>
          <w:sz w:val="24"/>
          <w:szCs w:val="24"/>
        </w:rPr>
        <w:t xml:space="preserve"> – Limite de Concelho</w:t>
      </w:r>
    </w:p>
    <w:p w14:paraId="6482472C" w14:textId="77777777" w:rsidR="00FE7EF5" w:rsidRDefault="00FE7EF5" w:rsidP="00414121">
      <w:pPr>
        <w:jc w:val="both"/>
        <w:rPr>
          <w:rFonts w:ascii="Times New Roman" w:hAnsi="Times New Roman"/>
          <w:sz w:val="24"/>
          <w:szCs w:val="24"/>
        </w:rPr>
      </w:pPr>
    </w:p>
    <w:p w14:paraId="74F156F8" w14:textId="77777777" w:rsidR="00FE7EF5" w:rsidRPr="0033224E" w:rsidRDefault="00FE7EF5" w:rsidP="00414121">
      <w:pPr>
        <w:jc w:val="both"/>
        <w:rPr>
          <w:rFonts w:ascii="Times New Roman" w:hAnsi="Times New Roman"/>
          <w:b/>
          <w:sz w:val="24"/>
          <w:szCs w:val="24"/>
        </w:rPr>
      </w:pPr>
      <w:r w:rsidRPr="0033224E">
        <w:rPr>
          <w:rFonts w:ascii="Times New Roman" w:hAnsi="Times New Roman"/>
          <w:b/>
          <w:sz w:val="24"/>
          <w:szCs w:val="24"/>
        </w:rPr>
        <w:t>5 - São Domingos de Benfica</w:t>
      </w:r>
    </w:p>
    <w:p w14:paraId="69A26F30"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Sul</w:t>
      </w:r>
      <w:r w:rsidRPr="0033224E">
        <w:rPr>
          <w:rFonts w:ascii="Times New Roman" w:hAnsi="Times New Roman"/>
          <w:sz w:val="24"/>
          <w:szCs w:val="24"/>
        </w:rPr>
        <w:t xml:space="preserve"> – Eixo Norte-Sul, Av. Columbano Bordalo Pinheiro, Praça de Espanha, Av. dos Combatentes, Estrada das Laranjeiras, Av. das Forças Armadas</w:t>
      </w:r>
    </w:p>
    <w:p w14:paraId="17907176"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Nascente</w:t>
      </w:r>
      <w:r w:rsidRPr="0033224E">
        <w:rPr>
          <w:rFonts w:ascii="Times New Roman" w:hAnsi="Times New Roman"/>
          <w:sz w:val="24"/>
          <w:szCs w:val="24"/>
          <w:u w:val="single"/>
        </w:rPr>
        <w:t xml:space="preserve"> </w:t>
      </w:r>
      <w:r w:rsidRPr="0033224E">
        <w:rPr>
          <w:rFonts w:ascii="Times New Roman" w:hAnsi="Times New Roman"/>
          <w:sz w:val="24"/>
          <w:szCs w:val="24"/>
        </w:rPr>
        <w:t>– Av. dos Combatentes, Av. Rui Nogueira Simões, Rua António Albino Machado</w:t>
      </w:r>
    </w:p>
    <w:p w14:paraId="1B5D7A5C"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Norte</w:t>
      </w:r>
      <w:r w:rsidRPr="0033224E">
        <w:rPr>
          <w:rFonts w:ascii="Times New Roman" w:hAnsi="Times New Roman"/>
          <w:sz w:val="24"/>
          <w:szCs w:val="24"/>
        </w:rPr>
        <w:t xml:space="preserve"> – Av. General Norton de Matos </w:t>
      </w:r>
    </w:p>
    <w:p w14:paraId="6C2BE1A1"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Poente</w:t>
      </w:r>
      <w:r w:rsidRPr="0033224E">
        <w:rPr>
          <w:rFonts w:ascii="Times New Roman" w:hAnsi="Times New Roman"/>
          <w:sz w:val="24"/>
          <w:szCs w:val="24"/>
        </w:rPr>
        <w:t xml:space="preserve"> – Av. General Norton de Matos, R. Ten. Coronel Ribeiro dos Reis, Estrada da Serafina</w:t>
      </w:r>
    </w:p>
    <w:p w14:paraId="6A7BBEE5" w14:textId="77777777" w:rsidR="00FE7EF5" w:rsidRPr="0033224E" w:rsidRDefault="00FE7EF5" w:rsidP="00414121">
      <w:pPr>
        <w:jc w:val="both"/>
        <w:rPr>
          <w:rFonts w:ascii="Times New Roman" w:hAnsi="Times New Roman"/>
          <w:sz w:val="24"/>
          <w:szCs w:val="24"/>
        </w:rPr>
      </w:pPr>
    </w:p>
    <w:p w14:paraId="28573621" w14:textId="77777777" w:rsidR="00FE7EF5" w:rsidRPr="0033224E" w:rsidRDefault="00FE7EF5" w:rsidP="00414121">
      <w:pPr>
        <w:jc w:val="both"/>
        <w:rPr>
          <w:rFonts w:ascii="Times New Roman" w:hAnsi="Times New Roman"/>
          <w:sz w:val="24"/>
          <w:szCs w:val="24"/>
        </w:rPr>
      </w:pPr>
      <w:r w:rsidRPr="0033224E">
        <w:rPr>
          <w:rFonts w:ascii="Times New Roman" w:hAnsi="Times New Roman"/>
          <w:b/>
          <w:sz w:val="24"/>
          <w:szCs w:val="24"/>
        </w:rPr>
        <w:t xml:space="preserve">6 – Alvalade </w:t>
      </w:r>
      <w:r w:rsidRPr="0033224E">
        <w:rPr>
          <w:rFonts w:ascii="Times New Roman" w:hAnsi="Times New Roman"/>
          <w:sz w:val="24"/>
          <w:szCs w:val="24"/>
        </w:rPr>
        <w:t>(Campo Grande + São João de Brito + Alvalade)</w:t>
      </w:r>
    </w:p>
    <w:p w14:paraId="34C448C9"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Sul</w:t>
      </w:r>
      <w:r w:rsidRPr="0033224E">
        <w:rPr>
          <w:rFonts w:ascii="Times New Roman" w:hAnsi="Times New Roman"/>
          <w:sz w:val="24"/>
          <w:szCs w:val="24"/>
        </w:rPr>
        <w:t xml:space="preserve"> – Av. das Forças Armadas, Av. da República, R. João Villaret, Av. São João de Deus</w:t>
      </w:r>
    </w:p>
    <w:p w14:paraId="692914B8"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Nascente</w:t>
      </w:r>
      <w:r w:rsidRPr="0033224E">
        <w:rPr>
          <w:rFonts w:ascii="Times New Roman" w:hAnsi="Times New Roman"/>
          <w:sz w:val="24"/>
          <w:szCs w:val="24"/>
          <w:u w:val="single"/>
        </w:rPr>
        <w:t xml:space="preserve"> </w:t>
      </w:r>
      <w:r w:rsidRPr="0033224E">
        <w:rPr>
          <w:rFonts w:ascii="Times New Roman" w:hAnsi="Times New Roman"/>
          <w:sz w:val="24"/>
          <w:szCs w:val="24"/>
        </w:rPr>
        <w:t>– Limite poente do Parque da Bela Vista</w:t>
      </w:r>
    </w:p>
    <w:p w14:paraId="680CBE8B"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Norte</w:t>
      </w:r>
      <w:r w:rsidRPr="0033224E">
        <w:rPr>
          <w:rFonts w:ascii="Times New Roman" w:hAnsi="Times New Roman"/>
          <w:sz w:val="24"/>
          <w:szCs w:val="24"/>
        </w:rPr>
        <w:t xml:space="preserve"> – Av. Marechal Craveiro Lopes, Av. General Norton de Matos</w:t>
      </w:r>
    </w:p>
    <w:p w14:paraId="4BF6C352" w14:textId="77777777" w:rsidR="00FE7EF5" w:rsidRPr="0033224E" w:rsidRDefault="00FE7EF5" w:rsidP="00414121">
      <w:pPr>
        <w:jc w:val="both"/>
        <w:rPr>
          <w:rFonts w:ascii="Times New Roman" w:hAnsi="Times New Roman"/>
          <w:b/>
          <w:sz w:val="24"/>
          <w:szCs w:val="24"/>
        </w:rPr>
      </w:pPr>
      <w:r w:rsidRPr="0033224E">
        <w:rPr>
          <w:rFonts w:ascii="Times New Roman" w:hAnsi="Times New Roman"/>
          <w:i/>
          <w:sz w:val="24"/>
          <w:szCs w:val="24"/>
          <w:u w:val="single"/>
        </w:rPr>
        <w:t>Poente</w:t>
      </w:r>
      <w:r w:rsidRPr="0033224E">
        <w:rPr>
          <w:rFonts w:ascii="Times New Roman" w:hAnsi="Times New Roman"/>
          <w:sz w:val="24"/>
          <w:szCs w:val="24"/>
        </w:rPr>
        <w:t xml:space="preserve"> – Rua António Albino Machado, Av. Rui Nogueira Simões, Av. dos Combatentes</w:t>
      </w:r>
    </w:p>
    <w:p w14:paraId="54AFFF0C" w14:textId="77777777" w:rsidR="00FE7EF5" w:rsidRPr="0033224E" w:rsidRDefault="00FE7EF5" w:rsidP="00414121">
      <w:pPr>
        <w:jc w:val="both"/>
        <w:rPr>
          <w:rFonts w:ascii="Times New Roman" w:hAnsi="Times New Roman"/>
          <w:b/>
          <w:sz w:val="24"/>
          <w:szCs w:val="24"/>
        </w:rPr>
      </w:pPr>
    </w:p>
    <w:p w14:paraId="7ED85C87" w14:textId="77777777" w:rsidR="00FE7EF5" w:rsidRPr="0033224E" w:rsidRDefault="00FE7EF5" w:rsidP="00414121">
      <w:pPr>
        <w:jc w:val="both"/>
        <w:rPr>
          <w:rFonts w:ascii="Times New Roman" w:hAnsi="Times New Roman"/>
          <w:sz w:val="24"/>
          <w:szCs w:val="24"/>
        </w:rPr>
      </w:pPr>
      <w:r w:rsidRPr="0033224E">
        <w:rPr>
          <w:rFonts w:ascii="Times New Roman" w:hAnsi="Times New Roman"/>
          <w:b/>
          <w:sz w:val="24"/>
          <w:szCs w:val="24"/>
        </w:rPr>
        <w:t>7 – Marvila</w:t>
      </w:r>
    </w:p>
    <w:p w14:paraId="4D6299D5"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Sul</w:t>
      </w:r>
      <w:r w:rsidRPr="0033224E">
        <w:rPr>
          <w:rFonts w:ascii="Times New Roman" w:hAnsi="Times New Roman"/>
          <w:sz w:val="24"/>
          <w:szCs w:val="24"/>
        </w:rPr>
        <w:t xml:space="preserve"> – Parque da Bela Vista, Estrada de Chelas, R. de Cima de Chelas, Azinhaga do Planeta, Estrada de Marvila, Calçada do Duque de Lafões, Linha Férrea, Rua do Açúcar, Av. Infante D. Henrique, Doca do Poço do Bispo</w:t>
      </w:r>
    </w:p>
    <w:p w14:paraId="5AB464B5"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Nascente</w:t>
      </w:r>
      <w:r w:rsidRPr="0033224E">
        <w:rPr>
          <w:rFonts w:ascii="Times New Roman" w:hAnsi="Times New Roman"/>
          <w:sz w:val="24"/>
          <w:szCs w:val="24"/>
          <w:u w:val="single"/>
        </w:rPr>
        <w:t xml:space="preserve"> </w:t>
      </w:r>
      <w:r w:rsidRPr="0033224E">
        <w:rPr>
          <w:rFonts w:ascii="Times New Roman" w:hAnsi="Times New Roman"/>
          <w:sz w:val="24"/>
          <w:szCs w:val="24"/>
        </w:rPr>
        <w:t>– Margem Rio Tejo</w:t>
      </w:r>
    </w:p>
    <w:p w14:paraId="558855E9"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Norte</w:t>
      </w:r>
      <w:r w:rsidRPr="0033224E">
        <w:rPr>
          <w:rFonts w:ascii="Times New Roman" w:hAnsi="Times New Roman"/>
          <w:sz w:val="24"/>
          <w:szCs w:val="24"/>
        </w:rPr>
        <w:t xml:space="preserve"> – Av. Marechal Gomes da Costa</w:t>
      </w:r>
    </w:p>
    <w:p w14:paraId="6A54A388"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Poente</w:t>
      </w:r>
      <w:r w:rsidRPr="0033224E">
        <w:rPr>
          <w:rFonts w:ascii="Times New Roman" w:hAnsi="Times New Roman"/>
          <w:sz w:val="24"/>
          <w:szCs w:val="24"/>
        </w:rPr>
        <w:t xml:space="preserve"> – Limite poente do Parque da Bela Vista</w:t>
      </w:r>
    </w:p>
    <w:p w14:paraId="4C129B15" w14:textId="77777777" w:rsidR="00FE7EF5" w:rsidRPr="0033224E" w:rsidRDefault="00FE7EF5" w:rsidP="00414121">
      <w:pPr>
        <w:jc w:val="both"/>
        <w:rPr>
          <w:rFonts w:ascii="Times New Roman" w:hAnsi="Times New Roman"/>
          <w:sz w:val="24"/>
          <w:szCs w:val="24"/>
        </w:rPr>
      </w:pPr>
    </w:p>
    <w:p w14:paraId="00D44615" w14:textId="77777777" w:rsidR="00FE7EF5" w:rsidRPr="0033224E" w:rsidRDefault="00FE7EF5" w:rsidP="00414121">
      <w:pPr>
        <w:jc w:val="both"/>
        <w:rPr>
          <w:rFonts w:ascii="Times New Roman" w:hAnsi="Times New Roman"/>
          <w:sz w:val="24"/>
          <w:szCs w:val="24"/>
        </w:rPr>
      </w:pPr>
    </w:p>
    <w:p w14:paraId="6A9131BF" w14:textId="77777777" w:rsidR="00FE7EF5" w:rsidRPr="0033224E" w:rsidRDefault="00FE7EF5" w:rsidP="00414121">
      <w:pPr>
        <w:jc w:val="both"/>
        <w:rPr>
          <w:rFonts w:ascii="Times New Roman" w:hAnsi="Times New Roman"/>
          <w:sz w:val="24"/>
          <w:szCs w:val="24"/>
        </w:rPr>
      </w:pPr>
      <w:r w:rsidRPr="0033224E">
        <w:rPr>
          <w:rFonts w:ascii="Times New Roman" w:hAnsi="Times New Roman"/>
          <w:b/>
          <w:sz w:val="24"/>
          <w:szCs w:val="24"/>
        </w:rPr>
        <w:t>8 – Areeiro</w:t>
      </w:r>
      <w:r w:rsidRPr="0033224E">
        <w:rPr>
          <w:rFonts w:ascii="Times New Roman" w:hAnsi="Times New Roman"/>
          <w:sz w:val="24"/>
          <w:szCs w:val="24"/>
        </w:rPr>
        <w:t xml:space="preserve"> (Alto do Pina + São João de Deus)</w:t>
      </w:r>
    </w:p>
    <w:p w14:paraId="5F2E6D57"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Sul</w:t>
      </w:r>
      <w:r w:rsidRPr="0033224E">
        <w:rPr>
          <w:rFonts w:ascii="Times New Roman" w:hAnsi="Times New Roman"/>
          <w:sz w:val="24"/>
          <w:szCs w:val="24"/>
        </w:rPr>
        <w:t xml:space="preserve"> – Av. Duque D’Ávila, Av. Rovisco Pais, Alameda D. Afonso Henriques, Rua Cristóvão Falcão, Rotunda das Olaias, Jardim Tristão da Silva, R. de Olivença, R. Prof. Mira Fernandes, limite poente da Escola Secundária das Olaias, Av. Carlos Pinhão</w:t>
      </w:r>
    </w:p>
    <w:p w14:paraId="132578B3"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Nascente</w:t>
      </w:r>
      <w:r w:rsidRPr="0033224E">
        <w:rPr>
          <w:rFonts w:ascii="Times New Roman" w:hAnsi="Times New Roman"/>
          <w:sz w:val="24"/>
          <w:szCs w:val="24"/>
          <w:u w:val="single"/>
        </w:rPr>
        <w:t xml:space="preserve"> </w:t>
      </w:r>
      <w:r w:rsidRPr="0033224E">
        <w:rPr>
          <w:rFonts w:ascii="Times New Roman" w:hAnsi="Times New Roman"/>
          <w:sz w:val="24"/>
          <w:szCs w:val="24"/>
        </w:rPr>
        <w:t xml:space="preserve">– Parque da Bela Vista </w:t>
      </w:r>
    </w:p>
    <w:p w14:paraId="1F94398E"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Norte</w:t>
      </w:r>
      <w:r w:rsidRPr="0033224E">
        <w:rPr>
          <w:rFonts w:ascii="Times New Roman" w:hAnsi="Times New Roman"/>
          <w:sz w:val="24"/>
          <w:szCs w:val="24"/>
        </w:rPr>
        <w:t xml:space="preserve"> – Av. São João de Deus, R. João Villaret</w:t>
      </w:r>
    </w:p>
    <w:p w14:paraId="1470BDDA"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Poente</w:t>
      </w:r>
      <w:r w:rsidRPr="0033224E">
        <w:rPr>
          <w:rFonts w:ascii="Times New Roman" w:hAnsi="Times New Roman"/>
          <w:sz w:val="24"/>
          <w:szCs w:val="24"/>
        </w:rPr>
        <w:t xml:space="preserve"> – R. de Entrecampos, Campo Pequeno, R. do Arco do Cego, Av. Visconde de Valmor, R. de D. Filipa de Vilhena</w:t>
      </w:r>
    </w:p>
    <w:p w14:paraId="44300FB0" w14:textId="77777777" w:rsidR="00FE7EF5" w:rsidRPr="0033224E" w:rsidRDefault="00FE7EF5" w:rsidP="00414121">
      <w:pPr>
        <w:jc w:val="both"/>
        <w:rPr>
          <w:rFonts w:ascii="Times New Roman" w:hAnsi="Times New Roman"/>
          <w:sz w:val="24"/>
          <w:szCs w:val="24"/>
        </w:rPr>
      </w:pPr>
    </w:p>
    <w:p w14:paraId="02D6B553" w14:textId="77777777" w:rsidR="00FE7EF5" w:rsidRPr="0033224E" w:rsidRDefault="00FE7EF5" w:rsidP="00414121">
      <w:pPr>
        <w:jc w:val="both"/>
        <w:rPr>
          <w:rFonts w:ascii="Times New Roman" w:hAnsi="Times New Roman"/>
          <w:sz w:val="24"/>
          <w:szCs w:val="24"/>
        </w:rPr>
      </w:pPr>
      <w:r w:rsidRPr="0033224E">
        <w:rPr>
          <w:rFonts w:ascii="Times New Roman" w:hAnsi="Times New Roman"/>
          <w:b/>
          <w:sz w:val="24"/>
          <w:szCs w:val="24"/>
        </w:rPr>
        <w:t xml:space="preserve">9 – Santo António </w:t>
      </w:r>
      <w:r w:rsidRPr="0033224E">
        <w:rPr>
          <w:rFonts w:ascii="Times New Roman" w:hAnsi="Times New Roman"/>
          <w:sz w:val="24"/>
          <w:szCs w:val="24"/>
        </w:rPr>
        <w:t>(São Mamede + São José + Coração de Jesus)</w:t>
      </w:r>
    </w:p>
    <w:p w14:paraId="01F6D13A"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Sul</w:t>
      </w:r>
      <w:r w:rsidRPr="0033224E">
        <w:rPr>
          <w:rFonts w:ascii="Times New Roman" w:hAnsi="Times New Roman"/>
          <w:sz w:val="24"/>
          <w:szCs w:val="24"/>
        </w:rPr>
        <w:t xml:space="preserve"> – R. da Imprensa Nacional, R. Marcos Portugal, R. Prof. Branco Rodrigues, R. Cecílio de Sousa, R. da Escola Politécnica, Praça do Príncipe Real, R. D. Pedro V, R. das Taipas, Calçada da Glória, R. dos Condes</w:t>
      </w:r>
    </w:p>
    <w:p w14:paraId="74C547A8"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Nascente</w:t>
      </w:r>
      <w:r w:rsidRPr="0033224E">
        <w:rPr>
          <w:rFonts w:ascii="Times New Roman" w:hAnsi="Times New Roman"/>
          <w:sz w:val="24"/>
          <w:szCs w:val="24"/>
          <w:u w:val="single"/>
        </w:rPr>
        <w:t xml:space="preserve"> </w:t>
      </w:r>
      <w:r w:rsidRPr="0033224E">
        <w:rPr>
          <w:rFonts w:ascii="Times New Roman" w:hAnsi="Times New Roman"/>
          <w:sz w:val="24"/>
          <w:szCs w:val="24"/>
        </w:rPr>
        <w:t>– R. das Portas de S. Antão, Calçada do Lavra, Travessa da Cruz do Torel, R. Júlio de Andrade, Calçada do Moinho de Vento, R. de S. António dos Capuchos, Alameda de S. António dos Capuchos, Calçada de S. António, R. Dr. Almeida de Amaral, R. Ferreira Lapa</w:t>
      </w:r>
    </w:p>
    <w:p w14:paraId="4F5AE19A"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Norte</w:t>
      </w:r>
      <w:r w:rsidRPr="0033224E">
        <w:rPr>
          <w:rFonts w:ascii="Times New Roman" w:hAnsi="Times New Roman"/>
          <w:sz w:val="24"/>
          <w:szCs w:val="24"/>
        </w:rPr>
        <w:t xml:space="preserve"> – R. de Andaluz, Largo de Andaluz, Av. Fontes Pereira de Melo, R. Joaquim António de Aguiar, Av. Eng. Duarte Pacheco</w:t>
      </w:r>
    </w:p>
    <w:p w14:paraId="6C8DA097"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Poente</w:t>
      </w:r>
      <w:r w:rsidRPr="0033224E">
        <w:rPr>
          <w:rFonts w:ascii="Times New Roman" w:hAnsi="Times New Roman"/>
          <w:sz w:val="24"/>
          <w:szCs w:val="24"/>
        </w:rPr>
        <w:t xml:space="preserve"> – R. das Amoreiras (Rato), R. São Bento</w:t>
      </w:r>
    </w:p>
    <w:p w14:paraId="1056C448" w14:textId="77777777" w:rsidR="00FE7EF5" w:rsidRPr="0033224E" w:rsidRDefault="00FE7EF5" w:rsidP="00414121">
      <w:pPr>
        <w:jc w:val="both"/>
        <w:rPr>
          <w:rFonts w:ascii="Times New Roman" w:hAnsi="Times New Roman"/>
          <w:sz w:val="24"/>
          <w:szCs w:val="24"/>
        </w:rPr>
      </w:pPr>
    </w:p>
    <w:p w14:paraId="6BB4C8B5" w14:textId="77777777" w:rsidR="00FE7EF5" w:rsidRPr="0033224E" w:rsidRDefault="00FE7EF5" w:rsidP="00414121">
      <w:pPr>
        <w:jc w:val="both"/>
        <w:rPr>
          <w:rFonts w:ascii="Times New Roman" w:hAnsi="Times New Roman"/>
          <w:sz w:val="24"/>
          <w:szCs w:val="24"/>
        </w:rPr>
      </w:pPr>
      <w:r w:rsidRPr="0033224E">
        <w:rPr>
          <w:rFonts w:ascii="Times New Roman" w:hAnsi="Times New Roman"/>
          <w:b/>
          <w:sz w:val="24"/>
          <w:szCs w:val="24"/>
        </w:rPr>
        <w:t xml:space="preserve">10 – Santa Maria Maior </w:t>
      </w:r>
      <w:r w:rsidRPr="0033224E">
        <w:rPr>
          <w:rFonts w:ascii="Times New Roman" w:hAnsi="Times New Roman"/>
          <w:sz w:val="24"/>
          <w:szCs w:val="24"/>
        </w:rPr>
        <w:t xml:space="preserve">(Mártires + Sacramento + São Nicolau + Madalena + </w:t>
      </w:r>
    </w:p>
    <w:p w14:paraId="1184BDB2" w14:textId="77777777" w:rsidR="00FE7EF5" w:rsidRPr="0033224E" w:rsidRDefault="00FE7EF5" w:rsidP="00414121">
      <w:pPr>
        <w:jc w:val="both"/>
        <w:rPr>
          <w:rFonts w:ascii="Times New Roman" w:hAnsi="Times New Roman"/>
          <w:sz w:val="24"/>
          <w:szCs w:val="24"/>
        </w:rPr>
      </w:pPr>
      <w:r w:rsidRPr="0033224E">
        <w:rPr>
          <w:rFonts w:ascii="Times New Roman" w:hAnsi="Times New Roman"/>
          <w:sz w:val="24"/>
          <w:szCs w:val="24"/>
        </w:rPr>
        <w:t xml:space="preserve">Santa Justa + Sé + Santiago + São Cristóvão e São Lourenço + </w:t>
      </w:r>
    </w:p>
    <w:p w14:paraId="2C6E058B" w14:textId="77777777" w:rsidR="00FE7EF5" w:rsidRPr="0033224E" w:rsidRDefault="00FE7EF5" w:rsidP="00414121">
      <w:pPr>
        <w:jc w:val="both"/>
        <w:rPr>
          <w:rFonts w:ascii="Times New Roman" w:hAnsi="Times New Roman"/>
          <w:sz w:val="24"/>
          <w:szCs w:val="24"/>
        </w:rPr>
      </w:pPr>
      <w:r w:rsidRPr="0033224E">
        <w:rPr>
          <w:rFonts w:ascii="Times New Roman" w:hAnsi="Times New Roman"/>
          <w:sz w:val="24"/>
          <w:szCs w:val="24"/>
        </w:rPr>
        <w:t>Castelo + Socorro + São Miguel + Santo Estêvão)</w:t>
      </w:r>
    </w:p>
    <w:p w14:paraId="13D781F6"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Sul</w:t>
      </w:r>
      <w:r w:rsidRPr="0033224E">
        <w:rPr>
          <w:rFonts w:ascii="Times New Roman" w:hAnsi="Times New Roman"/>
          <w:sz w:val="24"/>
          <w:szCs w:val="24"/>
        </w:rPr>
        <w:t xml:space="preserve"> – Margem Rio Tejo</w:t>
      </w:r>
    </w:p>
    <w:p w14:paraId="4DA17363"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Nascente</w:t>
      </w:r>
      <w:r w:rsidRPr="0033224E">
        <w:rPr>
          <w:rFonts w:ascii="Times New Roman" w:hAnsi="Times New Roman"/>
          <w:sz w:val="24"/>
          <w:szCs w:val="24"/>
          <w:u w:val="single"/>
        </w:rPr>
        <w:t xml:space="preserve"> </w:t>
      </w:r>
      <w:r w:rsidRPr="0033224E">
        <w:rPr>
          <w:rFonts w:ascii="Times New Roman" w:hAnsi="Times New Roman"/>
          <w:sz w:val="24"/>
          <w:szCs w:val="24"/>
        </w:rPr>
        <w:t>– Cais da Pedra, Largo dos Caminhos de Ferro, R. Teixeira Lopes, Calçada do Forte, R. dos Remédios (Santo Estêvão), Largo D. Rosa, Escadinhas do Arco de D. Rosa, Largo do Outeirinho da Amendoeira, Largo do Sequeira, Calçada de S. Vicente, Escolas Gerais, R. das Escolas Gerais, Travessa de S. Tomé, R. de S. Tomé, Calçada de S. André, R. dos Lagares, R. das Olarias, Escadinhas das Olarias</w:t>
      </w:r>
    </w:p>
    <w:p w14:paraId="45D47F92"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lastRenderedPageBreak/>
        <w:t>Norte</w:t>
      </w:r>
      <w:r w:rsidRPr="0033224E">
        <w:rPr>
          <w:rFonts w:ascii="Times New Roman" w:hAnsi="Times New Roman"/>
          <w:sz w:val="24"/>
          <w:szCs w:val="24"/>
        </w:rPr>
        <w:t xml:space="preserve"> – Rua do Benformoso, Travessa do Benformoso, Av. Almirante Reis, R. Nova do Desterro, R. do Desterro, R. de S. Lazaro, R. José Augusto Serrano, R. do Arco da Graça, Calçada do Garcia, Largo de S. Domingos, Escadinhas da Barroca, Beco de S. Luis da Pena, R. das Portas de S. Antão, R. dos Condes, Calçada da Glória</w:t>
      </w:r>
    </w:p>
    <w:p w14:paraId="042EDF61"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Poente</w:t>
      </w:r>
      <w:r w:rsidRPr="0033224E">
        <w:rPr>
          <w:rFonts w:ascii="Times New Roman" w:hAnsi="Times New Roman"/>
          <w:sz w:val="24"/>
          <w:szCs w:val="24"/>
        </w:rPr>
        <w:t xml:space="preserve"> – Estação do Rossio, Calçada do Duque, R. da Misericórdia, Largo do Chiado, R. António Maria Cardoso, R. Victor Cordon, Calçada do Ferragial, Travessa do Ferragial, R. do Arsenal, Largo do Corpo Santo</w:t>
      </w:r>
    </w:p>
    <w:p w14:paraId="153C4FD4" w14:textId="77777777" w:rsidR="00FE7EF5" w:rsidRPr="0033224E" w:rsidRDefault="00FE7EF5" w:rsidP="00414121">
      <w:pPr>
        <w:jc w:val="both"/>
        <w:rPr>
          <w:rFonts w:ascii="Times New Roman" w:hAnsi="Times New Roman"/>
          <w:sz w:val="24"/>
          <w:szCs w:val="24"/>
        </w:rPr>
      </w:pPr>
    </w:p>
    <w:p w14:paraId="45CF2559" w14:textId="77777777" w:rsidR="00FE7EF5" w:rsidRPr="0033224E" w:rsidRDefault="00FE7EF5" w:rsidP="00414121">
      <w:pPr>
        <w:jc w:val="both"/>
        <w:rPr>
          <w:rFonts w:ascii="Times New Roman" w:hAnsi="Times New Roman"/>
          <w:sz w:val="24"/>
          <w:szCs w:val="24"/>
        </w:rPr>
      </w:pPr>
      <w:r w:rsidRPr="0033224E">
        <w:rPr>
          <w:rFonts w:ascii="Times New Roman" w:hAnsi="Times New Roman"/>
          <w:b/>
          <w:sz w:val="24"/>
          <w:szCs w:val="24"/>
        </w:rPr>
        <w:t xml:space="preserve">11 – Estrela </w:t>
      </w:r>
      <w:r w:rsidRPr="0033224E">
        <w:rPr>
          <w:rFonts w:ascii="Times New Roman" w:hAnsi="Times New Roman"/>
          <w:sz w:val="24"/>
          <w:szCs w:val="24"/>
        </w:rPr>
        <w:t>(Lapa + Santos-o-Velho + Prazeres)</w:t>
      </w:r>
    </w:p>
    <w:p w14:paraId="36D89D0D"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Sul</w:t>
      </w:r>
      <w:r w:rsidRPr="0033224E">
        <w:rPr>
          <w:rFonts w:ascii="Times New Roman" w:hAnsi="Times New Roman"/>
          <w:sz w:val="24"/>
          <w:szCs w:val="24"/>
        </w:rPr>
        <w:t xml:space="preserve"> – Margem Rio Tejo</w:t>
      </w:r>
    </w:p>
    <w:p w14:paraId="2F0DCDC5"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Nascente</w:t>
      </w:r>
      <w:r w:rsidRPr="0033224E">
        <w:rPr>
          <w:rFonts w:ascii="Times New Roman" w:hAnsi="Times New Roman"/>
          <w:sz w:val="24"/>
          <w:szCs w:val="24"/>
          <w:u w:val="single"/>
        </w:rPr>
        <w:t xml:space="preserve"> </w:t>
      </w:r>
      <w:r w:rsidRPr="0033224E">
        <w:rPr>
          <w:rFonts w:ascii="Times New Roman" w:hAnsi="Times New Roman"/>
          <w:sz w:val="24"/>
          <w:szCs w:val="24"/>
        </w:rPr>
        <w:t>– Av. D. Carlos I, Calçada da Estrela, R. Correia Garção, R. de S. Bento</w:t>
      </w:r>
    </w:p>
    <w:p w14:paraId="3F9BD46F"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Norte</w:t>
      </w:r>
      <w:r w:rsidRPr="0033224E">
        <w:rPr>
          <w:rFonts w:ascii="Times New Roman" w:hAnsi="Times New Roman"/>
          <w:sz w:val="24"/>
          <w:szCs w:val="24"/>
        </w:rPr>
        <w:t xml:space="preserve"> – R. de S. Amaro, R. de S. Bernardo, R. João Anastácio Rosa, R. de S. Jorge, R. da Estrela, R. Saraiva de Carvalho, R. do Patrocínio, R. de S. António à Estrela, R. Possidónio da Silva, R. Coronel Ribeiro Viana, Praça S. João Bosco, Estrada dos Prazeres, Limite poente do Cemitério doa Prazeres, Travessa da Horta Navia</w:t>
      </w:r>
    </w:p>
    <w:p w14:paraId="5831864E" w14:textId="77777777" w:rsidR="00FE7EF5" w:rsidRPr="0033224E" w:rsidRDefault="00FE7EF5" w:rsidP="00414121">
      <w:pPr>
        <w:jc w:val="both"/>
        <w:rPr>
          <w:rFonts w:ascii="Times New Roman" w:hAnsi="Times New Roman"/>
          <w:b/>
          <w:sz w:val="24"/>
          <w:szCs w:val="24"/>
        </w:rPr>
      </w:pPr>
      <w:r w:rsidRPr="0033224E">
        <w:rPr>
          <w:rFonts w:ascii="Times New Roman" w:hAnsi="Times New Roman"/>
          <w:i/>
          <w:sz w:val="24"/>
          <w:szCs w:val="24"/>
          <w:u w:val="single"/>
        </w:rPr>
        <w:t>Poente</w:t>
      </w:r>
      <w:r w:rsidRPr="0033224E">
        <w:rPr>
          <w:rFonts w:ascii="Times New Roman" w:hAnsi="Times New Roman"/>
          <w:sz w:val="24"/>
          <w:szCs w:val="24"/>
        </w:rPr>
        <w:t xml:space="preserve"> – Av. de Ceuta, R. João de Oliveira Miguens, R. de Cascais, Viaduto de Alcântara, Doca de Alcântara</w:t>
      </w:r>
    </w:p>
    <w:p w14:paraId="7EFA5252" w14:textId="77777777" w:rsidR="00FE7EF5" w:rsidRPr="0033224E" w:rsidRDefault="00FE7EF5" w:rsidP="00414121">
      <w:pPr>
        <w:jc w:val="both"/>
        <w:rPr>
          <w:rFonts w:ascii="Times New Roman" w:hAnsi="Times New Roman"/>
          <w:b/>
          <w:sz w:val="24"/>
          <w:szCs w:val="24"/>
        </w:rPr>
      </w:pPr>
    </w:p>
    <w:p w14:paraId="64351AE2" w14:textId="77777777" w:rsidR="00FE7EF5" w:rsidRPr="0033224E" w:rsidRDefault="00FE7EF5" w:rsidP="00414121">
      <w:pPr>
        <w:jc w:val="both"/>
        <w:rPr>
          <w:rFonts w:ascii="Times New Roman" w:hAnsi="Times New Roman"/>
          <w:sz w:val="24"/>
          <w:szCs w:val="24"/>
        </w:rPr>
      </w:pPr>
      <w:r w:rsidRPr="0033224E">
        <w:rPr>
          <w:rFonts w:ascii="Times New Roman" w:hAnsi="Times New Roman"/>
          <w:b/>
          <w:sz w:val="24"/>
          <w:szCs w:val="24"/>
        </w:rPr>
        <w:t xml:space="preserve">12 – Campo de Ourique </w:t>
      </w:r>
      <w:r w:rsidRPr="0033224E">
        <w:rPr>
          <w:rFonts w:ascii="Times New Roman" w:hAnsi="Times New Roman"/>
          <w:sz w:val="24"/>
          <w:szCs w:val="24"/>
        </w:rPr>
        <w:t>(Santo Condestável + Santa Isabel)</w:t>
      </w:r>
    </w:p>
    <w:p w14:paraId="64553D1F"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Sul</w:t>
      </w:r>
      <w:r w:rsidRPr="0033224E">
        <w:rPr>
          <w:rFonts w:ascii="Times New Roman" w:hAnsi="Times New Roman"/>
          <w:sz w:val="24"/>
          <w:szCs w:val="24"/>
        </w:rPr>
        <w:t xml:space="preserve"> – Travessa da Horta Navia, Limite poente do Cemitério doa Prazeres, Estrada dos Prazeres, Praça S. João Bosco, R. Coronel Ribeiro Viana, R. Possidónio da Silva, R. de S. António à Estrela, R. do Patrocínio, R. Saraiva de Carvalho, R. da Estrela, R. de S. Jorge, R. João Anastácio Rosa, R. de S. Bernardo, R. de S. Amaro</w:t>
      </w:r>
    </w:p>
    <w:p w14:paraId="3516B31E"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Nascente</w:t>
      </w:r>
      <w:r w:rsidRPr="0033224E">
        <w:rPr>
          <w:rFonts w:ascii="Times New Roman" w:hAnsi="Times New Roman"/>
          <w:sz w:val="24"/>
          <w:szCs w:val="24"/>
          <w:u w:val="single"/>
        </w:rPr>
        <w:t xml:space="preserve"> </w:t>
      </w:r>
      <w:r w:rsidRPr="0033224E">
        <w:rPr>
          <w:rFonts w:ascii="Times New Roman" w:hAnsi="Times New Roman"/>
          <w:sz w:val="24"/>
          <w:szCs w:val="24"/>
        </w:rPr>
        <w:t>– R. São Bento, R. das Amoreiras (Rato)</w:t>
      </w:r>
    </w:p>
    <w:p w14:paraId="42E24C1B"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Norte</w:t>
      </w:r>
      <w:r w:rsidRPr="0033224E">
        <w:rPr>
          <w:rFonts w:ascii="Times New Roman" w:hAnsi="Times New Roman"/>
          <w:sz w:val="24"/>
          <w:szCs w:val="24"/>
        </w:rPr>
        <w:t xml:space="preserve"> – Av. Eng. Duarte Pacheco</w:t>
      </w:r>
    </w:p>
    <w:p w14:paraId="7E8E8936"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Poente</w:t>
      </w:r>
      <w:r w:rsidRPr="0033224E">
        <w:rPr>
          <w:rFonts w:ascii="Times New Roman" w:hAnsi="Times New Roman"/>
          <w:sz w:val="24"/>
          <w:szCs w:val="24"/>
        </w:rPr>
        <w:t xml:space="preserve"> – Av. de Ceuta</w:t>
      </w:r>
    </w:p>
    <w:p w14:paraId="3D32E1EA" w14:textId="77777777" w:rsidR="00FE7EF5" w:rsidRPr="0033224E" w:rsidRDefault="00FE7EF5" w:rsidP="00414121">
      <w:pPr>
        <w:jc w:val="both"/>
        <w:rPr>
          <w:rFonts w:ascii="Times New Roman" w:hAnsi="Times New Roman"/>
          <w:sz w:val="24"/>
          <w:szCs w:val="24"/>
        </w:rPr>
      </w:pPr>
    </w:p>
    <w:p w14:paraId="6411AD3D" w14:textId="77777777" w:rsidR="00FE7EF5" w:rsidRPr="0033224E" w:rsidRDefault="00FE7EF5" w:rsidP="00414121">
      <w:pPr>
        <w:jc w:val="both"/>
        <w:rPr>
          <w:rFonts w:ascii="Times New Roman" w:hAnsi="Times New Roman"/>
          <w:sz w:val="24"/>
          <w:szCs w:val="24"/>
        </w:rPr>
      </w:pPr>
      <w:r w:rsidRPr="0033224E">
        <w:rPr>
          <w:rFonts w:ascii="Times New Roman" w:hAnsi="Times New Roman"/>
          <w:b/>
          <w:sz w:val="24"/>
          <w:szCs w:val="24"/>
        </w:rPr>
        <w:t xml:space="preserve">13 – Misericórdia </w:t>
      </w:r>
      <w:r w:rsidRPr="0033224E">
        <w:rPr>
          <w:rFonts w:ascii="Times New Roman" w:hAnsi="Times New Roman"/>
          <w:sz w:val="24"/>
          <w:szCs w:val="24"/>
        </w:rPr>
        <w:t>(Mercês + Santa Catarina + Encarnação + São Paulo)</w:t>
      </w:r>
    </w:p>
    <w:p w14:paraId="152FF832"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Sul</w:t>
      </w:r>
      <w:r w:rsidRPr="0033224E">
        <w:rPr>
          <w:rFonts w:ascii="Times New Roman" w:hAnsi="Times New Roman"/>
          <w:sz w:val="24"/>
          <w:szCs w:val="24"/>
        </w:rPr>
        <w:t xml:space="preserve"> – Margem Rio Tejo</w:t>
      </w:r>
    </w:p>
    <w:p w14:paraId="6C515361"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Nascente</w:t>
      </w:r>
      <w:r w:rsidRPr="0033224E">
        <w:rPr>
          <w:rFonts w:ascii="Times New Roman" w:hAnsi="Times New Roman"/>
          <w:sz w:val="24"/>
          <w:szCs w:val="24"/>
          <w:u w:val="single"/>
        </w:rPr>
        <w:t xml:space="preserve"> </w:t>
      </w:r>
      <w:r w:rsidRPr="0033224E">
        <w:rPr>
          <w:rFonts w:ascii="Times New Roman" w:hAnsi="Times New Roman"/>
          <w:sz w:val="24"/>
          <w:szCs w:val="24"/>
        </w:rPr>
        <w:t>– Largo do Corpo Santo, R. do Arsenal, Travessa do Ferragial, Calçada do Ferragial, R. Victor Cordon, R. António Maria Cardoso, R. da Misericórdia, Calçada do Duque, Estação do Rossio</w:t>
      </w:r>
    </w:p>
    <w:p w14:paraId="06F89971"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lastRenderedPageBreak/>
        <w:t>Norte</w:t>
      </w:r>
      <w:r w:rsidRPr="0033224E">
        <w:rPr>
          <w:rFonts w:ascii="Times New Roman" w:hAnsi="Times New Roman"/>
          <w:sz w:val="24"/>
          <w:szCs w:val="24"/>
        </w:rPr>
        <w:t xml:space="preserve"> – R. das Taipas, R. D. Pedro V, Praça do Príncipe Real, R. da Escola Politécnica, R. Cecílio de Sousa, R. Prof. Branco Rodrigues, R. Marcos Portugal, R. da Imprensa Nacional</w:t>
      </w:r>
    </w:p>
    <w:p w14:paraId="0A23386E"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Poente</w:t>
      </w:r>
      <w:r w:rsidRPr="0033224E">
        <w:rPr>
          <w:rFonts w:ascii="Times New Roman" w:hAnsi="Times New Roman"/>
          <w:sz w:val="24"/>
          <w:szCs w:val="24"/>
        </w:rPr>
        <w:t xml:space="preserve"> – R. de S. Bento, Av. D. Carlos I</w:t>
      </w:r>
    </w:p>
    <w:p w14:paraId="0438862B" w14:textId="77777777" w:rsidR="00FE7EF5" w:rsidRPr="0033224E" w:rsidRDefault="00FE7EF5" w:rsidP="00414121">
      <w:pPr>
        <w:jc w:val="both"/>
        <w:rPr>
          <w:rFonts w:ascii="Times New Roman" w:hAnsi="Times New Roman"/>
          <w:sz w:val="24"/>
          <w:szCs w:val="24"/>
        </w:rPr>
      </w:pPr>
    </w:p>
    <w:p w14:paraId="077FC790" w14:textId="77777777" w:rsidR="00FE7EF5" w:rsidRPr="0033224E" w:rsidRDefault="00FE7EF5" w:rsidP="00414121">
      <w:pPr>
        <w:jc w:val="both"/>
        <w:rPr>
          <w:rFonts w:ascii="Times New Roman" w:hAnsi="Times New Roman"/>
          <w:sz w:val="24"/>
          <w:szCs w:val="24"/>
        </w:rPr>
      </w:pPr>
      <w:r w:rsidRPr="0033224E">
        <w:rPr>
          <w:rFonts w:ascii="Times New Roman" w:hAnsi="Times New Roman"/>
          <w:b/>
          <w:sz w:val="24"/>
          <w:szCs w:val="24"/>
        </w:rPr>
        <w:t xml:space="preserve">14 – Arroios </w:t>
      </w:r>
      <w:r w:rsidRPr="0033224E">
        <w:rPr>
          <w:rFonts w:ascii="Times New Roman" w:hAnsi="Times New Roman"/>
          <w:sz w:val="24"/>
          <w:szCs w:val="24"/>
        </w:rPr>
        <w:t>(Anjos + Pena + São Jorge de Arroios)</w:t>
      </w:r>
    </w:p>
    <w:p w14:paraId="4C178BAB"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Sul</w:t>
      </w:r>
      <w:r w:rsidRPr="0033224E">
        <w:rPr>
          <w:rFonts w:ascii="Times New Roman" w:hAnsi="Times New Roman"/>
          <w:sz w:val="24"/>
          <w:szCs w:val="24"/>
        </w:rPr>
        <w:t xml:space="preserve"> – R. das Portas de S. Antão, Escadinhas da Barroca, Largo de S. Domingos R. do Arco da Graça, R. José Augusto Serrano, R. de S. Lazaro, R. do Desterro, R. Nova do Desterro, Travessa do Benformoso, Escadinhas das Olarias, Escadinhas do Monte</w:t>
      </w:r>
    </w:p>
    <w:p w14:paraId="3E560D57"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Nascente</w:t>
      </w:r>
      <w:r w:rsidRPr="0033224E">
        <w:rPr>
          <w:rFonts w:ascii="Times New Roman" w:hAnsi="Times New Roman"/>
          <w:sz w:val="24"/>
          <w:szCs w:val="24"/>
          <w:u w:val="single"/>
        </w:rPr>
        <w:t xml:space="preserve"> </w:t>
      </w:r>
      <w:r w:rsidRPr="0033224E">
        <w:rPr>
          <w:rFonts w:ascii="Times New Roman" w:hAnsi="Times New Roman"/>
          <w:sz w:val="24"/>
          <w:szCs w:val="24"/>
        </w:rPr>
        <w:t>– R. Damasceno Monteiro, R. Heliodoro Salgado, R. da Penha de França, R. Cidade de Cardiff, R. dos Heróis de Quionga, R. Edith Cavel, R. Carvalho Araújo</w:t>
      </w:r>
    </w:p>
    <w:p w14:paraId="064AA3DE"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Norte</w:t>
      </w:r>
      <w:r w:rsidRPr="0033224E">
        <w:rPr>
          <w:rFonts w:ascii="Times New Roman" w:hAnsi="Times New Roman"/>
          <w:sz w:val="24"/>
          <w:szCs w:val="24"/>
        </w:rPr>
        <w:t xml:space="preserve"> – Alameda D. Afonso Henriques, Av. Rovisco Pais, Av. Duque de Ávila</w:t>
      </w:r>
    </w:p>
    <w:p w14:paraId="787D2648"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Poente</w:t>
      </w:r>
      <w:r w:rsidRPr="0033224E">
        <w:rPr>
          <w:rFonts w:ascii="Times New Roman" w:hAnsi="Times New Roman"/>
          <w:sz w:val="24"/>
          <w:szCs w:val="24"/>
        </w:rPr>
        <w:t xml:space="preserve"> – Av. da República, Av. Fontes Pereira de Melo, Largo de Andaluz, R. de Andaluz, R. Ferreira Lapa, R. Dr. Almeida de Amaral, Calçada de S. António, Alameda de S. António dos Capuchos, R. de S. António dos Capuchos, Calçada do Moinho de Vento, R. Júlio de Andrade, Calçada do Lavra</w:t>
      </w:r>
    </w:p>
    <w:p w14:paraId="74327F8E" w14:textId="77777777" w:rsidR="00FE7EF5" w:rsidRPr="0033224E" w:rsidRDefault="00FE7EF5" w:rsidP="00414121">
      <w:pPr>
        <w:jc w:val="both"/>
        <w:rPr>
          <w:rFonts w:ascii="Times New Roman" w:hAnsi="Times New Roman"/>
          <w:sz w:val="24"/>
          <w:szCs w:val="24"/>
        </w:rPr>
      </w:pPr>
    </w:p>
    <w:p w14:paraId="50545DE6" w14:textId="77777777" w:rsidR="00FE7EF5" w:rsidRPr="0033224E" w:rsidRDefault="00FE7EF5" w:rsidP="00414121">
      <w:pPr>
        <w:jc w:val="both"/>
        <w:rPr>
          <w:rFonts w:ascii="Times New Roman" w:hAnsi="Times New Roman"/>
          <w:b/>
          <w:sz w:val="24"/>
          <w:szCs w:val="24"/>
        </w:rPr>
      </w:pPr>
      <w:r w:rsidRPr="0033224E">
        <w:rPr>
          <w:rFonts w:ascii="Times New Roman" w:hAnsi="Times New Roman"/>
          <w:b/>
          <w:sz w:val="24"/>
          <w:szCs w:val="24"/>
        </w:rPr>
        <w:t>15 – Beato</w:t>
      </w:r>
    </w:p>
    <w:p w14:paraId="4FA32F5F"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Sul</w:t>
      </w:r>
      <w:r w:rsidRPr="0033224E">
        <w:rPr>
          <w:rFonts w:ascii="Times New Roman" w:hAnsi="Times New Roman"/>
          <w:sz w:val="24"/>
          <w:szCs w:val="24"/>
        </w:rPr>
        <w:t>/</w:t>
      </w:r>
      <w:r w:rsidRPr="0033224E">
        <w:rPr>
          <w:rFonts w:ascii="Times New Roman" w:hAnsi="Times New Roman"/>
          <w:i/>
          <w:sz w:val="24"/>
          <w:szCs w:val="24"/>
          <w:u w:val="single"/>
        </w:rPr>
        <w:t>Nascente</w:t>
      </w:r>
      <w:r w:rsidRPr="0033224E">
        <w:rPr>
          <w:rFonts w:ascii="Times New Roman" w:hAnsi="Times New Roman"/>
          <w:sz w:val="24"/>
          <w:szCs w:val="24"/>
          <w:u w:val="single"/>
        </w:rPr>
        <w:t xml:space="preserve"> </w:t>
      </w:r>
      <w:r w:rsidRPr="0033224E">
        <w:rPr>
          <w:rFonts w:ascii="Times New Roman" w:hAnsi="Times New Roman"/>
          <w:sz w:val="24"/>
          <w:szCs w:val="24"/>
        </w:rPr>
        <w:t>– Margem Rio Tejo</w:t>
      </w:r>
    </w:p>
    <w:p w14:paraId="425D4227"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Norte</w:t>
      </w:r>
      <w:r w:rsidRPr="0033224E">
        <w:rPr>
          <w:rFonts w:ascii="Times New Roman" w:hAnsi="Times New Roman"/>
          <w:sz w:val="24"/>
          <w:szCs w:val="24"/>
        </w:rPr>
        <w:t xml:space="preserve"> – Doca do Poço do Bispo, Av. Infante D. Henrique, Rua do Açúcar, Linha Férrea, Calçada do Duque de Lafões, Azinhaga do Planeta, R. de Cima de Chelas, Estrada de Chelas, Av. Carlos Pinhão, limite poente da Escola Secundária das Olaias, R. Prof. Mira Fernandes, Jardim Tristão da Silva, Rotunda das Olaias</w:t>
      </w:r>
    </w:p>
    <w:p w14:paraId="0EBFA890"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Poente</w:t>
      </w:r>
      <w:r w:rsidRPr="0033224E">
        <w:rPr>
          <w:rFonts w:ascii="Times New Roman" w:hAnsi="Times New Roman"/>
          <w:sz w:val="24"/>
          <w:szCs w:val="24"/>
        </w:rPr>
        <w:t xml:space="preserve"> – Rotunda das Olaias, Av. Marechal Francisco da Costa Gomes, Rotunda 2 Vale de Chelas, Estrada de Chelas, R. Gualdim Pais, Largo do Marquês de Nisa, R. Bispo de Cochim</w:t>
      </w:r>
    </w:p>
    <w:p w14:paraId="69B26058" w14:textId="77777777" w:rsidR="00FE7EF5" w:rsidRPr="0033224E" w:rsidRDefault="00FE7EF5" w:rsidP="00414121">
      <w:pPr>
        <w:jc w:val="both"/>
        <w:rPr>
          <w:rFonts w:ascii="Times New Roman" w:hAnsi="Times New Roman"/>
          <w:sz w:val="24"/>
          <w:szCs w:val="24"/>
        </w:rPr>
      </w:pPr>
    </w:p>
    <w:p w14:paraId="7B270D78" w14:textId="77777777" w:rsidR="00FE7EF5" w:rsidRPr="0033224E" w:rsidRDefault="00FE7EF5" w:rsidP="00414121">
      <w:pPr>
        <w:jc w:val="both"/>
        <w:rPr>
          <w:rFonts w:ascii="Times New Roman" w:hAnsi="Times New Roman"/>
          <w:sz w:val="24"/>
          <w:szCs w:val="24"/>
        </w:rPr>
      </w:pPr>
    </w:p>
    <w:p w14:paraId="243CBE50" w14:textId="77777777" w:rsidR="00FE7EF5" w:rsidRPr="0033224E" w:rsidRDefault="00FE7EF5" w:rsidP="00414121">
      <w:pPr>
        <w:jc w:val="both"/>
        <w:rPr>
          <w:rFonts w:ascii="Times New Roman" w:hAnsi="Times New Roman"/>
          <w:sz w:val="24"/>
          <w:szCs w:val="24"/>
        </w:rPr>
      </w:pPr>
      <w:r w:rsidRPr="0033224E">
        <w:rPr>
          <w:rFonts w:ascii="Times New Roman" w:hAnsi="Times New Roman"/>
          <w:b/>
          <w:sz w:val="24"/>
          <w:szCs w:val="24"/>
        </w:rPr>
        <w:t xml:space="preserve">16 - São Vicente de Fora </w:t>
      </w:r>
      <w:r w:rsidRPr="0033224E">
        <w:rPr>
          <w:rFonts w:ascii="Times New Roman" w:hAnsi="Times New Roman"/>
          <w:sz w:val="24"/>
          <w:szCs w:val="24"/>
        </w:rPr>
        <w:t>(São Vicente de Fora + Graça + Santa Engrácia)</w:t>
      </w:r>
    </w:p>
    <w:p w14:paraId="495DD782"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Sul</w:t>
      </w:r>
      <w:r w:rsidRPr="0033224E">
        <w:rPr>
          <w:rFonts w:ascii="Times New Roman" w:hAnsi="Times New Roman"/>
          <w:sz w:val="24"/>
          <w:szCs w:val="24"/>
        </w:rPr>
        <w:t xml:space="preserve"> – Travessa de S. Tomé, R. das Escolas Gerais, Escolas Gerais, Calçada de S. Vicente, Largo do Sequeira, Escadinhas do Arco de D. Rosa, R. dos Remédios (Santo Estêvão), R. Teixeira Lopes, Largo dos Caminhos de Ferro, Cais da Pedra</w:t>
      </w:r>
    </w:p>
    <w:p w14:paraId="302164E7"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Nascente</w:t>
      </w:r>
      <w:r w:rsidRPr="0033224E">
        <w:rPr>
          <w:rFonts w:ascii="Times New Roman" w:hAnsi="Times New Roman"/>
          <w:sz w:val="24"/>
          <w:szCs w:val="24"/>
          <w:u w:val="single"/>
        </w:rPr>
        <w:t xml:space="preserve"> </w:t>
      </w:r>
      <w:r w:rsidRPr="0033224E">
        <w:rPr>
          <w:rFonts w:ascii="Times New Roman" w:hAnsi="Times New Roman"/>
          <w:sz w:val="24"/>
          <w:szCs w:val="24"/>
        </w:rPr>
        <w:t>– Margem Rio Tejo</w:t>
      </w:r>
    </w:p>
    <w:p w14:paraId="0C28C11F"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lastRenderedPageBreak/>
        <w:t>Norte</w:t>
      </w:r>
      <w:r w:rsidRPr="0033224E">
        <w:rPr>
          <w:rFonts w:ascii="Times New Roman" w:hAnsi="Times New Roman"/>
          <w:sz w:val="24"/>
          <w:szCs w:val="24"/>
        </w:rPr>
        <w:t xml:space="preserve"> – Av. Mouzinho de Albuquerque, Av. General Roçadas, R. da Penha de França, R. Angelina Vidal</w:t>
      </w:r>
    </w:p>
    <w:p w14:paraId="12857584" w14:textId="77777777" w:rsidR="00FE7EF5" w:rsidRPr="0033224E" w:rsidRDefault="00FE7EF5" w:rsidP="00414121">
      <w:pPr>
        <w:jc w:val="both"/>
        <w:rPr>
          <w:rFonts w:ascii="Times New Roman" w:hAnsi="Times New Roman"/>
          <w:b/>
          <w:sz w:val="24"/>
          <w:szCs w:val="24"/>
        </w:rPr>
      </w:pPr>
      <w:r w:rsidRPr="0033224E">
        <w:rPr>
          <w:rFonts w:ascii="Times New Roman" w:hAnsi="Times New Roman"/>
          <w:i/>
          <w:sz w:val="24"/>
          <w:szCs w:val="24"/>
          <w:u w:val="single"/>
        </w:rPr>
        <w:t>Poente</w:t>
      </w:r>
      <w:r w:rsidRPr="0033224E">
        <w:rPr>
          <w:rFonts w:ascii="Times New Roman" w:hAnsi="Times New Roman"/>
          <w:sz w:val="24"/>
          <w:szCs w:val="24"/>
        </w:rPr>
        <w:t xml:space="preserve"> – R. Maria da Fonte, R. Damasceno Monteiro, Escadinhas do Monte, R. das Olarias, R. dos Lagares, Calçada de S. André, R. de S. Tomé</w:t>
      </w:r>
    </w:p>
    <w:p w14:paraId="24FA05B9" w14:textId="77777777" w:rsidR="00FE7EF5" w:rsidRPr="0033224E" w:rsidRDefault="00FE7EF5" w:rsidP="00414121">
      <w:pPr>
        <w:jc w:val="both"/>
        <w:rPr>
          <w:rFonts w:ascii="Times New Roman" w:hAnsi="Times New Roman"/>
          <w:b/>
          <w:sz w:val="24"/>
          <w:szCs w:val="24"/>
        </w:rPr>
      </w:pPr>
    </w:p>
    <w:p w14:paraId="26BA4999" w14:textId="77777777" w:rsidR="00FE7EF5" w:rsidRPr="0033224E" w:rsidRDefault="00FE7EF5" w:rsidP="00414121">
      <w:pPr>
        <w:jc w:val="both"/>
        <w:rPr>
          <w:rFonts w:ascii="Times New Roman" w:hAnsi="Times New Roman"/>
          <w:sz w:val="24"/>
          <w:szCs w:val="24"/>
        </w:rPr>
      </w:pPr>
      <w:r w:rsidRPr="0033224E">
        <w:rPr>
          <w:rFonts w:ascii="Times New Roman" w:hAnsi="Times New Roman"/>
          <w:b/>
          <w:sz w:val="24"/>
          <w:szCs w:val="24"/>
        </w:rPr>
        <w:t>17 – Avenidas Novas</w:t>
      </w:r>
      <w:r w:rsidRPr="0033224E">
        <w:rPr>
          <w:rFonts w:ascii="Times New Roman" w:hAnsi="Times New Roman"/>
          <w:sz w:val="24"/>
          <w:szCs w:val="24"/>
        </w:rPr>
        <w:t xml:space="preserve"> (São Sebastião da Pedreira + Nossa Senhora de Fátima)</w:t>
      </w:r>
    </w:p>
    <w:p w14:paraId="53A63FAF"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Sul</w:t>
      </w:r>
      <w:r w:rsidRPr="0033224E">
        <w:rPr>
          <w:rFonts w:ascii="Times New Roman" w:hAnsi="Times New Roman"/>
          <w:sz w:val="24"/>
          <w:szCs w:val="24"/>
        </w:rPr>
        <w:t xml:space="preserve"> – R. Joaquim António de Aguiar, Av. Fontes Pereira de Melo, Av. da República, Av. Duque D’Ávila</w:t>
      </w:r>
    </w:p>
    <w:p w14:paraId="2BE5F2E5"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Nascente</w:t>
      </w:r>
      <w:r w:rsidRPr="0033224E">
        <w:rPr>
          <w:rFonts w:ascii="Times New Roman" w:hAnsi="Times New Roman"/>
          <w:sz w:val="24"/>
          <w:szCs w:val="24"/>
          <w:u w:val="single"/>
        </w:rPr>
        <w:t xml:space="preserve"> </w:t>
      </w:r>
      <w:r w:rsidRPr="0033224E">
        <w:rPr>
          <w:rFonts w:ascii="Times New Roman" w:hAnsi="Times New Roman"/>
          <w:sz w:val="24"/>
          <w:szCs w:val="24"/>
        </w:rPr>
        <w:t>– R. de D. Filipa de Vilhena, R. do Arco do Cego, Campo Pequeno, R. de Entrecampos, Av. da República</w:t>
      </w:r>
    </w:p>
    <w:p w14:paraId="2FA3F842"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Norte</w:t>
      </w:r>
      <w:r w:rsidRPr="0033224E">
        <w:rPr>
          <w:rFonts w:ascii="Times New Roman" w:hAnsi="Times New Roman"/>
          <w:sz w:val="24"/>
          <w:szCs w:val="24"/>
        </w:rPr>
        <w:t xml:space="preserve"> – Av. das Forças Armadas</w:t>
      </w:r>
    </w:p>
    <w:p w14:paraId="4077D73D"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Poente</w:t>
      </w:r>
      <w:r w:rsidRPr="0033224E">
        <w:rPr>
          <w:rFonts w:ascii="Times New Roman" w:hAnsi="Times New Roman"/>
          <w:sz w:val="24"/>
          <w:szCs w:val="24"/>
        </w:rPr>
        <w:t xml:space="preserve"> – Estrada das Laranjeiras, Av. dos Combatentes, Praça de Espanha, R. Dr. Júlio Dantas, limite nascente do Parque Ventura Terra, R. Marquês de Fronteira, R. de Artilharia Um</w:t>
      </w:r>
    </w:p>
    <w:p w14:paraId="50892224" w14:textId="77777777" w:rsidR="00FE7EF5" w:rsidRPr="0033224E" w:rsidRDefault="00FE7EF5" w:rsidP="00414121">
      <w:pPr>
        <w:jc w:val="both"/>
        <w:rPr>
          <w:rFonts w:ascii="Times New Roman" w:hAnsi="Times New Roman"/>
          <w:sz w:val="24"/>
          <w:szCs w:val="24"/>
        </w:rPr>
      </w:pPr>
    </w:p>
    <w:p w14:paraId="37EF96E5" w14:textId="77777777" w:rsidR="00FE7EF5" w:rsidRPr="0033224E" w:rsidRDefault="00FE7EF5" w:rsidP="00414121">
      <w:pPr>
        <w:jc w:val="both"/>
        <w:rPr>
          <w:rFonts w:ascii="Times New Roman" w:hAnsi="Times New Roman"/>
          <w:sz w:val="24"/>
          <w:szCs w:val="24"/>
        </w:rPr>
      </w:pPr>
      <w:r w:rsidRPr="0033224E">
        <w:rPr>
          <w:rFonts w:ascii="Times New Roman" w:hAnsi="Times New Roman"/>
          <w:b/>
          <w:sz w:val="24"/>
          <w:szCs w:val="24"/>
        </w:rPr>
        <w:t xml:space="preserve">18 - Penha de França </w:t>
      </w:r>
      <w:r w:rsidRPr="0033224E">
        <w:rPr>
          <w:rFonts w:ascii="Times New Roman" w:hAnsi="Times New Roman"/>
          <w:sz w:val="24"/>
          <w:szCs w:val="24"/>
        </w:rPr>
        <w:t>(São João + Penha de França)</w:t>
      </w:r>
    </w:p>
    <w:p w14:paraId="7D7CA488"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Sul</w:t>
      </w:r>
      <w:r w:rsidRPr="0033224E">
        <w:rPr>
          <w:rFonts w:ascii="Times New Roman" w:hAnsi="Times New Roman"/>
          <w:sz w:val="24"/>
          <w:szCs w:val="24"/>
        </w:rPr>
        <w:t xml:space="preserve"> – R. Angelina Vidal, R. da Penha de França, Av. General Roçadas, Av. Mouzinho de Albuquerque</w:t>
      </w:r>
    </w:p>
    <w:p w14:paraId="31C0F157"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Nascente</w:t>
      </w:r>
      <w:r w:rsidRPr="0033224E">
        <w:rPr>
          <w:rFonts w:ascii="Times New Roman" w:hAnsi="Times New Roman"/>
          <w:sz w:val="24"/>
          <w:szCs w:val="24"/>
          <w:u w:val="single"/>
        </w:rPr>
        <w:t xml:space="preserve"> </w:t>
      </w:r>
      <w:r w:rsidRPr="0033224E">
        <w:rPr>
          <w:rFonts w:ascii="Times New Roman" w:hAnsi="Times New Roman"/>
          <w:sz w:val="24"/>
          <w:szCs w:val="24"/>
        </w:rPr>
        <w:t>– Margem Rio Tejo</w:t>
      </w:r>
    </w:p>
    <w:p w14:paraId="51F75ADD"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Norte</w:t>
      </w:r>
      <w:r w:rsidRPr="0033224E">
        <w:rPr>
          <w:rFonts w:ascii="Times New Roman" w:hAnsi="Times New Roman"/>
          <w:sz w:val="24"/>
          <w:szCs w:val="24"/>
        </w:rPr>
        <w:t xml:space="preserve"> – R. Bispo de Cochim, Largo do Marquês de Nisa, R. Gualdim Pais, Estrada de Chelas, Rotunda 2 Vale de Chelas, Av. Marechal Francisco da Costa Gomes, Rotunda das Olaias, Rua Cristóvão Falcão, Alameda D. Afonso Henriques</w:t>
      </w:r>
    </w:p>
    <w:p w14:paraId="1965BC56"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Poente</w:t>
      </w:r>
      <w:r w:rsidRPr="0033224E">
        <w:rPr>
          <w:rFonts w:ascii="Times New Roman" w:hAnsi="Times New Roman"/>
          <w:sz w:val="24"/>
          <w:szCs w:val="24"/>
        </w:rPr>
        <w:t xml:space="preserve"> – R. Carvalho Araújo, R. Edith Cavel, R. dos Heróis de Quionga, R. Cidade de Cardiff, R. da Penha de França, R. Heliodoro Salgado</w:t>
      </w:r>
    </w:p>
    <w:p w14:paraId="6EF6DFDE" w14:textId="77777777" w:rsidR="00FE7EF5" w:rsidRPr="0033224E" w:rsidRDefault="00FE7EF5" w:rsidP="00414121">
      <w:pPr>
        <w:jc w:val="both"/>
        <w:rPr>
          <w:rFonts w:ascii="Times New Roman" w:hAnsi="Times New Roman"/>
          <w:sz w:val="24"/>
          <w:szCs w:val="24"/>
        </w:rPr>
      </w:pPr>
    </w:p>
    <w:p w14:paraId="0FF7436F" w14:textId="77777777" w:rsidR="00FE7EF5" w:rsidRPr="0033224E" w:rsidRDefault="00FE7EF5" w:rsidP="00414121">
      <w:pPr>
        <w:jc w:val="both"/>
        <w:rPr>
          <w:rFonts w:ascii="Times New Roman" w:hAnsi="Times New Roman"/>
          <w:b/>
          <w:sz w:val="24"/>
          <w:szCs w:val="24"/>
        </w:rPr>
      </w:pPr>
      <w:r w:rsidRPr="0033224E">
        <w:rPr>
          <w:rFonts w:ascii="Times New Roman" w:hAnsi="Times New Roman"/>
          <w:b/>
          <w:sz w:val="24"/>
          <w:szCs w:val="24"/>
        </w:rPr>
        <w:t>19 – Lumiar</w:t>
      </w:r>
    </w:p>
    <w:p w14:paraId="1BE2AF80"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Sul</w:t>
      </w:r>
      <w:r w:rsidRPr="0033224E">
        <w:rPr>
          <w:rFonts w:ascii="Times New Roman" w:hAnsi="Times New Roman"/>
          <w:sz w:val="24"/>
          <w:szCs w:val="24"/>
        </w:rPr>
        <w:t xml:space="preserve"> – Av. General Norton de Matos, Av. Marechal Craveiro Lopes</w:t>
      </w:r>
    </w:p>
    <w:p w14:paraId="6273817D"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Nascente</w:t>
      </w:r>
      <w:r w:rsidRPr="0033224E">
        <w:rPr>
          <w:rFonts w:ascii="Times New Roman" w:hAnsi="Times New Roman"/>
          <w:sz w:val="24"/>
          <w:szCs w:val="24"/>
          <w:u w:val="single"/>
        </w:rPr>
        <w:t xml:space="preserve"> </w:t>
      </w:r>
      <w:r w:rsidRPr="0033224E">
        <w:rPr>
          <w:rFonts w:ascii="Times New Roman" w:hAnsi="Times New Roman"/>
          <w:sz w:val="24"/>
          <w:szCs w:val="24"/>
        </w:rPr>
        <w:t>– Av. projectada Santos e Castro</w:t>
      </w:r>
    </w:p>
    <w:p w14:paraId="043B76E6"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Norte</w:t>
      </w:r>
      <w:r w:rsidRPr="0033224E">
        <w:rPr>
          <w:rFonts w:ascii="Times New Roman" w:hAnsi="Times New Roman"/>
          <w:sz w:val="24"/>
          <w:szCs w:val="24"/>
        </w:rPr>
        <w:t xml:space="preserve"> – Rua B (Alto do Lumiar), Av. Nuno Kruz Abecassis, limite sul do Parque Oeste, Azinhaga da Cidade, Estrada da Ameixoeira, Estrada do Desvio, Calçada de Carriche, limite do concelho</w:t>
      </w:r>
    </w:p>
    <w:p w14:paraId="784D0AE7"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lastRenderedPageBreak/>
        <w:t>Poente</w:t>
      </w:r>
      <w:r w:rsidRPr="0033224E">
        <w:rPr>
          <w:rFonts w:ascii="Times New Roman" w:hAnsi="Times New Roman"/>
          <w:sz w:val="24"/>
          <w:szCs w:val="24"/>
        </w:rPr>
        <w:t xml:space="preserve"> – R. do Rio Zêzere, Azinhaga dos Lameiros, Estrada do Paço do Lumiar, Azinhaga da Torre do Fato</w:t>
      </w:r>
    </w:p>
    <w:p w14:paraId="3EA82658" w14:textId="77777777" w:rsidR="00FE7EF5" w:rsidRPr="0033224E" w:rsidRDefault="00FE7EF5" w:rsidP="00414121">
      <w:pPr>
        <w:jc w:val="both"/>
        <w:rPr>
          <w:rFonts w:ascii="Times New Roman" w:hAnsi="Times New Roman"/>
          <w:b/>
          <w:color w:val="FF0000"/>
          <w:sz w:val="24"/>
          <w:szCs w:val="24"/>
        </w:rPr>
      </w:pPr>
    </w:p>
    <w:p w14:paraId="53D3E37F" w14:textId="77777777" w:rsidR="00FE7EF5" w:rsidRPr="0033224E" w:rsidRDefault="00FE7EF5" w:rsidP="00414121">
      <w:pPr>
        <w:jc w:val="both"/>
        <w:rPr>
          <w:rFonts w:ascii="Times New Roman" w:hAnsi="Times New Roman"/>
          <w:b/>
          <w:sz w:val="24"/>
          <w:szCs w:val="24"/>
        </w:rPr>
      </w:pPr>
      <w:r w:rsidRPr="0033224E">
        <w:rPr>
          <w:rFonts w:ascii="Times New Roman" w:hAnsi="Times New Roman"/>
          <w:b/>
          <w:sz w:val="24"/>
          <w:szCs w:val="24"/>
        </w:rPr>
        <w:t>20 – Carnide</w:t>
      </w:r>
    </w:p>
    <w:p w14:paraId="02CB5DB3"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Sul</w:t>
      </w:r>
      <w:r w:rsidRPr="0033224E">
        <w:rPr>
          <w:rFonts w:ascii="Times New Roman" w:hAnsi="Times New Roman"/>
          <w:sz w:val="24"/>
          <w:szCs w:val="24"/>
        </w:rPr>
        <w:t xml:space="preserve"> – Av. Condes de Carnide, Av. Marechal Teixeira Rebelo, Av. Lusíada, Av. General Norton de Matos</w:t>
      </w:r>
    </w:p>
    <w:p w14:paraId="4ED65858"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Nascente</w:t>
      </w:r>
      <w:r w:rsidRPr="0033224E">
        <w:rPr>
          <w:rFonts w:ascii="Times New Roman" w:hAnsi="Times New Roman"/>
          <w:sz w:val="24"/>
          <w:szCs w:val="24"/>
          <w:u w:val="single"/>
        </w:rPr>
        <w:t xml:space="preserve"> </w:t>
      </w:r>
      <w:r w:rsidRPr="0033224E">
        <w:rPr>
          <w:rFonts w:ascii="Times New Roman" w:hAnsi="Times New Roman"/>
          <w:sz w:val="24"/>
          <w:szCs w:val="24"/>
        </w:rPr>
        <w:t>– Azinhaga da Torre do Fato, Estrada do Paço do Lumiar, Azinhaga dos Lameiros, R. do Rio Zêzere</w:t>
      </w:r>
    </w:p>
    <w:p w14:paraId="10080A48"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Norte/ Poente</w:t>
      </w:r>
      <w:r w:rsidRPr="0033224E">
        <w:rPr>
          <w:rFonts w:ascii="Times New Roman" w:hAnsi="Times New Roman"/>
          <w:sz w:val="24"/>
          <w:szCs w:val="24"/>
        </w:rPr>
        <w:t xml:space="preserve"> – Limite de Concelho</w:t>
      </w:r>
    </w:p>
    <w:p w14:paraId="1F7F1C43" w14:textId="77777777" w:rsidR="00FE7EF5" w:rsidRPr="0033224E" w:rsidRDefault="00FE7EF5" w:rsidP="00414121">
      <w:pPr>
        <w:jc w:val="both"/>
        <w:rPr>
          <w:rFonts w:ascii="Times New Roman" w:hAnsi="Times New Roman"/>
          <w:sz w:val="24"/>
          <w:szCs w:val="24"/>
        </w:rPr>
      </w:pPr>
    </w:p>
    <w:p w14:paraId="6A6C0157" w14:textId="77777777" w:rsidR="00FE7EF5" w:rsidRPr="0033224E" w:rsidRDefault="00FE7EF5" w:rsidP="00414121">
      <w:pPr>
        <w:jc w:val="both"/>
        <w:rPr>
          <w:rFonts w:ascii="Times New Roman" w:hAnsi="Times New Roman"/>
          <w:b/>
          <w:sz w:val="24"/>
          <w:szCs w:val="24"/>
        </w:rPr>
      </w:pPr>
      <w:r w:rsidRPr="0033224E">
        <w:rPr>
          <w:rFonts w:ascii="Times New Roman" w:hAnsi="Times New Roman"/>
          <w:b/>
          <w:sz w:val="24"/>
          <w:szCs w:val="24"/>
        </w:rPr>
        <w:t xml:space="preserve">21 – Santa Clara </w:t>
      </w:r>
      <w:r w:rsidRPr="0033224E">
        <w:rPr>
          <w:rFonts w:ascii="Times New Roman" w:hAnsi="Times New Roman"/>
          <w:sz w:val="24"/>
          <w:szCs w:val="24"/>
        </w:rPr>
        <w:t>(Charneca + Ameixoeira)</w:t>
      </w:r>
    </w:p>
    <w:p w14:paraId="4C7C5FFD"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Sul</w:t>
      </w:r>
      <w:r w:rsidRPr="0033224E">
        <w:rPr>
          <w:rFonts w:ascii="Times New Roman" w:hAnsi="Times New Roman"/>
          <w:sz w:val="24"/>
          <w:szCs w:val="24"/>
        </w:rPr>
        <w:t xml:space="preserve"> – Calçada de Carriche, Estrada do Desvio, Estrada da Ameixoeira, Azinhaga da Cidade, limite sul do Parque Oeste, Av. Nuno Kruz Abecassis, Rua B (Alto do Lumiar)</w:t>
      </w:r>
    </w:p>
    <w:p w14:paraId="5A7B50A3"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Nascente</w:t>
      </w:r>
      <w:r w:rsidRPr="0033224E">
        <w:rPr>
          <w:rFonts w:ascii="Times New Roman" w:hAnsi="Times New Roman"/>
          <w:sz w:val="24"/>
          <w:szCs w:val="24"/>
          <w:u w:val="single"/>
        </w:rPr>
        <w:t xml:space="preserve"> </w:t>
      </w:r>
      <w:r w:rsidRPr="0033224E">
        <w:rPr>
          <w:rFonts w:ascii="Times New Roman" w:hAnsi="Times New Roman"/>
          <w:sz w:val="24"/>
          <w:szCs w:val="24"/>
        </w:rPr>
        <w:t>– Av. Santos e Castro (projectada)</w:t>
      </w:r>
    </w:p>
    <w:p w14:paraId="47D1745A"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Norte/Poente</w:t>
      </w:r>
      <w:r w:rsidRPr="0033224E">
        <w:rPr>
          <w:rFonts w:ascii="Times New Roman" w:hAnsi="Times New Roman"/>
          <w:sz w:val="24"/>
          <w:szCs w:val="24"/>
        </w:rPr>
        <w:t xml:space="preserve"> – Limite de Concelho</w:t>
      </w:r>
    </w:p>
    <w:p w14:paraId="49697331" w14:textId="77777777" w:rsidR="00FE7EF5" w:rsidRPr="0033224E" w:rsidRDefault="00FE7EF5" w:rsidP="00414121">
      <w:pPr>
        <w:jc w:val="both"/>
        <w:rPr>
          <w:rFonts w:ascii="Times New Roman" w:hAnsi="Times New Roman"/>
          <w:sz w:val="24"/>
          <w:szCs w:val="24"/>
        </w:rPr>
      </w:pPr>
    </w:p>
    <w:p w14:paraId="6D74F81D" w14:textId="77777777" w:rsidR="00FE7EF5" w:rsidRPr="0033224E" w:rsidRDefault="00FE7EF5" w:rsidP="00414121">
      <w:pPr>
        <w:jc w:val="both"/>
        <w:rPr>
          <w:rFonts w:ascii="Times New Roman" w:hAnsi="Times New Roman"/>
          <w:sz w:val="24"/>
          <w:szCs w:val="24"/>
        </w:rPr>
      </w:pPr>
    </w:p>
    <w:p w14:paraId="3B5F5E28" w14:textId="77777777" w:rsidR="00FE7EF5" w:rsidRPr="0033224E" w:rsidRDefault="00FE7EF5" w:rsidP="00414121">
      <w:pPr>
        <w:jc w:val="both"/>
        <w:rPr>
          <w:rFonts w:ascii="Times New Roman" w:hAnsi="Times New Roman"/>
          <w:sz w:val="24"/>
          <w:szCs w:val="24"/>
        </w:rPr>
      </w:pPr>
      <w:r w:rsidRPr="0033224E">
        <w:rPr>
          <w:rFonts w:ascii="Times New Roman" w:hAnsi="Times New Roman"/>
          <w:b/>
          <w:sz w:val="24"/>
          <w:szCs w:val="24"/>
        </w:rPr>
        <w:t xml:space="preserve">22 – Olivais </w:t>
      </w:r>
      <w:r w:rsidRPr="0033224E">
        <w:rPr>
          <w:rFonts w:ascii="Times New Roman" w:hAnsi="Times New Roman"/>
          <w:sz w:val="24"/>
          <w:szCs w:val="24"/>
        </w:rPr>
        <w:t>(Santa Maria dos Olivais)</w:t>
      </w:r>
    </w:p>
    <w:p w14:paraId="54ABF47B"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Sul</w:t>
      </w:r>
      <w:r w:rsidRPr="0033224E">
        <w:rPr>
          <w:rFonts w:ascii="Times New Roman" w:hAnsi="Times New Roman"/>
          <w:sz w:val="24"/>
          <w:szCs w:val="24"/>
        </w:rPr>
        <w:t xml:space="preserve"> – Av. Marechal Craveiro Lopes, Av. Marechal Gomes da Costa</w:t>
      </w:r>
    </w:p>
    <w:p w14:paraId="63CEE541"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Nascente</w:t>
      </w:r>
      <w:r w:rsidRPr="0033224E">
        <w:rPr>
          <w:rFonts w:ascii="Times New Roman" w:hAnsi="Times New Roman"/>
          <w:sz w:val="24"/>
          <w:szCs w:val="24"/>
          <w:u w:val="single"/>
        </w:rPr>
        <w:t xml:space="preserve"> </w:t>
      </w:r>
      <w:r w:rsidRPr="0033224E">
        <w:rPr>
          <w:rFonts w:ascii="Times New Roman" w:hAnsi="Times New Roman"/>
          <w:sz w:val="24"/>
          <w:szCs w:val="24"/>
        </w:rPr>
        <w:t>– Av. Infante D. Henrique, Praça José Queirós</w:t>
      </w:r>
    </w:p>
    <w:p w14:paraId="133DCEE6"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Norte</w:t>
      </w:r>
      <w:r w:rsidRPr="0033224E">
        <w:rPr>
          <w:rFonts w:ascii="Times New Roman" w:hAnsi="Times New Roman"/>
          <w:sz w:val="24"/>
          <w:szCs w:val="24"/>
        </w:rPr>
        <w:t xml:space="preserve"> – Limite de Concelho</w:t>
      </w:r>
    </w:p>
    <w:p w14:paraId="453710B1"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Poente</w:t>
      </w:r>
      <w:r w:rsidRPr="0033224E">
        <w:rPr>
          <w:rFonts w:ascii="Times New Roman" w:hAnsi="Times New Roman"/>
          <w:sz w:val="24"/>
          <w:szCs w:val="24"/>
        </w:rPr>
        <w:t xml:space="preserve"> – Av. Santos e Castro (projectada)</w:t>
      </w:r>
    </w:p>
    <w:p w14:paraId="6C88268C" w14:textId="77777777" w:rsidR="00FE7EF5" w:rsidRPr="0033224E" w:rsidRDefault="00FE7EF5" w:rsidP="00414121">
      <w:pPr>
        <w:jc w:val="both"/>
        <w:rPr>
          <w:rFonts w:ascii="Times New Roman" w:hAnsi="Times New Roman"/>
          <w:sz w:val="24"/>
          <w:szCs w:val="24"/>
        </w:rPr>
      </w:pPr>
    </w:p>
    <w:p w14:paraId="3E3BB74E" w14:textId="77777777" w:rsidR="00FE7EF5" w:rsidRPr="0033224E" w:rsidRDefault="00FE7EF5" w:rsidP="00414121">
      <w:pPr>
        <w:jc w:val="both"/>
        <w:rPr>
          <w:rFonts w:ascii="Times New Roman" w:hAnsi="Times New Roman"/>
          <w:b/>
          <w:sz w:val="24"/>
          <w:szCs w:val="24"/>
        </w:rPr>
      </w:pPr>
      <w:r w:rsidRPr="0033224E">
        <w:rPr>
          <w:rFonts w:ascii="Times New Roman" w:hAnsi="Times New Roman"/>
          <w:b/>
          <w:sz w:val="24"/>
          <w:szCs w:val="24"/>
        </w:rPr>
        <w:t>23 – Campolide</w:t>
      </w:r>
    </w:p>
    <w:p w14:paraId="13F3FB4A"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Sul</w:t>
      </w:r>
      <w:r w:rsidRPr="0033224E">
        <w:rPr>
          <w:rFonts w:ascii="Times New Roman" w:hAnsi="Times New Roman"/>
          <w:sz w:val="24"/>
          <w:szCs w:val="24"/>
        </w:rPr>
        <w:t xml:space="preserve"> – Auto-Estrada A5, Av. Eng. Duarte Pacheco</w:t>
      </w:r>
    </w:p>
    <w:p w14:paraId="11FBF218"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Nascente</w:t>
      </w:r>
      <w:r w:rsidRPr="0033224E">
        <w:rPr>
          <w:rFonts w:ascii="Times New Roman" w:hAnsi="Times New Roman"/>
          <w:sz w:val="24"/>
          <w:szCs w:val="24"/>
          <w:u w:val="single"/>
        </w:rPr>
        <w:t xml:space="preserve"> </w:t>
      </w:r>
      <w:r w:rsidRPr="0033224E">
        <w:rPr>
          <w:rFonts w:ascii="Times New Roman" w:hAnsi="Times New Roman"/>
          <w:sz w:val="24"/>
          <w:szCs w:val="24"/>
        </w:rPr>
        <w:t>– R. de Artilharia Um, R. Marquês de Fronteira, limite nascente do Parque Ventura Terra, R. Dr. Júlio Dantas, Praça de Espanha</w:t>
      </w:r>
    </w:p>
    <w:p w14:paraId="09833CA4"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Norte</w:t>
      </w:r>
      <w:r w:rsidRPr="0033224E">
        <w:rPr>
          <w:rFonts w:ascii="Times New Roman" w:hAnsi="Times New Roman"/>
          <w:sz w:val="24"/>
          <w:szCs w:val="24"/>
        </w:rPr>
        <w:t xml:space="preserve"> – Praça de Espanha, Av. Columbano Bordalo Pinheiro, Eixo Norte-Sul</w:t>
      </w:r>
    </w:p>
    <w:p w14:paraId="0ABA22B8"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Poente</w:t>
      </w:r>
      <w:r w:rsidRPr="0033224E">
        <w:rPr>
          <w:rFonts w:ascii="Times New Roman" w:hAnsi="Times New Roman"/>
          <w:sz w:val="24"/>
          <w:szCs w:val="24"/>
        </w:rPr>
        <w:t xml:space="preserve"> – Estrada da Serafina, Caminho Pedreiras</w:t>
      </w:r>
    </w:p>
    <w:p w14:paraId="21D296BB" w14:textId="77777777" w:rsidR="00FE7EF5" w:rsidRPr="0033224E" w:rsidRDefault="00FE7EF5" w:rsidP="00414121">
      <w:pPr>
        <w:jc w:val="both"/>
        <w:rPr>
          <w:rFonts w:ascii="Times New Roman" w:hAnsi="Times New Roman"/>
          <w:sz w:val="24"/>
          <w:szCs w:val="24"/>
        </w:rPr>
      </w:pPr>
    </w:p>
    <w:p w14:paraId="26ED4C04" w14:textId="77777777" w:rsidR="00FE7EF5" w:rsidRPr="0033224E" w:rsidRDefault="00FE7EF5" w:rsidP="00414121">
      <w:pPr>
        <w:jc w:val="both"/>
        <w:rPr>
          <w:rFonts w:ascii="Times New Roman" w:hAnsi="Times New Roman"/>
          <w:b/>
          <w:sz w:val="24"/>
          <w:szCs w:val="24"/>
        </w:rPr>
      </w:pPr>
      <w:r w:rsidRPr="0033224E">
        <w:rPr>
          <w:rFonts w:ascii="Times New Roman" w:hAnsi="Times New Roman"/>
          <w:b/>
          <w:sz w:val="24"/>
          <w:szCs w:val="24"/>
        </w:rPr>
        <w:t>24 - Parque das Nações</w:t>
      </w:r>
    </w:p>
    <w:p w14:paraId="788A0540"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Sul</w:t>
      </w:r>
      <w:r w:rsidRPr="0033224E">
        <w:rPr>
          <w:rFonts w:ascii="Times New Roman" w:hAnsi="Times New Roman"/>
          <w:sz w:val="24"/>
          <w:szCs w:val="24"/>
        </w:rPr>
        <w:t xml:space="preserve"> – Av. Marechal Gomes da Costa</w:t>
      </w:r>
    </w:p>
    <w:p w14:paraId="61F8533F"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Nascente</w:t>
      </w:r>
      <w:r w:rsidRPr="0033224E">
        <w:rPr>
          <w:rFonts w:ascii="Times New Roman" w:hAnsi="Times New Roman"/>
          <w:sz w:val="24"/>
          <w:szCs w:val="24"/>
          <w:u w:val="single"/>
        </w:rPr>
        <w:t xml:space="preserve"> </w:t>
      </w:r>
      <w:r w:rsidRPr="0033224E">
        <w:rPr>
          <w:rFonts w:ascii="Times New Roman" w:hAnsi="Times New Roman"/>
          <w:sz w:val="24"/>
          <w:szCs w:val="24"/>
        </w:rPr>
        <w:t>– Margem Rio Tejo</w:t>
      </w:r>
    </w:p>
    <w:p w14:paraId="0E9E806A"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Norte</w:t>
      </w:r>
      <w:r w:rsidRPr="0033224E">
        <w:rPr>
          <w:rFonts w:ascii="Times New Roman" w:hAnsi="Times New Roman"/>
          <w:sz w:val="24"/>
          <w:szCs w:val="24"/>
        </w:rPr>
        <w:t xml:space="preserve"> – Limite de Concelho</w:t>
      </w:r>
    </w:p>
    <w:p w14:paraId="71B124E4" w14:textId="77777777" w:rsidR="00FE7EF5" w:rsidRPr="0033224E" w:rsidRDefault="00FE7EF5" w:rsidP="00414121">
      <w:pPr>
        <w:jc w:val="both"/>
        <w:rPr>
          <w:rFonts w:ascii="Times New Roman" w:hAnsi="Times New Roman"/>
          <w:sz w:val="24"/>
          <w:szCs w:val="24"/>
        </w:rPr>
      </w:pPr>
      <w:r w:rsidRPr="0033224E">
        <w:rPr>
          <w:rFonts w:ascii="Times New Roman" w:hAnsi="Times New Roman"/>
          <w:i/>
          <w:sz w:val="24"/>
          <w:szCs w:val="24"/>
          <w:u w:val="single"/>
        </w:rPr>
        <w:t>Poente</w:t>
      </w:r>
      <w:r w:rsidRPr="0033224E">
        <w:rPr>
          <w:rFonts w:ascii="Times New Roman" w:hAnsi="Times New Roman"/>
          <w:sz w:val="24"/>
          <w:szCs w:val="24"/>
        </w:rPr>
        <w:t xml:space="preserve"> – Praça José Queirós, Av. Infante D. Henrique</w:t>
      </w:r>
    </w:p>
    <w:sectPr w:rsidR="00FE7EF5" w:rsidRPr="0033224E" w:rsidSect="00F07EB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F0A90" w14:textId="77777777" w:rsidR="00885C16" w:rsidRDefault="00885C16" w:rsidP="00292E86">
      <w:pPr>
        <w:spacing w:after="0" w:line="240" w:lineRule="auto"/>
      </w:pPr>
      <w:r>
        <w:separator/>
      </w:r>
    </w:p>
  </w:endnote>
  <w:endnote w:type="continuationSeparator" w:id="0">
    <w:p w14:paraId="1CCB671B" w14:textId="77777777" w:rsidR="00885C16" w:rsidRDefault="00885C16" w:rsidP="00292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CE284" w14:textId="77777777" w:rsidR="00885C16" w:rsidRDefault="00885C16" w:rsidP="00292E86">
      <w:pPr>
        <w:spacing w:after="0" w:line="240" w:lineRule="auto"/>
      </w:pPr>
      <w:r>
        <w:separator/>
      </w:r>
    </w:p>
  </w:footnote>
  <w:footnote w:type="continuationSeparator" w:id="0">
    <w:p w14:paraId="01CC4256" w14:textId="77777777" w:rsidR="00885C16" w:rsidRDefault="00885C16" w:rsidP="00292E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712A"/>
    <w:multiLevelType w:val="hybridMultilevel"/>
    <w:tmpl w:val="54C0B8B6"/>
    <w:lvl w:ilvl="0" w:tplc="898E87F6">
      <w:start w:val="1"/>
      <w:numFmt w:val="upperRoman"/>
      <w:lvlText w:val="%1."/>
      <w:lvlJc w:val="left"/>
      <w:pPr>
        <w:ind w:left="1440" w:hanging="720"/>
      </w:pPr>
      <w:rPr>
        <w:rFonts w:cs="Times New Roman" w:hint="default"/>
      </w:rPr>
    </w:lvl>
    <w:lvl w:ilvl="1" w:tplc="08160019" w:tentative="1">
      <w:start w:val="1"/>
      <w:numFmt w:val="lowerLetter"/>
      <w:lvlText w:val="%2."/>
      <w:lvlJc w:val="left"/>
      <w:pPr>
        <w:ind w:left="1800" w:hanging="360"/>
      </w:pPr>
      <w:rPr>
        <w:rFonts w:cs="Times New Roman"/>
      </w:rPr>
    </w:lvl>
    <w:lvl w:ilvl="2" w:tplc="0816001B" w:tentative="1">
      <w:start w:val="1"/>
      <w:numFmt w:val="lowerRoman"/>
      <w:lvlText w:val="%3."/>
      <w:lvlJc w:val="right"/>
      <w:pPr>
        <w:ind w:left="2520" w:hanging="180"/>
      </w:pPr>
      <w:rPr>
        <w:rFonts w:cs="Times New Roman"/>
      </w:rPr>
    </w:lvl>
    <w:lvl w:ilvl="3" w:tplc="0816000F" w:tentative="1">
      <w:start w:val="1"/>
      <w:numFmt w:val="decimal"/>
      <w:lvlText w:val="%4."/>
      <w:lvlJc w:val="left"/>
      <w:pPr>
        <w:ind w:left="3240" w:hanging="360"/>
      </w:pPr>
      <w:rPr>
        <w:rFonts w:cs="Times New Roman"/>
      </w:rPr>
    </w:lvl>
    <w:lvl w:ilvl="4" w:tplc="08160019" w:tentative="1">
      <w:start w:val="1"/>
      <w:numFmt w:val="lowerLetter"/>
      <w:lvlText w:val="%5."/>
      <w:lvlJc w:val="left"/>
      <w:pPr>
        <w:ind w:left="3960" w:hanging="360"/>
      </w:pPr>
      <w:rPr>
        <w:rFonts w:cs="Times New Roman"/>
      </w:rPr>
    </w:lvl>
    <w:lvl w:ilvl="5" w:tplc="0816001B" w:tentative="1">
      <w:start w:val="1"/>
      <w:numFmt w:val="lowerRoman"/>
      <w:lvlText w:val="%6."/>
      <w:lvlJc w:val="right"/>
      <w:pPr>
        <w:ind w:left="4680" w:hanging="180"/>
      </w:pPr>
      <w:rPr>
        <w:rFonts w:cs="Times New Roman"/>
      </w:rPr>
    </w:lvl>
    <w:lvl w:ilvl="6" w:tplc="0816000F" w:tentative="1">
      <w:start w:val="1"/>
      <w:numFmt w:val="decimal"/>
      <w:lvlText w:val="%7."/>
      <w:lvlJc w:val="left"/>
      <w:pPr>
        <w:ind w:left="5400" w:hanging="360"/>
      </w:pPr>
      <w:rPr>
        <w:rFonts w:cs="Times New Roman"/>
      </w:rPr>
    </w:lvl>
    <w:lvl w:ilvl="7" w:tplc="08160019" w:tentative="1">
      <w:start w:val="1"/>
      <w:numFmt w:val="lowerLetter"/>
      <w:lvlText w:val="%8."/>
      <w:lvlJc w:val="left"/>
      <w:pPr>
        <w:ind w:left="6120" w:hanging="360"/>
      </w:pPr>
      <w:rPr>
        <w:rFonts w:cs="Times New Roman"/>
      </w:rPr>
    </w:lvl>
    <w:lvl w:ilvl="8" w:tplc="0816001B" w:tentative="1">
      <w:start w:val="1"/>
      <w:numFmt w:val="lowerRoman"/>
      <w:lvlText w:val="%9."/>
      <w:lvlJc w:val="right"/>
      <w:pPr>
        <w:ind w:left="6840" w:hanging="180"/>
      </w:pPr>
      <w:rPr>
        <w:rFonts w:cs="Times New Roman"/>
      </w:rPr>
    </w:lvl>
  </w:abstractNum>
  <w:abstractNum w:abstractNumId="1" w15:restartNumberingAfterBreak="0">
    <w:nsid w:val="183B5056"/>
    <w:multiLevelType w:val="hybridMultilevel"/>
    <w:tmpl w:val="C1D81AEC"/>
    <w:lvl w:ilvl="0" w:tplc="FE5C9698">
      <w:start w:val="1"/>
      <w:numFmt w:val="upperRoman"/>
      <w:lvlText w:val="%1."/>
      <w:lvlJc w:val="left"/>
      <w:pPr>
        <w:ind w:left="1080" w:hanging="720"/>
      </w:pPr>
      <w:rPr>
        <w:rFonts w:cs="Times New Roman"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2" w15:restartNumberingAfterBreak="0">
    <w:nsid w:val="45C43DE5"/>
    <w:multiLevelType w:val="hybridMultilevel"/>
    <w:tmpl w:val="B7D03E8C"/>
    <w:lvl w:ilvl="0" w:tplc="0816000F">
      <w:start w:val="1"/>
      <w:numFmt w:val="decimal"/>
      <w:lvlText w:val="%1."/>
      <w:lvlJc w:val="left"/>
      <w:pPr>
        <w:ind w:left="720" w:hanging="360"/>
      </w:pPr>
      <w:rPr>
        <w:rFonts w:cs="Times New Roman"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3" w15:restartNumberingAfterBreak="0">
    <w:nsid w:val="62E66801"/>
    <w:multiLevelType w:val="hybridMultilevel"/>
    <w:tmpl w:val="A290E0FE"/>
    <w:lvl w:ilvl="0" w:tplc="0816000F">
      <w:start w:val="1"/>
      <w:numFmt w:val="decimal"/>
      <w:lvlText w:val="%1."/>
      <w:lvlJc w:val="left"/>
      <w:pPr>
        <w:ind w:left="720" w:hanging="360"/>
      </w:pPr>
      <w:rPr>
        <w:rFonts w:cs="Times New Roman"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4" w15:restartNumberingAfterBreak="0">
    <w:nsid w:val="77361730"/>
    <w:multiLevelType w:val="hybridMultilevel"/>
    <w:tmpl w:val="CAFA7A22"/>
    <w:lvl w:ilvl="0" w:tplc="0816000F">
      <w:start w:val="1"/>
      <w:numFmt w:val="decimal"/>
      <w:lvlText w:val="%1."/>
      <w:lvlJc w:val="left"/>
      <w:pPr>
        <w:ind w:left="720" w:hanging="360"/>
      </w:pPr>
      <w:rPr>
        <w:rFonts w:cs="Times New Roman"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913"/>
    <w:rsid w:val="000033A1"/>
    <w:rsid w:val="00006235"/>
    <w:rsid w:val="000328FB"/>
    <w:rsid w:val="00052EB5"/>
    <w:rsid w:val="00071C2E"/>
    <w:rsid w:val="000837C3"/>
    <w:rsid w:val="000B4519"/>
    <w:rsid w:val="000C7E53"/>
    <w:rsid w:val="000D264D"/>
    <w:rsid w:val="0014450A"/>
    <w:rsid w:val="00152972"/>
    <w:rsid w:val="0016643C"/>
    <w:rsid w:val="00175D75"/>
    <w:rsid w:val="00177A84"/>
    <w:rsid w:val="00182D25"/>
    <w:rsid w:val="001B538A"/>
    <w:rsid w:val="001C637D"/>
    <w:rsid w:val="001D1C29"/>
    <w:rsid w:val="001E1B05"/>
    <w:rsid w:val="0023049E"/>
    <w:rsid w:val="002304EA"/>
    <w:rsid w:val="002617B4"/>
    <w:rsid w:val="00292022"/>
    <w:rsid w:val="00292E86"/>
    <w:rsid w:val="002B130F"/>
    <w:rsid w:val="00303DF2"/>
    <w:rsid w:val="0033224E"/>
    <w:rsid w:val="00333E49"/>
    <w:rsid w:val="00344B12"/>
    <w:rsid w:val="00362CF2"/>
    <w:rsid w:val="00384234"/>
    <w:rsid w:val="003847C8"/>
    <w:rsid w:val="003A23E1"/>
    <w:rsid w:val="003A67B7"/>
    <w:rsid w:val="003A76C2"/>
    <w:rsid w:val="003B09B2"/>
    <w:rsid w:val="003D4A36"/>
    <w:rsid w:val="00414121"/>
    <w:rsid w:val="004361CC"/>
    <w:rsid w:val="00455C3E"/>
    <w:rsid w:val="004826CC"/>
    <w:rsid w:val="00484D93"/>
    <w:rsid w:val="00486B9F"/>
    <w:rsid w:val="004D4213"/>
    <w:rsid w:val="00531B5D"/>
    <w:rsid w:val="00536539"/>
    <w:rsid w:val="00592731"/>
    <w:rsid w:val="00592F4D"/>
    <w:rsid w:val="005A31E2"/>
    <w:rsid w:val="005A3BD7"/>
    <w:rsid w:val="005A79A7"/>
    <w:rsid w:val="005F457C"/>
    <w:rsid w:val="005F6297"/>
    <w:rsid w:val="006050A9"/>
    <w:rsid w:val="00606DC0"/>
    <w:rsid w:val="00674A1C"/>
    <w:rsid w:val="00681474"/>
    <w:rsid w:val="00681A26"/>
    <w:rsid w:val="00694D3A"/>
    <w:rsid w:val="006E6457"/>
    <w:rsid w:val="006F318C"/>
    <w:rsid w:val="00704C93"/>
    <w:rsid w:val="00733F11"/>
    <w:rsid w:val="00776E09"/>
    <w:rsid w:val="007F623B"/>
    <w:rsid w:val="00826105"/>
    <w:rsid w:val="00857AF6"/>
    <w:rsid w:val="00864BCE"/>
    <w:rsid w:val="00885C16"/>
    <w:rsid w:val="008A0942"/>
    <w:rsid w:val="008B2263"/>
    <w:rsid w:val="008E476E"/>
    <w:rsid w:val="008F1A35"/>
    <w:rsid w:val="0091216D"/>
    <w:rsid w:val="00927D4A"/>
    <w:rsid w:val="00941149"/>
    <w:rsid w:val="009763C9"/>
    <w:rsid w:val="009962A3"/>
    <w:rsid w:val="009F563E"/>
    <w:rsid w:val="00A2288E"/>
    <w:rsid w:val="00A26B71"/>
    <w:rsid w:val="00A27091"/>
    <w:rsid w:val="00A8522A"/>
    <w:rsid w:val="00A94AEF"/>
    <w:rsid w:val="00AB2913"/>
    <w:rsid w:val="00AF54E5"/>
    <w:rsid w:val="00B01F09"/>
    <w:rsid w:val="00B47BC4"/>
    <w:rsid w:val="00B804C0"/>
    <w:rsid w:val="00BA61F3"/>
    <w:rsid w:val="00BD77D9"/>
    <w:rsid w:val="00BF7E52"/>
    <w:rsid w:val="00C51D1C"/>
    <w:rsid w:val="00C616A6"/>
    <w:rsid w:val="00CB4294"/>
    <w:rsid w:val="00CE40D5"/>
    <w:rsid w:val="00D31DFF"/>
    <w:rsid w:val="00D5631B"/>
    <w:rsid w:val="00D603F7"/>
    <w:rsid w:val="00D6375A"/>
    <w:rsid w:val="00D71183"/>
    <w:rsid w:val="00D85BB6"/>
    <w:rsid w:val="00D91085"/>
    <w:rsid w:val="00DC7D4A"/>
    <w:rsid w:val="00E06EDD"/>
    <w:rsid w:val="00EB1F08"/>
    <w:rsid w:val="00ED2F32"/>
    <w:rsid w:val="00EE3009"/>
    <w:rsid w:val="00EE3D2C"/>
    <w:rsid w:val="00EF1E15"/>
    <w:rsid w:val="00EF7606"/>
    <w:rsid w:val="00F04D1C"/>
    <w:rsid w:val="00F07EBF"/>
    <w:rsid w:val="00F82D39"/>
    <w:rsid w:val="00F904D6"/>
    <w:rsid w:val="00FA3006"/>
    <w:rsid w:val="00FB64ED"/>
    <w:rsid w:val="00FD30EB"/>
    <w:rsid w:val="00FE7EF5"/>
    <w:rsid w:val="00FF6678"/>
    <w:rsid w:val="00FF73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A8E782"/>
  <w15:chartTrackingRefBased/>
  <w15:docId w15:val="{FEE3C20E-F691-43B7-ABA6-5F2C2AD89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457C"/>
    <w:pPr>
      <w:spacing w:after="200" w:line="276" w:lineRule="auto"/>
    </w:pPr>
    <w:rPr>
      <w:sz w:val="22"/>
      <w:szCs w:val="22"/>
      <w:lang w:val="pt-PT"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rsid w:val="00AB2913"/>
    <w:pPr>
      <w:spacing w:after="0" w:line="240" w:lineRule="auto"/>
      <w:jc w:val="both"/>
    </w:pPr>
    <w:rPr>
      <w:rFonts w:ascii="Times New Roman" w:eastAsia="Times New Roman" w:hAnsi="Times New Roman"/>
      <w:sz w:val="26"/>
      <w:szCs w:val="20"/>
      <w:lang w:eastAsia="pt-PT"/>
    </w:rPr>
  </w:style>
  <w:style w:type="character" w:customStyle="1" w:styleId="a4">
    <w:name w:val="正文文本 字符"/>
    <w:link w:val="a3"/>
    <w:uiPriority w:val="99"/>
    <w:locked/>
    <w:rsid w:val="00AB2913"/>
    <w:rPr>
      <w:rFonts w:ascii="Times New Roman" w:hAnsi="Times New Roman" w:cs="Times New Roman"/>
      <w:sz w:val="20"/>
      <w:szCs w:val="20"/>
      <w:lang w:eastAsia="pt-PT"/>
    </w:rPr>
  </w:style>
  <w:style w:type="paragraph" w:styleId="a5">
    <w:name w:val="List Paragraph"/>
    <w:basedOn w:val="a"/>
    <w:uiPriority w:val="99"/>
    <w:qFormat/>
    <w:rsid w:val="00A26B71"/>
    <w:pPr>
      <w:ind w:left="720"/>
      <w:contextualSpacing/>
    </w:pPr>
  </w:style>
  <w:style w:type="paragraph" w:styleId="a6">
    <w:name w:val="Balloon Text"/>
    <w:basedOn w:val="a"/>
    <w:link w:val="a7"/>
    <w:uiPriority w:val="99"/>
    <w:semiHidden/>
    <w:rsid w:val="00292E86"/>
    <w:pPr>
      <w:spacing w:after="0" w:line="240" w:lineRule="auto"/>
    </w:pPr>
    <w:rPr>
      <w:rFonts w:ascii="Tahoma" w:hAnsi="Tahoma" w:cs="Tahoma"/>
      <w:sz w:val="16"/>
      <w:szCs w:val="16"/>
    </w:rPr>
  </w:style>
  <w:style w:type="character" w:customStyle="1" w:styleId="a7">
    <w:name w:val="批注框文本 字符"/>
    <w:link w:val="a6"/>
    <w:uiPriority w:val="99"/>
    <w:semiHidden/>
    <w:locked/>
    <w:rsid w:val="00292E86"/>
    <w:rPr>
      <w:rFonts w:ascii="Tahoma" w:hAnsi="Tahoma" w:cs="Tahoma"/>
      <w:sz w:val="16"/>
      <w:szCs w:val="16"/>
    </w:rPr>
  </w:style>
  <w:style w:type="paragraph" w:styleId="a8">
    <w:name w:val="header"/>
    <w:basedOn w:val="a"/>
    <w:link w:val="a9"/>
    <w:uiPriority w:val="99"/>
    <w:rsid w:val="00292E86"/>
    <w:pPr>
      <w:tabs>
        <w:tab w:val="center" w:pos="4252"/>
        <w:tab w:val="right" w:pos="8504"/>
      </w:tabs>
      <w:spacing w:after="0" w:line="240" w:lineRule="auto"/>
    </w:pPr>
  </w:style>
  <w:style w:type="character" w:customStyle="1" w:styleId="a9">
    <w:name w:val="页眉 字符"/>
    <w:link w:val="a8"/>
    <w:uiPriority w:val="99"/>
    <w:locked/>
    <w:rsid w:val="00292E86"/>
    <w:rPr>
      <w:rFonts w:cs="Times New Roman"/>
    </w:rPr>
  </w:style>
  <w:style w:type="paragraph" w:styleId="aa">
    <w:name w:val="footer"/>
    <w:basedOn w:val="a"/>
    <w:link w:val="ab"/>
    <w:uiPriority w:val="99"/>
    <w:semiHidden/>
    <w:rsid w:val="00292E86"/>
    <w:pPr>
      <w:tabs>
        <w:tab w:val="center" w:pos="4252"/>
        <w:tab w:val="right" w:pos="8504"/>
      </w:tabs>
      <w:spacing w:after="0" w:line="240" w:lineRule="auto"/>
    </w:pPr>
  </w:style>
  <w:style w:type="character" w:customStyle="1" w:styleId="ab">
    <w:name w:val="页脚 字符"/>
    <w:link w:val="aa"/>
    <w:uiPriority w:val="99"/>
    <w:semiHidden/>
    <w:locked/>
    <w:rsid w:val="00292E86"/>
    <w:rPr>
      <w:rFonts w:cs="Times New Roman"/>
    </w:rPr>
  </w:style>
  <w:style w:type="paragraph" w:styleId="ac">
    <w:name w:val="Title"/>
    <w:basedOn w:val="a"/>
    <w:link w:val="ad"/>
    <w:uiPriority w:val="99"/>
    <w:qFormat/>
    <w:rsid w:val="00292E86"/>
    <w:pPr>
      <w:spacing w:after="0" w:line="360" w:lineRule="auto"/>
      <w:jc w:val="center"/>
    </w:pPr>
    <w:rPr>
      <w:rFonts w:ascii="Bookman Old Style" w:eastAsia="Times New Roman" w:hAnsi="Bookman Old Style"/>
      <w:b/>
      <w:bCs/>
      <w:sz w:val="24"/>
      <w:szCs w:val="20"/>
      <w:lang w:eastAsia="pt-PT"/>
    </w:rPr>
  </w:style>
  <w:style w:type="character" w:customStyle="1" w:styleId="ad">
    <w:name w:val="标题 字符"/>
    <w:link w:val="ac"/>
    <w:uiPriority w:val="99"/>
    <w:locked/>
    <w:rsid w:val="00292E86"/>
    <w:rPr>
      <w:rFonts w:ascii="Bookman Old Style" w:hAnsi="Bookman Old Style" w:cs="Times New Roman"/>
      <w:b/>
      <w:bCs/>
      <w:sz w:val="20"/>
      <w:szCs w:val="20"/>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79911">
      <w:marLeft w:val="0"/>
      <w:marRight w:val="0"/>
      <w:marTop w:val="0"/>
      <w:marBottom w:val="0"/>
      <w:divBdr>
        <w:top w:val="none" w:sz="0" w:space="0" w:color="auto"/>
        <w:left w:val="none" w:sz="0" w:space="0" w:color="auto"/>
        <w:bottom w:val="none" w:sz="0" w:space="0" w:color="auto"/>
        <w:right w:val="none" w:sz="0" w:space="0" w:color="auto"/>
      </w:divBdr>
    </w:div>
    <w:div w:id="12897991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4942</Words>
  <Characters>28174</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CML</Company>
  <LinksUpToDate>false</LinksUpToDate>
  <CharactersWithSpaces>33050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graca.fonseca</dc:creator>
  <cp:keywords/>
  <cp:lastModifiedBy>Desmond</cp:lastModifiedBy>
  <cp:revision>2</cp:revision>
  <cp:lastPrinted>2011-07-15T08:30:00Z</cp:lastPrinted>
  <dcterms:created xsi:type="dcterms:W3CDTF">2023-03-20T14:43:00Z</dcterms:created>
  <dcterms:modified xsi:type="dcterms:W3CDTF">2023-03-20T14:43:00Z</dcterms:modified>
</cp:coreProperties>
</file>