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r>
        <w:rPr>
          <w:rFonts w:ascii="Arial" w:hAnsi="Arial" w:cs="Arial"/>
          <w:b/>
          <w:sz w:val="24"/>
          <w:szCs w:val="24"/>
        </w:rPr>
        <w:t>Kayke Siqueira Galdiano</w:t>
      </w:r>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Biblietec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7777777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fantasies and experiences. Based on the deficiency seen in the aforementioned school,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 needed to be improved and how. . Thus, raising interest </w:t>
      </w:r>
      <w:r w:rsidRPr="00A26B21">
        <w:rPr>
          <w:rFonts w:ascii="Arial" w:hAnsi="Arial" w:cs="Arial"/>
          <w:sz w:val="24"/>
          <w:szCs w:val="24"/>
          <w:lang w:val="en-US"/>
        </w:rPr>
        <w:lastRenderedPageBreak/>
        <w:t xml:space="preserve">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77777777"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insere algumas informações como o e-mail para que receba um código e quando a biblioteca estiver disponível, ele apresenta o código e o livro será retirado na forma empréstimo.</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ou HyperText Markup Language,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24049925" w:rsidR="0002180F" w:rsidRDefault="0002180F" w:rsidP="0002180F">
      <w:pPr>
        <w:pStyle w:val="Legenda"/>
        <w:keepNext/>
      </w:pPr>
      <w:r>
        <w:t xml:space="preserve">Figura </w:t>
      </w:r>
      <w:r w:rsidR="009F0AE6">
        <w:fldChar w:fldCharType="begin"/>
      </w:r>
      <w:r w:rsidR="009F0AE6">
        <w:instrText xml:space="preserve"> SEQ Figura \* ARABIC </w:instrText>
      </w:r>
      <w:r w:rsidR="009F0AE6">
        <w:fldChar w:fldCharType="separate"/>
      </w:r>
      <w:r w:rsidR="002944E0">
        <w:rPr>
          <w:noProof/>
        </w:rPr>
        <w:t>1</w:t>
      </w:r>
      <w:r w:rsidR="009F0AE6">
        <w:rPr>
          <w:noProof/>
        </w:rPr>
        <w:fldChar w:fldCharType="end"/>
      </w:r>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01211877" w:rsidR="0002180F" w:rsidRDefault="0002180F" w:rsidP="0002180F">
      <w:pPr>
        <w:pStyle w:val="Legenda"/>
        <w:keepNext/>
      </w:pPr>
      <w:r>
        <w:t xml:space="preserve">Figura </w:t>
      </w:r>
      <w:r w:rsidR="009F0AE6">
        <w:fldChar w:fldCharType="begin"/>
      </w:r>
      <w:r w:rsidR="009F0AE6">
        <w:instrText xml:space="preserve"> SEQ Figura \* ARABIC </w:instrText>
      </w:r>
      <w:r w:rsidR="009F0AE6">
        <w:fldChar w:fldCharType="separate"/>
      </w:r>
      <w:r w:rsidR="002944E0">
        <w:rPr>
          <w:noProof/>
        </w:rPr>
        <w:t>2</w:t>
      </w:r>
      <w:r w:rsidR="009F0AE6">
        <w:rPr>
          <w:noProof/>
        </w:rPr>
        <w:fldChar w:fldCharType="end"/>
      </w:r>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790179A5" w14:textId="77777777" w:rsidR="00B3385C" w:rsidRDefault="00B3385C" w:rsidP="00B3385C">
      <w:pPr>
        <w:pStyle w:val="0TCCtexto"/>
      </w:pPr>
    </w:p>
    <w:p w14:paraId="48A4B703" w14:textId="77777777" w:rsidR="00B3385C" w:rsidRDefault="00B3385C" w:rsidP="00B3385C">
      <w:pPr>
        <w:pStyle w:val="Ttulo2"/>
        <w:numPr>
          <w:ilvl w:val="0"/>
          <w:numId w:val="3"/>
        </w:numPr>
      </w:pPr>
      <w:bookmarkStart w:id="3" w:name="_Toc75350664"/>
      <w:r>
        <w:t>Bootstrap</w:t>
      </w:r>
      <w:bookmarkEnd w:id="3"/>
    </w:p>
    <w:p w14:paraId="720DC288" w14:textId="77777777" w:rsidR="00B3385C" w:rsidRPr="006A6BCD" w:rsidRDefault="00B3385C" w:rsidP="00B3385C"/>
    <w:p w14:paraId="14ECD072" w14:textId="77777777" w:rsidR="00B3385C" w:rsidRDefault="00B3385C" w:rsidP="00B3385C">
      <w:pPr>
        <w:pStyle w:val="0TCCtexto"/>
      </w:pPr>
      <w:r w:rsidRPr="007C5FD3">
        <w:t>O Bootstrap é um framework web (Basicamente um site), de código fonte aberto que foi criado e programado com origem para o Twitter</w:t>
      </w:r>
      <w:r>
        <w:t xml:space="preserve">. </w:t>
      </w:r>
      <w:r w:rsidRPr="007C5FD3">
        <w:t>Sua função basicamente é essa, de poder te ajudar o Bootstrap oferece um conjunto de folhas de estilo que coopera na junção de estilo para todos os principais componentes HTML, fornecem uma aparência moderna para a formatação de texto,</w:t>
      </w:r>
      <w:r>
        <w:t xml:space="preserve"> botões,</w:t>
      </w:r>
      <w:r w:rsidRPr="007C5FD3">
        <w:t xml:space="preserve"> tabelas e elementos de formulário.</w:t>
      </w:r>
    </w:p>
    <w:p w14:paraId="5C0574C3" w14:textId="77777777" w:rsidR="001666C6" w:rsidRDefault="00B3385C" w:rsidP="001666C6">
      <w:pPr>
        <w:pStyle w:val="0TCCtexto"/>
      </w:pPr>
      <w:r>
        <w:lastRenderedPageBreak/>
        <w:t>Segundo Souza (2018, p. 3) Como dito na introdução deste livro, o Bootstrap é um framework CSS repleto de componentes prontos e reutilizáveis. Podemos usá-lo para ganhar tempo e deixar os programadores focados em programar de fato.</w:t>
      </w:r>
    </w:p>
    <w:p w14:paraId="585D4464" w14:textId="77777777" w:rsidR="001666C6" w:rsidRDefault="001666C6" w:rsidP="001666C6">
      <w:pPr>
        <w:pStyle w:val="0TCCtexto"/>
      </w:pPr>
    </w:p>
    <w:p w14:paraId="77AE921A" w14:textId="77777777" w:rsidR="00B3385C" w:rsidRDefault="00B3385C" w:rsidP="00B3385C">
      <w:pPr>
        <w:pStyle w:val="Ttulo2"/>
        <w:numPr>
          <w:ilvl w:val="0"/>
          <w:numId w:val="3"/>
        </w:numPr>
      </w:pPr>
      <w:bookmarkStart w:id="4" w:name="_Toc75350665"/>
      <w:r>
        <w:t>PHP</w:t>
      </w:r>
      <w:bookmarkEnd w:id="4"/>
    </w:p>
    <w:p w14:paraId="7F27E946" w14:textId="77777777" w:rsidR="00B3385C" w:rsidRDefault="00B3385C" w:rsidP="00B3385C">
      <w:pPr>
        <w:pStyle w:val="0TCCtexto"/>
        <w:ind w:firstLine="708"/>
      </w:pPr>
      <w:r>
        <w:rPr>
          <w:b/>
          <w:bCs/>
        </w:rPr>
        <w:br/>
      </w:r>
      <w:r>
        <w:rPr>
          <w:b/>
          <w:bCs/>
        </w:rPr>
        <w:tab/>
      </w:r>
      <w:r>
        <w:t>O PHP, ou Hypertext Preprocessor que originalmente se chamava Personal Home Page, é feito para que o servidor consiga se comunicar com a página web. As funções dele são diversas como por exemplo enviar dados, recebê-los, salvar informações, entre outros.</w:t>
      </w:r>
    </w:p>
    <w:p w14:paraId="392D301F" w14:textId="2B426C16" w:rsidR="00B3385C" w:rsidRDefault="00B3385C" w:rsidP="00B3385C">
      <w:pPr>
        <w:pStyle w:val="0TCCtexto"/>
        <w:ind w:left="2268" w:firstLine="0"/>
        <w:rPr>
          <w:sz w:val="20"/>
          <w:szCs w:val="20"/>
        </w:rPr>
      </w:pPr>
      <w:r w:rsidRPr="00A516D6">
        <w:rPr>
          <w:sz w:val="20"/>
          <w:szCs w:val="20"/>
        </w:rPr>
        <w:t>O PHP é uma linguagem totalmente voltada à Internet que possibilita o desenvolvimento de sites realmente dinâmicos. Dominando essa linguagem, pode-se transformar aqueles sites estáticos, feitos em HTML puro, em sites 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46F4C4F4" w:rsidR="0002180F" w:rsidRDefault="0002180F" w:rsidP="0002180F">
      <w:pPr>
        <w:pStyle w:val="Legenda"/>
        <w:keepNext/>
      </w:pPr>
      <w:r>
        <w:t xml:space="preserve">Figura </w:t>
      </w:r>
      <w:r w:rsidR="009F0AE6">
        <w:fldChar w:fldCharType="begin"/>
      </w:r>
      <w:r w:rsidR="009F0AE6">
        <w:instrText xml:space="preserve"> SEQ Figura \* ARABIC </w:instrText>
      </w:r>
      <w:r w:rsidR="009F0AE6">
        <w:fldChar w:fldCharType="separate"/>
      </w:r>
      <w:r w:rsidR="002944E0">
        <w:rPr>
          <w:noProof/>
        </w:rPr>
        <w:t>3</w:t>
      </w:r>
      <w:r w:rsidR="009F0AE6">
        <w:rPr>
          <w:noProof/>
        </w:rPr>
        <w:fldChar w:fldCharType="end"/>
      </w:r>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5" w:name="_Toc75350666"/>
      <w:r w:rsidRPr="00E56F6E">
        <w:t>AJAX</w:t>
      </w:r>
      <w:bookmarkEnd w:id="5"/>
    </w:p>
    <w:p w14:paraId="78C08193" w14:textId="77777777" w:rsidR="00B3385C" w:rsidRPr="00050DD2" w:rsidRDefault="00B3385C" w:rsidP="00B3385C"/>
    <w:p w14:paraId="0C37DF83" w14:textId="104BDCE1" w:rsidR="00B3385C" w:rsidRDefault="00B3385C" w:rsidP="00B3385C">
      <w:pPr>
        <w:pStyle w:val="0TCCtexto"/>
        <w:rPr>
          <w:rFonts w:cs="Arial"/>
        </w:rPr>
      </w:pPr>
      <w:r w:rsidRPr="00E56F6E">
        <w:rPr>
          <w:rFonts w:cs="Arial"/>
        </w:rPr>
        <w:t xml:space="preserve">AJAX significa Asynchronous JavaScript e XML, basicamente é o uso do objeto XMLHttpRequest para se comunicar com os scripts do lado do servidor sem necessitar recarregar a página. Ele pode receber uma variedade de formatos, tais como JSON, </w:t>
      </w:r>
      <w:r w:rsidRPr="00E56F6E">
        <w:rPr>
          <w:rFonts w:cs="Arial"/>
        </w:rPr>
        <w:lastRenderedPageBreak/>
        <w:t>XML, HTML e até mesmo arquivo de texto. O mais interessante deste atributo, é que ele faz tudo isso que foi descrito sem RECARREGAR a tela que está sendo mostrada.</w:t>
      </w:r>
    </w:p>
    <w:p w14:paraId="49656E71" w14:textId="77777777" w:rsidR="0002180F" w:rsidRDefault="0002180F" w:rsidP="00B3385C">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1E55A7FD" w:rsidR="0002180F" w:rsidRDefault="0002180F" w:rsidP="0002180F">
      <w:pPr>
        <w:pStyle w:val="Legenda"/>
        <w:keepNext/>
      </w:pPr>
      <w:r>
        <w:t xml:space="preserve">Figura </w:t>
      </w:r>
      <w:r w:rsidR="009F0AE6">
        <w:fldChar w:fldCharType="begin"/>
      </w:r>
      <w:r w:rsidR="009F0AE6">
        <w:instrText xml:space="preserve"> SEQ Figura \* ARABIC </w:instrText>
      </w:r>
      <w:r w:rsidR="009F0AE6">
        <w:fldChar w:fldCharType="separate"/>
      </w:r>
      <w:r w:rsidR="002944E0">
        <w:rPr>
          <w:noProof/>
        </w:rPr>
        <w:t>4</w:t>
      </w:r>
      <w:r w:rsidR="009F0AE6">
        <w:rPr>
          <w:noProof/>
        </w:rPr>
        <w:fldChar w:fldCharType="end"/>
      </w:r>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6" w:name="_Toc75350667"/>
      <w:r w:rsidRPr="00A5659B">
        <w:t>Banco de Dados</w:t>
      </w:r>
      <w:bookmarkEnd w:id="6"/>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644919DA" w:rsidR="00B3385C" w:rsidRDefault="00B3385C" w:rsidP="00376727">
      <w:pPr>
        <w:pStyle w:val="0TCCtexto"/>
        <w:ind w:left="2268"/>
        <w:rPr>
          <w:rFonts w:cs="Arial"/>
          <w:sz w:val="20"/>
          <w:szCs w:val="20"/>
        </w:rPr>
      </w:pPr>
      <w:r w:rsidRPr="00AF07F1">
        <w:rPr>
          <w:rFonts w:cs="Arial"/>
          <w:sz w:val="20"/>
          <w:szCs w:val="20"/>
        </w:rPr>
        <w:t xml:space="preserve">O mesmo utiliza a linguagem SQL e, mesmo diante de um constante avanço em tecnologias que utilizam outros paradigmas, é um dos Bancos de </w:t>
      </w:r>
      <w:r w:rsidRPr="00AF07F1">
        <w:rPr>
          <w:rFonts w:cs="Arial"/>
          <w:sz w:val="20"/>
          <w:szCs w:val="20"/>
        </w:rPr>
        <w:lastRenderedPageBreak/>
        <w:t>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 xml:space="preserve"> 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67B00DC1" w:rsidR="0002180F" w:rsidRDefault="0002180F" w:rsidP="0002180F">
      <w:pPr>
        <w:pStyle w:val="Legenda"/>
        <w:keepNext/>
      </w:pPr>
      <w:r>
        <w:t xml:space="preserve">Figura </w:t>
      </w:r>
      <w:r w:rsidR="009F0AE6">
        <w:fldChar w:fldCharType="begin"/>
      </w:r>
      <w:r w:rsidR="009F0AE6">
        <w:instrText xml:space="preserve"> SEQ Figura \* ARABIC </w:instrText>
      </w:r>
      <w:r w:rsidR="009F0AE6">
        <w:fldChar w:fldCharType="separate"/>
      </w:r>
      <w:r w:rsidR="002944E0">
        <w:rPr>
          <w:noProof/>
        </w:rPr>
        <w:t>5</w:t>
      </w:r>
      <w:r w:rsidR="009F0AE6">
        <w:rPr>
          <w:noProof/>
        </w:rPr>
        <w:fldChar w:fldCharType="end"/>
      </w:r>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3BB9855" w14:textId="3D8581EA" w:rsidR="00376727"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45D5B8B6" w14:textId="77777777" w:rsidR="00376727" w:rsidRPr="00605BB3" w:rsidRDefault="00376727" w:rsidP="00DF2528">
      <w:pPr>
        <w:spacing w:before="240" w:after="0" w:line="360" w:lineRule="auto"/>
        <w:rPr>
          <w:rFonts w:ascii="Arial" w:hAnsi="Arial" w:cs="Arial"/>
          <w:b/>
          <w:sz w:val="24"/>
          <w:szCs w:val="24"/>
        </w:rPr>
      </w:pPr>
    </w:p>
    <w:p w14:paraId="447918EA" w14:textId="77777777"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E06E91" w14:textId="1CD4B461" w:rsidR="0002180F" w:rsidRDefault="0002180F" w:rsidP="0002180F">
      <w:pPr>
        <w:pStyle w:val="Legenda"/>
        <w:keepNext/>
        <w:jc w:val="both"/>
      </w:pPr>
      <w:r>
        <w:lastRenderedPageBreak/>
        <w:t xml:space="preserve">Figura </w:t>
      </w:r>
      <w:r w:rsidR="009F0AE6">
        <w:fldChar w:fldCharType="begin"/>
      </w:r>
      <w:r w:rsidR="009F0AE6">
        <w:instrText xml:space="preserve"> SEQ Figura \* ARABIC </w:instrText>
      </w:r>
      <w:r w:rsidR="009F0AE6">
        <w:fldChar w:fldCharType="separate"/>
      </w:r>
      <w:r w:rsidR="002944E0">
        <w:rPr>
          <w:noProof/>
        </w:rPr>
        <w:t>6</w:t>
      </w:r>
      <w:r w:rsidR="009F0AE6">
        <w:rPr>
          <w:noProof/>
        </w:rPr>
        <w:fldChar w:fldCharType="end"/>
      </w:r>
      <w:r>
        <w:t xml:space="preserve"> - </w:t>
      </w:r>
      <w:r w:rsidRPr="00DD6822">
        <w:t>Página inicial: Login com CPF e senha.</w:t>
      </w:r>
    </w:p>
    <w:p w14:paraId="285CC4AE" w14:textId="40F5DCC0" w:rsidR="00F56379" w:rsidRDefault="0085208D" w:rsidP="00F56379">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77777777"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586E953" w14:textId="3133DC1E" w:rsidR="00A26B21" w:rsidRDefault="00A26B21" w:rsidP="00A26B21">
      <w:pPr>
        <w:pStyle w:val="Legenda"/>
        <w:keepNext/>
        <w:jc w:val="both"/>
      </w:pPr>
      <w:r>
        <w:lastRenderedPageBreak/>
        <w:t xml:space="preserve">Figura </w:t>
      </w:r>
      <w:r w:rsidR="009F0AE6">
        <w:fldChar w:fldCharType="begin"/>
      </w:r>
      <w:r w:rsidR="009F0AE6">
        <w:instrText xml:space="preserve"> SEQ Figura \* ARABIC </w:instrText>
      </w:r>
      <w:r w:rsidR="009F0AE6">
        <w:fldChar w:fldCharType="separate"/>
      </w:r>
      <w:r w:rsidR="002944E0">
        <w:rPr>
          <w:noProof/>
        </w:rPr>
        <w:t>7</w:t>
      </w:r>
      <w:r w:rsidR="009F0AE6">
        <w:rPr>
          <w:noProof/>
        </w:rPr>
        <w:fldChar w:fldCharType="end"/>
      </w:r>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278F9AA7" w14:textId="77777777" w:rsidR="002944E0" w:rsidRDefault="002944E0" w:rsidP="00F56379">
      <w:pPr>
        <w:spacing w:after="0" w:line="360" w:lineRule="auto"/>
        <w:jc w:val="both"/>
        <w:rPr>
          <w:noProof/>
        </w:rPr>
      </w:pPr>
    </w:p>
    <w:p w14:paraId="6548EEE6" w14:textId="061BB01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326E2F0" w:rsidR="00A26B21" w:rsidRDefault="00A26B21" w:rsidP="00A26B21">
      <w:pPr>
        <w:pStyle w:val="Legenda"/>
        <w:keepNext/>
        <w:jc w:val="both"/>
      </w:pPr>
      <w:r>
        <w:lastRenderedPageBreak/>
        <w:t xml:space="preserve">Figura </w:t>
      </w:r>
      <w:r w:rsidR="009F0AE6">
        <w:fldChar w:fldCharType="begin"/>
      </w:r>
      <w:r w:rsidR="009F0AE6">
        <w:instrText xml:space="preserve"> SEQ Figura \* ARABIC </w:instrText>
      </w:r>
      <w:r w:rsidR="009F0AE6">
        <w:fldChar w:fldCharType="separate"/>
      </w:r>
      <w:r w:rsidR="002944E0">
        <w:rPr>
          <w:noProof/>
        </w:rPr>
        <w:t>8</w:t>
      </w:r>
      <w:r w:rsidR="009F0AE6">
        <w:rPr>
          <w:noProof/>
        </w:rPr>
        <w:fldChar w:fldCharType="end"/>
      </w:r>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664CB85C" w:rsidR="002944E0" w:rsidRDefault="002944E0" w:rsidP="002944E0">
      <w:pPr>
        <w:pStyle w:val="Legenda"/>
        <w:keepNext/>
        <w:jc w:val="both"/>
      </w:pPr>
      <w:r>
        <w:lastRenderedPageBreak/>
        <w:t xml:space="preserve">Figura </w:t>
      </w:r>
      <w:r w:rsidR="009F0AE6">
        <w:fldChar w:fldCharType="begin"/>
      </w:r>
      <w:r w:rsidR="009F0AE6">
        <w:instrText xml:space="preserve"> SEQ Figura \* ARABIC </w:instrText>
      </w:r>
      <w:r w:rsidR="009F0AE6">
        <w:fldChar w:fldCharType="separate"/>
      </w:r>
      <w:r>
        <w:rPr>
          <w:noProof/>
        </w:rPr>
        <w:t>9</w:t>
      </w:r>
      <w:r w:rsidR="009F0AE6">
        <w:rPr>
          <w:noProof/>
        </w:rPr>
        <w:fldChar w:fldCharType="end"/>
      </w:r>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lang w:eastAsia="pt-BR"/>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9"/>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38FA54D2"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de </w:t>
      </w:r>
      <w:r w:rsidR="002D26DD">
        <w:rPr>
          <w:rFonts w:ascii="Arial" w:hAnsi="Arial" w:cs="Arial"/>
          <w:sz w:val="24"/>
          <w:szCs w:val="24"/>
        </w:rPr>
        <w:t xml:space="preserve"> login funcional, </w:t>
      </w:r>
      <w:r w:rsidR="009462E6">
        <w:rPr>
          <w:rFonts w:ascii="Arial" w:hAnsi="Arial" w:cs="Arial"/>
          <w:sz w:val="24"/>
          <w:szCs w:val="24"/>
        </w:rPr>
        <w:t xml:space="preserve"> executando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310FE234" w14:textId="3102BE17" w:rsidR="00C454A2" w:rsidRDefault="003419D6" w:rsidP="003419D6">
      <w:pPr>
        <w:spacing w:before="240" w:after="0" w:line="360" w:lineRule="auto"/>
        <w:ind w:firstLine="709"/>
        <w:jc w:val="both"/>
        <w:rPr>
          <w:rFonts w:ascii="Arial" w:hAnsi="Arial" w:cs="Arial"/>
          <w:sz w:val="24"/>
          <w:szCs w:val="24"/>
        </w:rPr>
      </w:pPr>
      <w:r>
        <w:rPr>
          <w:rFonts w:ascii="Arial" w:hAnsi="Arial" w:cs="Arial"/>
          <w:sz w:val="24"/>
          <w:szCs w:val="24"/>
        </w:rPr>
        <w:t xml:space="preserve">Com base nos conceitos sobre </w:t>
      </w:r>
      <w:r w:rsidR="002D26DD">
        <w:rPr>
          <w:rFonts w:ascii="Arial" w:hAnsi="Arial" w:cs="Arial"/>
          <w:sz w:val="24"/>
          <w:szCs w:val="24"/>
        </w:rPr>
        <w:t>o empréstimo de livros, fica claro o uso de diversas linguagens de programação para validar e aprovar um empréstimo, verificando as respectivas datas para devolução, checagem de empréstimos em andamento, atraso e gerando uma cobrança diretamente</w:t>
      </w:r>
      <w:r>
        <w:rPr>
          <w:rFonts w:ascii="Arial" w:hAnsi="Arial" w:cs="Arial"/>
          <w:sz w:val="24"/>
          <w:szCs w:val="24"/>
        </w:rPr>
        <w:t xml:space="preserve"> gerenciada pelo</w:t>
      </w:r>
      <w:bookmarkStart w:id="7" w:name="_GoBack"/>
      <w:bookmarkEnd w:id="7"/>
      <w:r w:rsidR="002D26DD">
        <w:rPr>
          <w:rFonts w:ascii="Arial" w:hAnsi="Arial" w:cs="Arial"/>
          <w:sz w:val="24"/>
          <w:szCs w:val="24"/>
        </w:rPr>
        <w:t xml:space="preserve"> sistema.</w:t>
      </w:r>
    </w:p>
    <w:p w14:paraId="7FB5A1CB" w14:textId="3317C790" w:rsidR="002D26DD" w:rsidRPr="00C454A2" w:rsidRDefault="002D26DD" w:rsidP="00CA2BFF">
      <w:pPr>
        <w:spacing w:before="240" w:after="0" w:line="360" w:lineRule="auto"/>
        <w:jc w:val="both"/>
        <w:rPr>
          <w:rFonts w:ascii="Arial" w:hAnsi="Arial" w:cs="Arial"/>
          <w:sz w:val="24"/>
          <w:szCs w:val="24"/>
        </w:rPr>
      </w:pPr>
      <w:r>
        <w:rPr>
          <w:rFonts w:ascii="Arial" w:hAnsi="Arial" w:cs="Arial"/>
          <w:sz w:val="24"/>
          <w:szCs w:val="24"/>
        </w:rPr>
        <w:tab/>
        <w:t>O desenvolvimento do Trabalho de Conclusão de Curso, gerou uma união por parte dos envolvidos, aprimoramen</w:t>
      </w:r>
      <w:r w:rsidR="007F5182">
        <w:rPr>
          <w:rFonts w:ascii="Arial" w:hAnsi="Arial" w:cs="Arial"/>
          <w:sz w:val="24"/>
          <w:szCs w:val="24"/>
        </w:rPr>
        <w:t>to de técnicas, melhoramento do cumprimento das normas de escrita formais e contribuindo para uma equipe mais unida e preparada para a universidade e mercado de trabalho.</w:t>
      </w: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lastRenderedPageBreak/>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São Paulo: Novatec Editora Ltda, 2015. 304 p.</w:t>
      </w:r>
    </w:p>
    <w:p w14:paraId="55266814" w14:textId="77777777" w:rsidR="006944B2" w:rsidRDefault="006944B2" w:rsidP="006944B2">
      <w:pPr>
        <w:pStyle w:val="0TCCtexto"/>
        <w:ind w:firstLine="708"/>
      </w:pPr>
      <w:r w:rsidRPr="002F0F0D">
        <w:t xml:space="preserve">SCHEIDT, Felippe Alex. </w:t>
      </w:r>
      <w:r>
        <w:t>Fundamentos de CSS: criando Design para sistemas Web. Foz do Iguaçu, PR: Outbox Livros, 2015. 126 p.</w:t>
      </w:r>
    </w:p>
    <w:p w14:paraId="51914811" w14:textId="77777777" w:rsidR="006944B2" w:rsidRPr="00A516D6" w:rsidRDefault="006944B2" w:rsidP="006944B2">
      <w:pPr>
        <w:pStyle w:val="0TCCtexto"/>
        <w:ind w:firstLine="708"/>
      </w:pPr>
      <w:r w:rsidRPr="004D4848">
        <w:t xml:space="preserve">SOUZA, Natan. </w:t>
      </w:r>
      <w:r w:rsidRPr="00A516D6">
        <w:t>Bootstrap 4</w:t>
      </w:r>
      <w:r>
        <w:t>:</w:t>
      </w:r>
      <w:r w:rsidRPr="00A516D6">
        <w:t xml:space="preserve"> Conheça a biblioteca f</w:t>
      </w:r>
      <w:r>
        <w:t>ront-end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3ª Edição. São Paulo: Novatec Editora Ltda, 2016. 320 p.</w:t>
      </w:r>
    </w:p>
    <w:p w14:paraId="73CDC05B" w14:textId="77777777" w:rsidR="006944B2" w:rsidRDefault="006944B2" w:rsidP="006944B2">
      <w:pPr>
        <w:pStyle w:val="0TCCtexto"/>
        <w:ind w:firstLine="708"/>
      </w:pPr>
      <w:bookmarkStart w:id="8" w:name="_Hlk85634386"/>
      <w:r>
        <w:t>BELO, Marcio. AJAX Desmistificado. Rio de Janeiro, 2010. 7p.</w:t>
      </w:r>
    </w:p>
    <w:p w14:paraId="0EBBB970" w14:textId="77777777" w:rsidR="008E4B2A" w:rsidRDefault="008E4B2A" w:rsidP="008E4B2A">
      <w:pPr>
        <w:pStyle w:val="0TCCtexto"/>
      </w:pPr>
      <w:bookmarkStart w:id="9" w:name="_Hlk85634734"/>
      <w:bookmarkEnd w:id="8"/>
      <w:r>
        <w:t>OLIVEIRA, M. M. A. et al. Um estudo comparativo entre Banco de dados Orientados a Objetos, Banco de Dados Relacionais e Framework para mapeamento objeto/relacional, no contexto de uma Aplicação Web, vol. 1, 2015. 186 p.</w:t>
      </w:r>
    </w:p>
    <w:bookmarkEnd w:id="9"/>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5AF18" w14:textId="77777777" w:rsidR="009F0AE6" w:rsidRDefault="009F0AE6" w:rsidP="00970A79">
      <w:pPr>
        <w:spacing w:after="0" w:line="240" w:lineRule="auto"/>
      </w:pPr>
      <w:r>
        <w:separator/>
      </w:r>
    </w:p>
  </w:endnote>
  <w:endnote w:type="continuationSeparator" w:id="0">
    <w:p w14:paraId="42F3380D" w14:textId="77777777" w:rsidR="009F0AE6" w:rsidRDefault="009F0AE6"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0564C" w14:textId="77777777" w:rsidR="009F0AE6" w:rsidRDefault="009F0AE6" w:rsidP="00970A79">
      <w:pPr>
        <w:spacing w:after="0" w:line="240" w:lineRule="auto"/>
      </w:pPr>
      <w:r>
        <w:separator/>
      </w:r>
    </w:p>
  </w:footnote>
  <w:footnote w:type="continuationSeparator" w:id="0">
    <w:p w14:paraId="5ABE70CF" w14:textId="77777777" w:rsidR="009F0AE6" w:rsidRDefault="009F0AE6"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67DC"/>
    <w:rsid w:val="0001679F"/>
    <w:rsid w:val="000212AE"/>
    <w:rsid w:val="0002180F"/>
    <w:rsid w:val="00027F8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5412D"/>
    <w:rsid w:val="002722C9"/>
    <w:rsid w:val="002944E0"/>
    <w:rsid w:val="002A3D24"/>
    <w:rsid w:val="002A76ED"/>
    <w:rsid w:val="002D18A0"/>
    <w:rsid w:val="002D26DD"/>
    <w:rsid w:val="002E284B"/>
    <w:rsid w:val="002E60B3"/>
    <w:rsid w:val="00337E89"/>
    <w:rsid w:val="003419D6"/>
    <w:rsid w:val="00344B65"/>
    <w:rsid w:val="00353EB6"/>
    <w:rsid w:val="00356901"/>
    <w:rsid w:val="003634DE"/>
    <w:rsid w:val="00376727"/>
    <w:rsid w:val="003843DD"/>
    <w:rsid w:val="003A0B00"/>
    <w:rsid w:val="003B6510"/>
    <w:rsid w:val="003E3074"/>
    <w:rsid w:val="003E48E9"/>
    <w:rsid w:val="003E4C6B"/>
    <w:rsid w:val="00421884"/>
    <w:rsid w:val="00453A5A"/>
    <w:rsid w:val="004711B8"/>
    <w:rsid w:val="00481BCF"/>
    <w:rsid w:val="00483875"/>
    <w:rsid w:val="0048528E"/>
    <w:rsid w:val="0049295A"/>
    <w:rsid w:val="004C3B5C"/>
    <w:rsid w:val="004E0353"/>
    <w:rsid w:val="004E134E"/>
    <w:rsid w:val="004F62D0"/>
    <w:rsid w:val="004F7A91"/>
    <w:rsid w:val="0050299A"/>
    <w:rsid w:val="00551C8B"/>
    <w:rsid w:val="005617C3"/>
    <w:rsid w:val="00584865"/>
    <w:rsid w:val="00594C4A"/>
    <w:rsid w:val="00596179"/>
    <w:rsid w:val="005A179A"/>
    <w:rsid w:val="005A7D54"/>
    <w:rsid w:val="005B3B6A"/>
    <w:rsid w:val="005D3DA0"/>
    <w:rsid w:val="005E77C4"/>
    <w:rsid w:val="00604806"/>
    <w:rsid w:val="00605BB3"/>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D1DC0"/>
    <w:rsid w:val="009D2CB0"/>
    <w:rsid w:val="009E2C71"/>
    <w:rsid w:val="009E4C85"/>
    <w:rsid w:val="009E62F0"/>
    <w:rsid w:val="009F019B"/>
    <w:rsid w:val="009F0AE6"/>
    <w:rsid w:val="009F2040"/>
    <w:rsid w:val="009F798C"/>
    <w:rsid w:val="00A25E97"/>
    <w:rsid w:val="00A26B21"/>
    <w:rsid w:val="00A51461"/>
    <w:rsid w:val="00A6599B"/>
    <w:rsid w:val="00A71C14"/>
    <w:rsid w:val="00A726AE"/>
    <w:rsid w:val="00AA4659"/>
    <w:rsid w:val="00AB6E12"/>
    <w:rsid w:val="00AD408D"/>
    <w:rsid w:val="00AD663B"/>
    <w:rsid w:val="00AD680E"/>
    <w:rsid w:val="00AF74F3"/>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92198"/>
    <w:rsid w:val="00C94BB0"/>
    <w:rsid w:val="00CA2BFF"/>
    <w:rsid w:val="00CC3153"/>
    <w:rsid w:val="00CC4CED"/>
    <w:rsid w:val="00CE3689"/>
    <w:rsid w:val="00CF2FF9"/>
    <w:rsid w:val="00D0031F"/>
    <w:rsid w:val="00D05B71"/>
    <w:rsid w:val="00D22FBE"/>
    <w:rsid w:val="00D25A39"/>
    <w:rsid w:val="00D331E3"/>
    <w:rsid w:val="00D42FD6"/>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2.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3.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015179-FFC9-42F7-A2D5-9BDD485E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2211</Words>
  <Characters>11941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Aluno</cp:lastModifiedBy>
  <cp:revision>7</cp:revision>
  <dcterms:created xsi:type="dcterms:W3CDTF">2021-10-20T18:21:00Z</dcterms:created>
  <dcterms:modified xsi:type="dcterms:W3CDTF">2021-11-08T12:39:00Z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