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b43f"/>
          <w:sz w:val="34"/>
          <w:szCs w:val="34"/>
        </w:rPr>
      </w:pPr>
      <w:bookmarkStart w:colFirst="0" w:colLast="0" w:name="_14ks2j3jozve" w:id="0"/>
      <w:bookmarkEnd w:id="0"/>
      <w:r w:rsidDel="00000000" w:rsidR="00000000" w:rsidRPr="00000000">
        <w:rPr>
          <w:b w:val="1"/>
          <w:color w:val="00b43f"/>
          <w:sz w:val="34"/>
          <w:szCs w:val="34"/>
          <w:rtl w:val="0"/>
        </w:rPr>
        <w:t xml:space="preserve">Задание 14.1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i w:val="1"/>
          <w:rtl w:val="0"/>
        </w:rPr>
        <w:t xml:space="preserve">/api/v1/pizza/{id}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получение данных о товаре;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b w:val="1"/>
          <w:rtl w:val="0"/>
        </w:rPr>
        <w:t xml:space="preserve">-параметры: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— идентификатор пиццы;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— полная информация (</w:t>
      </w:r>
      <w:r w:rsidDel="00000000" w:rsidR="00000000" w:rsidRPr="00000000">
        <w:rPr>
          <w:i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) или сокращённая (</w:t>
      </w:r>
      <w:r w:rsidDel="00000000" w:rsidR="00000000" w:rsidRPr="00000000">
        <w:rPr>
          <w:i w:val="1"/>
          <w:rtl w:val="0"/>
        </w:rPr>
        <w:t xml:space="preserve">brief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авторизация: </w:t>
      </w:r>
      <w:r w:rsidDel="00000000" w:rsidR="00000000" w:rsidRPr="00000000">
        <w:rPr>
          <w:rtl w:val="0"/>
        </w:rPr>
        <w:t xml:space="preserve">токен пользователя в заголовке </w:t>
      </w:r>
      <w:r w:rsidDel="00000000" w:rsidR="00000000" w:rsidRPr="00000000">
        <w:rPr>
          <w:i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 </w:t>
      </w:r>
      <w:r w:rsidDel="00000000" w:rsidR="00000000" w:rsidRPr="00000000">
        <w:rPr>
          <w:i w:val="1"/>
          <w:rtl w:val="0"/>
        </w:rPr>
        <w:t xml:space="preserve">GET myservce.com/api/v1/pizza/01?view=brief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HTTP</w:t>
      </w:r>
      <w:r w:rsidDel="00000000" w:rsidR="00000000" w:rsidRPr="00000000">
        <w:rPr>
          <w:b w:val="1"/>
          <w:rtl w:val="0"/>
        </w:rPr>
        <w:t xml:space="preserve">-код: </w:t>
      </w:r>
      <w:r w:rsidDel="00000000" w:rsidR="00000000" w:rsidRPr="00000000">
        <w:rPr>
          <w:rtl w:val="0"/>
        </w:rPr>
        <w:t xml:space="preserve">200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заголовки: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тело: </w:t>
      </w:r>
      <w:r w:rsidDel="00000000" w:rsidR="00000000" w:rsidRPr="00000000">
        <w:rPr>
          <w:rtl w:val="0"/>
        </w:rPr>
        <w:t xml:space="preserve">краткая структура о составе пиццы.</w:t>
      </w:r>
    </w:p>
    <w:tbl>
      <w:tblPr>
        <w:tblStyle w:val="Table1"/>
        <w:tblW w:w="6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605"/>
        <w:gridCol w:w="3360"/>
        <w:tblGridChange w:id="0">
          <w:tblGrid>
            <w:gridCol w:w="1650"/>
            <w:gridCol w:w="1605"/>
            <w:gridCol w:w="33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b43f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b43f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b43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в каталоге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пиццы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толщина коржа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ингредиентов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Массив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массив строк ингредиентов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 пиццы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единицу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9rzykw3whka0" w:id="1"/>
      <w:bookmarkEnd w:id="1"/>
      <w:r w:rsidDel="00000000" w:rsidR="00000000" w:rsidRPr="00000000">
        <w:rPr>
          <w:b w:val="1"/>
          <w:color w:val="00b43f"/>
          <w:sz w:val="34"/>
          <w:szCs w:val="34"/>
          <w:rtl w:val="0"/>
        </w:rPr>
        <w:t xml:space="preserve">Задание 14.2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i w:val="1"/>
          <w:rtl w:val="0"/>
        </w:rPr>
        <w:t xml:space="preserve">/api/v1/pizza/{id}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POST (Create)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/pizza?id=01&amp;name=Supreme&amp;pastry=thin&amp;size=small&amp;price=100&amp;parts=2&amp;types=meat;cheese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i w:val="1"/>
          <w:rtl w:val="0"/>
        </w:rPr>
        <w:t xml:space="preserve">/pizza?id=01&amp;name=Supreme&amp;pastry=thin&amp;size=small&amp;price=100&amp;parts=2&amp;types=meat;cheese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создание записи данных о товаре;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 </w:t>
      </w:r>
      <w:r w:rsidDel="00000000" w:rsidR="00000000" w:rsidRPr="00000000">
        <w:rPr>
          <w:b w:val="1"/>
          <w:i w:val="1"/>
          <w:rtl w:val="0"/>
        </w:rPr>
        <w:t xml:space="preserve">POST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b w:val="1"/>
          <w:rtl w:val="0"/>
        </w:rPr>
        <w:t xml:space="preserve">-параметры: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— идентификатор пиццы;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название; </w:t>
      </w:r>
      <w:r w:rsidDel="00000000" w:rsidR="00000000" w:rsidRPr="00000000">
        <w:rPr>
          <w:i w:val="1"/>
          <w:rtl w:val="0"/>
        </w:rPr>
        <w:t xml:space="preserve">pastry </w:t>
      </w:r>
      <w:r w:rsidDel="00000000" w:rsidR="00000000" w:rsidRPr="00000000">
        <w:rPr>
          <w:rtl w:val="0"/>
        </w:rPr>
        <w:t xml:space="preserve">- толщина теста; </w:t>
      </w:r>
      <w:r w:rsidDel="00000000" w:rsidR="00000000" w:rsidRPr="00000000">
        <w:rPr>
          <w:i w:val="1"/>
          <w:rtl w:val="0"/>
        </w:rPr>
        <w:t xml:space="preserve">size </w:t>
      </w:r>
      <w:r w:rsidDel="00000000" w:rsidR="00000000" w:rsidRPr="00000000">
        <w:rPr>
          <w:rtl w:val="0"/>
        </w:rPr>
        <w:t xml:space="preserve">- размер коржа; </w:t>
      </w: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- цена; </w:t>
      </w:r>
      <w:r w:rsidDel="00000000" w:rsidR="00000000" w:rsidRPr="00000000">
        <w:rPr>
          <w:i w:val="1"/>
          <w:rtl w:val="0"/>
        </w:rPr>
        <w:t xml:space="preserve">parts </w:t>
      </w:r>
      <w:r w:rsidDel="00000000" w:rsidR="00000000" w:rsidRPr="00000000">
        <w:rPr>
          <w:rtl w:val="0"/>
        </w:rPr>
        <w:t xml:space="preserve">- количество ингредиентов; </w:t>
      </w:r>
      <w:r w:rsidDel="00000000" w:rsidR="00000000" w:rsidRPr="00000000">
        <w:rPr>
          <w:i w:val="1"/>
          <w:rtl w:val="0"/>
        </w:rPr>
        <w:t xml:space="preserve">types </w:t>
      </w:r>
      <w:r w:rsidDel="00000000" w:rsidR="00000000" w:rsidRPr="00000000">
        <w:rPr>
          <w:rtl w:val="0"/>
        </w:rPr>
        <w:t xml:space="preserve">- типы ингредиентов;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запроса: </w:t>
      </w:r>
      <w:r w:rsidDel="00000000" w:rsidR="00000000" w:rsidRPr="00000000">
        <w:rPr>
          <w:i w:val="1"/>
          <w:rtl w:val="0"/>
        </w:rPr>
        <w:t xml:space="preserve">создание записи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авторизация: </w:t>
      </w:r>
      <w:r w:rsidDel="00000000" w:rsidR="00000000" w:rsidRPr="00000000">
        <w:rPr>
          <w:rtl w:val="0"/>
        </w:rPr>
        <w:t xml:space="preserve">токен пользователя в заголовке </w:t>
      </w:r>
      <w:r w:rsidDel="00000000" w:rsidR="00000000" w:rsidRPr="00000000">
        <w:rPr>
          <w:i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 </w:t>
      </w:r>
      <w:r w:rsidDel="00000000" w:rsidR="00000000" w:rsidRPr="00000000">
        <w:rPr>
          <w:i w:val="1"/>
          <w:rtl w:val="0"/>
        </w:rPr>
        <w:t xml:space="preserve">/pizza?id=01&amp;name=Supreme&amp;pastry=thin&amp;size=small&amp;price=100&amp;parts=2&amp;types=meat;cheese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HTTP</w:t>
      </w:r>
      <w:r w:rsidDel="00000000" w:rsidR="00000000" w:rsidRPr="00000000">
        <w:rPr>
          <w:b w:val="1"/>
          <w:rtl w:val="0"/>
        </w:rPr>
        <w:t xml:space="preserve">-код: </w:t>
      </w:r>
      <w:r w:rsidDel="00000000" w:rsidR="00000000" w:rsidRPr="00000000">
        <w:rPr>
          <w:rtl w:val="0"/>
        </w:rPr>
        <w:t xml:space="preserve">200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заголовки: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тело: </w:t>
      </w:r>
      <w:r w:rsidDel="00000000" w:rsidR="00000000" w:rsidRPr="00000000">
        <w:rPr>
          <w:rtl w:val="0"/>
        </w:rPr>
        <w:t xml:space="preserve">краткая структура о составе пиццы.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 (Read)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/pizza?name=Supreme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i w:val="1"/>
        </w:rPr>
      </w:pPr>
      <w:commentRangeStart w:id="1"/>
      <w:r w:rsidDel="00000000" w:rsidR="00000000" w:rsidRPr="00000000">
        <w:rPr>
          <w:b w:val="1"/>
          <w:i w:val="1"/>
          <w:rtl w:val="0"/>
        </w:rPr>
        <w:t xml:space="preserve">PUT/PATCH (Update)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/pizza?id=01&amp;name=Supreme&amp;pastry=thin&amp;size=small&amp;price=120&amp;parts=2&amp;types=meat;cheese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DELETE (Delete)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i w:val="1"/>
        </w:rPr>
      </w:pPr>
      <w:commentRangeStart w:id="2"/>
      <w:r w:rsidDel="00000000" w:rsidR="00000000" w:rsidRPr="00000000">
        <w:rPr>
          <w:i w:val="1"/>
          <w:rtl w:val="0"/>
        </w:rPr>
        <w:t xml:space="preserve">/pizza?id=01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Для проверяющих. </w:t>
      </w:r>
      <w:r w:rsidDel="00000000" w:rsidR="00000000" w:rsidRPr="00000000">
        <w:rPr>
          <w:i w:val="1"/>
          <w:rtl w:val="0"/>
        </w:rPr>
        <w:t xml:space="preserve">Признаюсь, задание совсем не понял. Как и что, где и в какой последовательности симулировать или прописывать - не понимаю. Постман смотрел, старт.рт смотрел, остальные ресурсы проверил… все - как пальцем в небо - суть второго задания мне не понятна - что является проектировкой? Каким языком и в чем это писать? И могу ли я, ни разу до этого подобным не занимавшийся, взять и спроектировать АПИ “из пальца”?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с старт.рт мне очень сложный. Когда ментор начинает входить в технологии и понятные ему понятия, я теряю интерес к показанному в силу полного отсутствия базовых знаний о том, что показывается и объясняется. Вот если бы мне “с нуля” показали, что и как делается в том же постмане, может я бы и осилил материал</w:t>
      </w:r>
      <w:commentRangeStart w:id="3"/>
      <w:commentRangeStart w:id="4"/>
      <w:r w:rsidDel="00000000" w:rsidR="00000000" w:rsidRPr="00000000">
        <w:rPr>
          <w:i w:val="1"/>
          <w:rtl w:val="0"/>
        </w:rPr>
        <w:t xml:space="preserve">. А так - как есть: методы не содержат необходимую инфомраци )запроса и ответ),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i w:val="1"/>
          <w:rtl w:val="0"/>
        </w:rPr>
        <w:t xml:space="preserve"> ибо совсем не понятно, как это делается, да еще и на примере каталога товара или коллекции.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onstantin Valeev" w:id="1" w:date="2021-03-29T17:51:5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в теле параметры передавать, а не в URL-параметрах</w:t>
      </w:r>
    </w:p>
  </w:comment>
  <w:comment w:author="Konstantin Valeev" w:id="3" w:date="2021-03-29T17:54:4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целом у вас неплохо получилось. Данные для запросов и ответов в методах мы берём из модели данных (из атрибутов сущностей)</w:t>
      </w:r>
    </w:p>
  </w:comment>
  <w:comment w:author="Konstantin Valeev" w:id="4" w:date="2021-03-29T17:56:3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 нюансы, рекомендую немного разобраться как устроен протокол HTTP: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https://habr.com/ru/post/215117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https://developer.mozilla.org/ru/docs/Web/HTTP/Overview</w:t>
      </w:r>
    </w:p>
  </w:comment>
  <w:comment w:author="Konstantin Valeev" w:id="0" w:date="2021-03-29T17:52:35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— это часть URL: GET /pizzas/3 — получить данные о пицце с идентификатором 3</w:t>
      </w:r>
    </w:p>
  </w:comment>
  <w:comment w:author="Konstantin Valeev" w:id="2" w:date="2021-03-29T17:52:59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Аналогично, ID ресурса в REST — часть URL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