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Сайт заказа пиццы “AZZIPIZZA”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зарегистрироваться для получения доступа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подтвердить ознакомление с правилами предоставления услуги через канал регистрации для получения доступа к услугам заказа и оплаты товара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подтвердить канал регистрации для получения доступа к услугам заказа и оплаты товара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видеть ассортимент товара для заказа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выбора готового продукта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собрать продукт самому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оплатить заказ на сайте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отменить заказ на сайте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отменить заказ по телефону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изменить заказ в течении 5 минут после оформления заказа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отменить заказ в течении 5 минут после оформления заказа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видеть статус заказа на сайте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видеть статус очереди выполнения заказов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видеть местоположение курьера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выбор способа и времени доставки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оставить отзыв на сайте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истории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как пользователь хочу пройти регистрацию через средства социальных сетей, чтобы получить доступ к сайту для получения возможности заказа и оплаты товара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как пользователь хочу иметь возможность ознакомиться с пользовательским соглашением через канал регистрации в системе, чтобы быть осведомленным с правилами предоставления услуги до момента заказа и оплаты товара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видеть ассортимент товара на сайте, чтобы иметь возможность заказать и оплатить товар на сайте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выбор возможности заказа товара, чтобы заказать готовый товар или собрать уникальный товар из имеющихся ингредиентов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оплаты на сайте, чтобы не заморачиваться с оплатой наличкой при доставке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отмены или изменения заказа на сайте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хочу видеть статус выполнения заказа, чтобы быть осведомленным о процессе и оценке возможного времени готовности заказа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видеть местоположение курьера на карте, чтобы иметь возможность ориентироваться во времени доставки заказа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хочу иметь возможность выбирать способ и скорость доставки, чтобы планировать свое время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оставить отзыв на сайте для расширения клиентского опыта о сервисах сайта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истории и критерии приемки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Когда я хочу </w:t>
      </w:r>
      <w:r w:rsidDel="00000000" w:rsidR="00000000" w:rsidRPr="00000000">
        <w:rPr>
          <w:i w:val="1"/>
          <w:rtl w:val="0"/>
        </w:rPr>
        <w:t xml:space="preserve">зарегистрироваться </w:t>
      </w:r>
      <w:r w:rsidDel="00000000" w:rsidR="00000000" w:rsidRPr="00000000">
        <w:rPr>
          <w:rtl w:val="0"/>
        </w:rPr>
        <w:t xml:space="preserve">на сайте, я хочу иметь возможность выбора канала регистрации (гугл, фейсбук, телефон, создать пользователя…), чтобы иметь возможность выбора наиболее удобного мне средства регистрации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предлагает канал регистрации на выбор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регистрации я получаю сообщение на и-мейл с регистрационными данными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перехода по указанной в имейле ссылке я возвращаюсь на сайт в роли авторизированного пользователя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Когда я </w:t>
      </w:r>
      <w:r w:rsidDel="00000000" w:rsidR="00000000" w:rsidRPr="00000000">
        <w:rPr>
          <w:i w:val="1"/>
          <w:rtl w:val="0"/>
        </w:rPr>
        <w:t xml:space="preserve">регистрируюсь </w:t>
      </w:r>
      <w:r w:rsidDel="00000000" w:rsidR="00000000" w:rsidRPr="00000000">
        <w:rPr>
          <w:rtl w:val="0"/>
        </w:rPr>
        <w:t xml:space="preserve">на сайте, я хочу иметь возможность ознакомиться с пользовательским соглашением через канал регистрации в системе, чтобы быть осведомленным с правилами предоставления услуги до момента заказа и оплаты товара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выбора канала регистрации система присылает сообщение на имейл, которое содержит регистрационные данные и пользовательское соглашение, без прочтения которого система не позволяет завершить процесс регистрации.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о пользовательском соглашении прикреплен в регистрационное сообщение и после его открытия (скачивания) появиться галочка “принять пользовательское соглашение”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после прочтения документа о пользовательском соглашении с установкой флажка об этом действии, становится доступной ссылка на подтверждение и-мейла и переход с нее обратно на сайт заказа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Когда я захожу на сайт, я хочу видеть ассортимент товара на сайте, чтобы иметь возможность заказать и оплатить товар на сайте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экран предлагает на выбор “готовую продукцию” или возможность “собрать свой вариант продукции”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видны цены на тот или иной продукт или ингредиент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видны товары, заказываемые ранее (для второго и более посещений)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 т. д.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Заявка на регистрацию пользователя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отправить заявку на регистрацию в системе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неавторизованный пользователь, система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выбрал канал регистрации и ввел необходимые данные, он может отправить заявку на регистрацию в системе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пользователь выбрал канал регистрации и ввел регистрационную информацию в форму заявки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товара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выбор товара для заказа на сайте в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контекст: когда авторизованный пользователь выбрал товар и указал количество, он может перевести товар в корзину для дальнейшего оформления оплаты и доставки товара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пользователь выбрал товар, указал количество и отправил товар в корзину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Оплата товара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:оплата выбранного товара на сайте одним из платежных методов, представленных на выбор системой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система, клиенты платежных систем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:когда пользователь подтвердил выбор товара, он может выбрать способ оплаты на сайте, ввести платежные данные и отправить заявку на оплату через выбранное средство.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:пользователь выбрал товар в корзину, пользователь выбрал вариант оплаты и платежную систему, пользователь ввел платежную информацию и подтвердил заявку на оплату товара.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Подтверждение оплаты товара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подтвердить заявку на оплату товара и получить подтверждение платежа в системе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система, клиент платежной системы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ввел платежные данные на экране оплаты, он получает запрос на верификацию платежа через смс, код из которого он вводит на экране подтверждения платежа и получает уведомление об успешной оплате заказа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заказ сформирован, подтвержден и добавлен в корзину, пользователь ввел корректные платежные данные, пользователь получил смс от платежной системы о коде подтверждения платежа, платеж принят в обработку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оформить заявку на доставку товара и получить сообщение об ориентировочном времени доставки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оформил заказ и перешел на экран оформления заявки, он вводит адрес доставки, желаемое время доставки заказа, подтверждает контактные данные и получает уведомление об ориентировочном времени доставки в выбранную точку и информацию о наличии очереди на момент оформления заявки доставки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заказ сформирован, подтвержден и оплачен, введен адрес доставки и оставлен контактный номер телефона, время доставки заказа указано пользователем корректно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 1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открывает сайт.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отображает форму регистрации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заполняет регистрационную форму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отсылает уедомление о пользовательском соглашении и подтверждении на указанный в регистрации данных имейл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подтверждает прочтение соглашения и подтверждает регистрационную заявку по ссылке в уведомлении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переводит пользователя на сайт в роли авторизованного пользователя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пользователь получает доступ к выбору товара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1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Пользователь открывает сайт.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Приложение отображает форму регистрации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Пользователь заполняет регистрационную форму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Система отсылает уедомление о пользовательском соглашении и подтверждении  на указанный в регистрации данных имейл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не подтверждает прочтение соглашения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Система не позволяет пользователю завершить процесс регистрации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 4 Оплата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получает код верификации от платежной системы и вводит код в окно подтверждения платежа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уведомляет пользователя об успешной оплате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4.1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отказ об оплате от платежной системы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Платеж не возможен.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4.2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некорректные платежные данные и подтверждает ввод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Система выводит пользователю сообщение о некорректности ввода данных с просьбой пересмотреть и ввести данные повторно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код верификации от платежной системы и вводит код в окно подтверждения платежа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система уведомляет пользователя об успешной оплате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4.3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некорректные платежные данные и подтверждает ввод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Система выводит пользователю сообщение о некорректности ввода данных с просьбой пересмотреть и ввести данные повторно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отказ об оплате от платежной системы 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Платеж не возможен.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