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https://github.com/TKM-MCA-2020-MOBILE-DEV-LAB/20MCA-2013-ASWIN-PRABHAKARAN/tree/master/CO3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KM-MCA-2020-MOBILE-DEV-LAB/20MCA-2013-ASWIN-PRABHAKARAN/tree/master/CO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