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https://github.com/TKM-MCA-2020-MOBILE-DEV-LAB/20MCA-2013-ASWIN-PRABHAKARAN/tree/master/CO4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KM-MCA-2020-MOBILE-DEV-LAB/20MCA-2013-ASWIN-PRABHAKARAN/tree/master/CO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