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an application that toggles image using FrameLayout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FrameLayout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"@+id/imageView"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"266dp"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"421dp"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:srcCompat=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"@drawable/a1"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"@+id/imageView2"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"290dp"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"441dp"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:visibility=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"gone"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:srcCompat=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"@drawable/a2"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FrameLayout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Activity_main.java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com.example.admin.toggle;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android.widget.ImageView;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 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ImageView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imageView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imageView2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(v.getId()==R.id.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imageView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.setVisibility(v.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GONE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.setVisibility(v.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.setVisibility(v.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GONE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.setVisibility(v.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2473244" cy="433701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3244" cy="4337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2471422" cy="433701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422" cy="4337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is executed successfully and obtained the output.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