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DEPARTMENT OF COMPUTER APPLICATION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TKM COLLEGE OF ENGINEERING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KOLLAM – 6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91005</w:t>
      </w:r>
    </w:p>
    <w:p>
      <w:pPr>
        <w:jc w:val="center"/>
        <w:rPr>
          <w:rFonts w:ascii="Times New Roman" w:hAnsi="Times New Roman" w:cs="Times New Roman"/>
          <w:lang w:val="en-US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1913255</wp:posOffset>
            </wp:positionH>
            <wp:positionV relativeFrom="paragraph">
              <wp:posOffset>415290</wp:posOffset>
            </wp:positionV>
            <wp:extent cx="1904365" cy="1914525"/>
            <wp:effectExtent l="0" t="0" r="635" b="9525"/>
            <wp:wrapTopAndBottom/>
            <wp:docPr id="62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436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Times New Roman" w:hAnsi="Times New Roman" w:cs="Times New Roman"/>
          <w:lang w:val="en-US"/>
        </w:rPr>
      </w:pPr>
    </w:p>
    <w:p>
      <w:pPr>
        <w:jc w:val="both"/>
        <w:rPr>
          <w:rFonts w:ascii="Times New Roman" w:hAnsi="Times New Roman" w:cs="Times New Roman"/>
          <w:lang w:val="en-US"/>
        </w:rPr>
      </w:pPr>
    </w:p>
    <w:p>
      <w:pPr>
        <w:jc w:val="center"/>
        <w:rPr>
          <w:rFonts w:ascii="Times New Roman" w:hAnsi="Times New Roman" w:cs="Times New Roman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20MCA136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-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NETWORKING &amp; SYSTEM ADMINISTRATION LAB</w:t>
      </w:r>
    </w:p>
    <w:p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PRACTICAL RECORD BOOK</w:t>
      </w:r>
    </w:p>
    <w:p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</w:rPr>
        <w:t>Second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Semester MCA</w:t>
      </w:r>
    </w:p>
    <w:p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2020-2021</w:t>
      </w:r>
    </w:p>
    <w:p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Submitted by: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NAME : </w:t>
      </w:r>
      <w:r>
        <w:rPr>
          <w:rFonts w:hint="default" w:ascii="Times New Roman" w:hAnsi="Times New Roman" w:cs="Times New Roman"/>
          <w:sz w:val="32"/>
          <w:szCs w:val="32"/>
        </w:rPr>
        <w:t>ABHILASH JOHN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ROLL NO : </w:t>
      </w:r>
      <w:r>
        <w:rPr>
          <w:rFonts w:hint="default" w:ascii="Times New Roman" w:hAnsi="Times New Roman" w:cs="Times New Roman"/>
          <w:sz w:val="32"/>
          <w:szCs w:val="32"/>
        </w:rPr>
        <w:t>20</w:t>
      </w:r>
      <w:r>
        <w:rPr>
          <w:rFonts w:ascii="Times New Roman" w:hAnsi="Times New Roman" w:cs="Times New Roman"/>
          <w:sz w:val="32"/>
          <w:szCs w:val="32"/>
          <w:lang w:val="en-US"/>
        </w:rPr>
        <w:t>MCA</w:t>
      </w:r>
      <w:r>
        <w:rPr>
          <w:rFonts w:hint="default" w:ascii="Times New Roman" w:hAnsi="Times New Roman" w:cs="Times New Roman"/>
          <w:sz w:val="32"/>
          <w:szCs w:val="32"/>
        </w:rPr>
        <w:t>201</w:t>
      </w:r>
    </w:p>
    <w:p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DEPARTMENT OF COMPUTER APPLICATION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TKM COLLEGE OF ENGINEERING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KOLLAM – 691005</w:t>
      </w:r>
    </w:p>
    <w:p>
      <w:pPr>
        <w:jc w:val="center"/>
        <w:rPr>
          <w:rFonts w:ascii="Times New Roman" w:hAnsi="Times New Roman" w:cs="Times New Roman"/>
          <w:lang w:val="en-US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margin">
              <wp:posOffset>1913255</wp:posOffset>
            </wp:positionH>
            <wp:positionV relativeFrom="paragraph">
              <wp:posOffset>415290</wp:posOffset>
            </wp:positionV>
            <wp:extent cx="1904365" cy="1914525"/>
            <wp:effectExtent l="0" t="0" r="635" b="9525"/>
            <wp:wrapTopAndBottom/>
            <wp:docPr id="1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436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Certificate</w:t>
      </w: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is a bonafide record of the work done by </w:t>
      </w:r>
      <w:r>
        <w:rPr>
          <w:rFonts w:hint="default" w:ascii="Times New Roman" w:hAnsi="Times New Roman" w:cs="Times New Roman"/>
          <w:sz w:val="24"/>
          <w:szCs w:val="24"/>
        </w:rPr>
        <w:t>ABHILASH JOHN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the </w:t>
      </w:r>
      <w:r>
        <w:rPr>
          <w:rFonts w:hint="default" w:ascii="Times New Roman" w:hAnsi="Times New Roman" w:cs="Times New Roman"/>
          <w:sz w:val="24"/>
          <w:szCs w:val="24"/>
        </w:rPr>
        <w:t xml:space="preserve">Second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Semester in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Networking &amp; System Administration Lab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Course(20MCA13</w:t>
      </w:r>
      <w:r>
        <w:rPr>
          <w:rFonts w:hint="default"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) towards the partial fulfillment of the degree of Master of Computer Applications  during the academic year 2020-2021.</w:t>
      </w:r>
    </w:p>
    <w:p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Staff Member in-charge                                                                            Examiner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sectPr>
          <w:pgSz w:w="11906" w:h="16838"/>
          <w:pgMar w:top="1440" w:right="1440" w:bottom="1440" w:left="1440" w:header="708" w:footer="708" w:gutter="0"/>
          <w:pgBorders>
            <w:top w:val="triple" w:color="auto" w:sz="4" w:space="1"/>
            <w:left w:val="triple" w:color="auto" w:sz="4" w:space="4"/>
            <w:bottom w:val="triple" w:color="auto" w:sz="4" w:space="1"/>
            <w:right w:val="triple" w:color="auto" w:sz="4" w:space="4"/>
          </w:pgBorders>
          <w:cols w:space="708" w:num="1"/>
          <w:docGrid w:linePitch="360" w:charSpace="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………………………..                                 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t xml:space="preserve"> ..................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………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INDEX</w:t>
      </w:r>
    </w:p>
    <w:tbl>
      <w:tblPr>
        <w:tblStyle w:val="5"/>
        <w:tblpPr w:leftFromText="180" w:rightFromText="180" w:vertAnchor="text" w:horzAnchor="page" w:tblpX="1226" w:tblpY="775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5560"/>
        <w:gridCol w:w="1492"/>
        <w:gridCol w:w="1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  <w:jc w:val="center"/>
        </w:trPr>
        <w:tc>
          <w:tcPr>
            <w:tcW w:w="1189" w:type="dxa"/>
            <w:tcBorders>
              <w:top w:val="thickThinSmallGap" w:color="auto" w:sz="24" w:space="0"/>
              <w:left w:val="thickThinSmallGap" w:color="auto" w:sz="24" w:space="0"/>
              <w:bottom w:val="double" w:color="auto" w:sz="4" w:space="0"/>
              <w:right w:val="thickThinSmallGap" w:color="auto" w:sz="24" w:space="0"/>
            </w:tcBorders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  <w:t>EX.NO</w:t>
            </w:r>
          </w:p>
        </w:tc>
        <w:tc>
          <w:tcPr>
            <w:tcW w:w="5560" w:type="dxa"/>
            <w:tcBorders>
              <w:top w:val="thickThinSmallGap" w:color="auto" w:sz="24" w:space="0"/>
              <w:left w:val="thickThinSmallGap" w:color="auto" w:sz="24" w:space="0"/>
              <w:bottom w:val="double" w:color="auto" w:sz="4" w:space="0"/>
              <w:right w:val="thickThinSmallGap" w:color="auto" w:sz="24" w:space="0"/>
            </w:tcBorders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  <w:t>CONTENTS</w:t>
            </w:r>
          </w:p>
        </w:tc>
        <w:tc>
          <w:tcPr>
            <w:tcW w:w="1492" w:type="dxa"/>
            <w:tcBorders>
              <w:top w:val="thickThinSmallGap" w:color="auto" w:sz="24" w:space="0"/>
              <w:left w:val="thickThinSmallGap" w:color="auto" w:sz="24" w:space="0"/>
              <w:bottom w:val="double" w:color="auto" w:sz="4" w:space="0"/>
              <w:right w:val="thickThinSmallGap" w:color="auto" w:sz="24" w:space="0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DATE</w:t>
            </w:r>
          </w:p>
        </w:tc>
        <w:tc>
          <w:tcPr>
            <w:tcW w:w="1817" w:type="dxa"/>
            <w:tcBorders>
              <w:top w:val="thickThinSmallGap" w:color="auto" w:sz="24" w:space="0"/>
              <w:left w:val="thickThinSmallGap" w:color="auto" w:sz="24" w:space="0"/>
              <w:bottom w:val="double" w:color="auto" w:sz="4" w:space="0"/>
              <w:right w:val="thickThinSmallGap" w:color="auto" w:sz="24" w:space="0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PAGE 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10058" w:type="dxa"/>
            <w:gridSpan w:val="4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u w:val="singl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  <w:t>CYCLE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1189" w:type="dxa"/>
            <w:tcBorders>
              <w:top w:val="double" w:color="auto" w:sz="4" w:space="0"/>
            </w:tcBorders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  <w:t>1.</w:t>
            </w:r>
          </w:p>
        </w:tc>
        <w:tc>
          <w:tcPr>
            <w:tcW w:w="5560" w:type="dxa"/>
            <w:tcBorders>
              <w:top w:val="double" w:color="auto" w:sz="4" w:space="0"/>
            </w:tcBorders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Familiarisation to computer hardware</w:t>
            </w:r>
          </w:p>
        </w:tc>
        <w:tc>
          <w:tcPr>
            <w:tcW w:w="1492" w:type="dxa"/>
            <w:tcBorders>
              <w:top w:val="double" w:color="auto" w:sz="4" w:space="0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</w:pPr>
          </w:p>
        </w:tc>
        <w:tc>
          <w:tcPr>
            <w:tcW w:w="1817" w:type="dxa"/>
            <w:tcBorders>
              <w:top w:val="double" w:color="auto" w:sz="4" w:space="0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89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  <w:t>2.</w:t>
            </w:r>
          </w:p>
        </w:tc>
        <w:tc>
          <w:tcPr>
            <w:tcW w:w="5560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Specification of desktop and server computers</w:t>
            </w:r>
          </w:p>
        </w:tc>
        <w:tc>
          <w:tcPr>
            <w:tcW w:w="149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</w:pPr>
          </w:p>
        </w:tc>
        <w:tc>
          <w:tcPr>
            <w:tcW w:w="1817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1189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  <w:t>3.</w:t>
            </w:r>
          </w:p>
        </w:tc>
        <w:tc>
          <w:tcPr>
            <w:tcW w:w="5560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Installation of linux on virtual box in windows 10</w:t>
            </w:r>
          </w:p>
        </w:tc>
        <w:tc>
          <w:tcPr>
            <w:tcW w:w="149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</w:pPr>
          </w:p>
        </w:tc>
        <w:tc>
          <w:tcPr>
            <w:tcW w:w="1817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1189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  <w:t xml:space="preserve">4. </w:t>
            </w:r>
          </w:p>
        </w:tc>
        <w:tc>
          <w:tcPr>
            <w:tcW w:w="5560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Installation of windows on virtual box in ubuntu</w:t>
            </w:r>
          </w:p>
        </w:tc>
        <w:tc>
          <w:tcPr>
            <w:tcW w:w="149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</w:pPr>
          </w:p>
        </w:tc>
        <w:tc>
          <w:tcPr>
            <w:tcW w:w="1817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1189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  <w:t xml:space="preserve">5. </w:t>
            </w:r>
          </w:p>
        </w:tc>
        <w:tc>
          <w:tcPr>
            <w:tcW w:w="5560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Installation of windows operating system on a bare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machine</w:t>
            </w:r>
          </w:p>
        </w:tc>
        <w:tc>
          <w:tcPr>
            <w:tcW w:w="149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</w:pPr>
          </w:p>
        </w:tc>
        <w:tc>
          <w:tcPr>
            <w:tcW w:w="1817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1189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  <w:t xml:space="preserve">6. </w:t>
            </w:r>
          </w:p>
        </w:tc>
        <w:tc>
          <w:tcPr>
            <w:tcW w:w="5560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Installation of linux over windows operating system</w:t>
            </w:r>
          </w:p>
        </w:tc>
        <w:tc>
          <w:tcPr>
            <w:tcW w:w="149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</w:pPr>
          </w:p>
        </w:tc>
        <w:tc>
          <w:tcPr>
            <w:tcW w:w="1817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1189" w:type="dxa"/>
            <w:tcBorders>
              <w:bottom w:val="double" w:color="auto" w:sz="4" w:space="0"/>
            </w:tcBorders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  <w:t>7.</w:t>
            </w:r>
          </w:p>
        </w:tc>
        <w:tc>
          <w:tcPr>
            <w:tcW w:w="5560" w:type="dxa"/>
            <w:tcBorders>
              <w:bottom w:val="double" w:color="auto" w:sz="4" w:space="0"/>
            </w:tcBorders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Installation of server system</w:t>
            </w:r>
          </w:p>
        </w:tc>
        <w:tc>
          <w:tcPr>
            <w:tcW w:w="1492" w:type="dxa"/>
            <w:tcBorders>
              <w:bottom w:val="double" w:color="auto" w:sz="4" w:space="0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</w:pPr>
          </w:p>
        </w:tc>
        <w:tc>
          <w:tcPr>
            <w:tcW w:w="1817" w:type="dxa"/>
            <w:tcBorders>
              <w:bottom w:val="double" w:color="auto" w:sz="4" w:space="0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  <w:jc w:val="center"/>
        </w:trPr>
        <w:tc>
          <w:tcPr>
            <w:tcW w:w="10058" w:type="dxa"/>
            <w:gridSpan w:val="4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 xml:space="preserve">CYCLE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189" w:type="dxa"/>
            <w:tcBorders>
              <w:top w:val="double" w:color="auto" w:sz="4" w:space="0"/>
            </w:tcBorders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  <w:t>8.</w:t>
            </w:r>
          </w:p>
        </w:tc>
        <w:tc>
          <w:tcPr>
            <w:tcW w:w="5560" w:type="dxa"/>
            <w:tcBorders>
              <w:top w:val="double" w:color="auto" w:sz="4" w:space="0"/>
            </w:tcBorders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Study on command line text editors</w:t>
            </w:r>
          </w:p>
        </w:tc>
        <w:tc>
          <w:tcPr>
            <w:tcW w:w="1492" w:type="dxa"/>
            <w:tcBorders>
              <w:top w:val="double" w:color="auto" w:sz="4" w:space="0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1817" w:type="dxa"/>
            <w:tcBorders>
              <w:top w:val="double" w:color="auto" w:sz="4" w:space="0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1189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  <w:t>9.</w:t>
            </w:r>
          </w:p>
        </w:tc>
        <w:tc>
          <w:tcPr>
            <w:tcW w:w="5560" w:type="dxa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Basic Linux Commands</w:t>
            </w:r>
          </w:p>
        </w:tc>
        <w:tc>
          <w:tcPr>
            <w:tcW w:w="149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1817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89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  <w:t>10.</w:t>
            </w:r>
          </w:p>
        </w:tc>
        <w:tc>
          <w:tcPr>
            <w:tcW w:w="5560" w:type="dxa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Familiarisation with Vi Editor</w:t>
            </w:r>
          </w:p>
        </w:tc>
        <w:tc>
          <w:tcPr>
            <w:tcW w:w="149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1817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1189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  <w:t>11.</w:t>
            </w:r>
          </w:p>
        </w:tc>
        <w:tc>
          <w:tcPr>
            <w:tcW w:w="5560" w:type="dxa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Familiarisation with EMACS editor</w:t>
            </w:r>
          </w:p>
        </w:tc>
        <w:tc>
          <w:tcPr>
            <w:tcW w:w="149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1817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189" w:type="dxa"/>
            <w:tcBorders>
              <w:bottom w:val="double" w:color="auto" w:sz="4" w:space="0"/>
            </w:tcBorders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  <w:t>12.</w:t>
            </w:r>
          </w:p>
        </w:tc>
        <w:tc>
          <w:tcPr>
            <w:tcW w:w="5560" w:type="dxa"/>
            <w:tcBorders>
              <w:bottom w:val="double" w:color="auto" w:sz="4" w:space="0"/>
            </w:tcBorders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Linux File System</w:t>
            </w:r>
          </w:p>
        </w:tc>
        <w:tc>
          <w:tcPr>
            <w:tcW w:w="1492" w:type="dxa"/>
            <w:tcBorders>
              <w:bottom w:val="double" w:color="auto" w:sz="4" w:space="0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1817" w:type="dxa"/>
            <w:tcBorders>
              <w:bottom w:val="double" w:color="auto" w:sz="4" w:space="0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0058" w:type="dxa"/>
            <w:gridSpan w:val="4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 xml:space="preserve">CYCLE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189" w:type="dxa"/>
            <w:tcBorders>
              <w:top w:val="double" w:color="auto" w:sz="4" w:space="0"/>
            </w:tcBorders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  <w:t>13.</w:t>
            </w:r>
          </w:p>
        </w:tc>
        <w:tc>
          <w:tcPr>
            <w:tcW w:w="5560" w:type="dxa"/>
            <w:tcBorders>
              <w:top w:val="double" w:color="auto" w:sz="4" w:space="0"/>
            </w:tcBorders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Familiarisation to linux shell and shell scripting</w:t>
            </w:r>
          </w:p>
        </w:tc>
        <w:tc>
          <w:tcPr>
            <w:tcW w:w="1492" w:type="dxa"/>
            <w:tcBorders>
              <w:top w:val="double" w:color="auto" w:sz="4" w:space="0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1817" w:type="dxa"/>
            <w:tcBorders>
              <w:top w:val="double" w:color="auto" w:sz="4" w:space="0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189" w:type="dxa"/>
            <w:tcBorders>
              <w:bottom w:val="double" w:color="auto" w:sz="4" w:space="0"/>
            </w:tcBorders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  <w:t>14.</w:t>
            </w:r>
          </w:p>
        </w:tc>
        <w:tc>
          <w:tcPr>
            <w:tcW w:w="5560" w:type="dxa"/>
            <w:tcBorders>
              <w:bottom w:val="double" w:color="auto" w:sz="4" w:space="0"/>
            </w:tcBorders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Linux shell scripting problems</w:t>
            </w:r>
          </w:p>
        </w:tc>
        <w:tc>
          <w:tcPr>
            <w:tcW w:w="1492" w:type="dxa"/>
            <w:tcBorders>
              <w:bottom w:val="double" w:color="auto" w:sz="4" w:space="0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1817" w:type="dxa"/>
            <w:tcBorders>
              <w:bottom w:val="double" w:color="auto" w:sz="4" w:space="0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10058" w:type="dxa"/>
            <w:gridSpan w:val="4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 xml:space="preserve">CYCLE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189" w:type="dxa"/>
            <w:tcBorders>
              <w:top w:val="double" w:color="auto" w:sz="4" w:space="0"/>
            </w:tcBorders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  <w:t xml:space="preserve">15. </w:t>
            </w:r>
          </w:p>
        </w:tc>
        <w:tc>
          <w:tcPr>
            <w:tcW w:w="5560" w:type="dxa"/>
            <w:tcBorders>
              <w:top w:val="double" w:color="auto" w:sz="4" w:space="0"/>
            </w:tcBorders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Installation of LAMP</w:t>
            </w:r>
          </w:p>
        </w:tc>
        <w:tc>
          <w:tcPr>
            <w:tcW w:w="1492" w:type="dxa"/>
            <w:tcBorders>
              <w:top w:val="double" w:color="auto" w:sz="4" w:space="0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1817" w:type="dxa"/>
            <w:tcBorders>
              <w:top w:val="double" w:color="auto" w:sz="4" w:space="0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189" w:type="dxa"/>
            <w:tcBorders>
              <w:bottom w:val="double" w:color="auto" w:sz="4" w:space="0"/>
            </w:tcBorders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  <w:t>16.</w:t>
            </w:r>
          </w:p>
        </w:tc>
        <w:tc>
          <w:tcPr>
            <w:tcW w:w="5560" w:type="dxa"/>
            <w:tcBorders>
              <w:bottom w:val="double" w:color="auto" w:sz="4" w:space="0"/>
            </w:tcBorders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Installation of Laravel</w:t>
            </w:r>
          </w:p>
        </w:tc>
        <w:tc>
          <w:tcPr>
            <w:tcW w:w="1492" w:type="dxa"/>
            <w:tcBorders>
              <w:bottom w:val="double" w:color="auto" w:sz="4" w:space="0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1817" w:type="dxa"/>
            <w:tcBorders>
              <w:bottom w:val="double" w:color="auto" w:sz="4" w:space="0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0058" w:type="dxa"/>
            <w:gridSpan w:val="4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 xml:space="preserve">CYCLE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1189" w:type="dxa"/>
            <w:tcBorders>
              <w:top w:val="double" w:color="auto" w:sz="4" w:space="0"/>
            </w:tcBorders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  <w:t>17.</w:t>
            </w:r>
          </w:p>
        </w:tc>
        <w:tc>
          <w:tcPr>
            <w:tcW w:w="5560" w:type="dxa"/>
            <w:tcBorders>
              <w:top w:val="double" w:color="auto" w:sz="4" w:space="0"/>
            </w:tcBorders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Familiarisation to command Line tool for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networking</w:t>
            </w:r>
          </w:p>
        </w:tc>
        <w:tc>
          <w:tcPr>
            <w:tcW w:w="1492" w:type="dxa"/>
            <w:tcBorders>
              <w:top w:val="double" w:color="auto" w:sz="4" w:space="0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1817" w:type="dxa"/>
            <w:tcBorders>
              <w:top w:val="double" w:color="auto" w:sz="4" w:space="0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89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  <w:t xml:space="preserve">18. </w:t>
            </w:r>
          </w:p>
        </w:tc>
        <w:tc>
          <w:tcPr>
            <w:tcW w:w="5560" w:type="dxa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Familiarisation of Static and Dynamic IP</w:t>
            </w:r>
          </w:p>
        </w:tc>
        <w:tc>
          <w:tcPr>
            <w:tcW w:w="149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1817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189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  <w:t>19.</w:t>
            </w:r>
          </w:p>
        </w:tc>
        <w:tc>
          <w:tcPr>
            <w:tcW w:w="5560" w:type="dxa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Concept of subnets and CIDR address scheme</w:t>
            </w:r>
          </w:p>
        </w:tc>
        <w:tc>
          <w:tcPr>
            <w:tcW w:w="149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1817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89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  <w:t>20.</w:t>
            </w:r>
          </w:p>
        </w:tc>
        <w:tc>
          <w:tcPr>
            <w:tcW w:w="5560" w:type="dxa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Concept of subnet mask</w:t>
            </w:r>
          </w:p>
        </w:tc>
        <w:tc>
          <w:tcPr>
            <w:tcW w:w="149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1817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89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  <w:t>21.</w:t>
            </w:r>
          </w:p>
        </w:tc>
        <w:tc>
          <w:tcPr>
            <w:tcW w:w="5560" w:type="dxa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Setting up of firewall on LAN</w:t>
            </w:r>
          </w:p>
        </w:tc>
        <w:tc>
          <w:tcPr>
            <w:tcW w:w="149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1817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89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  <w:t>22.</w:t>
            </w:r>
          </w:p>
        </w:tc>
        <w:tc>
          <w:tcPr>
            <w:tcW w:w="5560" w:type="dxa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Wireshark and TCP Dump</w:t>
            </w:r>
          </w:p>
        </w:tc>
        <w:tc>
          <w:tcPr>
            <w:tcW w:w="149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1817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189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  <w:t>23.</w:t>
            </w:r>
          </w:p>
        </w:tc>
        <w:tc>
          <w:tcPr>
            <w:tcW w:w="5560" w:type="dxa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Analyse Packets using wireshark</w:t>
            </w:r>
          </w:p>
        </w:tc>
        <w:tc>
          <w:tcPr>
            <w:tcW w:w="149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1817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89" w:type="dxa"/>
            <w:tcBorders>
              <w:left w:val="nil"/>
              <w:bottom w:val="nil"/>
              <w:right w:val="nil"/>
            </w:tcBorders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</w:p>
        </w:tc>
        <w:tc>
          <w:tcPr>
            <w:tcW w:w="5560" w:type="dxa"/>
            <w:tcBorders>
              <w:left w:val="nil"/>
              <w:bottom w:val="nil"/>
              <w:right w:val="nil"/>
            </w:tcBorders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1492" w:type="dxa"/>
            <w:tcBorders>
              <w:left w:val="nil"/>
              <w:bottom w:val="nil"/>
              <w:right w:val="nil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1817" w:type="dxa"/>
            <w:tcBorders>
              <w:left w:val="nil"/>
              <w:bottom w:val="nil"/>
              <w:right w:val="nil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89" w:type="dxa"/>
            <w:tcBorders>
              <w:top w:val="nil"/>
              <w:left w:val="nil"/>
              <w:bottom w:val="double" w:color="auto" w:sz="4" w:space="0"/>
              <w:right w:val="nil"/>
            </w:tcBorders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</w:p>
        </w:tc>
        <w:tc>
          <w:tcPr>
            <w:tcW w:w="5560" w:type="dxa"/>
            <w:tcBorders>
              <w:top w:val="nil"/>
              <w:left w:val="nil"/>
              <w:bottom w:val="double" w:color="auto" w:sz="4" w:space="0"/>
              <w:right w:val="nil"/>
            </w:tcBorders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double" w:color="auto" w:sz="4" w:space="0"/>
              <w:right w:val="nil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double" w:color="auto" w:sz="4" w:space="0"/>
              <w:right w:val="nil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0058" w:type="dxa"/>
            <w:gridSpan w:val="4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 xml:space="preserve">CYCLE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189" w:type="dxa"/>
            <w:tcBorders>
              <w:top w:val="double" w:color="auto" w:sz="4" w:space="0"/>
            </w:tcBorders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  <w:t>24.</w:t>
            </w:r>
          </w:p>
        </w:tc>
        <w:tc>
          <w:tcPr>
            <w:tcW w:w="5560" w:type="dxa"/>
            <w:tcBorders>
              <w:top w:val="double" w:color="auto" w:sz="4" w:space="0"/>
            </w:tcBorders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Familiarisation to hypervisors and Virtual machines</w:t>
            </w:r>
          </w:p>
        </w:tc>
        <w:tc>
          <w:tcPr>
            <w:tcW w:w="1492" w:type="dxa"/>
            <w:tcBorders>
              <w:top w:val="double" w:color="auto" w:sz="4" w:space="0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1817" w:type="dxa"/>
            <w:tcBorders>
              <w:top w:val="double" w:color="auto" w:sz="4" w:space="0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1189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  <w:t>25.</w:t>
            </w:r>
          </w:p>
        </w:tc>
        <w:tc>
          <w:tcPr>
            <w:tcW w:w="5560" w:type="dxa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Familiarisation to Xen or KVM</w:t>
            </w:r>
          </w:p>
        </w:tc>
        <w:tc>
          <w:tcPr>
            <w:tcW w:w="149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1817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89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  <w:t>26.</w:t>
            </w:r>
          </w:p>
        </w:tc>
        <w:tc>
          <w:tcPr>
            <w:tcW w:w="5560" w:type="dxa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Installation of software from source code</w:t>
            </w:r>
          </w:p>
        </w:tc>
        <w:tc>
          <w:tcPr>
            <w:tcW w:w="149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1817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89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  <w:t>27.</w:t>
            </w:r>
          </w:p>
        </w:tc>
        <w:tc>
          <w:tcPr>
            <w:tcW w:w="5560" w:type="dxa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Deploy Linux virtual machine using Ansible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  <w:t>Playbook</w:t>
            </w:r>
          </w:p>
        </w:tc>
        <w:tc>
          <w:tcPr>
            <w:tcW w:w="1492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1817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</w:tbl>
    <w:p>
      <w:pPr>
        <w:jc w:val="center"/>
        <w:rPr>
          <w:rFonts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center"/>
        <w:rPr>
          <w:rFonts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center"/>
        <w:rPr>
          <w:rFonts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bookmarkStart w:id="0" w:name="_GoBack"/>
      <w:bookmarkEnd w:id="0"/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720" w:right="720" w:bottom="720" w:left="720" w:header="708" w:footer="706" w:gutter="288"/>
      <w:paperSrc/>
      <w:pgBorders>
        <w:top w:val="triple" w:color="auto" w:sz="4" w:space="1"/>
        <w:left w:val="triple" w:color="auto" w:sz="4" w:space="4"/>
        <w:bottom w:val="triple" w:color="auto" w:sz="4" w:space="1"/>
        <w:right w:val="triple" w:color="auto" w:sz="4" w:space="4"/>
      </w:pgBorders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CD"/>
    <w:rsid w:val="000E1CD5"/>
    <w:rsid w:val="00295AA6"/>
    <w:rsid w:val="00517C0C"/>
    <w:rsid w:val="00C510CD"/>
    <w:rsid w:val="00E1764B"/>
    <w:rsid w:val="00EB4F7D"/>
    <w:rsid w:val="00F80A1A"/>
    <w:rsid w:val="72ABB794"/>
    <w:rsid w:val="BFFB62C1"/>
    <w:rsid w:val="E7724B92"/>
    <w:rsid w:val="EEFFE5F3"/>
    <w:rsid w:val="F9AF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39"/>
    <w:pPr>
      <w:spacing w:after="0" w:line="240" w:lineRule="auto"/>
    </w:pPr>
    <w:rPr>
      <w:rFonts w:cs="Times New Roman"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398</Words>
  <Characters>2274</Characters>
  <Lines>18</Lines>
  <Paragraphs>5</Paragraphs>
  <TotalTime>10</TotalTime>
  <ScaleCrop>false</ScaleCrop>
  <LinksUpToDate>false</LinksUpToDate>
  <CharactersWithSpaces>2667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2021-03-19T12:09:00Z</dcterms:created>
  <dc:creator>Razik</dc:creator>
  <cp:lastModifiedBy>rony</cp:lastModifiedBy>
  <dcterms:modified xsi:type="dcterms:W3CDTF">2021-09-25T14:51:03Z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