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data1.xml" ContentType="application/vnd.openxmlformats-officedocument.drawingml.diagramData+xml"/>
  <Override PartName="/word/diagrams/quickStyle1.xml" ContentType="application/vnd.openxmlformats-officedocument.drawingml.diagramStyle+xml"/>
  <Default Extension="jpeg" ContentType="image/jpeg"/>
  <Default Extension="xml" ContentType="application/xml"/>
  <Override PartName="/word/diagrams/colors1.xml" ContentType="application/vnd.openxmlformats-officedocument.drawingml.diagramColor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diagrams/drawing1.xml" ContentType="application/vnd.ms-office.drawingml.diagramDrawing+xml"/>
  <Default Extension="gif" ContentType="image/gi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0FE" w:rsidRDefault="008440FE"/>
    <w:tbl>
      <w:tblPr>
        <w:tblStyle w:val="TableGrid"/>
        <w:tblW w:w="0" w:type="auto"/>
        <w:tblLook w:val="00BF"/>
      </w:tblPr>
      <w:tblGrid>
        <w:gridCol w:w="5552"/>
        <w:gridCol w:w="2328"/>
        <w:gridCol w:w="3136"/>
      </w:tblGrid>
      <w:tr w:rsidR="008440FE" w:rsidTr="008E3CE9">
        <w:tc>
          <w:tcPr>
            <w:tcW w:w="5552" w:type="dxa"/>
          </w:tcPr>
          <w:p w:rsidR="008440FE" w:rsidRPr="008440FE" w:rsidRDefault="008440FE" w:rsidP="008440FE">
            <w:pPr>
              <w:jc w:val="center"/>
              <w:rPr>
                <w:b/>
                <w:u w:val="single"/>
              </w:rPr>
            </w:pPr>
            <w:r w:rsidRPr="008440FE">
              <w:rPr>
                <w:b/>
                <w:u w:val="single"/>
              </w:rPr>
              <w:t>Mountains</w:t>
            </w:r>
          </w:p>
        </w:tc>
        <w:tc>
          <w:tcPr>
            <w:tcW w:w="5464" w:type="dxa"/>
            <w:gridSpan w:val="2"/>
          </w:tcPr>
          <w:p w:rsidR="008440FE" w:rsidRPr="008440FE" w:rsidRDefault="00C967BB" w:rsidP="008440F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Vertical Zonation</w:t>
            </w:r>
          </w:p>
        </w:tc>
      </w:tr>
      <w:tr w:rsidR="008440FE" w:rsidTr="008E3CE9">
        <w:tc>
          <w:tcPr>
            <w:tcW w:w="5552" w:type="dxa"/>
          </w:tcPr>
          <w:p w:rsidR="008440FE" w:rsidRDefault="008440FE"/>
          <w:p w:rsidR="008440FE" w:rsidRDefault="00C967BB">
            <w:r>
              <w:t>Andes</w:t>
            </w:r>
            <w:r w:rsidR="008440FE">
              <w:t xml:space="preserve"> – </w:t>
            </w:r>
          </w:p>
          <w:p w:rsidR="008440FE" w:rsidRDefault="008440FE"/>
          <w:p w:rsidR="00C967BB" w:rsidRDefault="00C967BB"/>
          <w:p w:rsidR="008440FE" w:rsidRDefault="00C967BB">
            <w:r>
              <w:t>Sierra Madres</w:t>
            </w:r>
            <w:r w:rsidR="008440FE">
              <w:t xml:space="preserve"> – </w:t>
            </w:r>
          </w:p>
          <w:p w:rsidR="008440FE" w:rsidRDefault="008440FE"/>
        </w:tc>
        <w:tc>
          <w:tcPr>
            <w:tcW w:w="5464" w:type="dxa"/>
            <w:gridSpan w:val="2"/>
          </w:tcPr>
          <w:p w:rsidR="008440FE" w:rsidRDefault="008440FE"/>
          <w:p w:rsidR="00C967BB" w:rsidRDefault="00C967BB" w:rsidP="00C967BB">
            <w:r>
              <w:t>Different elevations in the mountains have ______________________________________________</w:t>
            </w:r>
          </w:p>
          <w:p w:rsidR="00C967BB" w:rsidRDefault="00C967BB" w:rsidP="00C967BB"/>
          <w:p w:rsidR="00C967BB" w:rsidRDefault="00C967BB" w:rsidP="00C967BB">
            <w:r>
              <w:t>Different types of food can be grown at ________________________________________________</w:t>
            </w:r>
          </w:p>
          <w:p w:rsidR="008440FE" w:rsidRDefault="008440FE"/>
        </w:tc>
      </w:tr>
      <w:tr w:rsidR="008E3CE9" w:rsidTr="008E3CE9">
        <w:tc>
          <w:tcPr>
            <w:tcW w:w="5552" w:type="dxa"/>
          </w:tcPr>
          <w:p w:rsidR="008E3CE9" w:rsidRPr="008440FE" w:rsidRDefault="008E3CE9" w:rsidP="008440FE">
            <w:pPr>
              <w:jc w:val="center"/>
              <w:rPr>
                <w:b/>
                <w:u w:val="single"/>
              </w:rPr>
            </w:pPr>
            <w:r w:rsidRPr="008440FE">
              <w:rPr>
                <w:b/>
                <w:u w:val="single"/>
              </w:rPr>
              <w:t>Bodies of Water</w:t>
            </w:r>
          </w:p>
        </w:tc>
        <w:tc>
          <w:tcPr>
            <w:tcW w:w="5464" w:type="dxa"/>
            <w:gridSpan w:val="2"/>
          </w:tcPr>
          <w:p w:rsidR="008E3CE9" w:rsidRPr="008440FE" w:rsidRDefault="008E3CE9" w:rsidP="008440FE">
            <w:pPr>
              <w:jc w:val="center"/>
              <w:rPr>
                <w:b/>
                <w:u w:val="single"/>
              </w:rPr>
            </w:pPr>
          </w:p>
        </w:tc>
      </w:tr>
      <w:tr w:rsidR="008440FE" w:rsidTr="008E3CE9">
        <w:trPr>
          <w:trHeight w:val="2096"/>
        </w:trPr>
        <w:tc>
          <w:tcPr>
            <w:tcW w:w="5552" w:type="dxa"/>
          </w:tcPr>
          <w:p w:rsidR="008440FE" w:rsidRDefault="008440FE"/>
          <w:p w:rsidR="008440FE" w:rsidRDefault="00C967BB">
            <w:r>
              <w:t>Atlantic</w:t>
            </w:r>
            <w:r w:rsidR="008440FE">
              <w:t xml:space="preserve"> _____</w:t>
            </w:r>
          </w:p>
          <w:p w:rsidR="008440FE" w:rsidRDefault="008440FE"/>
          <w:p w:rsidR="008440FE" w:rsidRDefault="00C967BB">
            <w:r>
              <w:t>Pacific</w:t>
            </w:r>
            <w:r w:rsidR="008440FE">
              <w:t xml:space="preserve"> _________</w:t>
            </w:r>
          </w:p>
          <w:p w:rsidR="008440FE" w:rsidRDefault="008440FE"/>
          <w:p w:rsidR="008440FE" w:rsidRDefault="00C967BB">
            <w:r>
              <w:t>Caribbean</w:t>
            </w:r>
            <w:r w:rsidR="008440FE">
              <w:t xml:space="preserve"> ____________</w:t>
            </w:r>
          </w:p>
          <w:p w:rsidR="008440FE" w:rsidRDefault="008440FE"/>
          <w:p w:rsidR="008440FE" w:rsidRDefault="00C967BB">
            <w:r>
              <w:t>Amazon River</w:t>
            </w:r>
            <w:r w:rsidR="008440FE">
              <w:t xml:space="preserve"> – </w:t>
            </w:r>
          </w:p>
          <w:p w:rsidR="008440FE" w:rsidRDefault="008440FE"/>
          <w:p w:rsidR="008440FE" w:rsidRDefault="00C967BB">
            <w:r>
              <w:t>Orinoco River</w:t>
            </w:r>
            <w:r w:rsidR="008440FE">
              <w:t xml:space="preserve"> –</w:t>
            </w:r>
          </w:p>
          <w:p w:rsidR="008440FE" w:rsidRDefault="008440FE"/>
          <w:p w:rsidR="005A6252" w:rsidRDefault="005A6252">
            <w:r>
              <w:t>Panama  Canal – connects the ______________________</w:t>
            </w:r>
          </w:p>
          <w:p w:rsidR="008440FE" w:rsidRDefault="005A6252">
            <w:r>
              <w:t>________________________________________________________</w:t>
            </w:r>
          </w:p>
          <w:p w:rsidR="008440FE" w:rsidRDefault="008440FE"/>
        </w:tc>
        <w:tc>
          <w:tcPr>
            <w:tcW w:w="5464" w:type="dxa"/>
            <w:gridSpan w:val="2"/>
          </w:tcPr>
          <w:p w:rsidR="008440FE" w:rsidRDefault="008440FE"/>
          <w:p w:rsidR="008440FE" w:rsidRDefault="005A6252">
            <w:r>
              <w:rPr>
                <w:noProof/>
              </w:rPr>
              <w:drawing>
                <wp:inline distT="0" distB="0" distL="0" distR="0">
                  <wp:extent cx="3084830" cy="2288540"/>
                  <wp:effectExtent l="50800" t="0" r="39370" b="22860"/>
                  <wp:docPr id="1" name="D 1"/>
                  <wp:cNvGraphicFramePr/>
                  <a:graphic xmlns:a="http://schemas.openxmlformats.org/drawingml/2006/main">
                    <a:graphicData uri="http://schemas.openxmlformats.org/drawingml/2006/diagram">
                      <a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</w:p>
        </w:tc>
      </w:tr>
      <w:tr w:rsidR="00B55D61" w:rsidTr="008E3CE9">
        <w:trPr>
          <w:trHeight w:val="386"/>
        </w:trPr>
        <w:tc>
          <w:tcPr>
            <w:tcW w:w="5552" w:type="dxa"/>
          </w:tcPr>
          <w:p w:rsidR="00B55D61" w:rsidRPr="00B55D61" w:rsidRDefault="005A6252" w:rsidP="00B55D6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Archipelagoes</w:t>
            </w:r>
          </w:p>
        </w:tc>
        <w:tc>
          <w:tcPr>
            <w:tcW w:w="5464" w:type="dxa"/>
            <w:gridSpan w:val="2"/>
          </w:tcPr>
          <w:p w:rsidR="00B55D61" w:rsidRPr="00B55D61" w:rsidRDefault="005A6252" w:rsidP="00B55D6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Climate</w:t>
            </w:r>
          </w:p>
        </w:tc>
      </w:tr>
      <w:tr w:rsidR="00B55D61" w:rsidTr="008E3CE9">
        <w:trPr>
          <w:trHeight w:val="386"/>
        </w:trPr>
        <w:tc>
          <w:tcPr>
            <w:tcW w:w="5552" w:type="dxa"/>
          </w:tcPr>
          <w:p w:rsidR="00B55D61" w:rsidRDefault="00B55D61" w:rsidP="00B55D61"/>
          <w:p w:rsidR="005A6252" w:rsidRDefault="005A6252" w:rsidP="00B55D61">
            <w:r>
              <w:t>Groups of islands</w:t>
            </w:r>
          </w:p>
          <w:p w:rsidR="005A6252" w:rsidRDefault="005A6252" w:rsidP="00B55D61"/>
          <w:p w:rsidR="005A6252" w:rsidRDefault="005A6252" w:rsidP="00B55D61"/>
          <w:p w:rsidR="005A6252" w:rsidRDefault="005A6252" w:rsidP="00B55D61">
            <w:r>
              <w:t xml:space="preserve">The Greater Antilles – </w:t>
            </w:r>
          </w:p>
          <w:p w:rsidR="005A6252" w:rsidRDefault="005A6252" w:rsidP="00B55D61"/>
          <w:p w:rsidR="005A6252" w:rsidRDefault="005A6252" w:rsidP="00B55D61"/>
          <w:p w:rsidR="00B55D61" w:rsidRPr="00B55D61" w:rsidRDefault="005A6252" w:rsidP="00B55D61">
            <w:r>
              <w:t>The Lesser Antilles -</w:t>
            </w:r>
          </w:p>
        </w:tc>
        <w:tc>
          <w:tcPr>
            <w:tcW w:w="5464" w:type="dxa"/>
            <w:gridSpan w:val="2"/>
          </w:tcPr>
          <w:p w:rsidR="00B55D61" w:rsidRDefault="00B55D61"/>
          <w:p w:rsidR="00B55D61" w:rsidRDefault="00294DB4">
            <w:r>
              <w:t>Tropical climates cover most of the area</w:t>
            </w:r>
          </w:p>
          <w:p w:rsidR="00B55D61" w:rsidRDefault="00B55D61"/>
          <w:p w:rsidR="00B55D61" w:rsidRDefault="00B55D61"/>
          <w:p w:rsidR="00B55D61" w:rsidRDefault="00294DB4">
            <w:r>
              <w:t xml:space="preserve">Tropical Wet - </w:t>
            </w:r>
          </w:p>
          <w:p w:rsidR="00B55D61" w:rsidRDefault="00B55D61"/>
          <w:p w:rsidR="00B55D61" w:rsidRDefault="00B55D61"/>
          <w:p w:rsidR="00B55D61" w:rsidRDefault="00294DB4">
            <w:r>
              <w:t>Tropical Wet and Dry -</w:t>
            </w:r>
          </w:p>
          <w:p w:rsidR="00B55D61" w:rsidRDefault="00B55D61"/>
          <w:p w:rsidR="00B55D61" w:rsidRDefault="00B55D61"/>
        </w:tc>
      </w:tr>
      <w:tr w:rsidR="00B55D61" w:rsidTr="008E3CE9">
        <w:trPr>
          <w:trHeight w:val="386"/>
        </w:trPr>
        <w:tc>
          <w:tcPr>
            <w:tcW w:w="5552" w:type="dxa"/>
          </w:tcPr>
          <w:p w:rsidR="00B55D61" w:rsidRPr="00B55D61" w:rsidRDefault="00E2328A" w:rsidP="00B55D6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Pampas</w:t>
            </w:r>
          </w:p>
        </w:tc>
        <w:tc>
          <w:tcPr>
            <w:tcW w:w="5464" w:type="dxa"/>
            <w:gridSpan w:val="2"/>
          </w:tcPr>
          <w:p w:rsidR="00B55D61" w:rsidRPr="00B55D61" w:rsidRDefault="00E2328A" w:rsidP="00B55D61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Deserts</w:t>
            </w:r>
          </w:p>
        </w:tc>
      </w:tr>
      <w:tr w:rsidR="00B55D61" w:rsidTr="008E3CE9">
        <w:trPr>
          <w:trHeight w:val="3437"/>
        </w:trPr>
        <w:tc>
          <w:tcPr>
            <w:tcW w:w="5552" w:type="dxa"/>
          </w:tcPr>
          <w:p w:rsidR="00B55D61" w:rsidRDefault="00B55D61" w:rsidP="00B55D61"/>
          <w:p w:rsidR="00E2328A" w:rsidRDefault="00E2328A" w:rsidP="00B55D61">
            <w:r>
              <w:t>Pampas is a grassland in _____________________________</w:t>
            </w:r>
          </w:p>
          <w:p w:rsidR="00E2328A" w:rsidRDefault="00E2328A" w:rsidP="00B55D61"/>
          <w:p w:rsidR="00E2328A" w:rsidRDefault="00E2328A" w:rsidP="00B55D61">
            <w:r>
              <w:t>Gauchos are ___________________________________________</w:t>
            </w:r>
          </w:p>
          <w:p w:rsidR="00E2328A" w:rsidRDefault="00E2328A" w:rsidP="00B55D61"/>
          <w:p w:rsidR="00B55D61" w:rsidRPr="00B55D61" w:rsidRDefault="00E2328A" w:rsidP="00B55D61">
            <w:r>
              <w:t>Llanos are grasslands in ______________________________</w:t>
            </w:r>
          </w:p>
        </w:tc>
        <w:tc>
          <w:tcPr>
            <w:tcW w:w="5464" w:type="dxa"/>
            <w:gridSpan w:val="2"/>
          </w:tcPr>
          <w:p w:rsidR="00B55D61" w:rsidRDefault="00B55D61"/>
          <w:p w:rsidR="00B55D61" w:rsidRDefault="00E2328A">
            <w:r>
              <w:t>Most of Mexico is _____________________________________</w:t>
            </w:r>
          </w:p>
          <w:p w:rsidR="00B55D61" w:rsidRDefault="00B55D61"/>
          <w:p w:rsidR="00B55D61" w:rsidRDefault="00B55D61"/>
          <w:p w:rsidR="00B55D61" w:rsidRDefault="00E2328A">
            <w:r>
              <w:t xml:space="preserve">Atacama Desert - </w:t>
            </w:r>
          </w:p>
          <w:p w:rsidR="00B55D61" w:rsidRDefault="00B55D61"/>
          <w:p w:rsidR="00B55D61" w:rsidRDefault="00B55D61"/>
          <w:p w:rsidR="00B55D61" w:rsidRDefault="00B55D61"/>
        </w:tc>
      </w:tr>
      <w:tr w:rsidR="00E2328A" w:rsidTr="008E3CE9">
        <w:trPr>
          <w:trHeight w:val="251"/>
        </w:trPr>
        <w:tc>
          <w:tcPr>
            <w:tcW w:w="5552" w:type="dxa"/>
          </w:tcPr>
          <w:p w:rsidR="00E2328A" w:rsidRPr="00E2328A" w:rsidRDefault="00E2328A" w:rsidP="00E2328A">
            <w:pPr>
              <w:jc w:val="center"/>
              <w:rPr>
                <w:b/>
                <w:u w:val="single"/>
              </w:rPr>
            </w:pPr>
            <w:r w:rsidRPr="00E2328A">
              <w:rPr>
                <w:b/>
                <w:u w:val="single"/>
              </w:rPr>
              <w:t>Natural Hazards</w:t>
            </w:r>
          </w:p>
        </w:tc>
        <w:tc>
          <w:tcPr>
            <w:tcW w:w="5464" w:type="dxa"/>
            <w:gridSpan w:val="2"/>
          </w:tcPr>
          <w:p w:rsidR="00E2328A" w:rsidRPr="00E2328A" w:rsidRDefault="00E2328A" w:rsidP="00E2328A">
            <w:pPr>
              <w:jc w:val="center"/>
              <w:rPr>
                <w:b/>
                <w:u w:val="single"/>
              </w:rPr>
            </w:pPr>
            <w:r w:rsidRPr="00E2328A">
              <w:rPr>
                <w:b/>
                <w:u w:val="single"/>
              </w:rPr>
              <w:t>Seasons</w:t>
            </w:r>
          </w:p>
        </w:tc>
      </w:tr>
      <w:tr w:rsidR="00E2328A" w:rsidTr="008E3CE9">
        <w:trPr>
          <w:trHeight w:val="1844"/>
        </w:trPr>
        <w:tc>
          <w:tcPr>
            <w:tcW w:w="5552" w:type="dxa"/>
          </w:tcPr>
          <w:p w:rsidR="00E2328A" w:rsidRDefault="00E2328A" w:rsidP="00E2328A">
            <w:pPr>
              <w:rPr>
                <w:b/>
                <w:u w:val="single"/>
              </w:rPr>
            </w:pPr>
          </w:p>
          <w:p w:rsidR="00E2328A" w:rsidRDefault="00E2328A" w:rsidP="00E2328A">
            <w:r>
              <w:t>Part of this area is on the ___________________________</w:t>
            </w:r>
          </w:p>
          <w:p w:rsidR="00E2328A" w:rsidRDefault="00E2328A" w:rsidP="00E2328A"/>
          <w:p w:rsidR="00E2328A" w:rsidRDefault="00E2328A" w:rsidP="00E2328A"/>
          <w:p w:rsidR="00E2328A" w:rsidRDefault="00E2328A" w:rsidP="00E2328A">
            <w:r>
              <w:t>There are many active and __________________________</w:t>
            </w:r>
          </w:p>
          <w:p w:rsidR="00E2328A" w:rsidRPr="00E2328A" w:rsidRDefault="00E2328A" w:rsidP="00E2328A">
            <w:r>
              <w:t>_________________________________________________________</w:t>
            </w:r>
          </w:p>
        </w:tc>
        <w:tc>
          <w:tcPr>
            <w:tcW w:w="5464" w:type="dxa"/>
            <w:gridSpan w:val="2"/>
          </w:tcPr>
          <w:p w:rsidR="00E2328A" w:rsidRDefault="00E2328A" w:rsidP="00E2328A">
            <w:pPr>
              <w:rPr>
                <w:b/>
                <w:u w:val="single"/>
              </w:rPr>
            </w:pPr>
          </w:p>
          <w:p w:rsidR="00E2328A" w:rsidRDefault="00E2328A" w:rsidP="00E2328A">
            <w:r w:rsidRPr="00E2328A">
              <w:t xml:space="preserve">The seasons are reversed </w:t>
            </w:r>
            <w:r>
              <w:t>_____________________________</w:t>
            </w:r>
          </w:p>
          <w:p w:rsidR="00E2328A" w:rsidRDefault="00E2328A" w:rsidP="00E2328A">
            <w:r>
              <w:t>___________________________________________________________</w:t>
            </w:r>
          </w:p>
          <w:p w:rsidR="00E2328A" w:rsidRDefault="00E2328A" w:rsidP="00E2328A"/>
          <w:p w:rsidR="00E2328A" w:rsidRDefault="00E2328A" w:rsidP="00E2328A">
            <w:r>
              <w:t>When it is summer in Newport News it is __________________ in Argentina!</w:t>
            </w:r>
          </w:p>
          <w:p w:rsidR="00E2328A" w:rsidRDefault="00E2328A" w:rsidP="00E2328A"/>
          <w:p w:rsidR="00E2328A" w:rsidRDefault="00E2328A" w:rsidP="00E2328A">
            <w:r>
              <w:t>Near the ______________________ there are only wet and dry seasons</w:t>
            </w:r>
          </w:p>
          <w:p w:rsidR="00E2328A" w:rsidRPr="00E2328A" w:rsidRDefault="00E2328A" w:rsidP="00E2328A">
            <w:pPr>
              <w:rPr>
                <w:b/>
                <w:u w:val="single"/>
              </w:rPr>
            </w:pPr>
          </w:p>
        </w:tc>
      </w:tr>
      <w:tr w:rsidR="00EE3AAF" w:rsidTr="008E3CE9">
        <w:trPr>
          <w:trHeight w:val="278"/>
        </w:trPr>
        <w:tc>
          <w:tcPr>
            <w:tcW w:w="5552" w:type="dxa"/>
          </w:tcPr>
          <w:p w:rsidR="00EE3AAF" w:rsidRDefault="00EE3AAF" w:rsidP="00EE3AAF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Wildlife Migrations</w:t>
            </w:r>
          </w:p>
        </w:tc>
        <w:tc>
          <w:tcPr>
            <w:tcW w:w="5464" w:type="dxa"/>
            <w:gridSpan w:val="2"/>
          </w:tcPr>
          <w:p w:rsidR="00EE3AAF" w:rsidRDefault="00EE3AAF" w:rsidP="00E2328A">
            <w:pPr>
              <w:rPr>
                <w:b/>
                <w:u w:val="single"/>
              </w:rPr>
            </w:pPr>
          </w:p>
        </w:tc>
      </w:tr>
      <w:tr w:rsidR="00EE3AAF" w:rsidTr="008E3CE9">
        <w:trPr>
          <w:trHeight w:val="2339"/>
        </w:trPr>
        <w:tc>
          <w:tcPr>
            <w:tcW w:w="5552" w:type="dxa"/>
          </w:tcPr>
          <w:p w:rsidR="00EE3AAF" w:rsidRDefault="00EE3AAF" w:rsidP="00EE3AAF"/>
          <w:p w:rsidR="00EE3AAF" w:rsidRDefault="00EE3AAF" w:rsidP="00EE3AAF">
            <w:r>
              <w:t>Many animals migrate to ____________________ when it turns to winter in the U.S.</w:t>
            </w:r>
          </w:p>
          <w:p w:rsidR="00EE3AAF" w:rsidRDefault="00EE3AAF" w:rsidP="00EE3AAF"/>
          <w:p w:rsidR="000B08F1" w:rsidRDefault="00EE3AAF" w:rsidP="00EE3AAF">
            <w:r>
              <w:t xml:space="preserve">Monarch </w:t>
            </w:r>
            <w:r w:rsidR="000B08F1">
              <w:t>butterflies migrate to ___________________</w:t>
            </w:r>
          </w:p>
          <w:p w:rsidR="000B08F1" w:rsidRDefault="000B08F1" w:rsidP="00EE3AAF"/>
          <w:p w:rsidR="00EE3AAF" w:rsidRPr="00EE3AAF" w:rsidRDefault="000B08F1" w:rsidP="00EE3AAF">
            <w:r>
              <w:t>Many birds migrate to Mexico and Central America</w:t>
            </w:r>
          </w:p>
        </w:tc>
        <w:tc>
          <w:tcPr>
            <w:tcW w:w="5464" w:type="dxa"/>
            <w:gridSpan w:val="2"/>
          </w:tcPr>
          <w:p w:rsidR="00EE3AAF" w:rsidRDefault="00EE3AAF" w:rsidP="00E2328A">
            <w:pPr>
              <w:rPr>
                <w:b/>
                <w:u w:val="single"/>
              </w:rPr>
            </w:pPr>
          </w:p>
        </w:tc>
      </w:tr>
      <w:tr w:rsidR="00C10789" w:rsidTr="008E3CE9">
        <w:trPr>
          <w:trHeight w:val="7721"/>
        </w:trPr>
        <w:tc>
          <w:tcPr>
            <w:tcW w:w="7880" w:type="dxa"/>
            <w:gridSpan w:val="2"/>
          </w:tcPr>
          <w:p w:rsidR="00C10789" w:rsidRDefault="00C10789" w:rsidP="00E2328A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drawing>
                <wp:inline distT="0" distB="0" distL="0" distR="0">
                  <wp:extent cx="4672965" cy="4741112"/>
                  <wp:effectExtent l="25400" t="0" r="635" b="0"/>
                  <wp:docPr id="2" name="Picture 2" descr=":south%20America-blan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:south%20America-blan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2376" cy="4740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:rsidR="00C10789" w:rsidRDefault="00C10789" w:rsidP="00E2328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Label:</w:t>
            </w:r>
          </w:p>
          <w:p w:rsidR="00C10789" w:rsidRDefault="00C10789" w:rsidP="00E2328A">
            <w:pPr>
              <w:rPr>
                <w:b/>
                <w:u w:val="single"/>
              </w:rPr>
            </w:pPr>
          </w:p>
          <w:p w:rsidR="00C10789" w:rsidRDefault="00C10789" w:rsidP="00E2328A">
            <w:r>
              <w:t>Llanos</w:t>
            </w:r>
          </w:p>
          <w:p w:rsidR="00C10789" w:rsidRDefault="00C10789" w:rsidP="00E2328A">
            <w:r>
              <w:t>Pampas</w:t>
            </w:r>
          </w:p>
          <w:p w:rsidR="00C10789" w:rsidRDefault="00C10789" w:rsidP="00E2328A">
            <w:r>
              <w:t>Andes</w:t>
            </w:r>
          </w:p>
          <w:p w:rsidR="00C10789" w:rsidRDefault="00C10789" w:rsidP="00E2328A">
            <w:r>
              <w:t>Atacama</w:t>
            </w:r>
          </w:p>
          <w:p w:rsidR="00C10789" w:rsidRDefault="00C10789" w:rsidP="00E2328A">
            <w:r>
              <w:t>Amazon</w:t>
            </w:r>
          </w:p>
          <w:p w:rsidR="00C10789" w:rsidRDefault="00C10789" w:rsidP="00E2328A">
            <w:r>
              <w:t>Greater Antilles</w:t>
            </w:r>
          </w:p>
          <w:p w:rsidR="00C10789" w:rsidRDefault="00C10789" w:rsidP="00E2328A">
            <w:r>
              <w:t>Lesser Antilles</w:t>
            </w:r>
          </w:p>
          <w:p w:rsidR="00C10789" w:rsidRDefault="00C10789" w:rsidP="00E2328A">
            <w:r>
              <w:t>Panama Canal</w:t>
            </w:r>
          </w:p>
          <w:p w:rsidR="008F0A54" w:rsidRDefault="00C10789" w:rsidP="00E2328A">
            <w:r>
              <w:t>Low latitudes</w:t>
            </w:r>
          </w:p>
          <w:p w:rsidR="0042371B" w:rsidRDefault="008F0A54" w:rsidP="00E2328A">
            <w:r>
              <w:t>Ring of Fire</w:t>
            </w:r>
          </w:p>
          <w:p w:rsidR="0042371B" w:rsidRDefault="0042371B" w:rsidP="00E2328A">
            <w:r>
              <w:t>Mexico</w:t>
            </w:r>
          </w:p>
          <w:p w:rsidR="0042371B" w:rsidRDefault="0042371B" w:rsidP="00E2328A">
            <w:r>
              <w:t>Brazil</w:t>
            </w:r>
          </w:p>
          <w:p w:rsidR="00C10789" w:rsidRPr="00C10789" w:rsidRDefault="0042371B" w:rsidP="00E2328A">
            <w:r>
              <w:t>Argentina</w:t>
            </w:r>
          </w:p>
        </w:tc>
      </w:tr>
    </w:tbl>
    <w:p w:rsidR="008440FE" w:rsidRDefault="008440FE"/>
    <w:sectPr w:rsidR="008440FE" w:rsidSect="008440FE">
      <w:headerReference w:type="default" r:id="rId10"/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AAF" w:rsidRDefault="00EE3AAF">
    <w:pPr>
      <w:pStyle w:val="Header"/>
    </w:pPr>
    <w:r>
      <w:t>Latin America – Physical Geography Notes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440FE"/>
    <w:rsid w:val="000734D3"/>
    <w:rsid w:val="000A0E4D"/>
    <w:rsid w:val="000B08F1"/>
    <w:rsid w:val="00161469"/>
    <w:rsid w:val="00294DB4"/>
    <w:rsid w:val="0042371B"/>
    <w:rsid w:val="00594350"/>
    <w:rsid w:val="005A6252"/>
    <w:rsid w:val="008440FE"/>
    <w:rsid w:val="008E3CE9"/>
    <w:rsid w:val="008F0A54"/>
    <w:rsid w:val="00B55D61"/>
    <w:rsid w:val="00C10789"/>
    <w:rsid w:val="00C967BB"/>
    <w:rsid w:val="00E2328A"/>
    <w:rsid w:val="00E54A93"/>
    <w:rsid w:val="00EE3AAF"/>
    <w:rsid w:val="00F47E5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04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40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40F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440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40FE"/>
    <w:rPr>
      <w:sz w:val="24"/>
      <w:szCs w:val="24"/>
    </w:rPr>
  </w:style>
  <w:style w:type="table" w:styleId="TableGrid">
    <w:name w:val="Table Grid"/>
    <w:basedOn w:val="TableNormal"/>
    <w:uiPriority w:val="59"/>
    <w:rsid w:val="008440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84A7EB-9424-D347-8726-DA285A277681}" type="doc">
      <dgm:prSet loTypeId="urn:microsoft.com/office/officeart/2005/8/layout/pyramid1" loCatId="pyramid" qsTypeId="urn:microsoft.com/office/officeart/2005/8/quickstyle/simple4" qsCatId="simple" csTypeId="urn:microsoft.com/office/officeart/2005/8/colors/accent1_2" csCatId="accent1" phldr="1"/>
      <dgm:spPr/>
    </dgm:pt>
    <dgm:pt modelId="{9B330704-FA8A-154B-BB77-5B40DA9C306F}">
      <dgm:prSet phldrT="[Text]"/>
      <dgm:spPr/>
      <dgm:t>
        <a:bodyPr/>
        <a:lstStyle/>
        <a:p>
          <a:endParaRPr lang="en-US"/>
        </a:p>
      </dgm:t>
    </dgm:pt>
    <dgm:pt modelId="{FC929536-1D1D-4944-8834-B9E990E5F108}" type="parTrans" cxnId="{1BD46705-8283-0E47-9F19-BA1728D783AA}">
      <dgm:prSet/>
      <dgm:spPr/>
    </dgm:pt>
    <dgm:pt modelId="{1192879E-5613-FE49-95B1-44DCE547672C}" type="sibTrans" cxnId="{1BD46705-8283-0E47-9F19-BA1728D783AA}">
      <dgm:prSet/>
      <dgm:spPr/>
    </dgm:pt>
    <dgm:pt modelId="{0896F980-0064-CE43-8942-74E1D6ED0916}" type="pres">
      <dgm:prSet presAssocID="{AB84A7EB-9424-D347-8726-DA285A277681}" presName="Name0" presStyleCnt="0">
        <dgm:presLayoutVars>
          <dgm:dir/>
          <dgm:animLvl val="lvl"/>
          <dgm:resizeHandles val="exact"/>
        </dgm:presLayoutVars>
      </dgm:prSet>
      <dgm:spPr/>
    </dgm:pt>
    <dgm:pt modelId="{FD03C9C6-68F8-B642-8F51-849015EE2B58}" type="pres">
      <dgm:prSet presAssocID="{9B330704-FA8A-154B-BB77-5B40DA9C306F}" presName="Name8" presStyleCnt="0"/>
      <dgm:spPr/>
    </dgm:pt>
    <dgm:pt modelId="{AD8C96FA-A847-DC44-B70F-DC6179DC20CC}" type="pres">
      <dgm:prSet presAssocID="{9B330704-FA8A-154B-BB77-5B40DA9C306F}" presName="level" presStyleLbl="node1" presStyleIdx="0" presStyleCnt="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894D9A-E9E1-B548-AC19-2D766DF6DD93}" type="pres">
      <dgm:prSet presAssocID="{9B330704-FA8A-154B-BB77-5B40DA9C306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BD46705-8283-0E47-9F19-BA1728D783AA}" srcId="{AB84A7EB-9424-D347-8726-DA285A277681}" destId="{9B330704-FA8A-154B-BB77-5B40DA9C306F}" srcOrd="0" destOrd="0" parTransId="{FC929536-1D1D-4944-8834-B9E990E5F108}" sibTransId="{1192879E-5613-FE49-95B1-44DCE547672C}"/>
    <dgm:cxn modelId="{74CE410D-639B-3046-9B6A-5B6B6C357633}" type="presOf" srcId="{AB84A7EB-9424-D347-8726-DA285A277681}" destId="{0896F980-0064-CE43-8942-74E1D6ED0916}" srcOrd="0" destOrd="0" presId="urn:microsoft.com/office/officeart/2005/8/layout/pyramid1"/>
    <dgm:cxn modelId="{B20F501C-91FD-C548-9633-810AB5D068D8}" type="presOf" srcId="{9B330704-FA8A-154B-BB77-5B40DA9C306F}" destId="{AD8C96FA-A847-DC44-B70F-DC6179DC20CC}" srcOrd="0" destOrd="0" presId="urn:microsoft.com/office/officeart/2005/8/layout/pyramid1"/>
    <dgm:cxn modelId="{4C7C4F9B-F453-6C44-8C31-463D87EB115B}" type="presOf" srcId="{9B330704-FA8A-154B-BB77-5B40DA9C306F}" destId="{6D894D9A-E9E1-B548-AC19-2D766DF6DD93}" srcOrd="1" destOrd="0" presId="urn:microsoft.com/office/officeart/2005/8/layout/pyramid1"/>
    <dgm:cxn modelId="{A6423D95-89F9-154C-AF98-778A580BD2B9}" type="presParOf" srcId="{0896F980-0064-CE43-8942-74E1D6ED0916}" destId="{FD03C9C6-68F8-B642-8F51-849015EE2B58}" srcOrd="0" destOrd="0" presId="urn:microsoft.com/office/officeart/2005/8/layout/pyramid1"/>
    <dgm:cxn modelId="{B8B327D8-5385-1E48-A924-C5C729FAFBE4}" type="presParOf" srcId="{FD03C9C6-68F8-B642-8F51-849015EE2B58}" destId="{AD8C96FA-A847-DC44-B70F-DC6179DC20CC}" srcOrd="0" destOrd="0" presId="urn:microsoft.com/office/officeart/2005/8/layout/pyramid1"/>
    <dgm:cxn modelId="{66E879DA-06C6-1E4B-A000-043EACCB9F90}" type="presParOf" srcId="{FD03C9C6-68F8-B642-8F51-849015EE2B58}" destId="{6D894D9A-E9E1-B548-AC19-2D766DF6DD93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D8C96FA-A847-DC44-B70F-DC6179DC20CC}">
      <dsp:nvSpPr>
        <dsp:cNvPr id="0" name=""/>
        <dsp:cNvSpPr/>
      </dsp:nvSpPr>
      <dsp:spPr>
        <a:xfrm>
          <a:off x="0" y="0"/>
          <a:ext cx="3084829" cy="2288540"/>
        </a:xfrm>
        <a:prstGeom prst="trapezoid">
          <a:avLst>
            <a:gd name="adj" fmla="val 67397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0" y="0"/>
        <a:ext cx="3084829" cy="228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249</Words>
  <Characters>1420</Characters>
  <Application>Microsoft Macintosh Word</Application>
  <DocSecurity>0</DocSecurity>
  <Lines>11</Lines>
  <Paragraphs>2</Paragraphs>
  <ScaleCrop>false</ScaleCrop>
  <Company>Menchville High School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Arram Dreyer</dc:creator>
  <cp:keywords/>
  <cp:lastModifiedBy>Arram Dreyer</cp:lastModifiedBy>
  <cp:revision>11</cp:revision>
  <dcterms:created xsi:type="dcterms:W3CDTF">2014-01-02T14:23:00Z</dcterms:created>
  <dcterms:modified xsi:type="dcterms:W3CDTF">2014-01-05T00:22:00Z</dcterms:modified>
</cp:coreProperties>
</file>