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9E2A6" w14:textId="689B6E0B" w:rsidR="00AE6D87" w:rsidRPr="003B6353" w:rsidRDefault="00634CDC" w:rsidP="00F756C7">
      <w:pPr>
        <w:jc w:val="center"/>
        <w:rPr>
          <w:b/>
          <w:bCs/>
          <w:sz w:val="28"/>
          <w:szCs w:val="28"/>
        </w:rPr>
      </w:pPr>
      <w:r w:rsidRPr="003B6353">
        <w:rPr>
          <w:b/>
          <w:bCs/>
          <w:sz w:val="28"/>
          <w:szCs w:val="28"/>
        </w:rPr>
        <w:t>MTH</w:t>
      </w:r>
      <w:r w:rsidR="00D113C0">
        <w:rPr>
          <w:b/>
          <w:bCs/>
          <w:sz w:val="28"/>
          <w:szCs w:val="28"/>
        </w:rPr>
        <w:t>2006</w:t>
      </w:r>
      <w:r w:rsidRPr="003B6353">
        <w:rPr>
          <w:b/>
          <w:bCs/>
          <w:sz w:val="28"/>
          <w:szCs w:val="28"/>
        </w:rPr>
        <w:t xml:space="preserve"> Summative Coursework for Year </w:t>
      </w:r>
      <w:r w:rsidR="00D113C0">
        <w:rPr>
          <w:b/>
          <w:bCs/>
          <w:sz w:val="28"/>
          <w:szCs w:val="28"/>
        </w:rPr>
        <w:t>2</w:t>
      </w:r>
      <w:r w:rsidRPr="003B6353">
        <w:rPr>
          <w:b/>
          <w:bCs/>
          <w:sz w:val="28"/>
          <w:szCs w:val="28"/>
        </w:rPr>
        <w:t xml:space="preserve">, Term </w:t>
      </w:r>
      <w:r w:rsidR="002B6EE2">
        <w:rPr>
          <w:b/>
          <w:bCs/>
          <w:sz w:val="28"/>
          <w:szCs w:val="28"/>
        </w:rPr>
        <w:t>1</w:t>
      </w:r>
    </w:p>
    <w:p w14:paraId="1B7F8162" w14:textId="05C9DB7D" w:rsidR="00A41B30" w:rsidRDefault="000560D5" w:rsidP="00CD5510">
      <w:pPr>
        <w:spacing w:before="240"/>
        <w:rPr>
          <w:b/>
          <w:bCs/>
        </w:rPr>
      </w:pPr>
      <w:r>
        <w:rPr>
          <w:b/>
          <w:bCs/>
        </w:rPr>
        <w:t>Section</w:t>
      </w:r>
      <w:r w:rsidR="00F756C7">
        <w:rPr>
          <w:b/>
          <w:bCs/>
        </w:rPr>
        <w:t xml:space="preserve"> 1</w:t>
      </w:r>
    </w:p>
    <w:p w14:paraId="268411E8" w14:textId="66D7B806" w:rsidR="006F272F" w:rsidRPr="00E95ACD" w:rsidRDefault="00A211BD" w:rsidP="00F80798">
      <w:pPr>
        <w:spacing w:before="240"/>
        <w:rPr>
          <w:b/>
          <w:bCs/>
        </w:rPr>
      </w:pPr>
      <w:r>
        <w:rPr>
          <w:b/>
          <w:bCs/>
        </w:rPr>
        <w:t>Introduction</w:t>
      </w:r>
    </w:p>
    <w:p w14:paraId="455077A4" w14:textId="78C3A7F4" w:rsidR="006F272F" w:rsidRDefault="002F3F19">
      <w:pPr>
        <w:rPr>
          <w:sz w:val="22"/>
          <w:szCs w:val="22"/>
        </w:rPr>
      </w:pPr>
      <w:r>
        <w:rPr>
          <w:sz w:val="22"/>
          <w:szCs w:val="22"/>
        </w:rPr>
        <w:t xml:space="preserve">Taking the </w:t>
      </w:r>
      <w:r w:rsidR="005C4DD0">
        <w:rPr>
          <w:sz w:val="22"/>
          <w:szCs w:val="22"/>
        </w:rPr>
        <w:t>daily rainfall totals</w:t>
      </w:r>
      <w:r w:rsidR="00B5781A">
        <w:rPr>
          <w:sz w:val="22"/>
          <w:szCs w:val="22"/>
        </w:rPr>
        <w:t xml:space="preserve"> </w:t>
      </w:r>
      <w:r w:rsidR="002B5063">
        <w:rPr>
          <w:sz w:val="22"/>
          <w:szCs w:val="22"/>
        </w:rPr>
        <w:t xml:space="preserve">over </w:t>
      </w:r>
      <w:r w:rsidR="008A657B">
        <w:rPr>
          <w:sz w:val="22"/>
          <w:szCs w:val="22"/>
        </w:rPr>
        <w:t>1</w:t>
      </w:r>
      <w:r w:rsidR="002B5063">
        <w:rPr>
          <w:sz w:val="22"/>
          <w:szCs w:val="22"/>
        </w:rPr>
        <w:t xml:space="preserve">0 years </w:t>
      </w:r>
      <w:r w:rsidR="008A657B">
        <w:rPr>
          <w:sz w:val="22"/>
          <w:szCs w:val="22"/>
        </w:rPr>
        <w:t xml:space="preserve">for the village of Alfheim, </w:t>
      </w:r>
      <w:r w:rsidR="002B5063">
        <w:rPr>
          <w:sz w:val="22"/>
          <w:szCs w:val="22"/>
        </w:rPr>
        <w:t xml:space="preserve">I will </w:t>
      </w:r>
      <w:r w:rsidR="008A657B">
        <w:rPr>
          <w:sz w:val="22"/>
          <w:szCs w:val="22"/>
        </w:rPr>
        <w:t xml:space="preserve">discuss </w:t>
      </w:r>
      <w:r w:rsidR="00771B8C">
        <w:rPr>
          <w:sz w:val="22"/>
          <w:szCs w:val="22"/>
        </w:rPr>
        <w:t>the</w:t>
      </w:r>
      <w:r w:rsidR="008A657B">
        <w:rPr>
          <w:sz w:val="22"/>
          <w:szCs w:val="22"/>
        </w:rPr>
        <w:t xml:space="preserve"> </w:t>
      </w:r>
      <w:r w:rsidR="002B5063">
        <w:rPr>
          <w:sz w:val="22"/>
          <w:szCs w:val="22"/>
        </w:rPr>
        <w:t>distributio</w:t>
      </w:r>
      <w:r w:rsidR="00D44D77">
        <w:rPr>
          <w:sz w:val="22"/>
          <w:szCs w:val="22"/>
        </w:rPr>
        <w:t>n</w:t>
      </w:r>
      <w:r w:rsidR="00771B8C">
        <w:rPr>
          <w:sz w:val="22"/>
          <w:szCs w:val="22"/>
        </w:rPr>
        <w:t xml:space="preserve"> of the data</w:t>
      </w:r>
      <w:r w:rsidR="00D44D77">
        <w:rPr>
          <w:sz w:val="22"/>
          <w:szCs w:val="22"/>
        </w:rPr>
        <w:t xml:space="preserve"> and find a suitable expression for the constant c</w:t>
      </w:r>
      <w:r w:rsidR="00771B8C">
        <w:rPr>
          <w:sz w:val="22"/>
          <w:szCs w:val="22"/>
        </w:rPr>
        <w:t xml:space="preserve"> as provided</w:t>
      </w:r>
      <w:r w:rsidR="000F540B">
        <w:rPr>
          <w:sz w:val="22"/>
          <w:szCs w:val="22"/>
        </w:rPr>
        <w:t xml:space="preserve">. </w:t>
      </w:r>
      <w:r w:rsidR="00771B8C">
        <w:rPr>
          <w:sz w:val="22"/>
          <w:szCs w:val="22"/>
        </w:rPr>
        <w:t xml:space="preserve">Using this, I will find the likelihood function for a small given sample of data. </w:t>
      </w:r>
      <w:r w:rsidR="000F540B">
        <w:rPr>
          <w:sz w:val="22"/>
          <w:szCs w:val="22"/>
        </w:rPr>
        <w:t>Finally</w:t>
      </w:r>
      <w:r w:rsidR="00B15736">
        <w:rPr>
          <w:sz w:val="22"/>
          <w:szCs w:val="22"/>
        </w:rPr>
        <w:t>,</w:t>
      </w:r>
      <w:r w:rsidR="000F540B">
        <w:rPr>
          <w:sz w:val="22"/>
          <w:szCs w:val="22"/>
        </w:rPr>
        <w:t xml:space="preserve"> </w:t>
      </w:r>
      <w:r w:rsidR="00771B8C">
        <w:rPr>
          <w:sz w:val="22"/>
          <w:szCs w:val="22"/>
        </w:rPr>
        <w:t xml:space="preserve">I will partition the data to produce maximum likelihood estimators for the </w:t>
      </w:r>
      <w:r w:rsidR="005A3C14">
        <w:rPr>
          <w:sz w:val="22"/>
          <w:szCs w:val="22"/>
        </w:rPr>
        <w:t>distribution parameters and compare them to the results of numerical optimisation.</w:t>
      </w:r>
    </w:p>
    <w:p w14:paraId="2C06E42D" w14:textId="0AF59902" w:rsidR="00C1342D" w:rsidRPr="00C1342D" w:rsidRDefault="00B8764F" w:rsidP="00F80798">
      <w:pPr>
        <w:spacing w:before="240"/>
        <w:rPr>
          <w:b/>
          <w:bCs/>
        </w:rPr>
      </w:pPr>
      <w:r>
        <w:rPr>
          <w:b/>
          <w:bCs/>
        </w:rPr>
        <w:t>Features of the Distribution of the Overall Data</w:t>
      </w:r>
    </w:p>
    <w:p w14:paraId="249FD1EB" w14:textId="6E06F8A7" w:rsidR="00B8764F" w:rsidRPr="00E82B70" w:rsidRDefault="00B8764F">
      <w:pPr>
        <w:rPr>
          <w:sz w:val="22"/>
          <w:szCs w:val="22"/>
        </w:rPr>
      </w:pPr>
      <w:r w:rsidRPr="00B8764F">
        <w:rPr>
          <w:noProof/>
          <w:sz w:val="22"/>
          <w:szCs w:val="22"/>
        </w:rPr>
        <w:drawing>
          <wp:anchor distT="0" distB="0" distL="114300" distR="114300" simplePos="0" relativeHeight="251667456" behindDoc="1" locked="0" layoutInCell="1" allowOverlap="1" wp14:anchorId="6B39CB8A" wp14:editId="08B4D74E">
            <wp:simplePos x="0" y="0"/>
            <wp:positionH relativeFrom="margin">
              <wp:align>center</wp:align>
            </wp:positionH>
            <wp:positionV relativeFrom="paragraph">
              <wp:posOffset>1013460</wp:posOffset>
            </wp:positionV>
            <wp:extent cx="3335655" cy="3088640"/>
            <wp:effectExtent l="0" t="0" r="0" b="0"/>
            <wp:wrapTopAndBottom/>
            <wp:docPr id="1609085946" name="Picture 1" descr="A graph of a number of rainf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85946" name="Picture 1" descr="A graph of a number of rainfal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35655" cy="3088640"/>
                    </a:xfrm>
                    <a:prstGeom prst="rect">
                      <a:avLst/>
                    </a:prstGeom>
                  </pic:spPr>
                </pic:pic>
              </a:graphicData>
            </a:graphic>
            <wp14:sizeRelH relativeFrom="page">
              <wp14:pctWidth>0</wp14:pctWidth>
            </wp14:sizeRelH>
            <wp14:sizeRelV relativeFrom="page">
              <wp14:pctHeight>0</wp14:pctHeight>
            </wp14:sizeRelV>
          </wp:anchor>
        </w:drawing>
      </w:r>
      <w:r w:rsidR="007B6550">
        <w:rPr>
          <w:sz w:val="22"/>
          <w:szCs w:val="22"/>
        </w:rPr>
        <w:t xml:space="preserve">A density histogram can be considered a rough emulation of the pdf across the range space, </w:t>
      </w:r>
      <w:r w:rsidR="00253BB0">
        <w:rPr>
          <w:sz w:val="22"/>
          <w:szCs w:val="22"/>
        </w:rPr>
        <w:t xml:space="preserve">in this case it shows the frequency </w:t>
      </w:r>
      <w:r w:rsidR="00D1501A">
        <w:rPr>
          <w:sz w:val="22"/>
          <w:szCs w:val="22"/>
        </w:rPr>
        <w:t>over</w:t>
      </w:r>
      <w:r w:rsidR="00253BB0">
        <w:rPr>
          <w:sz w:val="22"/>
          <w:szCs w:val="22"/>
        </w:rPr>
        <w:t xml:space="preserve"> 10 years of days occurring with certain rainfall totals in Alfheim. </w:t>
      </w:r>
      <m:oMath>
        <m:r>
          <w:rPr>
            <w:rFonts w:ascii="Cambria Math" w:hAnsi="Cambria Math"/>
            <w:sz w:val="22"/>
            <w:szCs w:val="22"/>
          </w:rPr>
          <m:t>Figure 1</m:t>
        </m:r>
      </m:oMath>
      <w:r w:rsidR="00672F3C">
        <w:rPr>
          <w:sz w:val="22"/>
          <w:szCs w:val="22"/>
        </w:rPr>
        <w:t xml:space="preserve"> shows </w:t>
      </w:r>
      <w:r w:rsidR="00253BB0">
        <w:rPr>
          <w:sz w:val="22"/>
          <w:szCs w:val="22"/>
        </w:rPr>
        <w:t>a majority of days fall into the lowest bin of 0-3mm of rainfall</w:t>
      </w:r>
      <w:r w:rsidR="00940FEA">
        <w:rPr>
          <w:sz w:val="22"/>
          <w:szCs w:val="22"/>
        </w:rPr>
        <w:t>, and the remaining data demonstrate a long</w:t>
      </w:r>
      <w:r w:rsidR="00BF047A">
        <w:rPr>
          <w:sz w:val="22"/>
          <w:szCs w:val="22"/>
        </w:rPr>
        <w:t xml:space="preserve"> </w:t>
      </w:r>
      <w:r w:rsidR="00940FEA">
        <w:rPr>
          <w:sz w:val="22"/>
          <w:szCs w:val="22"/>
        </w:rPr>
        <w:t xml:space="preserve">tail with relatively very low frequency of </w:t>
      </w:r>
      <w:r w:rsidR="00E256F0">
        <w:rPr>
          <w:sz w:val="22"/>
          <w:szCs w:val="22"/>
        </w:rPr>
        <w:t>days, especially with more than 50 mm of rainfall.</w:t>
      </w:r>
    </w:p>
    <w:p w14:paraId="1C1AA7B5" w14:textId="3311840A" w:rsidR="009C1007" w:rsidRDefault="005F1D2B" w:rsidP="00F80798">
      <w:pPr>
        <w:spacing w:before="240"/>
        <w:jc w:val="center"/>
        <w:rPr>
          <w:i/>
          <w:iCs/>
          <w:sz w:val="18"/>
          <w:szCs w:val="16"/>
        </w:rPr>
      </w:pPr>
      <w:r w:rsidRPr="00A87BEB">
        <w:rPr>
          <w:i/>
          <w:iCs/>
          <w:sz w:val="18"/>
          <w:szCs w:val="16"/>
        </w:rPr>
        <w:t xml:space="preserve">Figure 1: </w:t>
      </w:r>
      <w:r w:rsidR="006A0840">
        <w:rPr>
          <w:i/>
          <w:iCs/>
          <w:sz w:val="18"/>
          <w:szCs w:val="16"/>
        </w:rPr>
        <w:t>Histogram plot</w:t>
      </w:r>
      <w:r w:rsidR="00D378AC">
        <w:rPr>
          <w:i/>
          <w:iCs/>
          <w:sz w:val="18"/>
          <w:szCs w:val="16"/>
        </w:rPr>
        <w:t xml:space="preserve"> showing the</w:t>
      </w:r>
      <w:r w:rsidR="006A0840">
        <w:rPr>
          <w:i/>
          <w:iCs/>
          <w:sz w:val="18"/>
          <w:szCs w:val="16"/>
        </w:rPr>
        <w:t xml:space="preserve"> </w:t>
      </w:r>
      <w:r w:rsidR="00D378AC" w:rsidRPr="00872D02">
        <w:rPr>
          <w:i/>
          <w:iCs/>
          <w:sz w:val="18"/>
          <w:szCs w:val="16"/>
        </w:rPr>
        <w:t>distribution of rainfall totals in the full dataset</w:t>
      </w:r>
    </w:p>
    <w:p w14:paraId="04EBFE4C" w14:textId="026ACD41" w:rsidR="0067606A" w:rsidRDefault="0067606A" w:rsidP="00BF047A">
      <w:pPr>
        <w:tabs>
          <w:tab w:val="left" w:pos="1543"/>
        </w:tabs>
        <w:rPr>
          <w:sz w:val="22"/>
          <w:szCs w:val="22"/>
        </w:rPr>
      </w:pPr>
    </w:p>
    <w:p w14:paraId="384B64B5" w14:textId="73559DCD" w:rsidR="0067606A" w:rsidRDefault="00BF047A" w:rsidP="0067606A">
      <w:pPr>
        <w:tabs>
          <w:tab w:val="left" w:pos="1543"/>
        </w:tabs>
        <w:rPr>
          <w:sz w:val="22"/>
          <w:szCs w:val="22"/>
        </w:rPr>
      </w:pPr>
      <w:r w:rsidRPr="00BF047A">
        <w:rPr>
          <w:sz w:val="22"/>
          <w:szCs w:val="22"/>
        </w:rPr>
        <w:t xml:space="preserve">This is </w:t>
      </w:r>
      <w:r>
        <w:rPr>
          <w:sz w:val="22"/>
          <w:szCs w:val="22"/>
        </w:rPr>
        <w:t xml:space="preserve">demonstrated similarly by the scatter plot in </w:t>
      </w:r>
      <m:oMath>
        <m:r>
          <w:rPr>
            <w:rFonts w:ascii="Cambria Math" w:hAnsi="Cambria Math"/>
            <w:sz w:val="22"/>
            <w:szCs w:val="22"/>
          </w:rPr>
          <m:t>Figure 2</m:t>
        </m:r>
      </m:oMath>
      <w:r>
        <w:rPr>
          <w:sz w:val="22"/>
          <w:szCs w:val="22"/>
        </w:rPr>
        <w:t xml:space="preserve"> showing a very strong positive skew across the data that is consistent throughout the 10 years of data collection</w:t>
      </w:r>
      <w:r w:rsidR="0067606A">
        <w:rPr>
          <w:sz w:val="22"/>
          <w:szCs w:val="22"/>
        </w:rPr>
        <w:t xml:space="preserve"> and seems independent of the day of the data being recorded</w:t>
      </w:r>
      <w:r w:rsidR="00357D88">
        <w:rPr>
          <w:sz w:val="22"/>
          <w:szCs w:val="22"/>
        </w:rPr>
        <w:t xml:space="preserve"> </w:t>
      </w:r>
      <w:proofErr w:type="spellStart"/>
      <w:r w:rsidR="00357D88">
        <w:rPr>
          <w:sz w:val="22"/>
          <w:szCs w:val="22"/>
        </w:rPr>
        <w:t>ie</w:t>
      </w:r>
      <w:proofErr w:type="spellEnd"/>
      <w:r w:rsidR="00357D88">
        <w:rPr>
          <w:sz w:val="22"/>
          <w:szCs w:val="22"/>
        </w:rPr>
        <w:t>. a constant variance</w:t>
      </w:r>
      <w:r>
        <w:rPr>
          <w:sz w:val="22"/>
          <w:szCs w:val="22"/>
        </w:rPr>
        <w:t xml:space="preserve">. The scatter plot </w:t>
      </w:r>
      <w:r w:rsidR="00357D88">
        <w:rPr>
          <w:sz w:val="22"/>
          <w:szCs w:val="22"/>
        </w:rPr>
        <w:t xml:space="preserve">also </w:t>
      </w:r>
      <w:r>
        <w:rPr>
          <w:sz w:val="22"/>
          <w:szCs w:val="22"/>
        </w:rPr>
        <w:t xml:space="preserve">suggests </w:t>
      </w:r>
      <w:r w:rsidR="00357D88">
        <w:rPr>
          <w:sz w:val="22"/>
          <w:szCs w:val="22"/>
        </w:rPr>
        <w:t>a</w:t>
      </w:r>
      <w:r w:rsidR="00D1501A">
        <w:rPr>
          <w:sz w:val="22"/>
          <w:szCs w:val="22"/>
        </w:rPr>
        <w:t xml:space="preserve"> consistent concentration</w:t>
      </w:r>
      <w:r w:rsidR="00357D88">
        <w:rPr>
          <w:sz w:val="22"/>
          <w:szCs w:val="22"/>
        </w:rPr>
        <w:t xml:space="preserve"> </w:t>
      </w:r>
      <w:proofErr w:type="spellStart"/>
      <w:r w:rsidR="00D1501A">
        <w:rPr>
          <w:sz w:val="22"/>
          <w:szCs w:val="22"/>
        </w:rPr>
        <w:t>ie</w:t>
      </w:r>
      <w:proofErr w:type="spellEnd"/>
      <w:r w:rsidR="00D1501A">
        <w:rPr>
          <w:sz w:val="22"/>
          <w:szCs w:val="22"/>
        </w:rPr>
        <w:t xml:space="preserve">. </w:t>
      </w:r>
      <w:r w:rsidR="00357D88">
        <w:rPr>
          <w:sz w:val="22"/>
          <w:szCs w:val="22"/>
        </w:rPr>
        <w:t>constant mean near to 0.</w:t>
      </w:r>
    </w:p>
    <w:p w14:paraId="08F0D790" w14:textId="77777777" w:rsidR="009E5131" w:rsidRDefault="009E5131" w:rsidP="00CB3DCA">
      <w:pPr>
        <w:tabs>
          <w:tab w:val="left" w:pos="1543"/>
        </w:tabs>
        <w:jc w:val="center"/>
        <w:rPr>
          <w:i/>
          <w:iCs/>
          <w:sz w:val="18"/>
          <w:szCs w:val="16"/>
        </w:rPr>
      </w:pPr>
    </w:p>
    <w:p w14:paraId="49B1F46B" w14:textId="77777777" w:rsidR="009E5131" w:rsidRDefault="009E5131" w:rsidP="00CB3DCA">
      <w:pPr>
        <w:tabs>
          <w:tab w:val="left" w:pos="1543"/>
        </w:tabs>
        <w:jc w:val="center"/>
        <w:rPr>
          <w:i/>
          <w:iCs/>
          <w:sz w:val="18"/>
          <w:szCs w:val="16"/>
        </w:rPr>
      </w:pPr>
    </w:p>
    <w:p w14:paraId="24EEF672" w14:textId="77777777" w:rsidR="009E5131" w:rsidRDefault="009E5131" w:rsidP="009E5131">
      <w:pPr>
        <w:tabs>
          <w:tab w:val="left" w:pos="1543"/>
          <w:tab w:val="center" w:pos="4513"/>
        </w:tabs>
        <w:rPr>
          <w:i/>
          <w:iCs/>
          <w:sz w:val="18"/>
          <w:szCs w:val="16"/>
        </w:rPr>
      </w:pPr>
    </w:p>
    <w:p w14:paraId="5B2F0DF9" w14:textId="769735B5" w:rsidR="009E5131" w:rsidRDefault="009E5131" w:rsidP="00D1501A">
      <w:pPr>
        <w:tabs>
          <w:tab w:val="left" w:pos="1543"/>
          <w:tab w:val="center" w:pos="4513"/>
        </w:tabs>
        <w:spacing w:after="0"/>
        <w:rPr>
          <w:i/>
          <w:iCs/>
          <w:sz w:val="18"/>
          <w:szCs w:val="16"/>
        </w:rPr>
      </w:pPr>
      <w:r w:rsidRPr="00CB3DCA">
        <w:rPr>
          <w:i/>
          <w:iCs/>
          <w:noProof/>
          <w:sz w:val="18"/>
          <w:szCs w:val="16"/>
        </w:rPr>
        <w:lastRenderedPageBreak/>
        <w:drawing>
          <wp:anchor distT="0" distB="0" distL="114300" distR="114300" simplePos="0" relativeHeight="251668480" behindDoc="0" locked="0" layoutInCell="1" allowOverlap="1" wp14:anchorId="7E156961" wp14:editId="34E283A7">
            <wp:simplePos x="0" y="0"/>
            <wp:positionH relativeFrom="margin">
              <wp:align>center</wp:align>
            </wp:positionH>
            <wp:positionV relativeFrom="paragraph">
              <wp:posOffset>1905</wp:posOffset>
            </wp:positionV>
            <wp:extent cx="3405505" cy="3128010"/>
            <wp:effectExtent l="0" t="0" r="4445" b="0"/>
            <wp:wrapTopAndBottom/>
            <wp:docPr id="2035258258" name="Picture 1" descr="A graph of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58258" name="Picture 1" descr="A graph of a number of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405505" cy="3128010"/>
                    </a:xfrm>
                    <a:prstGeom prst="rect">
                      <a:avLst/>
                    </a:prstGeom>
                  </pic:spPr>
                </pic:pic>
              </a:graphicData>
            </a:graphic>
            <wp14:sizeRelH relativeFrom="page">
              <wp14:pctWidth>0</wp14:pctWidth>
            </wp14:sizeRelH>
            <wp14:sizeRelV relativeFrom="page">
              <wp14:pctHeight>0</wp14:pctHeight>
            </wp14:sizeRelV>
          </wp:anchor>
        </w:drawing>
      </w:r>
    </w:p>
    <w:p w14:paraId="3E1FFA40" w14:textId="21472B1B" w:rsidR="0001169C" w:rsidRPr="0001169C" w:rsidRDefault="0001169C" w:rsidP="009E5131">
      <w:pPr>
        <w:tabs>
          <w:tab w:val="left" w:pos="1543"/>
          <w:tab w:val="center" w:pos="4513"/>
        </w:tabs>
        <w:rPr>
          <w:i/>
          <w:iCs/>
          <w:sz w:val="18"/>
          <w:szCs w:val="16"/>
        </w:rPr>
      </w:pPr>
      <w:r w:rsidRPr="00CB3DCA">
        <w:rPr>
          <w:noProof/>
          <w:sz w:val="22"/>
          <w:szCs w:val="22"/>
        </w:rPr>
        <w:drawing>
          <wp:anchor distT="0" distB="0" distL="114300" distR="114300" simplePos="0" relativeHeight="251669504" behindDoc="0" locked="0" layoutInCell="1" allowOverlap="1" wp14:anchorId="4D5F23E1" wp14:editId="38C110A3">
            <wp:simplePos x="0" y="0"/>
            <wp:positionH relativeFrom="margin">
              <wp:align>center</wp:align>
            </wp:positionH>
            <wp:positionV relativeFrom="paragraph">
              <wp:posOffset>384244</wp:posOffset>
            </wp:positionV>
            <wp:extent cx="3132455" cy="1399540"/>
            <wp:effectExtent l="0" t="0" r="0" b="0"/>
            <wp:wrapTopAndBottom/>
            <wp:docPr id="106118188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81887" name="Picture 1"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32455" cy="1399540"/>
                    </a:xfrm>
                    <a:prstGeom prst="rect">
                      <a:avLst/>
                    </a:prstGeom>
                  </pic:spPr>
                </pic:pic>
              </a:graphicData>
            </a:graphic>
            <wp14:sizeRelH relativeFrom="page">
              <wp14:pctWidth>0</wp14:pctWidth>
            </wp14:sizeRelH>
            <wp14:sizeRelV relativeFrom="page">
              <wp14:pctHeight>0</wp14:pctHeight>
            </wp14:sizeRelV>
          </wp:anchor>
        </w:drawing>
      </w:r>
      <w:r w:rsidR="009E5131">
        <w:rPr>
          <w:i/>
          <w:iCs/>
          <w:sz w:val="18"/>
          <w:szCs w:val="16"/>
        </w:rPr>
        <w:tab/>
      </w:r>
      <w:r w:rsidR="009E5131">
        <w:rPr>
          <w:i/>
          <w:iCs/>
          <w:sz w:val="18"/>
          <w:szCs w:val="16"/>
        </w:rPr>
        <w:tab/>
      </w:r>
      <w:r w:rsidR="0067606A" w:rsidRPr="00CB3DCA">
        <w:rPr>
          <w:i/>
          <w:iCs/>
          <w:sz w:val="18"/>
          <w:szCs w:val="16"/>
        </w:rPr>
        <w:t xml:space="preserve">Figure 2: Scatter plot showing </w:t>
      </w:r>
      <w:r w:rsidR="00CB3DCA" w:rsidRPr="00CB3DCA">
        <w:rPr>
          <w:i/>
          <w:iCs/>
          <w:sz w:val="18"/>
          <w:szCs w:val="16"/>
        </w:rPr>
        <w:t>rainfall totals in the full dataset</w:t>
      </w:r>
    </w:p>
    <w:p w14:paraId="28246150" w14:textId="0021A351" w:rsidR="00CB3DCA" w:rsidRPr="00872D02" w:rsidRDefault="00CB3DCA" w:rsidP="0001169C">
      <w:pPr>
        <w:spacing w:before="240"/>
        <w:jc w:val="center"/>
        <w:rPr>
          <w:i/>
          <w:iCs/>
          <w:sz w:val="18"/>
          <w:szCs w:val="16"/>
        </w:rPr>
      </w:pPr>
      <w:r w:rsidRPr="00872D02">
        <w:rPr>
          <w:i/>
          <w:iCs/>
          <w:sz w:val="18"/>
          <w:szCs w:val="16"/>
        </w:rPr>
        <w:t>Figure 3: Boxplot showing</w:t>
      </w:r>
      <w:r w:rsidR="00D378AC">
        <w:rPr>
          <w:i/>
          <w:iCs/>
          <w:sz w:val="18"/>
          <w:szCs w:val="16"/>
        </w:rPr>
        <w:t xml:space="preserve"> the</w:t>
      </w:r>
      <w:r w:rsidRPr="00872D02">
        <w:rPr>
          <w:i/>
          <w:iCs/>
          <w:sz w:val="18"/>
          <w:szCs w:val="16"/>
        </w:rPr>
        <w:t xml:space="preserve"> distribution of </w:t>
      </w:r>
      <w:r w:rsidR="00872D02" w:rsidRPr="00872D02">
        <w:rPr>
          <w:i/>
          <w:iCs/>
          <w:sz w:val="18"/>
          <w:szCs w:val="16"/>
        </w:rPr>
        <w:t>rainfall totals in the full dataset</w:t>
      </w:r>
    </w:p>
    <w:p w14:paraId="47ED0009" w14:textId="3ADCD3E4" w:rsidR="007F3D1E" w:rsidRDefault="00CB3DCA" w:rsidP="00CB3DCA">
      <w:pPr>
        <w:rPr>
          <w:sz w:val="22"/>
          <w:szCs w:val="22"/>
        </w:rPr>
      </w:pPr>
      <w:r>
        <w:rPr>
          <w:sz w:val="22"/>
          <w:szCs w:val="22"/>
        </w:rPr>
        <w:t xml:space="preserve">It seems </w:t>
      </w:r>
      <w:r w:rsidR="00872D02">
        <w:rPr>
          <w:sz w:val="22"/>
          <w:szCs w:val="22"/>
        </w:rPr>
        <w:t>un</w:t>
      </w:r>
      <w:r>
        <w:rPr>
          <w:sz w:val="22"/>
          <w:szCs w:val="22"/>
        </w:rPr>
        <w:t xml:space="preserve">reasonable to </w:t>
      </w:r>
      <w:r w:rsidR="00872D02">
        <w:rPr>
          <w:sz w:val="22"/>
          <w:szCs w:val="22"/>
        </w:rPr>
        <w:t xml:space="preserve">use </w:t>
      </w:r>
      <m:oMath>
        <m:r>
          <w:rPr>
            <w:rFonts w:ascii="Cambria Math" w:hAnsi="Cambria Math"/>
            <w:sz w:val="22"/>
            <w:szCs w:val="22"/>
          </w:rPr>
          <m:t>Figure 3</m:t>
        </m:r>
      </m:oMath>
      <w:r w:rsidR="00872D02">
        <w:rPr>
          <w:sz w:val="22"/>
          <w:szCs w:val="22"/>
        </w:rPr>
        <w:t xml:space="preserve"> above to descr</w:t>
      </w:r>
      <w:r w:rsidR="00803272">
        <w:rPr>
          <w:sz w:val="22"/>
          <w:szCs w:val="22"/>
        </w:rPr>
        <w:t>i</w:t>
      </w:r>
      <w:r w:rsidR="00872D02">
        <w:rPr>
          <w:sz w:val="22"/>
          <w:szCs w:val="22"/>
        </w:rPr>
        <w:t>be the data as the datapoin</w:t>
      </w:r>
      <w:r w:rsidR="00803272">
        <w:rPr>
          <w:sz w:val="22"/>
          <w:szCs w:val="22"/>
        </w:rPr>
        <w:t>t</w:t>
      </w:r>
      <w:r w:rsidR="00872D02">
        <w:rPr>
          <w:sz w:val="22"/>
          <w:szCs w:val="22"/>
        </w:rPr>
        <w:t>s are so highly concentrat</w:t>
      </w:r>
      <w:r w:rsidR="00803272">
        <w:rPr>
          <w:sz w:val="22"/>
          <w:szCs w:val="22"/>
        </w:rPr>
        <w:t>e</w:t>
      </w:r>
      <w:r w:rsidR="00872D02">
        <w:rPr>
          <w:sz w:val="22"/>
          <w:szCs w:val="22"/>
        </w:rPr>
        <w:t xml:space="preserve">d near to </w:t>
      </w:r>
      <w:r w:rsidR="00803272">
        <w:rPr>
          <w:sz w:val="22"/>
          <w:szCs w:val="22"/>
        </w:rPr>
        <w:t xml:space="preserve">0 </w:t>
      </w:r>
      <w:r w:rsidR="00872D02">
        <w:rPr>
          <w:sz w:val="22"/>
          <w:szCs w:val="22"/>
        </w:rPr>
        <w:t xml:space="preserve">with such a </w:t>
      </w:r>
      <w:r w:rsidR="00803272">
        <w:rPr>
          <w:sz w:val="22"/>
          <w:szCs w:val="22"/>
        </w:rPr>
        <w:t>s</w:t>
      </w:r>
      <w:r w:rsidR="00872D02">
        <w:rPr>
          <w:sz w:val="22"/>
          <w:szCs w:val="22"/>
        </w:rPr>
        <w:t xml:space="preserve">mall IQR that majority of </w:t>
      </w:r>
      <w:r w:rsidR="00803272">
        <w:rPr>
          <w:sz w:val="22"/>
          <w:szCs w:val="22"/>
        </w:rPr>
        <w:t>t</w:t>
      </w:r>
      <w:r w:rsidR="00872D02">
        <w:rPr>
          <w:sz w:val="22"/>
          <w:szCs w:val="22"/>
        </w:rPr>
        <w:t>he data is plotted a</w:t>
      </w:r>
      <w:r w:rsidR="00803272">
        <w:rPr>
          <w:sz w:val="22"/>
          <w:szCs w:val="22"/>
        </w:rPr>
        <w:t>s</w:t>
      </w:r>
      <w:r w:rsidR="00872D02">
        <w:rPr>
          <w:sz w:val="22"/>
          <w:szCs w:val="22"/>
        </w:rPr>
        <w:t xml:space="preserve"> outliers, and it </w:t>
      </w:r>
      <w:r w:rsidR="00803272">
        <w:rPr>
          <w:sz w:val="22"/>
          <w:szCs w:val="22"/>
        </w:rPr>
        <w:t>i</w:t>
      </w:r>
      <w:r w:rsidR="00872D02">
        <w:rPr>
          <w:sz w:val="22"/>
          <w:szCs w:val="22"/>
        </w:rPr>
        <w:t>s difficult to infer informati</w:t>
      </w:r>
      <w:r w:rsidR="00803272">
        <w:rPr>
          <w:sz w:val="22"/>
          <w:szCs w:val="22"/>
        </w:rPr>
        <w:t>o</w:t>
      </w:r>
      <w:r w:rsidR="00872D02">
        <w:rPr>
          <w:sz w:val="22"/>
          <w:szCs w:val="22"/>
        </w:rPr>
        <w:t>n about the quartiles o</w:t>
      </w:r>
      <w:r w:rsidR="00803272">
        <w:rPr>
          <w:sz w:val="22"/>
          <w:szCs w:val="22"/>
        </w:rPr>
        <w:t>r</w:t>
      </w:r>
      <w:r w:rsidR="00872D02">
        <w:rPr>
          <w:sz w:val="22"/>
          <w:szCs w:val="22"/>
        </w:rPr>
        <w:t xml:space="preserve"> shape of the distribution.</w:t>
      </w:r>
    </w:p>
    <w:p w14:paraId="2002C771" w14:textId="3DE67008" w:rsidR="009E5131" w:rsidRDefault="0001169C" w:rsidP="00CB3DCA">
      <w:pPr>
        <w:rPr>
          <w:sz w:val="22"/>
          <w:szCs w:val="22"/>
        </w:rPr>
      </w:pPr>
      <w:r w:rsidRPr="00C91CD3">
        <w:rPr>
          <w:noProof/>
          <w:sz w:val="22"/>
          <w:szCs w:val="22"/>
        </w:rPr>
        <w:drawing>
          <wp:anchor distT="0" distB="0" distL="114300" distR="114300" simplePos="0" relativeHeight="251670528" behindDoc="0" locked="0" layoutInCell="1" allowOverlap="1" wp14:anchorId="3A30CF07" wp14:editId="4DE5DD5E">
            <wp:simplePos x="0" y="0"/>
            <wp:positionH relativeFrom="margin">
              <wp:align>center</wp:align>
            </wp:positionH>
            <wp:positionV relativeFrom="paragraph">
              <wp:posOffset>551577</wp:posOffset>
            </wp:positionV>
            <wp:extent cx="3218815" cy="1490345"/>
            <wp:effectExtent l="0" t="0" r="635" b="0"/>
            <wp:wrapTopAndBottom/>
            <wp:docPr id="11478606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6060" name="Picture 1" descr="A graph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18815" cy="1490345"/>
                    </a:xfrm>
                    <a:prstGeom prst="rect">
                      <a:avLst/>
                    </a:prstGeom>
                  </pic:spPr>
                </pic:pic>
              </a:graphicData>
            </a:graphic>
            <wp14:sizeRelH relativeFrom="page">
              <wp14:pctWidth>0</wp14:pctWidth>
            </wp14:sizeRelH>
            <wp14:sizeRelV relativeFrom="page">
              <wp14:pctHeight>0</wp14:pctHeight>
            </wp14:sizeRelV>
          </wp:anchor>
        </w:drawing>
      </w:r>
      <w:r w:rsidR="00872D02">
        <w:rPr>
          <w:sz w:val="22"/>
          <w:szCs w:val="22"/>
        </w:rPr>
        <w:t xml:space="preserve">Instead the following </w:t>
      </w:r>
      <w:r w:rsidR="00C91CD3">
        <w:rPr>
          <w:sz w:val="22"/>
          <w:szCs w:val="22"/>
        </w:rPr>
        <w:t>boxplots</w:t>
      </w:r>
      <w:r w:rsidR="009E5131">
        <w:rPr>
          <w:sz w:val="22"/>
          <w:szCs w:val="22"/>
        </w:rPr>
        <w:t xml:space="preserve"> and histograms</w:t>
      </w:r>
      <w:r w:rsidR="00C91CD3">
        <w:rPr>
          <w:sz w:val="22"/>
          <w:szCs w:val="22"/>
        </w:rPr>
        <w:t xml:space="preserve"> have been plotted to show the distribution of rainfall totals separately for </w:t>
      </w:r>
      <m:oMath>
        <m:r>
          <w:rPr>
            <w:rFonts w:ascii="Cambria Math" w:hAnsi="Cambria Math"/>
            <w:sz w:val="22"/>
            <w:szCs w:val="22"/>
          </w:rPr>
          <m:t>y≤1</m:t>
        </m:r>
      </m:oMath>
      <w:r w:rsidR="00C91CD3">
        <w:rPr>
          <w:sz w:val="22"/>
          <w:szCs w:val="22"/>
        </w:rPr>
        <w:t xml:space="preserve"> and for </w:t>
      </w:r>
      <m:oMath>
        <m:r>
          <w:rPr>
            <w:rFonts w:ascii="Cambria Math" w:hAnsi="Cambria Math"/>
            <w:sz w:val="22"/>
            <w:szCs w:val="22"/>
          </w:rPr>
          <m:t>y&gt;1</m:t>
        </m:r>
      </m:oMath>
      <w:r w:rsidR="00C91CD3">
        <w:rPr>
          <w:sz w:val="22"/>
          <w:szCs w:val="22"/>
        </w:rPr>
        <w:t>.</w:t>
      </w:r>
    </w:p>
    <w:p w14:paraId="7A1640A3" w14:textId="49362997" w:rsidR="009E5131" w:rsidRDefault="009E5131" w:rsidP="009E5131">
      <w:pPr>
        <w:jc w:val="center"/>
        <w:rPr>
          <w:i/>
          <w:iCs/>
          <w:sz w:val="18"/>
          <w:szCs w:val="16"/>
        </w:rPr>
      </w:pPr>
    </w:p>
    <w:p w14:paraId="05F5114A" w14:textId="304C4C42" w:rsidR="00C91CD3" w:rsidRPr="009E5131" w:rsidRDefault="00C91CD3" w:rsidP="009E5131">
      <w:pPr>
        <w:jc w:val="center"/>
        <w:rPr>
          <w:i/>
          <w:iCs/>
          <w:sz w:val="18"/>
          <w:szCs w:val="16"/>
        </w:rPr>
      </w:pPr>
      <w:r w:rsidRPr="009E5131">
        <w:rPr>
          <w:i/>
          <w:iCs/>
          <w:sz w:val="18"/>
          <w:szCs w:val="16"/>
        </w:rPr>
        <w:t>Figure 4: Boxplot showing distribution of rainfall totals where y ≤ 1</w:t>
      </w:r>
    </w:p>
    <w:p w14:paraId="5BB19D84" w14:textId="1DABCDB8" w:rsidR="006F48C0" w:rsidRDefault="006F48C0" w:rsidP="003C7C0D">
      <w:pPr>
        <w:tabs>
          <w:tab w:val="left" w:pos="1117"/>
        </w:tabs>
        <w:spacing w:after="0"/>
        <w:jc w:val="center"/>
        <w:rPr>
          <w:i/>
          <w:iCs/>
          <w:sz w:val="18"/>
          <w:szCs w:val="18"/>
        </w:rPr>
      </w:pPr>
      <w:r w:rsidRPr="009E5131">
        <w:rPr>
          <w:i/>
          <w:iCs/>
          <w:noProof/>
          <w:sz w:val="18"/>
          <w:szCs w:val="18"/>
        </w:rPr>
        <w:lastRenderedPageBreak/>
        <w:drawing>
          <wp:anchor distT="0" distB="0" distL="114300" distR="114300" simplePos="0" relativeHeight="251671552" behindDoc="0" locked="0" layoutInCell="1" allowOverlap="1" wp14:anchorId="091D49CC" wp14:editId="62FFDD4A">
            <wp:simplePos x="0" y="0"/>
            <wp:positionH relativeFrom="margin">
              <wp:align>center</wp:align>
            </wp:positionH>
            <wp:positionV relativeFrom="paragraph">
              <wp:posOffset>2268</wp:posOffset>
            </wp:positionV>
            <wp:extent cx="3726570" cy="2057616"/>
            <wp:effectExtent l="0" t="0" r="7620" b="0"/>
            <wp:wrapTopAndBottom/>
            <wp:docPr id="1681155191" name="Picture 1" descr="A graph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55191" name="Picture 1" descr="A graph of a c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26570" cy="2057616"/>
                    </a:xfrm>
                    <a:prstGeom prst="rect">
                      <a:avLst/>
                    </a:prstGeom>
                  </pic:spPr>
                </pic:pic>
              </a:graphicData>
            </a:graphic>
            <wp14:sizeRelH relativeFrom="page">
              <wp14:pctWidth>0</wp14:pctWidth>
            </wp14:sizeRelH>
            <wp14:sizeRelV relativeFrom="page">
              <wp14:pctHeight>0</wp14:pctHeight>
            </wp14:sizeRelV>
          </wp:anchor>
        </w:drawing>
      </w:r>
    </w:p>
    <w:p w14:paraId="22816AAC" w14:textId="1CEBD089" w:rsidR="007F3D1E" w:rsidRDefault="00980CBF" w:rsidP="00980CBF">
      <w:pPr>
        <w:tabs>
          <w:tab w:val="left" w:pos="1117"/>
        </w:tabs>
        <w:jc w:val="center"/>
        <w:rPr>
          <w:i/>
          <w:iCs/>
          <w:sz w:val="18"/>
          <w:szCs w:val="18"/>
        </w:rPr>
      </w:pPr>
      <w:r>
        <w:rPr>
          <w:i/>
          <w:iCs/>
          <w:sz w:val="18"/>
          <w:szCs w:val="18"/>
        </w:rPr>
        <w:t xml:space="preserve">Figure 5: Histogram plot showing distribution of rainfall totals where y ≤ </w:t>
      </w:r>
      <w:r w:rsidR="00130E78">
        <w:rPr>
          <w:i/>
          <w:iCs/>
          <w:sz w:val="18"/>
          <w:szCs w:val="18"/>
        </w:rPr>
        <w:t>1, red line is the mean for y ≤ 1</w:t>
      </w:r>
    </w:p>
    <w:p w14:paraId="7AB91FCD" w14:textId="1C0B96D8" w:rsidR="007F3D1E" w:rsidRDefault="006F48C0" w:rsidP="00980CBF">
      <w:pPr>
        <w:rPr>
          <w:sz w:val="22"/>
          <w:szCs w:val="22"/>
        </w:rPr>
      </w:pPr>
      <w:r w:rsidRPr="00796980">
        <w:rPr>
          <w:i/>
          <w:iCs/>
          <w:noProof/>
          <w:sz w:val="18"/>
          <w:szCs w:val="18"/>
        </w:rPr>
        <w:drawing>
          <wp:anchor distT="0" distB="0" distL="114300" distR="114300" simplePos="0" relativeHeight="251672576" behindDoc="0" locked="0" layoutInCell="1" allowOverlap="1" wp14:anchorId="73F0855A" wp14:editId="01EB45CB">
            <wp:simplePos x="0" y="0"/>
            <wp:positionH relativeFrom="margin">
              <wp:align>center</wp:align>
            </wp:positionH>
            <wp:positionV relativeFrom="paragraph">
              <wp:posOffset>562610</wp:posOffset>
            </wp:positionV>
            <wp:extent cx="3162935" cy="1553210"/>
            <wp:effectExtent l="0" t="0" r="0" b="8890"/>
            <wp:wrapTopAndBottom/>
            <wp:docPr id="1004713363" name="Picture 1" descr="A graph with a line and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13363" name="Picture 1" descr="A graph with a line and a number of do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62935" cy="1553210"/>
                    </a:xfrm>
                    <a:prstGeom prst="rect">
                      <a:avLst/>
                    </a:prstGeom>
                  </pic:spPr>
                </pic:pic>
              </a:graphicData>
            </a:graphic>
            <wp14:sizeRelH relativeFrom="page">
              <wp14:pctWidth>0</wp14:pctWidth>
            </wp14:sizeRelH>
            <wp14:sizeRelV relativeFrom="page">
              <wp14:pctHeight>0</wp14:pctHeight>
            </wp14:sizeRelV>
          </wp:anchor>
        </w:drawing>
      </w:r>
      <w:r w:rsidR="00980CBF">
        <w:rPr>
          <w:sz w:val="22"/>
          <w:szCs w:val="22"/>
        </w:rPr>
        <w:t xml:space="preserve">The rainfall totals where </w:t>
      </w:r>
      <m:oMath>
        <m:r>
          <w:rPr>
            <w:rFonts w:ascii="Cambria Math" w:hAnsi="Cambria Math"/>
            <w:sz w:val="22"/>
            <w:szCs w:val="22"/>
          </w:rPr>
          <m:t>0&lt;y≤1</m:t>
        </m:r>
      </m:oMath>
      <w:r w:rsidR="00980CBF">
        <w:rPr>
          <w:sz w:val="22"/>
          <w:szCs w:val="22"/>
        </w:rPr>
        <w:t xml:space="preserve"> </w:t>
      </w:r>
      <w:r w:rsidR="00130E78">
        <w:rPr>
          <w:sz w:val="22"/>
          <w:szCs w:val="22"/>
        </w:rPr>
        <w:t xml:space="preserve">can be seen to reasonably follow a uniform distribution </w:t>
      </w:r>
      <w:r w:rsidR="00D378AC">
        <w:rPr>
          <w:sz w:val="22"/>
          <w:szCs w:val="22"/>
        </w:rPr>
        <w:t>due to</w:t>
      </w:r>
      <w:r w:rsidR="00130E78">
        <w:rPr>
          <w:sz w:val="22"/>
          <w:szCs w:val="22"/>
        </w:rPr>
        <w:t xml:space="preserve"> a mean and median almost at </w:t>
      </w:r>
      <m:oMath>
        <m:r>
          <w:rPr>
            <w:rFonts w:ascii="Cambria Math" w:hAnsi="Cambria Math"/>
            <w:sz w:val="22"/>
            <w:szCs w:val="22"/>
          </w:rPr>
          <m:t xml:space="preserve">y=0.5mm </m:t>
        </m:r>
      </m:oMath>
      <w:r w:rsidR="00130E78">
        <w:rPr>
          <w:sz w:val="22"/>
          <w:szCs w:val="22"/>
        </w:rPr>
        <w:t xml:space="preserve">and equal spread across the range </w:t>
      </w:r>
      <m:oMath>
        <m:r>
          <w:rPr>
            <w:rFonts w:ascii="Cambria Math" w:hAnsi="Cambria Math"/>
            <w:sz w:val="22"/>
            <w:szCs w:val="22"/>
          </w:rPr>
          <m:t>[0, 1]</m:t>
        </m:r>
      </m:oMath>
      <w:r w:rsidR="00796980">
        <w:rPr>
          <w:sz w:val="22"/>
          <w:szCs w:val="22"/>
        </w:rPr>
        <w:t>.</w:t>
      </w:r>
    </w:p>
    <w:p w14:paraId="2035E65B" w14:textId="6AA39B1D" w:rsidR="007F3D1E" w:rsidRDefault="007F3D1E" w:rsidP="003C7C0D">
      <w:pPr>
        <w:spacing w:after="0"/>
        <w:jc w:val="center"/>
        <w:rPr>
          <w:i/>
          <w:iCs/>
          <w:sz w:val="18"/>
          <w:szCs w:val="18"/>
        </w:rPr>
      </w:pPr>
    </w:p>
    <w:p w14:paraId="0C79433A" w14:textId="1F64C9A8" w:rsidR="007F3D1E" w:rsidRDefault="003C7C0D" w:rsidP="009911DD">
      <w:pPr>
        <w:jc w:val="center"/>
        <w:rPr>
          <w:i/>
          <w:iCs/>
          <w:sz w:val="18"/>
          <w:szCs w:val="18"/>
        </w:rPr>
      </w:pPr>
      <w:r w:rsidRPr="006F48C0">
        <w:rPr>
          <w:i/>
          <w:iCs/>
          <w:noProof/>
          <w:sz w:val="18"/>
          <w:szCs w:val="18"/>
        </w:rPr>
        <w:drawing>
          <wp:anchor distT="0" distB="0" distL="114300" distR="114300" simplePos="0" relativeHeight="251673600" behindDoc="0" locked="0" layoutInCell="1" allowOverlap="1" wp14:anchorId="55ED92F1" wp14:editId="074898AB">
            <wp:simplePos x="0" y="0"/>
            <wp:positionH relativeFrom="margin">
              <wp:align>center</wp:align>
            </wp:positionH>
            <wp:positionV relativeFrom="paragraph">
              <wp:posOffset>372745</wp:posOffset>
            </wp:positionV>
            <wp:extent cx="3735705" cy="2197100"/>
            <wp:effectExtent l="0" t="0" r="0" b="0"/>
            <wp:wrapTopAndBottom/>
            <wp:docPr id="83606019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60197" name="Picture 1" descr="A graph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35705" cy="2197100"/>
                    </a:xfrm>
                    <a:prstGeom prst="rect">
                      <a:avLst/>
                    </a:prstGeom>
                  </pic:spPr>
                </pic:pic>
              </a:graphicData>
            </a:graphic>
            <wp14:sizeRelH relativeFrom="page">
              <wp14:pctWidth>0</wp14:pctWidth>
            </wp14:sizeRelH>
            <wp14:sizeRelV relativeFrom="page">
              <wp14:pctHeight>0</wp14:pctHeight>
            </wp14:sizeRelV>
          </wp:anchor>
        </w:drawing>
      </w:r>
      <w:r w:rsidR="00796980">
        <w:rPr>
          <w:i/>
          <w:iCs/>
          <w:sz w:val="18"/>
          <w:szCs w:val="18"/>
        </w:rPr>
        <w:t>Figure 6: Boxplot showing distribution of rainfall totals where y &gt; 1</w:t>
      </w:r>
    </w:p>
    <w:p w14:paraId="704E7A4B" w14:textId="6941E115" w:rsidR="007F3D1E" w:rsidRDefault="007F3D1E" w:rsidP="003C7C0D">
      <w:pPr>
        <w:spacing w:after="0"/>
        <w:rPr>
          <w:i/>
          <w:iCs/>
          <w:sz w:val="18"/>
          <w:szCs w:val="18"/>
        </w:rPr>
      </w:pPr>
    </w:p>
    <w:p w14:paraId="2C1AC999" w14:textId="39E1A1BD" w:rsidR="007F3D1E" w:rsidRDefault="006F48C0" w:rsidP="009911DD">
      <w:pPr>
        <w:jc w:val="center"/>
        <w:rPr>
          <w:i/>
          <w:iCs/>
          <w:sz w:val="18"/>
          <w:szCs w:val="18"/>
        </w:rPr>
      </w:pPr>
      <w:r>
        <w:rPr>
          <w:i/>
          <w:iCs/>
          <w:sz w:val="18"/>
          <w:szCs w:val="18"/>
        </w:rPr>
        <w:t>Figure 7: Histogram plot showing distribution of rainfall totals where y &gt; 1, red line is the mean for y &gt; 1</w:t>
      </w:r>
    </w:p>
    <w:p w14:paraId="09F53AEC" w14:textId="71FCEA01" w:rsidR="0045420A" w:rsidRDefault="00433337" w:rsidP="0045420A">
      <w:pPr>
        <w:rPr>
          <w:sz w:val="22"/>
          <w:szCs w:val="22"/>
        </w:rPr>
      </w:pPr>
      <w:r>
        <w:rPr>
          <w:sz w:val="22"/>
          <w:szCs w:val="22"/>
        </w:rPr>
        <w:t xml:space="preserve">The rainfall totals where </w:t>
      </w:r>
      <m:oMath>
        <m:r>
          <w:rPr>
            <w:rFonts w:ascii="Cambria Math" w:hAnsi="Cambria Math"/>
            <w:sz w:val="22"/>
            <w:szCs w:val="22"/>
          </w:rPr>
          <m:t>y&gt;1</m:t>
        </m:r>
      </m:oMath>
      <w:r>
        <w:rPr>
          <w:sz w:val="22"/>
          <w:szCs w:val="22"/>
        </w:rPr>
        <w:t xml:space="preserve"> show a </w:t>
      </w:r>
      <w:r w:rsidR="009C399C">
        <w:rPr>
          <w:sz w:val="22"/>
          <w:szCs w:val="22"/>
        </w:rPr>
        <w:t xml:space="preserve">strong </w:t>
      </w:r>
      <w:r w:rsidR="0052403E">
        <w:rPr>
          <w:sz w:val="22"/>
          <w:szCs w:val="22"/>
        </w:rPr>
        <w:t>positive</w:t>
      </w:r>
      <w:r w:rsidR="009C399C">
        <w:rPr>
          <w:sz w:val="22"/>
          <w:szCs w:val="22"/>
        </w:rPr>
        <w:t xml:space="preserve"> skew, such that &gt;75% of the datapoints lie below 25mm of rainfall. The boxplot demonstrates a long, right-hand tail and the histogram reinforces this with a mean (</w:t>
      </w:r>
      <w:r w:rsidR="009C399C">
        <w:rPr>
          <w:rFonts w:ascii="Calibri" w:hAnsi="Calibri" w:cs="Calibri"/>
          <w:sz w:val="22"/>
          <w:szCs w:val="22"/>
        </w:rPr>
        <w:t>≈</w:t>
      </w:r>
      <w:r w:rsidR="00B805C1">
        <w:rPr>
          <w:sz w:val="22"/>
          <w:szCs w:val="22"/>
        </w:rPr>
        <w:t xml:space="preserve">15mm) </w:t>
      </w:r>
      <w:r w:rsidR="009C399C">
        <w:rPr>
          <w:sz w:val="22"/>
          <w:szCs w:val="22"/>
        </w:rPr>
        <w:t>to the right of the median (</w:t>
      </w:r>
      <w:r w:rsidR="009C399C">
        <w:rPr>
          <w:rFonts w:ascii="Calibri" w:hAnsi="Calibri" w:cs="Calibri"/>
          <w:sz w:val="22"/>
          <w:szCs w:val="22"/>
        </w:rPr>
        <w:t>≈</w:t>
      </w:r>
      <w:r w:rsidR="009C399C">
        <w:rPr>
          <w:sz w:val="22"/>
          <w:szCs w:val="22"/>
        </w:rPr>
        <w:t>12mm)</w:t>
      </w:r>
      <w:r w:rsidR="00B805C1">
        <w:rPr>
          <w:sz w:val="22"/>
          <w:szCs w:val="22"/>
        </w:rPr>
        <w:t xml:space="preserve">. Given that the data is measured as a positive continuous variable, the exponential distribution is a reasonable shape to represent the data where </w:t>
      </w:r>
      <m:oMath>
        <m:r>
          <w:rPr>
            <w:rFonts w:ascii="Cambria Math" w:hAnsi="Cambria Math"/>
            <w:sz w:val="22"/>
            <w:szCs w:val="22"/>
          </w:rPr>
          <m:t>y&gt;1</m:t>
        </m:r>
      </m:oMath>
      <w:r w:rsidR="0045420A">
        <w:rPr>
          <w:sz w:val="22"/>
          <w:szCs w:val="22"/>
        </w:rPr>
        <w:t>.</w:t>
      </w:r>
    </w:p>
    <w:p w14:paraId="73D1DCCD" w14:textId="518A7730" w:rsidR="0045420A" w:rsidRPr="0045420A" w:rsidRDefault="0045420A" w:rsidP="0045420A">
      <w:pPr>
        <w:rPr>
          <w:b/>
          <w:bCs/>
        </w:rPr>
      </w:pPr>
      <w:r w:rsidRPr="0045420A">
        <w:rPr>
          <w:b/>
          <w:bCs/>
        </w:rPr>
        <w:lastRenderedPageBreak/>
        <w:t xml:space="preserve">Finding </w:t>
      </w:r>
      <w:r>
        <w:rPr>
          <w:b/>
          <w:bCs/>
        </w:rPr>
        <w:t xml:space="preserve">a </w:t>
      </w:r>
      <w:r w:rsidR="00BF35E9">
        <w:rPr>
          <w:b/>
          <w:bCs/>
        </w:rPr>
        <w:t>S</w:t>
      </w:r>
      <w:r>
        <w:rPr>
          <w:b/>
          <w:bCs/>
        </w:rPr>
        <w:t xml:space="preserve">uitable </w:t>
      </w:r>
      <w:r w:rsidR="00BF35E9">
        <w:rPr>
          <w:b/>
          <w:bCs/>
        </w:rPr>
        <w:t>E</w:t>
      </w:r>
      <w:r>
        <w:rPr>
          <w:b/>
          <w:bCs/>
        </w:rPr>
        <w:t xml:space="preserve">xpression for </w:t>
      </w:r>
      <w:r w:rsidR="00BF35E9">
        <w:rPr>
          <w:b/>
          <w:bCs/>
        </w:rPr>
        <w:t>C</w:t>
      </w:r>
      <w:r>
        <w:rPr>
          <w:b/>
          <w:bCs/>
        </w:rPr>
        <w:t xml:space="preserve">onstant </w:t>
      </w:r>
      <w:r w:rsidR="00BF35E9">
        <w:rPr>
          <w:b/>
          <w:bCs/>
        </w:rPr>
        <w:t>“</w:t>
      </w:r>
      <w:r>
        <w:rPr>
          <w:b/>
          <w:bCs/>
        </w:rPr>
        <w:t>c</w:t>
      </w:r>
      <w:r w:rsidR="00BF35E9">
        <w:rPr>
          <w:b/>
          <w:bCs/>
        </w:rPr>
        <w:t>”</w:t>
      </w:r>
    </w:p>
    <w:p w14:paraId="40065075" w14:textId="0B39C27E" w:rsidR="0045420A" w:rsidRPr="0045420A" w:rsidRDefault="0045420A" w:rsidP="0045420A">
      <w:pPr>
        <w:rPr>
          <w:i/>
          <w:iCs/>
          <w:sz w:val="18"/>
          <w:szCs w:val="18"/>
        </w:rPr>
      </w:pPr>
      <w:r>
        <w:rPr>
          <w:sz w:val="22"/>
          <w:szCs w:val="22"/>
        </w:rPr>
        <w:t>Given the following distributions for the partitioned data:</w:t>
      </w:r>
    </w:p>
    <w:p w14:paraId="4ED13467" w14:textId="4ED17E73" w:rsidR="00E42A5F" w:rsidRPr="00E139D3" w:rsidRDefault="0045420A">
      <w:pPr>
        <w:rPr>
          <w:sz w:val="22"/>
          <w:szCs w:val="22"/>
        </w:rPr>
      </w:pPr>
      <m:oMathPara>
        <m:oMath>
          <m:r>
            <w:rPr>
              <w:rFonts w:ascii="Cambria Math" w:hAnsi="Cambria Math"/>
              <w:sz w:val="22"/>
              <w:szCs w:val="22"/>
            </w:rPr>
            <m:t xml:space="preserve">where y≤1, Y follows a Uniform Dist. such that pdf: 1-ϕ </m:t>
          </m:r>
        </m:oMath>
      </m:oMathPara>
    </w:p>
    <w:p w14:paraId="7FA31F60" w14:textId="60568C33" w:rsidR="00175A82" w:rsidRPr="003B0FA4" w:rsidRDefault="003B0FA4">
      <w:pPr>
        <w:rPr>
          <w:sz w:val="22"/>
          <w:szCs w:val="22"/>
        </w:rPr>
      </w:pPr>
      <m:oMathPara>
        <m:oMath>
          <m:r>
            <w:rPr>
              <w:rFonts w:ascii="Cambria Math" w:hAnsi="Cambria Math"/>
              <w:sz w:val="22"/>
              <w:szCs w:val="22"/>
            </w:rPr>
            <m:t>where y&gt;1, Y follows an Exponential Dist. such that pdf:c</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-θy</m:t>
              </m:r>
            </m:sup>
          </m:sSup>
        </m:oMath>
      </m:oMathPara>
    </w:p>
    <w:p w14:paraId="3351E225" w14:textId="167D60D5" w:rsidR="003B0FA4" w:rsidRDefault="003B0FA4">
      <w:pPr>
        <w:rPr>
          <w:sz w:val="22"/>
          <w:szCs w:val="22"/>
        </w:rPr>
      </w:pPr>
      <w:r>
        <w:rPr>
          <w:sz w:val="22"/>
          <w:szCs w:val="22"/>
        </w:rPr>
        <w:t xml:space="preserve">I will use the integration </w:t>
      </w:r>
      <w:r w:rsidR="00CE1D8E">
        <w:rPr>
          <w:sz w:val="22"/>
          <w:szCs w:val="22"/>
        </w:rPr>
        <w:t xml:space="preserve">that </w:t>
      </w:r>
      <w:r>
        <w:rPr>
          <w:sz w:val="22"/>
          <w:szCs w:val="22"/>
        </w:rPr>
        <w:t>the sum of the pdfs over the range space must sum to 1, therefore:</w:t>
      </w:r>
    </w:p>
    <w:p w14:paraId="79EA1255" w14:textId="7EE53E2A" w:rsidR="00A13DE7" w:rsidRPr="00ED77E2" w:rsidRDefault="00A60CCA" w:rsidP="00A13DE7">
      <w:pPr>
        <w:rPr>
          <w:sz w:val="22"/>
          <w:szCs w:val="22"/>
        </w:rPr>
      </w:pPr>
      <m:oMathPara>
        <m:oMath>
          <m:r>
            <w:rPr>
              <w:rFonts w:ascii="Cambria Math" w:hAnsi="Cambria Math" w:cs="Calibri"/>
              <w:sz w:val="22"/>
              <w:szCs w:val="22"/>
            </w:rPr>
            <m:t xml:space="preserve">1= </m:t>
          </m:r>
          <m:nary>
            <m:naryPr>
              <m:limLoc m:val="subSup"/>
              <m:ctrlPr>
                <w:rPr>
                  <w:rFonts w:ascii="Cambria Math" w:hAnsi="Cambria Math" w:cs="Calibri"/>
                  <w:i/>
                  <w:sz w:val="22"/>
                  <w:szCs w:val="22"/>
                </w:rPr>
              </m:ctrlPr>
            </m:naryPr>
            <m:sub>
              <m:r>
                <w:rPr>
                  <w:rFonts w:ascii="Cambria Math" w:hAnsi="Cambria Math" w:cs="Calibri"/>
                  <w:sz w:val="22"/>
                  <w:szCs w:val="22"/>
                </w:rPr>
                <m:t>0</m:t>
              </m:r>
            </m:sub>
            <m:sup>
              <m:r>
                <w:rPr>
                  <w:rFonts w:ascii="Cambria Math" w:hAnsi="Cambria Math" w:cs="Calibri"/>
                  <w:sz w:val="22"/>
                  <w:szCs w:val="22"/>
                </w:rPr>
                <m:t>1</m:t>
              </m:r>
            </m:sup>
            <m:e>
              <m:sSub>
                <m:sSubPr>
                  <m:ctrlPr>
                    <w:rPr>
                      <w:rFonts w:ascii="Cambria Math" w:hAnsi="Cambria Math" w:cs="Calibri"/>
                      <w:i/>
                      <w:sz w:val="22"/>
                      <w:szCs w:val="22"/>
                    </w:rPr>
                  </m:ctrlPr>
                </m:sSubPr>
                <m:e>
                  <m:r>
                    <w:rPr>
                      <w:rFonts w:ascii="Cambria Math" w:hAnsi="Cambria Math" w:cs="Calibri"/>
                      <w:sz w:val="22"/>
                      <w:szCs w:val="22"/>
                    </w:rPr>
                    <m:t>f</m:t>
                  </m:r>
                </m:e>
                <m:sub>
                  <m:r>
                    <w:rPr>
                      <w:rFonts w:ascii="Cambria Math" w:hAnsi="Cambria Math" w:cs="Calibri"/>
                      <w:sz w:val="22"/>
                      <w:szCs w:val="22"/>
                    </w:rPr>
                    <m:t>U</m:t>
                  </m:r>
                </m:sub>
              </m:sSub>
              <m:d>
                <m:dPr>
                  <m:ctrlPr>
                    <w:rPr>
                      <w:rFonts w:ascii="Cambria Math" w:hAnsi="Cambria Math" w:cs="Calibri"/>
                      <w:i/>
                      <w:sz w:val="22"/>
                      <w:szCs w:val="22"/>
                    </w:rPr>
                  </m:ctrlPr>
                </m:dPr>
                <m:e>
                  <m:r>
                    <w:rPr>
                      <w:rFonts w:ascii="Cambria Math" w:hAnsi="Cambria Math" w:cs="Calibri"/>
                      <w:sz w:val="22"/>
                      <w:szCs w:val="22"/>
                    </w:rPr>
                    <m:t>y</m:t>
                  </m:r>
                </m:e>
              </m:d>
              <m:r>
                <w:rPr>
                  <w:rFonts w:ascii="Cambria Math" w:hAnsi="Cambria Math" w:cs="Calibri"/>
                  <w:sz w:val="22"/>
                  <w:szCs w:val="22"/>
                </w:rPr>
                <m:t>.dy</m:t>
              </m:r>
            </m:e>
          </m:nary>
          <m:r>
            <w:rPr>
              <w:rFonts w:ascii="Cambria Math" w:hAnsi="Cambria Math" w:cs="Calibri"/>
              <w:sz w:val="22"/>
              <w:szCs w:val="22"/>
            </w:rPr>
            <m:t xml:space="preserve">+ </m:t>
          </m:r>
          <m:nary>
            <m:naryPr>
              <m:limLoc m:val="subSup"/>
              <m:ctrlPr>
                <w:rPr>
                  <w:rFonts w:ascii="Cambria Math" w:hAnsi="Cambria Math" w:cs="Calibri"/>
                  <w:i/>
                  <w:sz w:val="22"/>
                  <w:szCs w:val="22"/>
                </w:rPr>
              </m:ctrlPr>
            </m:naryPr>
            <m:sub>
              <m:r>
                <w:rPr>
                  <w:rFonts w:ascii="Cambria Math" w:hAnsi="Cambria Math" w:cs="Calibri"/>
                  <w:sz w:val="22"/>
                  <w:szCs w:val="22"/>
                </w:rPr>
                <m:t>1</m:t>
              </m:r>
            </m:sub>
            <m:sup>
              <m:r>
                <w:rPr>
                  <w:rFonts w:ascii="Cambria Math" w:hAnsi="Cambria Math" w:cs="Calibri"/>
                  <w:sz w:val="22"/>
                  <w:szCs w:val="22"/>
                </w:rPr>
                <m:t>∞</m:t>
              </m:r>
            </m:sup>
            <m:e>
              <m:sSub>
                <m:sSubPr>
                  <m:ctrlPr>
                    <w:rPr>
                      <w:rFonts w:ascii="Cambria Math" w:hAnsi="Cambria Math" w:cs="Calibri"/>
                      <w:i/>
                      <w:sz w:val="22"/>
                      <w:szCs w:val="22"/>
                    </w:rPr>
                  </m:ctrlPr>
                </m:sSubPr>
                <m:e>
                  <m:r>
                    <w:rPr>
                      <w:rFonts w:ascii="Cambria Math" w:hAnsi="Cambria Math" w:cs="Calibri"/>
                      <w:sz w:val="22"/>
                      <w:szCs w:val="22"/>
                    </w:rPr>
                    <m:t>f</m:t>
                  </m:r>
                </m:e>
                <m:sub>
                  <m:r>
                    <w:rPr>
                      <w:rFonts w:ascii="Cambria Math" w:hAnsi="Cambria Math" w:cs="Calibri"/>
                      <w:sz w:val="22"/>
                      <w:szCs w:val="22"/>
                    </w:rPr>
                    <m:t>E</m:t>
                  </m:r>
                </m:sub>
              </m:sSub>
              <m:d>
                <m:dPr>
                  <m:ctrlPr>
                    <w:rPr>
                      <w:rFonts w:ascii="Cambria Math" w:hAnsi="Cambria Math" w:cs="Calibri"/>
                      <w:i/>
                      <w:sz w:val="22"/>
                      <w:szCs w:val="22"/>
                    </w:rPr>
                  </m:ctrlPr>
                </m:dPr>
                <m:e>
                  <m:r>
                    <w:rPr>
                      <w:rFonts w:ascii="Cambria Math" w:hAnsi="Cambria Math" w:cs="Calibri"/>
                      <w:sz w:val="22"/>
                      <w:szCs w:val="22"/>
                    </w:rPr>
                    <m:t>y</m:t>
                  </m:r>
                </m:e>
              </m:d>
              <m:r>
                <w:rPr>
                  <w:rFonts w:ascii="Cambria Math" w:hAnsi="Cambria Math" w:cs="Calibri"/>
                  <w:sz w:val="22"/>
                  <w:szCs w:val="22"/>
                </w:rPr>
                <m:t>.dy</m:t>
              </m:r>
            </m:e>
          </m:nary>
        </m:oMath>
      </m:oMathPara>
    </w:p>
    <w:p w14:paraId="689EED7C" w14:textId="652D588B" w:rsidR="00DB73E2" w:rsidRPr="00DB73E2" w:rsidRDefault="00ED77E2" w:rsidP="00A13DE7">
      <w:pPr>
        <w:rPr>
          <w:sz w:val="22"/>
          <w:szCs w:val="22"/>
        </w:rPr>
      </w:pPr>
      <m:oMathPara>
        <m:oMath>
          <m:r>
            <w:rPr>
              <w:rFonts w:ascii="Cambria Math" w:hAnsi="Cambria Math"/>
              <w:sz w:val="22"/>
              <w:szCs w:val="22"/>
            </w:rPr>
            <m:t>=</m:t>
          </m:r>
          <m:sSubSup>
            <m:sSubSupPr>
              <m:ctrlPr>
                <w:rPr>
                  <w:rFonts w:ascii="Cambria Math" w:hAnsi="Cambria Math"/>
                  <w:i/>
                  <w:sz w:val="22"/>
                  <w:szCs w:val="22"/>
                </w:rPr>
              </m:ctrlPr>
            </m:sSubSupPr>
            <m:e>
              <m:d>
                <m:dPr>
                  <m:begChr m:val="["/>
                  <m:endChr m:val="]"/>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1-ϕ</m:t>
                      </m:r>
                    </m:e>
                  </m:d>
                  <m:r>
                    <w:rPr>
                      <w:rFonts w:ascii="Cambria Math" w:hAnsi="Cambria Math"/>
                      <w:sz w:val="22"/>
                      <w:szCs w:val="22"/>
                    </w:rPr>
                    <m:t>y</m:t>
                  </m:r>
                </m:e>
              </m:d>
            </m:e>
            <m:sub>
              <m:r>
                <w:rPr>
                  <w:rFonts w:ascii="Cambria Math" w:hAnsi="Cambria Math"/>
                  <w:sz w:val="22"/>
                  <w:szCs w:val="22"/>
                </w:rPr>
                <m:t>0</m:t>
              </m:r>
            </m:sub>
            <m:sup>
              <m:r>
                <w:rPr>
                  <w:rFonts w:ascii="Cambria Math" w:hAnsi="Cambria Math"/>
                  <w:sz w:val="22"/>
                  <w:szCs w:val="22"/>
                </w:rPr>
                <m:t>1</m:t>
              </m:r>
            </m:sup>
          </m:sSubSup>
          <m:r>
            <w:rPr>
              <w:rFonts w:ascii="Cambria Math" w:hAnsi="Cambria Math"/>
              <w:sz w:val="22"/>
              <w:szCs w:val="22"/>
            </w:rPr>
            <m:t>+c</m:t>
          </m:r>
          <m:sSubSup>
            <m:sSubSupPr>
              <m:ctrlPr>
                <w:rPr>
                  <w:rFonts w:ascii="Cambria Math" w:hAnsi="Cambria Math"/>
                  <w:i/>
                  <w:sz w:val="22"/>
                  <w:szCs w:val="22"/>
                </w:rPr>
              </m:ctrlPr>
            </m:sSubSupPr>
            <m:e>
              <m:d>
                <m:dPr>
                  <m:begChr m:val="["/>
                  <m:endChr m:val="]"/>
                  <m:ctrlPr>
                    <w:rPr>
                      <w:rFonts w:ascii="Cambria Math" w:hAnsi="Cambria Math"/>
                      <w:i/>
                      <w:sz w:val="22"/>
                      <w:szCs w:val="22"/>
                    </w:rPr>
                  </m:ctrlPr>
                </m:dPr>
                <m:e>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θ</m:t>
                      </m:r>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-θy</m:t>
                      </m:r>
                    </m:sup>
                  </m:sSup>
                </m:e>
              </m:d>
            </m:e>
            <m:sub>
              <m:r>
                <w:rPr>
                  <w:rFonts w:ascii="Cambria Math" w:hAnsi="Cambria Math"/>
                  <w:sz w:val="22"/>
                  <w:szCs w:val="22"/>
                </w:rPr>
                <m:t>1</m:t>
              </m:r>
            </m:sub>
            <m:sup>
              <m:r>
                <w:rPr>
                  <w:rFonts w:ascii="Cambria Math" w:hAnsi="Cambria Math"/>
                  <w:sz w:val="22"/>
                  <w:szCs w:val="22"/>
                </w:rPr>
                <m:t>∞</m:t>
              </m:r>
            </m:sup>
          </m:sSubSup>
        </m:oMath>
      </m:oMathPara>
    </w:p>
    <w:p w14:paraId="23CE3985" w14:textId="569B0858" w:rsidR="00A13DE7" w:rsidRPr="00862028" w:rsidRDefault="000F4FDC" w:rsidP="00A13DE7">
      <w:pPr>
        <w:rPr>
          <w:sz w:val="22"/>
          <w:szCs w:val="22"/>
        </w:rPr>
      </w:pPr>
      <m:oMathPara>
        <m:oMath>
          <m:func>
            <m:funcPr>
              <m:ctrlPr>
                <w:rPr>
                  <w:rFonts w:ascii="Cambria Math" w:hAnsi="Cambria Math"/>
                  <w:i/>
                  <w:sz w:val="22"/>
                  <w:szCs w:val="22"/>
                </w:rPr>
              </m:ctrlPr>
            </m:funcPr>
            <m:fName>
              <m:limLow>
                <m:limLowPr>
                  <m:ctrlPr>
                    <w:rPr>
                      <w:rFonts w:ascii="Cambria Math" w:hAnsi="Cambria Math"/>
                      <w:i/>
                      <w:sz w:val="22"/>
                      <w:szCs w:val="22"/>
                    </w:rPr>
                  </m:ctrlPr>
                </m:limLowPr>
                <m:e>
                  <m:r>
                    <m:rPr>
                      <m:sty m:val="p"/>
                    </m:rPr>
                    <w:rPr>
                      <w:rFonts w:ascii="Cambria Math" w:hAnsi="Cambria Math"/>
                      <w:sz w:val="22"/>
                      <w:szCs w:val="22"/>
                    </w:rPr>
                    <m:t>lim</m:t>
                  </m:r>
                </m:e>
                <m:lim>
                  <m:r>
                    <w:rPr>
                      <w:rFonts w:ascii="Cambria Math" w:hAnsi="Cambria Math"/>
                      <w:sz w:val="22"/>
                      <w:szCs w:val="22"/>
                    </w:rPr>
                    <m:t>y</m:t>
                  </m:r>
                  <m:r>
                    <w:rPr>
                      <w:rFonts w:ascii="Cambria Math" w:hAnsi="Cambria Math"/>
                      <w:sz w:val="22"/>
                      <w:szCs w:val="22"/>
                    </w:rPr>
                    <m:t>→∞</m:t>
                  </m:r>
                </m:lim>
              </m:limLow>
            </m:fName>
            <m:e>
              <m:r>
                <w:rPr>
                  <w:rFonts w:ascii="Cambria Math" w:hAnsi="Cambria Math"/>
                  <w:sz w:val="22"/>
                  <w:szCs w:val="22"/>
                </w:rPr>
                <m:t>(</m:t>
              </m:r>
            </m:e>
          </m:func>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θ</m:t>
              </m:r>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m:t>
              </m:r>
              <m:r>
                <w:rPr>
                  <w:rFonts w:ascii="Cambria Math" w:hAnsi="Cambria Math"/>
                  <w:sz w:val="22"/>
                  <w:szCs w:val="22"/>
                </w:rPr>
                <m:t>θy</m:t>
              </m:r>
            </m:sup>
          </m:sSup>
          <m:r>
            <w:rPr>
              <w:rFonts w:ascii="Cambria Math" w:hAnsi="Cambria Math"/>
              <w:sz w:val="22"/>
              <w:szCs w:val="22"/>
            </w:rPr>
            <m:t xml:space="preserve">)→0, </m:t>
          </m:r>
          <m:r>
            <w:rPr>
              <w:rFonts w:ascii="Cambria Math" w:hAnsi="Cambria Math"/>
              <w:sz w:val="22"/>
              <w:szCs w:val="22"/>
            </w:rPr>
            <m:t>t</m:t>
          </m:r>
          <m:r>
            <w:rPr>
              <w:rFonts w:ascii="Cambria Math" w:hAnsi="Cambria Math"/>
              <w:sz w:val="22"/>
              <w:szCs w:val="22"/>
            </w:rPr>
            <m:t>h</m:t>
          </m:r>
          <m:r>
            <w:rPr>
              <w:rFonts w:ascii="Cambria Math" w:hAnsi="Cambria Math"/>
              <w:sz w:val="22"/>
              <w:szCs w:val="22"/>
            </w:rPr>
            <m:t>erefore</m:t>
          </m:r>
          <m:r>
            <w:rPr>
              <w:rFonts w:ascii="Cambria Math" w:hAnsi="Cambria Math"/>
              <w:sz w:val="22"/>
              <w:szCs w:val="22"/>
            </w:rPr>
            <m:t>:</m:t>
          </m:r>
        </m:oMath>
      </m:oMathPara>
    </w:p>
    <w:p w14:paraId="7CB9B58F" w14:textId="7AF522F6" w:rsidR="00862028" w:rsidRPr="00407B3F" w:rsidRDefault="00862028" w:rsidP="00A13DE7">
      <w:pPr>
        <w:rPr>
          <w:sz w:val="22"/>
          <w:szCs w:val="22"/>
        </w:rPr>
      </w:pPr>
      <m:oMathPara>
        <m:oMath>
          <m:r>
            <w:rPr>
              <w:rFonts w:ascii="Cambria Math" w:hAnsi="Cambria Math"/>
              <w:sz w:val="22"/>
              <w:szCs w:val="22"/>
            </w:rPr>
            <m:t>=1-ϕ+</m:t>
          </m:r>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θ</m:t>
              </m:r>
            </m:den>
          </m:f>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-θ</m:t>
              </m:r>
            </m:sup>
          </m:sSup>
        </m:oMath>
      </m:oMathPara>
    </w:p>
    <w:p w14:paraId="7B246D0C" w14:textId="67C960A4" w:rsidR="00DF63F1" w:rsidRPr="00DF63F1" w:rsidRDefault="00D4353D" w:rsidP="00A13DE7">
      <w:pPr>
        <w:rPr>
          <w:sz w:val="22"/>
          <w:szCs w:val="22"/>
        </w:rPr>
      </w:pPr>
      <m:oMathPara>
        <m:oMath>
          <m:r>
            <w:rPr>
              <w:rFonts w:ascii="Cambria Math" w:hAnsi="Cambria Math"/>
              <w:sz w:val="22"/>
              <w:szCs w:val="22"/>
            </w:rPr>
            <m:t>so:  c=ϕθ</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θ</m:t>
              </m:r>
            </m:sup>
          </m:sSup>
        </m:oMath>
      </m:oMathPara>
    </w:p>
    <w:p w14:paraId="1AD44EE3" w14:textId="77777777" w:rsidR="00BF35E9" w:rsidRDefault="00BF35E9" w:rsidP="00776E6C">
      <w:pPr>
        <w:rPr>
          <w:b/>
          <w:bCs/>
          <w:sz w:val="22"/>
          <w:szCs w:val="22"/>
        </w:rPr>
      </w:pPr>
    </w:p>
    <w:p w14:paraId="6F1633E8" w14:textId="133CD237" w:rsidR="00A076CF" w:rsidRPr="003C7C0D" w:rsidRDefault="00A076CF" w:rsidP="00776E6C">
      <w:pPr>
        <w:rPr>
          <w:b/>
          <w:bCs/>
        </w:rPr>
      </w:pPr>
      <w:r w:rsidRPr="003C7C0D">
        <w:rPr>
          <w:b/>
          <w:bCs/>
        </w:rPr>
        <w:t xml:space="preserve">Finding the </w:t>
      </w:r>
      <w:r w:rsidR="00BF35E9" w:rsidRPr="003C7C0D">
        <w:rPr>
          <w:b/>
          <w:bCs/>
        </w:rPr>
        <w:t>L</w:t>
      </w:r>
      <w:r w:rsidRPr="003C7C0D">
        <w:rPr>
          <w:b/>
          <w:bCs/>
        </w:rPr>
        <w:t xml:space="preserve">ikelihood </w:t>
      </w:r>
      <w:r w:rsidR="00BF35E9" w:rsidRPr="003C7C0D">
        <w:rPr>
          <w:b/>
          <w:bCs/>
        </w:rPr>
        <w:t>F</w:t>
      </w:r>
      <w:r w:rsidRPr="003C7C0D">
        <w:rPr>
          <w:b/>
          <w:bCs/>
        </w:rPr>
        <w:t xml:space="preserve">unction for a given </w:t>
      </w:r>
      <w:r w:rsidR="00BF35E9" w:rsidRPr="003C7C0D">
        <w:rPr>
          <w:b/>
          <w:bCs/>
        </w:rPr>
        <w:t>S</w:t>
      </w:r>
      <w:r w:rsidRPr="003C7C0D">
        <w:rPr>
          <w:b/>
          <w:bCs/>
        </w:rPr>
        <w:t>ample</w:t>
      </w:r>
    </w:p>
    <w:p w14:paraId="54C32856" w14:textId="7B0A5B56" w:rsidR="00A076CF" w:rsidRPr="00A076CF" w:rsidRDefault="00A076CF" w:rsidP="00776E6C">
      <w:pPr>
        <w:rPr>
          <w:sz w:val="22"/>
          <w:szCs w:val="22"/>
        </w:rPr>
      </w:pPr>
      <m:oMathPara>
        <m:oMath>
          <m:r>
            <w:rPr>
              <w:rFonts w:ascii="Cambria Math" w:hAnsi="Cambria Math"/>
              <w:sz w:val="22"/>
              <w:szCs w:val="22"/>
            </w:rPr>
            <m:t>for the sample:x=</m:t>
          </m:r>
          <m:d>
            <m:dPr>
              <m:begChr m:val="{"/>
              <m:endChr m:val="}"/>
              <m:ctrlPr>
                <w:rPr>
                  <w:rFonts w:ascii="Cambria Math" w:hAnsi="Cambria Math"/>
                  <w:i/>
                  <w:sz w:val="22"/>
                  <w:szCs w:val="22"/>
                </w:rPr>
              </m:ctrlPr>
            </m:dPr>
            <m:e>
              <m:r>
                <w:rPr>
                  <w:rFonts w:ascii="Cambria Math" w:hAnsi="Cambria Math"/>
                  <w:sz w:val="22"/>
                  <w:szCs w:val="22"/>
                </w:rPr>
                <m:t>30, 0.2, 10, 0</m:t>
              </m:r>
            </m:e>
          </m:d>
          <m:r>
            <w:rPr>
              <w:rFonts w:ascii="Cambria Math" w:hAnsi="Cambria Math"/>
              <w:sz w:val="22"/>
              <w:szCs w:val="22"/>
            </w:rPr>
            <m:t xml:space="preserve">, where m=no. of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≤1 and n=no. of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&gt;1</m:t>
          </m:r>
        </m:oMath>
      </m:oMathPara>
    </w:p>
    <w:p w14:paraId="5862E59B" w14:textId="7F399657" w:rsidR="00776E6C" w:rsidRPr="003406B0" w:rsidRDefault="005E24A0" w:rsidP="005E24A0">
      <w:pPr>
        <w:jc w:val="center"/>
        <w:rPr>
          <w:sz w:val="22"/>
          <w:szCs w:val="22"/>
        </w:rPr>
      </w:pPr>
      <m:oMathPara>
        <m:oMath>
          <m:r>
            <w:rPr>
              <w:rFonts w:ascii="Cambria Math" w:hAnsi="Cambria Math"/>
              <w:sz w:val="22"/>
              <w:szCs w:val="22"/>
            </w:rPr>
            <m:t>L</m:t>
          </m:r>
          <m:d>
            <m:dPr>
              <m:ctrlPr>
                <w:rPr>
                  <w:rFonts w:ascii="Cambria Math" w:hAnsi="Cambria Math"/>
                  <w:i/>
                  <w:sz w:val="22"/>
                  <w:szCs w:val="22"/>
                </w:rPr>
              </m:ctrlPr>
            </m:dPr>
            <m:e>
              <m:r>
                <w:rPr>
                  <w:rFonts w:ascii="Cambria Math" w:hAnsi="Cambria Math"/>
                  <w:sz w:val="22"/>
                  <w:szCs w:val="22"/>
                </w:rPr>
                <m:t>ϕ, θ;x</m:t>
              </m:r>
            </m:e>
          </m:d>
          <m:r>
            <w:rPr>
              <w:rFonts w:ascii="Cambria Math" w:hAnsi="Cambria Math"/>
              <w:sz w:val="22"/>
              <w:szCs w:val="22"/>
            </w:rPr>
            <m:t>=</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m</m:t>
              </m:r>
            </m:sup>
            <m:e>
              <m:r>
                <w:rPr>
                  <w:rFonts w:ascii="Cambria Math" w:hAnsi="Cambria Math"/>
                  <w:sz w:val="22"/>
                  <w:szCs w:val="22"/>
                </w:rPr>
                <m:t>(1-ϕ)</m:t>
              </m:r>
            </m:e>
          </m:nary>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d>
                <m:dPr>
                  <m:ctrlPr>
                    <w:rPr>
                      <w:rFonts w:ascii="Cambria Math" w:hAnsi="Cambria Math"/>
                      <w:i/>
                      <w:sz w:val="22"/>
                      <w:szCs w:val="22"/>
                    </w:rPr>
                  </m:ctrlPr>
                </m:dPr>
                <m:e>
                  <m:r>
                    <w:rPr>
                      <w:rFonts w:ascii="Cambria Math" w:hAnsi="Cambria Math"/>
                      <w:sz w:val="22"/>
                      <w:szCs w:val="22"/>
                    </w:rPr>
                    <m:t>c</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-θ</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sup>
                  </m:sSup>
                </m:e>
              </m:d>
            </m:e>
          </m:nary>
        </m:oMath>
      </m:oMathPara>
    </w:p>
    <w:p w14:paraId="4C50D232" w14:textId="15AC641F" w:rsidR="003406B0" w:rsidRPr="003406B0" w:rsidRDefault="003406B0" w:rsidP="005E24A0">
      <w:pPr>
        <w:jc w:val="center"/>
        <w:rPr>
          <w:sz w:val="22"/>
          <w:szCs w:val="22"/>
        </w:rPr>
      </w:pPr>
      <m:oMathPara>
        <m:oMath>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1-ϕ</m:t>
                  </m:r>
                </m:e>
              </m:d>
            </m:e>
            <m:sup>
              <m:r>
                <w:rPr>
                  <w:rFonts w:ascii="Cambria Math" w:hAnsi="Cambria Math"/>
                  <w:sz w:val="22"/>
                  <w:szCs w:val="22"/>
                </w:rPr>
                <m:t>m</m:t>
              </m:r>
            </m:sup>
          </m:sSup>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ϕθ</m:t>
                  </m:r>
                </m:e>
              </m:d>
            </m:e>
            <m:sup>
              <m:r>
                <w:rPr>
                  <w:rFonts w:ascii="Cambria Math" w:hAnsi="Cambria Math"/>
                  <w:sz w:val="22"/>
                  <w:szCs w:val="22"/>
                </w:rPr>
                <m:t>n</m:t>
              </m:r>
            </m:sup>
          </m:sSup>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θ</m:t>
                  </m:r>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e>
                  </m:d>
                </m:sup>
              </m:sSup>
              <m:r>
                <w:rPr>
                  <w:rFonts w:ascii="Cambria Math" w:hAnsi="Cambria Math"/>
                  <w:sz w:val="22"/>
                  <w:szCs w:val="22"/>
                </w:rPr>
                <m:t>)</m:t>
              </m:r>
            </m:e>
          </m:nary>
        </m:oMath>
      </m:oMathPara>
    </w:p>
    <w:p w14:paraId="2CDE2EB2" w14:textId="7E2F6DBD" w:rsidR="003406B0" w:rsidRPr="004B33F3" w:rsidRDefault="000F4FDC" w:rsidP="005E24A0">
      <w:pPr>
        <w:jc w:val="center"/>
        <w:rPr>
          <w:sz w:val="22"/>
          <w:szCs w:val="22"/>
        </w:rPr>
      </w:pPr>
      <m:oMathPara>
        <m:oMath>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ϕ</m:t>
                  </m:r>
                </m:e>
              </m:d>
            </m:e>
            <m:sup>
              <m:r>
                <w:rPr>
                  <w:rFonts w:ascii="Cambria Math" w:hAnsi="Cambria Math"/>
                  <w:sz w:val="22"/>
                  <w:szCs w:val="22"/>
                </w:rPr>
                <m:t>m</m:t>
              </m:r>
            </m:sup>
          </m:sSup>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ϕθ</m:t>
                  </m:r>
                </m:e>
              </m:d>
            </m:e>
            <m:sup>
              <m:r>
                <w:rPr>
                  <w:rFonts w:ascii="Cambria Math" w:hAnsi="Cambria Math"/>
                  <w:sz w:val="22"/>
                  <w:szCs w:val="22"/>
                </w:rPr>
                <m:t>n</m:t>
              </m:r>
            </m:sup>
          </m:sSup>
          <m:func>
            <m:funcPr>
              <m:ctrlPr>
                <w:rPr>
                  <w:rFonts w:ascii="Cambria Math" w:hAnsi="Cambria Math"/>
                  <w:i/>
                  <w:sz w:val="22"/>
                  <w:szCs w:val="22"/>
                </w:rPr>
              </m:ctrlPr>
            </m:funcPr>
            <m:fName>
              <m:r>
                <m:rPr>
                  <m:sty m:val="p"/>
                </m:rPr>
                <w:rPr>
                  <w:rFonts w:ascii="Cambria Math" w:hAnsi="Cambria Math"/>
                  <w:sz w:val="22"/>
                  <w:szCs w:val="22"/>
                </w:rPr>
                <m:t>exp</m:t>
              </m:r>
            </m:fName>
            <m:e>
              <m:d>
                <m:dPr>
                  <m:begChr m:val="["/>
                  <m:endChr m:val="]"/>
                  <m:ctrlPr>
                    <w:rPr>
                      <w:rFonts w:ascii="Cambria Math" w:hAnsi="Cambria Math"/>
                      <w:i/>
                      <w:sz w:val="22"/>
                      <w:szCs w:val="22"/>
                    </w:rPr>
                  </m:ctrlPr>
                </m:dPr>
                <m:e>
                  <m:r>
                    <w:rPr>
                      <w:rFonts w:ascii="Cambria Math" w:hAnsi="Cambria Math"/>
                      <w:sz w:val="22"/>
                      <w:szCs w:val="22"/>
                    </w:rPr>
                    <m:t>θ</m:t>
                  </m:r>
                  <m:nary>
                    <m:naryPr>
                      <m:chr m:val="∑"/>
                      <m:limLoc m:val="undOvr"/>
                      <m:ctrlPr>
                        <w:rPr>
                          <w:rFonts w:ascii="Cambria Math" w:hAnsi="Cambria Math"/>
                          <w:i/>
                          <w:sz w:val="22"/>
                          <w:szCs w:val="22"/>
                        </w:rPr>
                      </m:ctrlPr>
                    </m:naryPr>
                    <m:sub>
                      <m:r>
                        <w:rPr>
                          <w:rFonts w:ascii="Cambria Math" w:hAnsi="Cambria Math"/>
                          <w:sz w:val="22"/>
                          <w:szCs w:val="22"/>
                        </w:rPr>
                        <m:t>j</m:t>
                      </m:r>
                      <m:r>
                        <w:rPr>
                          <w:rFonts w:ascii="Cambria Math" w:hAnsi="Cambria Math"/>
                          <w:sz w:val="22"/>
                          <w:szCs w:val="22"/>
                        </w:rPr>
                        <m:t>=1</m:t>
                      </m:r>
                    </m:sub>
                    <m:sup>
                      <m:r>
                        <w:rPr>
                          <w:rFonts w:ascii="Cambria Math" w:hAnsi="Cambria Math"/>
                          <w:sz w:val="22"/>
                          <w:szCs w:val="22"/>
                        </w:rPr>
                        <m:t>n</m:t>
                      </m:r>
                    </m:sup>
                    <m:e>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e>
                      </m:d>
                    </m:e>
                  </m:nary>
                </m:e>
              </m:d>
            </m:e>
          </m:func>
        </m:oMath>
      </m:oMathPara>
    </w:p>
    <w:p w14:paraId="6EAFD3E5" w14:textId="6A60E309" w:rsidR="004B33F3" w:rsidRPr="004B33F3" w:rsidRDefault="004B33F3" w:rsidP="004B33F3">
      <w:pPr>
        <w:jc w:val="center"/>
        <w:rPr>
          <w:sz w:val="22"/>
          <w:szCs w:val="22"/>
        </w:rPr>
      </w:pPr>
      <m:oMathPara>
        <m:oMath>
          <m:r>
            <w:rPr>
              <w:rFonts w:ascii="Cambria Math" w:hAnsi="Cambria Math"/>
              <w:sz w:val="22"/>
              <w:szCs w:val="22"/>
            </w:rPr>
            <m:t xml:space="preserve">since: </m:t>
          </m:r>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j</m:t>
                      </m:r>
                    </m:sub>
                  </m:sSub>
                </m:e>
              </m:d>
            </m:e>
          </m:nary>
          <m:r>
            <w:rPr>
              <w:rFonts w:ascii="Cambria Math" w:hAnsi="Cambria Math"/>
              <w:sz w:val="22"/>
              <w:szCs w:val="22"/>
            </w:rPr>
            <m:t>=n-n</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x&gt;1</m:t>
              </m:r>
            </m:sub>
          </m:sSub>
          <m:r>
            <w:rPr>
              <w:rFonts w:ascii="Cambria Math" w:hAnsi="Cambria Math"/>
              <w:sz w:val="22"/>
              <w:szCs w:val="22"/>
            </w:rPr>
            <m:t>, therefore:</m:t>
          </m:r>
        </m:oMath>
      </m:oMathPara>
    </w:p>
    <w:p w14:paraId="2EE84D5E" w14:textId="6ED657A9" w:rsidR="00864781" w:rsidRPr="004B33F3" w:rsidRDefault="004B33F3" w:rsidP="00864781">
      <w:pPr>
        <w:jc w:val="center"/>
        <w:rPr>
          <w:sz w:val="22"/>
          <w:szCs w:val="22"/>
        </w:rPr>
      </w:pPr>
      <m:oMathPara>
        <m:oMath>
          <m:r>
            <w:rPr>
              <w:rFonts w:ascii="Cambria Math" w:hAnsi="Cambria Math"/>
              <w:sz w:val="22"/>
              <w:szCs w:val="22"/>
            </w:rPr>
            <m:t>L</m:t>
          </m:r>
          <m:d>
            <m:dPr>
              <m:ctrlPr>
                <w:rPr>
                  <w:rFonts w:ascii="Cambria Math" w:hAnsi="Cambria Math"/>
                  <w:i/>
                  <w:sz w:val="22"/>
                  <w:szCs w:val="22"/>
                </w:rPr>
              </m:ctrlPr>
            </m:dPr>
            <m:e>
              <m:r>
                <w:rPr>
                  <w:rFonts w:ascii="Cambria Math" w:hAnsi="Cambria Math"/>
                  <w:sz w:val="22"/>
                  <w:szCs w:val="22"/>
                </w:rPr>
                <m:t>ϕ,θ;x</m:t>
              </m:r>
            </m:e>
          </m:d>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1-ϕ</m:t>
                  </m:r>
                </m:e>
              </m:d>
            </m:e>
            <m:sup>
              <m:r>
                <w:rPr>
                  <w:rFonts w:ascii="Cambria Math" w:hAnsi="Cambria Math"/>
                  <w:sz w:val="22"/>
                  <w:szCs w:val="22"/>
                </w:rPr>
                <m:t>2</m:t>
              </m:r>
            </m:sup>
          </m:sSup>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ϕθ</m:t>
                  </m:r>
                </m:e>
              </m:d>
            </m:e>
            <m:sup>
              <m:r>
                <w:rPr>
                  <w:rFonts w:ascii="Cambria Math" w:hAnsi="Cambria Math"/>
                  <w:sz w:val="22"/>
                  <w:szCs w:val="22"/>
                </w:rPr>
                <m:t>2</m:t>
              </m:r>
            </m:sup>
          </m:sSup>
          <m:func>
            <m:funcPr>
              <m:ctrlPr>
                <w:rPr>
                  <w:rFonts w:ascii="Cambria Math" w:hAnsi="Cambria Math"/>
                  <w:i/>
                  <w:sz w:val="22"/>
                  <w:szCs w:val="22"/>
                </w:rPr>
              </m:ctrlPr>
            </m:funcPr>
            <m:fName>
              <m:r>
                <m:rPr>
                  <m:sty m:val="p"/>
                </m:rPr>
                <w:rPr>
                  <w:rFonts w:ascii="Cambria Math" w:hAnsi="Cambria Math"/>
                  <w:sz w:val="22"/>
                  <w:szCs w:val="22"/>
                </w:rPr>
                <m:t>exp</m:t>
              </m:r>
            </m:fName>
            <m:e>
              <m:d>
                <m:dPr>
                  <m:begChr m:val="["/>
                  <m:endChr m:val="]"/>
                  <m:ctrlPr>
                    <w:rPr>
                      <w:rFonts w:ascii="Cambria Math" w:hAnsi="Cambria Math"/>
                      <w:i/>
                      <w:sz w:val="22"/>
                      <w:szCs w:val="22"/>
                    </w:rPr>
                  </m:ctrlPr>
                </m:dPr>
                <m:e>
                  <m:r>
                    <w:rPr>
                      <w:rFonts w:ascii="Cambria Math" w:hAnsi="Cambria Math"/>
                      <w:sz w:val="22"/>
                      <w:szCs w:val="22"/>
                    </w:rPr>
                    <m:t>-38θ</m:t>
                  </m:r>
                </m:e>
              </m:d>
            </m:e>
          </m:func>
          <m:r>
            <w:rPr>
              <w:rFonts w:ascii="Cambria Math" w:hAnsi="Cambria Math"/>
              <w:sz w:val="22"/>
              <w:szCs w:val="22"/>
            </w:rPr>
            <m:t xml:space="preserve">  </m:t>
          </m:r>
        </m:oMath>
      </m:oMathPara>
    </w:p>
    <w:p w14:paraId="071CC694" w14:textId="7DE30551" w:rsidR="00864781" w:rsidRDefault="00864781">
      <w:pPr>
        <w:rPr>
          <w:sz w:val="22"/>
          <w:szCs w:val="22"/>
        </w:rPr>
      </w:pPr>
      <w:r>
        <w:rPr>
          <w:sz w:val="22"/>
          <w:szCs w:val="22"/>
        </w:rPr>
        <w:t>Th</w:t>
      </w:r>
      <w:r w:rsidR="00D630CD">
        <w:rPr>
          <w:sz w:val="22"/>
          <w:szCs w:val="22"/>
        </w:rPr>
        <w:t>is</w:t>
      </w:r>
      <w:r>
        <w:rPr>
          <w:sz w:val="22"/>
          <w:szCs w:val="22"/>
        </w:rPr>
        <w:t xml:space="preserve"> likelihood function is only applicable to the small sample </w:t>
      </w:r>
      <m:oMath>
        <m:r>
          <w:rPr>
            <w:rFonts w:ascii="Cambria Math" w:hAnsi="Cambria Math"/>
            <w:sz w:val="22"/>
            <w:szCs w:val="22"/>
          </w:rPr>
          <m:t>x</m:t>
        </m:r>
      </m:oMath>
      <w:r>
        <w:rPr>
          <w:sz w:val="22"/>
          <w:szCs w:val="22"/>
        </w:rPr>
        <w:t xml:space="preserve"> assumin</w:t>
      </w:r>
      <w:r w:rsidR="00D630CD">
        <w:rPr>
          <w:sz w:val="22"/>
          <w:szCs w:val="22"/>
        </w:rPr>
        <w:t xml:space="preserve">g that it is rainfall totals measured in Alfheim or elsewhere but can still be determined to follow the same distribution shown above for both </w:t>
      </w:r>
      <m:oMath>
        <m:r>
          <w:rPr>
            <w:rFonts w:ascii="Cambria Math" w:hAnsi="Cambria Math"/>
            <w:sz w:val="22"/>
            <w:szCs w:val="22"/>
          </w:rPr>
          <m:t>x≤1</m:t>
        </m:r>
      </m:oMath>
      <w:r w:rsidR="00D630CD">
        <w:rPr>
          <w:sz w:val="22"/>
          <w:szCs w:val="22"/>
        </w:rPr>
        <w:t xml:space="preserve"> and </w:t>
      </w:r>
      <m:oMath>
        <m:r>
          <w:rPr>
            <w:rFonts w:ascii="Cambria Math" w:hAnsi="Cambria Math"/>
            <w:sz w:val="22"/>
            <w:szCs w:val="22"/>
          </w:rPr>
          <m:t>x&gt;1</m:t>
        </m:r>
      </m:oMath>
      <w:r w:rsidR="00D630CD">
        <w:rPr>
          <w:sz w:val="22"/>
          <w:szCs w:val="22"/>
        </w:rPr>
        <w:t>.</w:t>
      </w:r>
    </w:p>
    <w:p w14:paraId="60C036BA" w14:textId="59155007" w:rsidR="00D630CD" w:rsidRDefault="00D630CD">
      <w:pPr>
        <w:rPr>
          <w:sz w:val="22"/>
          <w:szCs w:val="22"/>
        </w:rPr>
      </w:pPr>
      <w:r>
        <w:rPr>
          <w:sz w:val="22"/>
          <w:szCs w:val="22"/>
        </w:rPr>
        <w:t>Additionally, this likelihood</w:t>
      </w:r>
      <w:r w:rsidR="00EA0307">
        <w:rPr>
          <w:sz w:val="22"/>
          <w:szCs w:val="22"/>
        </w:rPr>
        <w:t xml:space="preserve"> function</w:t>
      </w:r>
      <w:r>
        <w:rPr>
          <w:sz w:val="22"/>
          <w:szCs w:val="22"/>
        </w:rPr>
        <w:t xml:space="preserve"> </w:t>
      </w:r>
      <w:r w:rsidR="00EA0307">
        <w:rPr>
          <w:sz w:val="22"/>
          <w:szCs w:val="22"/>
        </w:rPr>
        <w:t>is</w:t>
      </w:r>
      <w:r>
        <w:rPr>
          <w:sz w:val="22"/>
          <w:szCs w:val="22"/>
        </w:rPr>
        <w:t xml:space="preserve"> assum</w:t>
      </w:r>
      <w:r w:rsidR="00EA0307">
        <w:rPr>
          <w:sz w:val="22"/>
          <w:szCs w:val="22"/>
        </w:rPr>
        <w:t>ing</w:t>
      </w:r>
      <w:r>
        <w:rPr>
          <w:sz w:val="22"/>
          <w:szCs w:val="22"/>
        </w:rPr>
        <w:t xml:space="preserve"> that all the rainfall measurements are </w:t>
      </w:r>
      <w:r w:rsidR="00EA0307">
        <w:rPr>
          <w:sz w:val="22"/>
          <w:szCs w:val="22"/>
        </w:rPr>
        <w:t xml:space="preserve">daily measurements which are </w:t>
      </w:r>
      <w:r>
        <w:rPr>
          <w:sz w:val="22"/>
          <w:szCs w:val="22"/>
        </w:rPr>
        <w:t>independent</w:t>
      </w:r>
      <w:r w:rsidR="00EA0307">
        <w:rPr>
          <w:sz w:val="22"/>
          <w:szCs w:val="22"/>
        </w:rPr>
        <w:t xml:space="preserve"> from each other.</w:t>
      </w:r>
    </w:p>
    <w:p w14:paraId="6B1EE245" w14:textId="77777777" w:rsidR="00BF35E9" w:rsidRDefault="00BF35E9">
      <w:pPr>
        <w:rPr>
          <w:sz w:val="22"/>
          <w:szCs w:val="22"/>
        </w:rPr>
      </w:pPr>
    </w:p>
    <w:p w14:paraId="4313BC82" w14:textId="4C1A9CC7" w:rsidR="00151FC7" w:rsidRPr="00151FC7" w:rsidRDefault="00EA0307">
      <w:pPr>
        <w:rPr>
          <w:b/>
          <w:bCs/>
        </w:rPr>
      </w:pPr>
      <w:r>
        <w:rPr>
          <w:b/>
          <w:bCs/>
        </w:rPr>
        <w:lastRenderedPageBreak/>
        <w:t xml:space="preserve">Deriving MLEs for </w:t>
      </w:r>
      <m:oMath>
        <m:r>
          <m:rPr>
            <m:sty m:val="bi"/>
          </m:rPr>
          <w:rPr>
            <w:rFonts w:ascii="Cambria Math" w:hAnsi="Cambria Math"/>
          </w:rPr>
          <m:t>ϕ</m:t>
        </m:r>
      </m:oMath>
      <w:r>
        <w:rPr>
          <w:b/>
          <w:bCs/>
        </w:rPr>
        <w:t xml:space="preserve"> and </w:t>
      </w:r>
      <m:oMath>
        <m:r>
          <m:rPr>
            <m:sty m:val="bi"/>
          </m:rPr>
          <w:rPr>
            <w:rFonts w:ascii="Cambria Math" w:hAnsi="Cambria Math"/>
          </w:rPr>
          <m:t>θ</m:t>
        </m:r>
      </m:oMath>
      <w:r>
        <w:rPr>
          <w:b/>
          <w:bCs/>
        </w:rPr>
        <w:t xml:space="preserve"> by </w:t>
      </w:r>
      <w:r w:rsidR="0018570F">
        <w:rPr>
          <w:b/>
          <w:bCs/>
        </w:rPr>
        <w:t xml:space="preserve">applying the </w:t>
      </w:r>
      <w:r w:rsidR="00BF35E9">
        <w:rPr>
          <w:b/>
          <w:bCs/>
        </w:rPr>
        <w:t>L</w:t>
      </w:r>
      <w:r w:rsidR="0018570F">
        <w:rPr>
          <w:b/>
          <w:bCs/>
        </w:rPr>
        <w:t xml:space="preserve">ikelihood </w:t>
      </w:r>
      <w:r w:rsidR="00BF35E9">
        <w:rPr>
          <w:b/>
          <w:bCs/>
        </w:rPr>
        <w:t>F</w:t>
      </w:r>
      <w:r w:rsidR="0018570F">
        <w:rPr>
          <w:b/>
          <w:bCs/>
        </w:rPr>
        <w:t xml:space="preserve">unction to </w:t>
      </w:r>
      <w:r w:rsidR="00BF35E9">
        <w:rPr>
          <w:b/>
          <w:bCs/>
        </w:rPr>
        <w:t>p</w:t>
      </w:r>
      <w:r w:rsidR="0018570F">
        <w:rPr>
          <w:b/>
          <w:bCs/>
        </w:rPr>
        <w:t>artitioned data Y</w:t>
      </w:r>
    </w:p>
    <w:p w14:paraId="13056C9B" w14:textId="03B56502" w:rsidR="001632F0" w:rsidRDefault="0018570F">
      <w:pPr>
        <w:rPr>
          <w:sz w:val="22"/>
          <w:szCs w:val="22"/>
        </w:rPr>
      </w:pPr>
      <w:r>
        <w:rPr>
          <w:sz w:val="22"/>
          <w:szCs w:val="22"/>
        </w:rPr>
        <w:t xml:space="preserve">Using the partitions of the original dataset as described previously, </w:t>
      </w:r>
      <w:r w:rsidR="00F4016E">
        <w:rPr>
          <w:sz w:val="22"/>
          <w:szCs w:val="22"/>
        </w:rPr>
        <w:t>for</w:t>
      </w:r>
      <w:r>
        <w:rPr>
          <w:sz w:val="22"/>
          <w:szCs w:val="22"/>
        </w:rPr>
        <w:t xml:space="preserve"> n = 3650:</w:t>
      </w:r>
    </w:p>
    <w:p w14:paraId="2F0BF898" w14:textId="08A0EBA7" w:rsidR="009B4344" w:rsidRPr="00AE7B11" w:rsidRDefault="0018570F">
      <w:pPr>
        <w:rPr>
          <w:sz w:val="22"/>
          <w:szCs w:val="22"/>
        </w:rPr>
      </w:pPr>
      <m:oMathPara>
        <m:oMath>
          <m:r>
            <w:rPr>
              <w:rFonts w:ascii="Cambria Math" w:hAnsi="Cambria Math"/>
              <w:sz w:val="22"/>
              <w:szCs w:val="22"/>
            </w:rPr>
            <m:t>L</m:t>
          </m:r>
          <m:d>
            <m:dPr>
              <m:ctrlPr>
                <w:rPr>
                  <w:rFonts w:ascii="Cambria Math" w:hAnsi="Cambria Math"/>
                  <w:i/>
                  <w:sz w:val="22"/>
                  <w:szCs w:val="22"/>
                </w:rPr>
              </m:ctrlPr>
            </m:dPr>
            <m:e>
              <m:r>
                <w:rPr>
                  <w:rFonts w:ascii="Cambria Math" w:hAnsi="Cambria Math"/>
                  <w:sz w:val="22"/>
                  <w:szCs w:val="22"/>
                </w:rPr>
                <m:t>ϕ,θ;y</m:t>
              </m:r>
            </m:e>
          </m:d>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1-ϕ</m:t>
                  </m:r>
                </m:e>
              </m:d>
            </m:e>
            <m:sup>
              <m:r>
                <w:rPr>
                  <w:rFonts w:ascii="Cambria Math" w:hAnsi="Cambria Math"/>
                  <w:sz w:val="22"/>
                  <w:szCs w:val="22"/>
                </w:rPr>
                <m:t>n-m</m:t>
              </m:r>
            </m:sup>
          </m:sSup>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ϕθ</m:t>
                  </m:r>
                </m:e>
              </m:d>
            </m:e>
            <m:sup>
              <m:r>
                <w:rPr>
                  <w:rFonts w:ascii="Cambria Math" w:hAnsi="Cambria Math"/>
                  <w:sz w:val="22"/>
                  <w:szCs w:val="22"/>
                </w:rPr>
                <m:t>n</m:t>
              </m:r>
            </m:sup>
          </m:sSup>
          <m:func>
            <m:funcPr>
              <m:ctrlPr>
                <w:rPr>
                  <w:rFonts w:ascii="Cambria Math" w:hAnsi="Cambria Math"/>
                  <w:i/>
                  <w:sz w:val="22"/>
                  <w:szCs w:val="22"/>
                </w:rPr>
              </m:ctrlPr>
            </m:funcPr>
            <m:fName>
              <m:r>
                <m:rPr>
                  <m:sty m:val="p"/>
                </m:rPr>
                <w:rPr>
                  <w:rFonts w:ascii="Cambria Math" w:hAnsi="Cambria Math"/>
                  <w:sz w:val="22"/>
                  <w:szCs w:val="22"/>
                </w:rPr>
                <m:t>exp</m:t>
              </m:r>
            </m:fName>
            <m:e>
              <m:d>
                <m:dPr>
                  <m:begChr m:val="["/>
                  <m:endChr m:val="]"/>
                  <m:ctrlPr>
                    <w:rPr>
                      <w:rFonts w:ascii="Cambria Math" w:hAnsi="Cambria Math"/>
                      <w:i/>
                      <w:sz w:val="22"/>
                      <w:szCs w:val="22"/>
                    </w:rPr>
                  </m:ctrlPr>
                </m:dPr>
                <m:e>
                  <m:r>
                    <w:rPr>
                      <w:rFonts w:ascii="Cambria Math" w:hAnsi="Cambria Math"/>
                      <w:sz w:val="22"/>
                      <w:szCs w:val="22"/>
                    </w:rPr>
                    <m:t>mθ</m:t>
                  </m:r>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y&gt;1</m:t>
                          </m:r>
                        </m:sub>
                      </m:sSub>
                    </m:e>
                  </m:d>
                </m:e>
              </m:d>
            </m:e>
          </m:func>
        </m:oMath>
      </m:oMathPara>
    </w:p>
    <w:p w14:paraId="503FD725" w14:textId="36CA429D" w:rsidR="00AE7B11" w:rsidRPr="00140FA2" w:rsidRDefault="00AE7B11">
      <w:pPr>
        <w:rPr>
          <w:sz w:val="22"/>
          <w:szCs w:val="22"/>
        </w:rPr>
      </w:pPr>
      <m:oMathPara>
        <m:oMath>
          <m:r>
            <w:rPr>
              <w:rFonts w:ascii="Cambria Math" w:hAnsi="Cambria Math"/>
              <w:sz w:val="22"/>
              <w:szCs w:val="22"/>
            </w:rPr>
            <m:t xml:space="preserve">where m=no. of </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&gt;1</m:t>
          </m:r>
        </m:oMath>
      </m:oMathPara>
    </w:p>
    <w:p w14:paraId="1729B704" w14:textId="085FE74F" w:rsidR="00140FA2" w:rsidRDefault="00AE7B11">
      <w:pPr>
        <w:rPr>
          <w:sz w:val="22"/>
          <w:szCs w:val="22"/>
        </w:rPr>
      </w:pPr>
      <w:r>
        <w:rPr>
          <w:sz w:val="22"/>
          <w:szCs w:val="22"/>
        </w:rPr>
        <w:t>Now to find the Log-Likelihood and MLEs</w:t>
      </w:r>
      <w:r w:rsidR="0068078D">
        <w:rPr>
          <w:sz w:val="22"/>
          <w:szCs w:val="22"/>
        </w:rPr>
        <w:t>:</w:t>
      </w:r>
    </w:p>
    <w:p w14:paraId="010DF35F" w14:textId="72437F13" w:rsidR="0068078D" w:rsidRPr="0068078D" w:rsidRDefault="00AE7B11">
      <w:pPr>
        <w:rPr>
          <w:sz w:val="22"/>
          <w:szCs w:val="22"/>
        </w:rPr>
      </w:pPr>
      <m:oMathPara>
        <m:oMath>
          <m:r>
            <w:rPr>
              <w:rFonts w:ascii="Cambria Math" w:hAnsi="Cambria Math"/>
              <w:sz w:val="22"/>
              <w:szCs w:val="22"/>
            </w:rPr>
            <m:t>l</m:t>
          </m:r>
          <m:d>
            <m:dPr>
              <m:ctrlPr>
                <w:rPr>
                  <w:rFonts w:ascii="Cambria Math" w:hAnsi="Cambria Math"/>
                  <w:i/>
                  <w:sz w:val="22"/>
                  <w:szCs w:val="22"/>
                </w:rPr>
              </m:ctrlPr>
            </m:dPr>
            <m:e>
              <m:r>
                <w:rPr>
                  <w:rFonts w:ascii="Cambria Math" w:hAnsi="Cambria Math"/>
                  <w:sz w:val="22"/>
                  <w:szCs w:val="22"/>
                </w:rPr>
                <m:t>ϕ,θ;y</m:t>
              </m:r>
            </m:e>
          </m:d>
          <m:r>
            <w:rPr>
              <w:rFonts w:ascii="Cambria Math" w:hAnsi="Cambria Math"/>
              <w:sz w:val="22"/>
              <w:szCs w:val="22"/>
            </w:rPr>
            <m:t>=</m:t>
          </m:r>
          <m:r>
            <m:rPr>
              <m:sty m:val="p"/>
            </m:rPr>
            <w:rPr>
              <w:rFonts w:ascii="Cambria Math" w:hAnsi="Cambria Math"/>
              <w:sz w:val="22"/>
              <w:szCs w:val="22"/>
            </w:rPr>
            <m:t>log</m:t>
          </m:r>
          <m:r>
            <w:rPr>
              <w:rFonts w:ascii="Cambria Math" w:hAnsi="Cambria Math"/>
              <w:sz w:val="22"/>
              <w:szCs w:val="22"/>
            </w:rPr>
            <m:t>L</m:t>
          </m:r>
          <m:d>
            <m:dPr>
              <m:ctrlPr>
                <w:rPr>
                  <w:rFonts w:ascii="Cambria Math" w:hAnsi="Cambria Math"/>
                  <w:i/>
                  <w:sz w:val="22"/>
                  <w:szCs w:val="22"/>
                </w:rPr>
              </m:ctrlPr>
            </m:dPr>
            <m:e>
              <m:r>
                <w:rPr>
                  <w:rFonts w:ascii="Cambria Math" w:hAnsi="Cambria Math"/>
                  <w:sz w:val="22"/>
                  <w:szCs w:val="22"/>
                </w:rPr>
                <m:t>ϕ, θ;y</m:t>
              </m:r>
            </m:e>
          </m:d>
          <m:r>
            <w:rPr>
              <w:rFonts w:ascii="Cambria Math" w:hAnsi="Cambria Math"/>
              <w:sz w:val="22"/>
              <w:szCs w:val="22"/>
            </w:rPr>
            <m:t xml:space="preserve"> </m:t>
          </m:r>
        </m:oMath>
      </m:oMathPara>
    </w:p>
    <w:p w14:paraId="322B4930" w14:textId="22233B40" w:rsidR="00C07DE6" w:rsidRDefault="00AE7B11">
      <w:pPr>
        <w:rPr>
          <w:sz w:val="22"/>
          <w:szCs w:val="22"/>
        </w:rPr>
      </w:pPr>
      <m:oMathPara>
        <m:oMath>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n-m</m:t>
              </m:r>
            </m:e>
          </m:d>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1-ϕ</m:t>
                  </m:r>
                </m:e>
              </m:d>
            </m:e>
          </m:func>
          <m:r>
            <w:rPr>
              <w:rFonts w:ascii="Cambria Math" w:hAnsi="Cambria Math"/>
              <w:sz w:val="22"/>
              <w:szCs w:val="22"/>
            </w:rPr>
            <m:t>+n</m:t>
          </m:r>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ϕ</m:t>
                  </m:r>
                </m:e>
              </m:d>
            </m:e>
          </m:func>
          <m:r>
            <w:rPr>
              <w:rFonts w:ascii="Cambria Math" w:hAnsi="Cambria Math"/>
              <w:sz w:val="22"/>
              <w:szCs w:val="22"/>
            </w:rPr>
            <m:t>+n</m:t>
          </m:r>
          <m:func>
            <m:funcPr>
              <m:ctrlPr>
                <w:rPr>
                  <w:rFonts w:ascii="Cambria Math" w:hAnsi="Cambria Math"/>
                  <w:i/>
                  <w:sz w:val="22"/>
                  <w:szCs w:val="22"/>
                </w:rPr>
              </m:ctrlPr>
            </m:funcPr>
            <m:fName>
              <m:r>
                <m:rPr>
                  <m:sty m:val="p"/>
                </m:rPr>
                <w:rPr>
                  <w:rFonts w:ascii="Cambria Math" w:hAnsi="Cambria Math"/>
                  <w:sz w:val="22"/>
                  <w:szCs w:val="22"/>
                </w:rPr>
                <m:t>log</m:t>
              </m:r>
            </m:fName>
            <m:e>
              <m:d>
                <m:dPr>
                  <m:ctrlPr>
                    <w:rPr>
                      <w:rFonts w:ascii="Cambria Math" w:hAnsi="Cambria Math"/>
                      <w:i/>
                      <w:sz w:val="22"/>
                      <w:szCs w:val="22"/>
                    </w:rPr>
                  </m:ctrlPr>
                </m:dPr>
                <m:e>
                  <m:r>
                    <w:rPr>
                      <w:rFonts w:ascii="Cambria Math" w:hAnsi="Cambria Math"/>
                      <w:sz w:val="22"/>
                      <w:szCs w:val="22"/>
                    </w:rPr>
                    <m:t>θ</m:t>
                  </m:r>
                </m:e>
              </m:d>
            </m:e>
          </m:func>
          <m:r>
            <w:rPr>
              <w:rFonts w:ascii="Cambria Math" w:hAnsi="Cambria Math"/>
              <w:sz w:val="22"/>
              <w:szCs w:val="22"/>
            </w:rPr>
            <m:t>+mθ</m:t>
          </m:r>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y&gt;1</m:t>
                  </m:r>
                </m:sub>
              </m:sSub>
            </m:e>
          </m:d>
          <m:r>
            <w:rPr>
              <w:rFonts w:ascii="Cambria Math" w:hAnsi="Cambria Math"/>
              <w:sz w:val="22"/>
              <w:szCs w:val="22"/>
            </w:rPr>
            <m:t xml:space="preserve"> </m:t>
          </m:r>
        </m:oMath>
      </m:oMathPara>
    </w:p>
    <w:p w14:paraId="2BE8903D" w14:textId="56BC2175" w:rsidR="00512A86" w:rsidRDefault="00C07DE6">
      <w:pPr>
        <w:rPr>
          <w:sz w:val="22"/>
          <w:szCs w:val="22"/>
        </w:rPr>
      </w:pPr>
      <w:r>
        <w:rPr>
          <w:sz w:val="22"/>
          <w:szCs w:val="22"/>
        </w:rPr>
        <w:t>Partial Differentiation can be used to find the MLEs since there is more than one parameter:</w:t>
      </w:r>
    </w:p>
    <w:p w14:paraId="63452529" w14:textId="5E598156" w:rsidR="00CC11BA" w:rsidRPr="00BE4669" w:rsidRDefault="000F4FDC">
      <w:pPr>
        <w:rPr>
          <w:sz w:val="22"/>
          <w:szCs w:val="22"/>
        </w:rPr>
      </w:pPr>
      <m:oMathPara>
        <m:oMath>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∂ϕ</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m:t>
              </m:r>
              <m:r>
                <w:rPr>
                  <w:rFonts w:ascii="Cambria Math" w:hAnsi="Cambria Math"/>
                  <w:sz w:val="22"/>
                  <w:szCs w:val="22"/>
                </w:rPr>
                <m:t>-</m:t>
              </m:r>
              <m:r>
                <w:rPr>
                  <w:rFonts w:ascii="Cambria Math" w:hAnsi="Cambria Math"/>
                  <w:sz w:val="22"/>
                  <w:szCs w:val="22"/>
                </w:rPr>
                <m:t>n</m:t>
              </m:r>
            </m:num>
            <m:den>
              <m:r>
                <w:rPr>
                  <w:rFonts w:ascii="Cambria Math" w:hAnsi="Cambria Math"/>
                  <w:sz w:val="22"/>
                  <w:szCs w:val="22"/>
                </w:rPr>
                <m:t>1-</m:t>
              </m:r>
              <m:r>
                <w:rPr>
                  <w:rFonts w:ascii="Cambria Math" w:hAnsi="Cambria Math"/>
                  <w:sz w:val="22"/>
                  <w:szCs w:val="22"/>
                </w:rPr>
                <m:t>ϕ</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ϕ</m:t>
              </m:r>
            </m:den>
          </m:f>
        </m:oMath>
      </m:oMathPara>
    </w:p>
    <w:p w14:paraId="09190945" w14:textId="6B709FA5" w:rsidR="00827534" w:rsidRPr="00827534" w:rsidRDefault="000F4FDC">
      <w:pPr>
        <w:rPr>
          <w:sz w:val="22"/>
          <w:szCs w:val="22"/>
        </w:rPr>
      </w:pPr>
      <m:oMathPara>
        <m:oMath>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∂ϕ</m:t>
              </m:r>
            </m:den>
          </m:f>
          <m:r>
            <w:rPr>
              <w:rFonts w:ascii="Cambria Math" w:hAnsi="Cambria Math"/>
              <w:sz w:val="22"/>
              <w:szCs w:val="22"/>
            </w:rPr>
            <m:t xml:space="preserve">=0, </m:t>
          </m:r>
          <m:r>
            <w:rPr>
              <w:rFonts w:ascii="Cambria Math" w:hAnsi="Cambria Math"/>
              <w:sz w:val="22"/>
              <w:szCs w:val="22"/>
            </w:rPr>
            <m:t>t</m:t>
          </m:r>
          <m:r>
            <w:rPr>
              <w:rFonts w:ascii="Cambria Math" w:hAnsi="Cambria Math"/>
              <w:sz w:val="22"/>
              <w:szCs w:val="22"/>
            </w:rPr>
            <m:t>h</m:t>
          </m:r>
          <m:r>
            <w:rPr>
              <w:rFonts w:ascii="Cambria Math" w:hAnsi="Cambria Math"/>
              <w:sz w:val="22"/>
              <w:szCs w:val="22"/>
            </w:rPr>
            <m:t>erefore</m:t>
          </m:r>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ϕ</m:t>
              </m:r>
              <m:r>
                <w:rPr>
                  <w:rFonts w:ascii="Cambria Math" w:hAnsi="Cambria Math"/>
                  <w:sz w:val="22"/>
                  <w:szCs w:val="22"/>
                </w:rPr>
                <m:t>-</m:t>
              </m:r>
              <m:r>
                <w:rPr>
                  <w:rFonts w:ascii="Cambria Math" w:hAnsi="Cambria Math"/>
                  <w:sz w:val="22"/>
                  <w:szCs w:val="22"/>
                </w:rPr>
                <m:t>1</m:t>
              </m:r>
            </m:num>
            <m:den>
              <m:r>
                <w:rPr>
                  <w:rFonts w:ascii="Cambria Math" w:hAnsi="Cambria Math"/>
                  <w:sz w:val="22"/>
                  <w:szCs w:val="22"/>
                </w:rPr>
                <m:t>ϕ</m:t>
              </m:r>
            </m:den>
          </m:f>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m</m:t>
              </m:r>
              <m:r>
                <w:rPr>
                  <w:rFonts w:ascii="Cambria Math" w:hAnsi="Cambria Math"/>
                  <w:sz w:val="22"/>
                  <w:szCs w:val="22"/>
                </w:rPr>
                <m:t>-</m:t>
              </m:r>
              <m:r>
                <w:rPr>
                  <w:rFonts w:ascii="Cambria Math" w:hAnsi="Cambria Math"/>
                  <w:sz w:val="22"/>
                  <w:szCs w:val="22"/>
                </w:rPr>
                <m:t>n</m:t>
              </m:r>
            </m:num>
            <m:den>
              <m:r>
                <w:rPr>
                  <w:rFonts w:ascii="Cambria Math" w:hAnsi="Cambria Math"/>
                  <w:sz w:val="22"/>
                  <w:szCs w:val="22"/>
                </w:rPr>
                <m:t>n</m:t>
              </m:r>
            </m:den>
          </m:f>
          <m:r>
            <w:rPr>
              <w:rFonts w:ascii="Cambria Math" w:hAnsi="Cambria Math"/>
              <w:sz w:val="22"/>
              <w:szCs w:val="22"/>
            </w:rPr>
            <m:t xml:space="preserve"> </m:t>
          </m:r>
          <m:r>
            <w:rPr>
              <w:rFonts w:ascii="Cambria Math" w:hAnsi="Cambria Math"/>
              <w:sz w:val="22"/>
              <w:szCs w:val="22"/>
            </w:rPr>
            <m:t>and</m:t>
          </m:r>
          <m:r>
            <w:rPr>
              <w:rFonts w:ascii="Cambria Math" w:hAnsi="Cambria Math"/>
              <w:sz w:val="22"/>
              <w:szCs w:val="22"/>
            </w:rPr>
            <m:t xml:space="preserve"> </m:t>
          </m:r>
          <m:r>
            <w:rPr>
              <w:rFonts w:ascii="Cambria Math" w:hAnsi="Cambria Math"/>
              <w:sz w:val="22"/>
              <w:szCs w:val="22"/>
            </w:rPr>
            <m:t>so</m:t>
          </m:r>
          <m:r>
            <w:rPr>
              <w:rFonts w:ascii="Cambria Math" w:hAnsi="Cambria Math"/>
              <w:sz w:val="22"/>
              <w:szCs w:val="22"/>
            </w:rPr>
            <m:t xml:space="preserve">:   </m:t>
          </m:r>
          <m:r>
            <w:rPr>
              <w:rFonts w:ascii="Cambria Math" w:hAnsi="Cambria Math"/>
              <w:sz w:val="22"/>
              <w:szCs w:val="22"/>
            </w:rPr>
            <m:t>ϕ</m:t>
          </m:r>
          <m:r>
            <w:rPr>
              <w:rFonts w:ascii="Cambria Math" w:hAnsi="Cambria Math"/>
              <w:sz w:val="22"/>
              <w:szCs w:val="22"/>
            </w:rPr>
            <m:t>=2-</m:t>
          </m:r>
          <m:f>
            <m:fPr>
              <m:ctrlPr>
                <w:rPr>
                  <w:rFonts w:ascii="Cambria Math" w:hAnsi="Cambria Math"/>
                  <w:i/>
                  <w:sz w:val="22"/>
                  <w:szCs w:val="22"/>
                </w:rPr>
              </m:ctrlPr>
            </m:fPr>
            <m:num>
              <m:r>
                <w:rPr>
                  <w:rFonts w:ascii="Cambria Math" w:hAnsi="Cambria Math"/>
                  <w:sz w:val="22"/>
                  <w:szCs w:val="22"/>
                </w:rPr>
                <m:t>m</m:t>
              </m:r>
            </m:num>
            <m:den>
              <m:r>
                <w:rPr>
                  <w:rFonts w:ascii="Cambria Math" w:hAnsi="Cambria Math"/>
                  <w:sz w:val="22"/>
                  <w:szCs w:val="22"/>
                </w:rPr>
                <m:t>n</m:t>
              </m:r>
            </m:den>
          </m:f>
        </m:oMath>
      </m:oMathPara>
    </w:p>
    <w:p w14:paraId="62F4E02D" w14:textId="6224E8E8" w:rsidR="00C41823" w:rsidRDefault="000F4FDC">
      <w:pPr>
        <w:rPr>
          <w:sz w:val="22"/>
          <w:szCs w:val="22"/>
        </w:rPr>
      </w:pPr>
      <m:oMathPara>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l</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ϕ</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m:t>
              </m:r>
              <m:r>
                <w:rPr>
                  <w:rFonts w:ascii="Cambria Math" w:hAnsi="Cambria Math"/>
                  <w:sz w:val="22"/>
                  <w:szCs w:val="22"/>
                </w:rPr>
                <m:t>-</m:t>
              </m:r>
              <m:r>
                <w:rPr>
                  <w:rFonts w:ascii="Cambria Math" w:hAnsi="Cambria Math"/>
                  <w:sz w:val="22"/>
                  <w:szCs w:val="22"/>
                </w:rPr>
                <m:t>n</m:t>
              </m:r>
            </m:num>
            <m:den>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ϕ</m:t>
                      </m:r>
                    </m:e>
                  </m:d>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n</m:t>
              </m:r>
            </m:num>
            <m:den>
              <m:sSup>
                <m:sSupPr>
                  <m:ctrlPr>
                    <w:rPr>
                      <w:rFonts w:ascii="Cambria Math" w:hAnsi="Cambria Math"/>
                      <w:i/>
                      <w:sz w:val="22"/>
                      <w:szCs w:val="22"/>
                    </w:rPr>
                  </m:ctrlPr>
                </m:sSupPr>
                <m:e>
                  <m:r>
                    <w:rPr>
                      <w:rFonts w:ascii="Cambria Math" w:hAnsi="Cambria Math"/>
                      <w:sz w:val="22"/>
                      <w:szCs w:val="22"/>
                    </w:rPr>
                    <m:t>ϕ</m:t>
                  </m:r>
                </m:e>
                <m:sup>
                  <m:r>
                    <w:rPr>
                      <w:rFonts w:ascii="Cambria Math" w:hAnsi="Cambria Math"/>
                      <w:sz w:val="22"/>
                      <w:szCs w:val="22"/>
                    </w:rPr>
                    <m:t>2</m:t>
                  </m:r>
                </m:sup>
              </m:sSup>
            </m:den>
          </m:f>
          <m:r>
            <w:rPr>
              <w:rFonts w:ascii="Cambria Math" w:hAnsi="Cambria Math"/>
              <w:sz w:val="22"/>
              <w:szCs w:val="22"/>
            </w:rPr>
            <m:t xml:space="preserve">, </m:t>
          </m:r>
          <m:r>
            <w:rPr>
              <w:rFonts w:ascii="Cambria Math" w:hAnsi="Cambria Math"/>
              <w:sz w:val="22"/>
              <w:szCs w:val="22"/>
            </w:rPr>
            <m:t>m</m:t>
          </m:r>
          <m:r>
            <w:rPr>
              <w:rFonts w:ascii="Cambria Math" w:hAnsi="Cambria Math"/>
              <w:sz w:val="22"/>
              <w:szCs w:val="22"/>
            </w:rPr>
            <m:t xml:space="preserve">≤3560 </m:t>
          </m:r>
          <m:r>
            <w:rPr>
              <w:rFonts w:ascii="Cambria Math" w:hAnsi="Cambria Math"/>
              <w:sz w:val="22"/>
              <w:szCs w:val="22"/>
            </w:rPr>
            <m:t>t</m:t>
          </m:r>
          <m:r>
            <w:rPr>
              <w:rFonts w:ascii="Cambria Math" w:hAnsi="Cambria Math"/>
              <w:sz w:val="22"/>
              <w:szCs w:val="22"/>
            </w:rPr>
            <m:t>h</m:t>
          </m:r>
          <m:r>
            <w:rPr>
              <w:rFonts w:ascii="Cambria Math" w:hAnsi="Cambria Math"/>
              <w:sz w:val="22"/>
              <w:szCs w:val="22"/>
            </w:rPr>
            <m:t>erefore</m:t>
          </m:r>
          <m:r>
            <w:rPr>
              <w:rFonts w:ascii="Cambria Math" w:hAnsi="Cambria Math"/>
              <w:sz w:val="22"/>
              <w:szCs w:val="22"/>
            </w:rPr>
            <m:t xml:space="preserve"> </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l</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ϕ</m:t>
                  </m:r>
                </m:e>
                <m:sup>
                  <m:r>
                    <w:rPr>
                      <w:rFonts w:ascii="Cambria Math" w:hAnsi="Cambria Math"/>
                      <w:sz w:val="22"/>
                      <w:szCs w:val="22"/>
                    </w:rPr>
                    <m:t>2</m:t>
                  </m:r>
                </m:sup>
              </m:sSup>
            </m:den>
          </m:f>
          <m:r>
            <w:rPr>
              <w:rFonts w:ascii="Cambria Math" w:hAnsi="Cambria Math"/>
              <w:sz w:val="22"/>
              <w:szCs w:val="22"/>
            </w:rPr>
            <m:t xml:space="preserve">&lt;0 </m:t>
          </m:r>
          <m:r>
            <w:rPr>
              <w:rFonts w:ascii="Cambria Math" w:hAnsi="Cambria Math"/>
              <w:sz w:val="22"/>
              <w:szCs w:val="22"/>
            </w:rPr>
            <m:t>so</m:t>
          </m:r>
          <m:r>
            <w:rPr>
              <w:rFonts w:ascii="Cambria Math" w:hAnsi="Cambria Math"/>
              <w:sz w:val="22"/>
              <w:szCs w:val="22"/>
            </w:rPr>
            <m:t xml:space="preserve"> </m:t>
          </m:r>
          <m:acc>
            <m:accPr>
              <m:ctrlPr>
                <w:rPr>
                  <w:rFonts w:ascii="Cambria Math" w:hAnsi="Cambria Math"/>
                  <w:i/>
                  <w:sz w:val="22"/>
                  <w:szCs w:val="22"/>
                </w:rPr>
              </m:ctrlPr>
            </m:accPr>
            <m:e>
              <m:r>
                <w:rPr>
                  <w:rFonts w:ascii="Cambria Math" w:hAnsi="Cambria Math"/>
                  <w:sz w:val="22"/>
                  <w:szCs w:val="22"/>
                </w:rPr>
                <m:t>ϕ</m:t>
              </m:r>
            </m:e>
          </m:acc>
          <m:r>
            <w:rPr>
              <w:rFonts w:ascii="Cambria Math" w:hAnsi="Cambria Math"/>
              <w:sz w:val="22"/>
              <w:szCs w:val="22"/>
            </w:rPr>
            <m:t>= 2-</m:t>
          </m:r>
          <m:f>
            <m:fPr>
              <m:ctrlPr>
                <w:rPr>
                  <w:rFonts w:ascii="Cambria Math" w:hAnsi="Cambria Math"/>
                  <w:i/>
                  <w:sz w:val="22"/>
                  <w:szCs w:val="22"/>
                </w:rPr>
              </m:ctrlPr>
            </m:fPr>
            <m:num>
              <m:r>
                <w:rPr>
                  <w:rFonts w:ascii="Cambria Math" w:hAnsi="Cambria Math"/>
                  <w:sz w:val="22"/>
                  <w:szCs w:val="22"/>
                </w:rPr>
                <m:t>m</m:t>
              </m:r>
            </m:num>
            <m:den>
              <m:r>
                <w:rPr>
                  <w:rFonts w:ascii="Cambria Math" w:hAnsi="Cambria Math"/>
                  <w:sz w:val="22"/>
                  <w:szCs w:val="22"/>
                </w:rPr>
                <m:t>n</m:t>
              </m:r>
            </m:den>
          </m:f>
          <m:r>
            <w:rPr>
              <w:rFonts w:ascii="Cambria Math" w:hAnsi="Cambria Math"/>
              <w:sz w:val="22"/>
              <w:szCs w:val="22"/>
            </w:rPr>
            <m:t xml:space="preserve"> </m:t>
          </m:r>
        </m:oMath>
      </m:oMathPara>
    </w:p>
    <w:p w14:paraId="7AB5531D" w14:textId="7333A382" w:rsidR="00BE4669" w:rsidRPr="00BE4669" w:rsidRDefault="000F4FDC">
      <w:pPr>
        <w:rPr>
          <w:sz w:val="22"/>
          <w:szCs w:val="22"/>
        </w:rPr>
      </w:pPr>
      <m:oMathPara>
        <m:oMath>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∂θ</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θ</m:t>
              </m:r>
            </m:den>
          </m:f>
          <m:r>
            <w:rPr>
              <w:rFonts w:ascii="Cambria Math" w:hAnsi="Cambria Math"/>
              <w:sz w:val="22"/>
              <w:szCs w:val="22"/>
            </w:rPr>
            <m:t>+</m:t>
          </m:r>
          <m:r>
            <w:rPr>
              <w:rFonts w:ascii="Cambria Math" w:hAnsi="Cambria Math"/>
              <w:sz w:val="22"/>
              <w:szCs w:val="22"/>
            </w:rPr>
            <m:t>m</m:t>
          </m:r>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y</m:t>
                  </m:r>
                  <m:r>
                    <w:rPr>
                      <w:rFonts w:ascii="Cambria Math" w:hAnsi="Cambria Math"/>
                      <w:sz w:val="22"/>
                      <w:szCs w:val="22"/>
                    </w:rPr>
                    <m:t>&gt;1</m:t>
                  </m:r>
                </m:sub>
              </m:sSub>
            </m:e>
          </m:d>
        </m:oMath>
      </m:oMathPara>
    </w:p>
    <w:p w14:paraId="2A642183" w14:textId="0F21A3D4" w:rsidR="00BE4669" w:rsidRPr="006A2F16" w:rsidRDefault="000F4FDC">
      <w:pPr>
        <w:rPr>
          <w:sz w:val="22"/>
          <w:szCs w:val="22"/>
        </w:rPr>
      </w:pPr>
      <m:oMathPara>
        <m:oMath>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∂θ</m:t>
              </m:r>
            </m:den>
          </m:f>
          <m:r>
            <w:rPr>
              <w:rFonts w:ascii="Cambria Math" w:hAnsi="Cambria Math"/>
              <w:sz w:val="22"/>
              <w:szCs w:val="22"/>
            </w:rPr>
            <m:t xml:space="preserve">= 0, </m:t>
          </m:r>
          <m:r>
            <w:rPr>
              <w:rFonts w:ascii="Cambria Math" w:hAnsi="Cambria Math"/>
              <w:sz w:val="22"/>
              <w:szCs w:val="22"/>
            </w:rPr>
            <m:t>t</m:t>
          </m:r>
          <m:r>
            <w:rPr>
              <w:rFonts w:ascii="Cambria Math" w:hAnsi="Cambria Math"/>
              <w:sz w:val="22"/>
              <w:szCs w:val="22"/>
            </w:rPr>
            <m:t>h</m:t>
          </m:r>
          <m:r>
            <w:rPr>
              <w:rFonts w:ascii="Cambria Math" w:hAnsi="Cambria Math"/>
              <w:sz w:val="22"/>
              <w:szCs w:val="22"/>
            </w:rPr>
            <m:t>erefore</m:t>
          </m:r>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m</m:t>
              </m:r>
            </m:den>
          </m:f>
          <m:r>
            <w:rPr>
              <w:rFonts w:ascii="Cambria Math" w:hAnsi="Cambria Math"/>
              <w:sz w:val="22"/>
              <w:szCs w:val="22"/>
            </w:rPr>
            <m:t>= -</m:t>
          </m:r>
          <m:r>
            <w:rPr>
              <w:rFonts w:ascii="Cambria Math" w:hAnsi="Cambria Math"/>
              <w:sz w:val="22"/>
              <w:szCs w:val="22"/>
            </w:rPr>
            <m:t>m</m:t>
          </m:r>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y</m:t>
                  </m:r>
                  <m:r>
                    <w:rPr>
                      <w:rFonts w:ascii="Cambria Math" w:hAnsi="Cambria Math"/>
                      <w:sz w:val="22"/>
                      <w:szCs w:val="22"/>
                    </w:rPr>
                    <m:t>&gt;1</m:t>
                  </m:r>
                </m:sub>
              </m:sSub>
            </m:e>
          </m:d>
          <m:r>
            <w:rPr>
              <w:rFonts w:ascii="Cambria Math" w:hAnsi="Cambria Math"/>
              <w:sz w:val="22"/>
              <w:szCs w:val="22"/>
            </w:rPr>
            <m:t xml:space="preserve"> </m:t>
          </m:r>
          <m:r>
            <w:rPr>
              <w:rFonts w:ascii="Cambria Math" w:hAnsi="Cambria Math"/>
              <w:sz w:val="22"/>
              <w:szCs w:val="22"/>
            </w:rPr>
            <m:t>and</m:t>
          </m:r>
          <m:r>
            <w:rPr>
              <w:rFonts w:ascii="Cambria Math" w:hAnsi="Cambria Math"/>
              <w:sz w:val="22"/>
              <w:szCs w:val="22"/>
            </w:rPr>
            <m:t xml:space="preserve"> </m:t>
          </m:r>
          <m:r>
            <w:rPr>
              <w:rFonts w:ascii="Cambria Math" w:hAnsi="Cambria Math"/>
              <w:sz w:val="22"/>
              <w:szCs w:val="22"/>
            </w:rPr>
            <m:t>so</m:t>
          </m:r>
          <m:r>
            <w:rPr>
              <w:rFonts w:ascii="Cambria Math" w:hAnsi="Cambria Math"/>
              <w:sz w:val="22"/>
              <w:szCs w:val="22"/>
            </w:rPr>
            <m:t xml:space="preserve">:   </m:t>
          </m:r>
          <m:r>
            <w:rPr>
              <w:rFonts w:ascii="Cambria Math" w:hAnsi="Cambria Math"/>
              <w:sz w:val="22"/>
              <w:szCs w:val="22"/>
            </w:rPr>
            <m:t>θ</m:t>
          </m:r>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y</m:t>
                      </m:r>
                      <m:r>
                        <w:rPr>
                          <w:rFonts w:ascii="Cambria Math" w:hAnsi="Cambria Math"/>
                          <w:sz w:val="22"/>
                          <w:szCs w:val="22"/>
                        </w:rPr>
                        <m:t>&gt;1</m:t>
                      </m:r>
                    </m:sub>
                  </m:sSub>
                  <m:r>
                    <w:rPr>
                      <w:rFonts w:ascii="Cambria Math" w:hAnsi="Cambria Math"/>
                      <w:sz w:val="22"/>
                      <w:szCs w:val="22"/>
                    </w:rPr>
                    <m:t>-</m:t>
                  </m:r>
                  <m:r>
                    <w:rPr>
                      <w:rFonts w:ascii="Cambria Math" w:hAnsi="Cambria Math"/>
                      <w:sz w:val="22"/>
                      <w:szCs w:val="22"/>
                    </w:rPr>
                    <m:t>1</m:t>
                  </m:r>
                </m:e>
              </m:d>
            </m:den>
          </m:f>
        </m:oMath>
      </m:oMathPara>
    </w:p>
    <w:p w14:paraId="21AACE08" w14:textId="24E491C8" w:rsidR="006A2F16" w:rsidRPr="006A2F16" w:rsidRDefault="000F4FDC">
      <w:pPr>
        <w:rPr>
          <w:sz w:val="22"/>
          <w:szCs w:val="22"/>
        </w:rPr>
      </w:pPr>
      <m:oMathPara>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l</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n</m:t>
              </m:r>
            </m:num>
            <m:den>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2</m:t>
                  </m:r>
                </m:sup>
              </m:sSup>
            </m:den>
          </m:f>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2</m:t>
              </m:r>
            </m:sup>
          </m:sSup>
          <m:r>
            <w:rPr>
              <w:rFonts w:ascii="Cambria Math" w:hAnsi="Cambria Math"/>
              <w:sz w:val="22"/>
              <w:szCs w:val="22"/>
            </w:rPr>
            <m:t xml:space="preserve">&gt;0 </m:t>
          </m:r>
          <m:r>
            <w:rPr>
              <w:rFonts w:ascii="Cambria Math" w:hAnsi="Cambria Math"/>
              <w:sz w:val="22"/>
              <w:szCs w:val="22"/>
            </w:rPr>
            <m:t>t</m:t>
          </m:r>
          <m:r>
            <w:rPr>
              <w:rFonts w:ascii="Cambria Math" w:hAnsi="Cambria Math"/>
              <w:sz w:val="22"/>
              <w:szCs w:val="22"/>
            </w:rPr>
            <m:t>h</m:t>
          </m:r>
          <m:r>
            <w:rPr>
              <w:rFonts w:ascii="Cambria Math" w:hAnsi="Cambria Math"/>
              <w:sz w:val="22"/>
              <w:szCs w:val="22"/>
            </w:rPr>
            <m:t>erefore</m:t>
          </m:r>
          <m:r>
            <w:rPr>
              <w:rFonts w:ascii="Cambria Math" w:hAnsi="Cambria Math"/>
              <w:sz w:val="22"/>
              <w:szCs w:val="22"/>
            </w:rPr>
            <m:t xml:space="preserve"> </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l</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2</m:t>
                  </m:r>
                </m:sup>
              </m:sSup>
            </m:den>
          </m:f>
          <m:r>
            <w:rPr>
              <w:rFonts w:ascii="Cambria Math" w:hAnsi="Cambria Math"/>
              <w:sz w:val="22"/>
              <w:szCs w:val="22"/>
            </w:rPr>
            <m:t xml:space="preserve">&lt;0 </m:t>
          </m:r>
          <m:r>
            <w:rPr>
              <w:rFonts w:ascii="Cambria Math" w:hAnsi="Cambria Math"/>
              <w:sz w:val="22"/>
              <w:szCs w:val="22"/>
            </w:rPr>
            <m:t>so</m:t>
          </m:r>
          <m:r>
            <w:rPr>
              <w:rFonts w:ascii="Cambria Math" w:hAnsi="Cambria Math"/>
              <w:sz w:val="22"/>
              <w:szCs w:val="22"/>
            </w:rPr>
            <m:t xml:space="preserve"> </m:t>
          </m:r>
          <m:acc>
            <m:accPr>
              <m:ctrlPr>
                <w:rPr>
                  <w:rFonts w:ascii="Cambria Math" w:hAnsi="Cambria Math"/>
                  <w:i/>
                  <w:sz w:val="22"/>
                  <w:szCs w:val="22"/>
                </w:rPr>
              </m:ctrlPr>
            </m:accPr>
            <m:e>
              <m:r>
                <w:rPr>
                  <w:rFonts w:ascii="Cambria Math" w:hAnsi="Cambria Math"/>
                  <w:sz w:val="22"/>
                  <w:szCs w:val="22"/>
                </w:rPr>
                <m:t>θ</m:t>
              </m:r>
            </m:e>
          </m:acc>
          <m:r>
            <w:rPr>
              <w:rFonts w:ascii="Cambria Math" w:hAnsi="Cambria Math"/>
              <w:sz w:val="22"/>
              <w:szCs w:val="22"/>
            </w:rPr>
            <m:t xml:space="preserve">= </m:t>
          </m:r>
          <m:f>
            <m:fPr>
              <m:ctrlPr>
                <w:rPr>
                  <w:rFonts w:ascii="Cambria Math" w:hAnsi="Cambria Math"/>
                  <w:i/>
                  <w:sz w:val="22"/>
                  <w:szCs w:val="22"/>
                </w:rPr>
              </m:ctrlPr>
            </m:fPr>
            <m:num>
              <m:r>
                <w:rPr>
                  <w:rFonts w:ascii="Cambria Math" w:hAnsi="Cambria Math"/>
                  <w:sz w:val="22"/>
                  <w:szCs w:val="22"/>
                </w:rPr>
                <m:t>n</m:t>
              </m:r>
            </m:num>
            <m:den>
              <m:r>
                <w:rPr>
                  <w:rFonts w:ascii="Cambria Math" w:hAnsi="Cambria Math"/>
                  <w:sz w:val="22"/>
                  <w:szCs w:val="22"/>
                </w:rPr>
                <m:t>m</m:t>
              </m:r>
              <m:d>
                <m:dPr>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y</m:t>
                      </m:r>
                      <m:r>
                        <w:rPr>
                          <w:rFonts w:ascii="Cambria Math" w:hAnsi="Cambria Math"/>
                          <w:sz w:val="22"/>
                          <w:szCs w:val="22"/>
                        </w:rPr>
                        <m:t>&gt;1</m:t>
                      </m:r>
                    </m:sub>
                  </m:sSub>
                  <m:r>
                    <w:rPr>
                      <w:rFonts w:ascii="Cambria Math" w:hAnsi="Cambria Math"/>
                      <w:sz w:val="22"/>
                      <w:szCs w:val="22"/>
                    </w:rPr>
                    <m:t>-</m:t>
                  </m:r>
                  <m:r>
                    <w:rPr>
                      <w:rFonts w:ascii="Cambria Math" w:hAnsi="Cambria Math"/>
                      <w:sz w:val="22"/>
                      <w:szCs w:val="22"/>
                    </w:rPr>
                    <m:t>1</m:t>
                  </m:r>
                </m:e>
              </m:d>
            </m:den>
          </m:f>
        </m:oMath>
      </m:oMathPara>
    </w:p>
    <w:p w14:paraId="3A2A47C5" w14:textId="1A778E50" w:rsidR="00665E21" w:rsidRDefault="001F3481">
      <w:pPr>
        <w:rPr>
          <w:sz w:val="22"/>
          <w:szCs w:val="22"/>
        </w:rPr>
      </w:pPr>
      <w:r>
        <w:rPr>
          <w:sz w:val="22"/>
          <w:szCs w:val="22"/>
        </w:rPr>
        <w:t>C</w:t>
      </w:r>
      <w:r w:rsidR="00665E21">
        <w:rPr>
          <w:sz w:val="22"/>
          <w:szCs w:val="22"/>
        </w:rPr>
        <w:t>alculated for the Alfheim dataset Y:</w:t>
      </w:r>
      <w:r>
        <w:rPr>
          <w:sz w:val="22"/>
          <w:szCs w:val="22"/>
        </w:rPr>
        <w:t xml:space="preserve"> </w:t>
      </w:r>
      <w:r w:rsidR="00665E21">
        <w:rPr>
          <w:sz w:val="22"/>
          <w:szCs w:val="22"/>
        </w:rPr>
        <w:t xml:space="preserve"> </w:t>
      </w:r>
      <m:oMath>
        <m:acc>
          <m:accPr>
            <m:ctrlPr>
              <w:rPr>
                <w:rFonts w:ascii="Cambria Math" w:hAnsi="Cambria Math"/>
                <w:i/>
                <w:sz w:val="22"/>
                <w:szCs w:val="22"/>
              </w:rPr>
            </m:ctrlPr>
          </m:accPr>
          <m:e>
            <m:r>
              <w:rPr>
                <w:rFonts w:ascii="Cambria Math" w:hAnsi="Cambria Math"/>
                <w:sz w:val="22"/>
                <w:szCs w:val="22"/>
              </w:rPr>
              <m:t>ϕ</m:t>
            </m:r>
          </m:e>
        </m:acc>
        <m:r>
          <w:rPr>
            <w:rFonts w:ascii="Cambria Math" w:hAnsi="Cambria Math"/>
            <w:sz w:val="22"/>
            <w:szCs w:val="22"/>
          </w:rPr>
          <m:t xml:space="preserve">= 1.799 </m:t>
        </m:r>
        <m:d>
          <m:dPr>
            <m:ctrlPr>
              <w:rPr>
                <w:rFonts w:ascii="Cambria Math" w:hAnsi="Cambria Math"/>
                <w:i/>
                <w:sz w:val="22"/>
                <w:szCs w:val="22"/>
              </w:rPr>
            </m:ctrlPr>
          </m:dPr>
          <m:e>
            <m:r>
              <w:rPr>
                <w:rFonts w:ascii="Cambria Math" w:hAnsi="Cambria Math"/>
                <w:sz w:val="22"/>
                <w:szCs w:val="22"/>
              </w:rPr>
              <m:t>4sf</m:t>
            </m:r>
          </m:e>
        </m:d>
      </m:oMath>
      <w:r w:rsidR="00A51E2B">
        <w:rPr>
          <w:sz w:val="22"/>
          <w:szCs w:val="22"/>
        </w:rPr>
        <w:t xml:space="preserve"> and </w:t>
      </w:r>
      <m:oMath>
        <m:acc>
          <m:accPr>
            <m:ctrlPr>
              <w:rPr>
                <w:rFonts w:ascii="Cambria Math" w:hAnsi="Cambria Math"/>
                <w:i/>
                <w:sz w:val="22"/>
                <w:szCs w:val="22"/>
              </w:rPr>
            </m:ctrlPr>
          </m:accPr>
          <m:e>
            <m:r>
              <w:rPr>
                <w:rFonts w:ascii="Cambria Math" w:hAnsi="Cambria Math"/>
                <w:sz w:val="22"/>
                <w:szCs w:val="22"/>
              </w:rPr>
              <m:t>θ</m:t>
            </m:r>
          </m:e>
        </m:acc>
        <m:r>
          <w:rPr>
            <w:rFonts w:ascii="Cambria Math" w:hAnsi="Cambria Math"/>
            <w:sz w:val="22"/>
            <w:szCs w:val="22"/>
          </w:rPr>
          <m:t xml:space="preserve">= 0.3236 </m:t>
        </m:r>
        <m:d>
          <m:dPr>
            <m:ctrlPr>
              <w:rPr>
                <w:rFonts w:ascii="Cambria Math" w:hAnsi="Cambria Math"/>
                <w:i/>
                <w:sz w:val="22"/>
                <w:szCs w:val="22"/>
              </w:rPr>
            </m:ctrlPr>
          </m:dPr>
          <m:e>
            <m:r>
              <w:rPr>
                <w:rFonts w:ascii="Cambria Math" w:hAnsi="Cambria Math"/>
                <w:sz w:val="22"/>
                <w:szCs w:val="22"/>
              </w:rPr>
              <m:t>4sf</m:t>
            </m:r>
          </m:e>
        </m:d>
      </m:oMath>
      <w:r w:rsidR="00A51E2B">
        <w:rPr>
          <w:sz w:val="22"/>
          <w:szCs w:val="22"/>
        </w:rPr>
        <w:t>.</w:t>
      </w:r>
    </w:p>
    <w:p w14:paraId="1B12CDAB" w14:textId="12165601" w:rsidR="00665E21" w:rsidRDefault="00A51E2B">
      <w:pPr>
        <w:rPr>
          <w:sz w:val="22"/>
          <w:szCs w:val="22"/>
        </w:rPr>
      </w:pPr>
      <w:r>
        <w:rPr>
          <w:sz w:val="22"/>
          <w:szCs w:val="22"/>
        </w:rPr>
        <w:t xml:space="preserve">An </w:t>
      </w:r>
      <w:r w:rsidR="00996D1A">
        <w:rPr>
          <w:sz w:val="22"/>
          <w:szCs w:val="22"/>
        </w:rPr>
        <w:t xml:space="preserve">assessment of the correlation between these MLEs can </w:t>
      </w:r>
      <w:r w:rsidR="00C64B42">
        <w:rPr>
          <w:sz w:val="22"/>
          <w:szCs w:val="22"/>
        </w:rPr>
        <w:t>be</w:t>
      </w:r>
      <w:r w:rsidR="00996D1A">
        <w:rPr>
          <w:sz w:val="22"/>
          <w:szCs w:val="22"/>
        </w:rPr>
        <w:t xml:space="preserve"> made by reviewing the covariance matrix of their joint distribution which can be done by calculating the expected information:</w:t>
      </w:r>
    </w:p>
    <w:p w14:paraId="070FA0CB" w14:textId="5C16AA26" w:rsidR="00A55EC3" w:rsidRPr="008807F8" w:rsidRDefault="00996D1A">
      <w:pPr>
        <w:rPr>
          <w:sz w:val="22"/>
          <w:szCs w:val="22"/>
        </w:rPr>
      </w:pPr>
      <m:oMathPara>
        <m:oMath>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l</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ϕ</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n</m:t>
              </m:r>
            </m:num>
            <m:den>
              <m:sSup>
                <m:sSupPr>
                  <m:ctrlPr>
                    <w:rPr>
                      <w:rFonts w:ascii="Cambria Math" w:hAnsi="Cambria Math"/>
                      <w:i/>
                      <w:sz w:val="22"/>
                      <w:szCs w:val="22"/>
                    </w:rPr>
                  </m:ctrlPr>
                </m:sSupPr>
                <m:e>
                  <m:r>
                    <w:rPr>
                      <w:rFonts w:ascii="Cambria Math" w:hAnsi="Cambria Math"/>
                      <w:sz w:val="22"/>
                      <w:szCs w:val="22"/>
                    </w:rPr>
                    <m:t>ϕ</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 -n</m:t>
              </m:r>
            </m:num>
            <m:den>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1-ϕ</m:t>
                      </m:r>
                    </m:e>
                  </m:d>
                </m:e>
                <m:sup>
                  <m:r>
                    <w:rPr>
                      <w:rFonts w:ascii="Cambria Math" w:hAnsi="Cambria Math"/>
                      <w:sz w:val="22"/>
                      <w:szCs w:val="22"/>
                    </w:rPr>
                    <m:t>2</m:t>
                  </m:r>
                </m:sup>
              </m:sSup>
            </m:den>
          </m:f>
          <m:r>
            <w:rPr>
              <w:rFonts w:ascii="Cambria Math" w:hAnsi="Cambria Math"/>
              <w:sz w:val="22"/>
              <w:szCs w:val="22"/>
            </w:rPr>
            <m:t xml:space="preserve"> and-</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l</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n</m:t>
              </m:r>
            </m:num>
            <m:den>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2</m:t>
                  </m:r>
                </m:sup>
              </m:sSup>
            </m:den>
          </m:f>
        </m:oMath>
      </m:oMathPara>
    </w:p>
    <w:p w14:paraId="3BA2C87C" w14:textId="54DC69FA" w:rsidR="008807F8" w:rsidRPr="00052C56" w:rsidRDefault="00FC7159">
      <w:pPr>
        <w:rPr>
          <w:sz w:val="22"/>
          <w:szCs w:val="22"/>
        </w:rPr>
      </w:pPr>
      <m:oMathPara>
        <m:oMath>
          <m:r>
            <w:rPr>
              <w:rFonts w:ascii="Cambria Math" w:hAnsi="Cambria Math"/>
              <w:sz w:val="22"/>
              <w:szCs w:val="22"/>
            </w:rPr>
            <m:t>also: -</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l</m:t>
              </m:r>
            </m:num>
            <m:den>
              <m:r>
                <w:rPr>
                  <w:rFonts w:ascii="Cambria Math" w:hAnsi="Cambria Math"/>
                  <w:sz w:val="22"/>
                  <w:szCs w:val="22"/>
                </w:rPr>
                <m:t xml:space="preserve">∂θ∂ϕ </m:t>
              </m:r>
            </m:den>
          </m:f>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l</m:t>
              </m:r>
            </m:num>
            <m:den>
              <m:r>
                <w:rPr>
                  <w:rFonts w:ascii="Cambria Math" w:hAnsi="Cambria Math"/>
                  <w:sz w:val="22"/>
                  <w:szCs w:val="22"/>
                </w:rPr>
                <m:t xml:space="preserve">∂ϕ∂θ </m:t>
              </m:r>
            </m:den>
          </m:f>
          <m:r>
            <w:rPr>
              <w:rFonts w:ascii="Cambria Math" w:hAnsi="Cambria Math"/>
              <w:sz w:val="22"/>
              <w:szCs w:val="22"/>
            </w:rPr>
            <m:t>=0</m:t>
          </m:r>
        </m:oMath>
      </m:oMathPara>
    </w:p>
    <w:p w14:paraId="28A6A620" w14:textId="00723564" w:rsidR="00052C56" w:rsidRPr="00052C56" w:rsidRDefault="00052C56">
      <w:pPr>
        <w:rPr>
          <w:sz w:val="22"/>
          <w:szCs w:val="22"/>
        </w:rPr>
      </w:pPr>
      <m:oMathPara>
        <m:oMath>
          <m:r>
            <w:rPr>
              <w:rFonts w:ascii="Cambria Math" w:hAnsi="Cambria Math"/>
              <w:sz w:val="22"/>
              <w:szCs w:val="22"/>
            </w:rPr>
            <m:t>therefore:   J</m:t>
          </m:r>
          <m:d>
            <m:dPr>
              <m:ctrlPr>
                <w:rPr>
                  <w:rFonts w:ascii="Cambria Math" w:hAnsi="Cambria Math"/>
                  <w:i/>
                  <w:sz w:val="22"/>
                  <w:szCs w:val="22"/>
                </w:rPr>
              </m:ctrlPr>
            </m:dPr>
            <m:e>
              <m:r>
                <w:rPr>
                  <w:rFonts w:ascii="Cambria Math" w:hAnsi="Cambria Math"/>
                  <w:sz w:val="22"/>
                  <w:szCs w:val="22"/>
                </w:rPr>
                <m:t>ϕ, θ;Y</m:t>
              </m:r>
            </m:e>
          </m:d>
          <m:r>
            <w:rPr>
              <w:rFonts w:ascii="Cambria Math" w:hAnsi="Cambria Math"/>
              <w:sz w:val="22"/>
              <w:szCs w:val="22"/>
            </w:rPr>
            <m:t>=</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f>
                      <m:fPr>
                        <m:ctrlPr>
                          <w:rPr>
                            <w:rFonts w:ascii="Cambria Math" w:hAnsi="Cambria Math"/>
                            <w:i/>
                            <w:sz w:val="22"/>
                            <w:szCs w:val="22"/>
                          </w:rPr>
                        </m:ctrlPr>
                      </m:fPr>
                      <m:num>
                        <m:r>
                          <w:rPr>
                            <w:rFonts w:ascii="Cambria Math" w:hAnsi="Cambria Math"/>
                            <w:sz w:val="22"/>
                            <w:szCs w:val="22"/>
                          </w:rPr>
                          <m:t>n</m:t>
                        </m:r>
                      </m:num>
                      <m:den>
                        <m:sSup>
                          <m:sSupPr>
                            <m:ctrlPr>
                              <w:rPr>
                                <w:rFonts w:ascii="Cambria Math" w:hAnsi="Cambria Math"/>
                                <w:i/>
                                <w:sz w:val="22"/>
                                <w:szCs w:val="22"/>
                              </w:rPr>
                            </m:ctrlPr>
                          </m:sSupPr>
                          <m:e>
                            <m:r>
                              <w:rPr>
                                <w:rFonts w:ascii="Cambria Math" w:hAnsi="Cambria Math"/>
                                <w:sz w:val="22"/>
                                <w:szCs w:val="22"/>
                              </w:rPr>
                              <m:t>ϕ</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 -n</m:t>
                        </m:r>
                      </m:num>
                      <m:den>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1-ϕ</m:t>
                                </m:r>
                              </m:e>
                            </m:d>
                          </m:e>
                          <m:sup>
                            <m:r>
                              <w:rPr>
                                <w:rFonts w:ascii="Cambria Math" w:hAnsi="Cambria Math"/>
                                <w:sz w:val="22"/>
                                <w:szCs w:val="22"/>
                              </w:rPr>
                              <m:t>2</m:t>
                            </m:r>
                          </m:sup>
                        </m:sSup>
                      </m:den>
                    </m:f>
                  </m:e>
                  <m:e>
                    <m:r>
                      <w:rPr>
                        <w:rFonts w:ascii="Cambria Math" w:hAnsi="Cambria Math"/>
                        <w:sz w:val="22"/>
                        <w:szCs w:val="22"/>
                      </w:rPr>
                      <m:t>0</m:t>
                    </m:r>
                  </m:e>
                </m:mr>
                <m:mr>
                  <m:e>
                    <m:r>
                      <w:rPr>
                        <w:rFonts w:ascii="Cambria Math" w:hAnsi="Cambria Math"/>
                        <w:sz w:val="22"/>
                        <w:szCs w:val="22"/>
                      </w:rPr>
                      <m:t>0</m:t>
                    </m:r>
                  </m:e>
                  <m:e>
                    <m:f>
                      <m:fPr>
                        <m:ctrlPr>
                          <w:rPr>
                            <w:rFonts w:ascii="Cambria Math" w:hAnsi="Cambria Math"/>
                            <w:i/>
                            <w:sz w:val="22"/>
                            <w:szCs w:val="22"/>
                          </w:rPr>
                        </m:ctrlPr>
                      </m:fPr>
                      <m:num>
                        <m:r>
                          <w:rPr>
                            <w:rFonts w:ascii="Cambria Math" w:hAnsi="Cambria Math"/>
                            <w:sz w:val="22"/>
                            <w:szCs w:val="22"/>
                          </w:rPr>
                          <m:t>n</m:t>
                        </m:r>
                      </m:num>
                      <m:den>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2</m:t>
                            </m:r>
                          </m:sup>
                        </m:sSup>
                      </m:den>
                    </m:f>
                  </m:e>
                </m:mr>
              </m:m>
            </m:e>
          </m:d>
        </m:oMath>
      </m:oMathPara>
    </w:p>
    <w:p w14:paraId="678F81D2" w14:textId="6F0B8FE6" w:rsidR="00052C56" w:rsidRPr="00225B5A" w:rsidRDefault="00052C56">
      <w:pPr>
        <w:rPr>
          <w:sz w:val="22"/>
          <w:szCs w:val="22"/>
        </w:rPr>
      </w:pPr>
      <m:oMathPara>
        <m:oMath>
          <m:r>
            <w:rPr>
              <w:rFonts w:ascii="Cambria Math" w:hAnsi="Cambria Math"/>
              <w:sz w:val="22"/>
              <w:szCs w:val="22"/>
            </w:rPr>
            <m:t>and:  Cov</m:t>
          </m:r>
          <m:d>
            <m:dPr>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ϕ</m:t>
                  </m:r>
                </m:e>
              </m:acc>
              <m:r>
                <w:rPr>
                  <w:rFonts w:ascii="Cambria Math" w:hAnsi="Cambria Math"/>
                  <w:sz w:val="22"/>
                  <w:szCs w:val="22"/>
                </w:rPr>
                <m:t xml:space="preserve">, </m:t>
              </m:r>
              <m:acc>
                <m:accPr>
                  <m:ctrlPr>
                    <w:rPr>
                      <w:rFonts w:ascii="Cambria Math" w:hAnsi="Cambria Math"/>
                      <w:i/>
                      <w:sz w:val="22"/>
                      <w:szCs w:val="22"/>
                    </w:rPr>
                  </m:ctrlPr>
                </m:accPr>
                <m:e>
                  <m:r>
                    <w:rPr>
                      <w:rFonts w:ascii="Cambria Math" w:hAnsi="Cambria Math"/>
                      <w:sz w:val="22"/>
                      <w:szCs w:val="22"/>
                    </w:rPr>
                    <m:t>θ</m:t>
                  </m:r>
                </m:e>
              </m:acc>
            </m:e>
          </m:d>
          <m:r>
            <w:rPr>
              <w:rFonts w:ascii="Cambria Math" w:hAnsi="Cambria Math"/>
              <w:sz w:val="22"/>
              <w:szCs w:val="22"/>
            </w:rPr>
            <m:t>= I</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ϕ, θ</m:t>
                  </m:r>
                </m:e>
              </m:d>
            </m:e>
            <m:sup>
              <m:r>
                <w:rPr>
                  <w:rFonts w:ascii="Cambria Math" w:hAnsi="Cambria Math"/>
                  <w:sz w:val="22"/>
                  <w:szCs w:val="22"/>
                </w:rPr>
                <m:t>-1</m:t>
              </m:r>
            </m:sup>
          </m:sSup>
          <m:r>
            <w:rPr>
              <w:rFonts w:ascii="Cambria Math" w:hAnsi="Cambria Math"/>
              <w:sz w:val="22"/>
              <w:szCs w:val="22"/>
            </w:rPr>
            <m:t>=E</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J</m:t>
                  </m:r>
                </m:e>
              </m:d>
            </m:e>
            <m:sup>
              <m:r>
                <w:rPr>
                  <w:rFonts w:ascii="Cambria Math" w:hAnsi="Cambria Math"/>
                  <w:sz w:val="22"/>
                  <w:szCs w:val="22"/>
                </w:rPr>
                <m:t>-1</m:t>
              </m:r>
            </m:sup>
          </m:sSup>
          <m:r>
            <w:rPr>
              <w:rFonts w:ascii="Cambria Math" w:hAnsi="Cambria Math"/>
              <w:sz w:val="22"/>
              <w:szCs w:val="22"/>
            </w:rPr>
            <m:t>=c</m:t>
          </m:r>
          <m:d>
            <m:dPr>
              <m:begChr m:val="["/>
              <m:endChr m:val="]"/>
              <m:ctrlPr>
                <w:rPr>
                  <w:rFonts w:ascii="Cambria Math" w:hAnsi="Cambria Math"/>
                  <w:i/>
                  <w:sz w:val="22"/>
                  <w:szCs w:val="22"/>
                </w:rPr>
              </m:ctrlPr>
            </m:dPr>
            <m:e>
              <m:m>
                <m:mPr>
                  <m:mcs>
                    <m:mc>
                      <m:mcPr>
                        <m:count m:val="2"/>
                        <m:mcJc m:val="center"/>
                      </m:mcPr>
                    </m:mc>
                  </m:mcs>
                  <m:ctrlPr>
                    <w:rPr>
                      <w:rFonts w:ascii="Cambria Math" w:hAnsi="Cambria Math"/>
                      <w:i/>
                      <w:sz w:val="22"/>
                      <w:szCs w:val="22"/>
                    </w:rPr>
                  </m:ctrlPr>
                </m:mPr>
                <m:mr>
                  <m:e>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n</m:t>
                                </m:r>
                              </m:num>
                              <m:den>
                                <m:sSup>
                                  <m:sSupPr>
                                    <m:ctrlPr>
                                      <w:rPr>
                                        <w:rFonts w:ascii="Cambria Math" w:hAnsi="Cambria Math"/>
                                        <w:i/>
                                        <w:sz w:val="22"/>
                                        <w:szCs w:val="22"/>
                                      </w:rPr>
                                    </m:ctrlPr>
                                  </m:sSupPr>
                                  <m:e>
                                    <m:r>
                                      <w:rPr>
                                        <w:rFonts w:ascii="Cambria Math" w:hAnsi="Cambria Math"/>
                                        <w:sz w:val="22"/>
                                        <w:szCs w:val="22"/>
                                      </w:rPr>
                                      <m:t>ϕ</m:t>
                                    </m:r>
                                  </m:e>
                                  <m:sup>
                                    <m:r>
                                      <w:rPr>
                                        <w:rFonts w:ascii="Cambria Math" w:hAnsi="Cambria Math"/>
                                        <w:sz w:val="22"/>
                                        <w:szCs w:val="22"/>
                                      </w:rPr>
                                      <m:t>2</m:t>
                                    </m:r>
                                  </m:sup>
                                </m:s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m -n</m:t>
                                </m:r>
                              </m:num>
                              <m:den>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1-ϕ</m:t>
                                        </m:r>
                                      </m:e>
                                    </m:d>
                                  </m:e>
                                  <m:sup>
                                    <m:r>
                                      <w:rPr>
                                        <w:rFonts w:ascii="Cambria Math" w:hAnsi="Cambria Math"/>
                                        <w:sz w:val="22"/>
                                        <w:szCs w:val="22"/>
                                      </w:rPr>
                                      <m:t>2</m:t>
                                    </m:r>
                                  </m:sup>
                                </m:sSup>
                              </m:den>
                            </m:f>
                          </m:e>
                        </m:d>
                      </m:e>
                      <m:sup>
                        <m:r>
                          <w:rPr>
                            <w:rFonts w:ascii="Cambria Math" w:hAnsi="Cambria Math"/>
                            <w:sz w:val="22"/>
                            <w:szCs w:val="22"/>
                          </w:rPr>
                          <m:t>-1</m:t>
                        </m:r>
                      </m:sup>
                    </m:sSup>
                  </m:e>
                  <m:e>
                    <m:r>
                      <w:rPr>
                        <w:rFonts w:ascii="Cambria Math" w:hAnsi="Cambria Math"/>
                        <w:sz w:val="22"/>
                        <w:szCs w:val="22"/>
                      </w:rPr>
                      <m:t>0</m:t>
                    </m:r>
                  </m:e>
                </m:mr>
                <m:mr>
                  <m:e>
                    <m:r>
                      <w:rPr>
                        <w:rFonts w:ascii="Cambria Math" w:hAnsi="Cambria Math"/>
                        <w:sz w:val="22"/>
                        <w:szCs w:val="22"/>
                      </w:rPr>
                      <m:t>0</m:t>
                    </m:r>
                  </m:e>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θ</m:t>
                            </m:r>
                          </m:e>
                          <m:sup>
                            <m:r>
                              <w:rPr>
                                <w:rFonts w:ascii="Cambria Math" w:hAnsi="Cambria Math"/>
                                <w:sz w:val="22"/>
                                <w:szCs w:val="22"/>
                              </w:rPr>
                              <m:t>2</m:t>
                            </m:r>
                          </m:sup>
                        </m:sSup>
                      </m:num>
                      <m:den>
                        <m:r>
                          <w:rPr>
                            <w:rFonts w:ascii="Cambria Math" w:hAnsi="Cambria Math"/>
                            <w:sz w:val="22"/>
                            <w:szCs w:val="22"/>
                          </w:rPr>
                          <m:t>n</m:t>
                        </m:r>
                      </m:den>
                    </m:f>
                  </m:e>
                </m:mr>
              </m:m>
            </m:e>
          </m:d>
        </m:oMath>
      </m:oMathPara>
    </w:p>
    <w:p w14:paraId="35CDA920" w14:textId="77777777" w:rsidR="00535CD7" w:rsidRPr="00535CD7" w:rsidRDefault="00225B5A">
      <w:pPr>
        <w:rPr>
          <w:sz w:val="22"/>
          <w:szCs w:val="22"/>
        </w:rPr>
      </w:pPr>
      <w:r>
        <w:rPr>
          <w:sz w:val="22"/>
          <w:szCs w:val="22"/>
        </w:rPr>
        <w:lastRenderedPageBreak/>
        <w:t xml:space="preserve">Given that the distribution parameters do not </w:t>
      </w:r>
      <w:r w:rsidR="00C64B42">
        <w:rPr>
          <w:sz w:val="22"/>
          <w:szCs w:val="22"/>
        </w:rPr>
        <w:t xml:space="preserve">affect the range space of Y, in the asymptotic limit </w:t>
      </w:r>
      <w:r w:rsidR="00605DF2">
        <w:rPr>
          <w:sz w:val="22"/>
          <w:szCs w:val="22"/>
        </w:rPr>
        <w:t xml:space="preserve">as </w:t>
      </w:r>
      <m:oMath>
        <m:r>
          <w:rPr>
            <w:rFonts w:ascii="Cambria Math" w:hAnsi="Cambria Math"/>
            <w:sz w:val="22"/>
            <w:szCs w:val="22"/>
          </w:rPr>
          <m:t xml:space="preserve">n→∞ </m:t>
        </m:r>
      </m:oMath>
      <w:r w:rsidR="00C64B42">
        <w:rPr>
          <w:sz w:val="22"/>
          <w:szCs w:val="22"/>
        </w:rPr>
        <w:t>(ie. for a large enough sample size n)</w:t>
      </w:r>
      <w:r w:rsidR="00605DF2">
        <w:rPr>
          <w:sz w:val="22"/>
          <w:szCs w:val="22"/>
        </w:rPr>
        <w:t xml:space="preserve"> then the joint distribution of the MLEs can be assumed to be: </w:t>
      </w:r>
    </w:p>
    <w:p w14:paraId="1AAB0F5D" w14:textId="2DDDF1AA" w:rsidR="00225B5A" w:rsidRPr="00225B5A" w:rsidRDefault="000F4FDC" w:rsidP="00535CD7">
      <w:pPr>
        <w:jc w:val="center"/>
        <w:rPr>
          <w:sz w:val="22"/>
          <w:szCs w:val="22"/>
        </w:rPr>
      </w:pPr>
      <m:oMathPara>
        <m:oMath>
          <m:d>
            <m:dPr>
              <m:ctrlPr>
                <w:rPr>
                  <w:rFonts w:ascii="Cambria Math" w:hAnsi="Cambria Math"/>
                  <w:i/>
                  <w:sz w:val="22"/>
                  <w:szCs w:val="22"/>
                </w:rPr>
              </m:ctrlPr>
            </m:dPr>
            <m:e>
              <m:acc>
                <m:accPr>
                  <m:ctrlPr>
                    <w:rPr>
                      <w:rFonts w:ascii="Cambria Math" w:hAnsi="Cambria Math"/>
                      <w:i/>
                      <w:sz w:val="22"/>
                      <w:szCs w:val="22"/>
                    </w:rPr>
                  </m:ctrlPr>
                </m:accPr>
                <m:e>
                  <m:r>
                    <w:rPr>
                      <w:rFonts w:ascii="Cambria Math" w:hAnsi="Cambria Math"/>
                      <w:sz w:val="22"/>
                      <w:szCs w:val="22"/>
                    </w:rPr>
                    <m:t>ϕ</m:t>
                  </m:r>
                </m:e>
              </m:acc>
              <m:r>
                <w:rPr>
                  <w:rFonts w:ascii="Cambria Math" w:hAnsi="Cambria Math"/>
                  <w:sz w:val="22"/>
                  <w:szCs w:val="22"/>
                </w:rPr>
                <m:t>,</m:t>
              </m:r>
              <m:acc>
                <m:accPr>
                  <m:ctrlPr>
                    <w:rPr>
                      <w:rFonts w:ascii="Cambria Math" w:hAnsi="Cambria Math"/>
                      <w:i/>
                      <w:sz w:val="22"/>
                      <w:szCs w:val="22"/>
                    </w:rPr>
                  </m:ctrlPr>
                </m:accPr>
                <m:e>
                  <m:r>
                    <w:rPr>
                      <w:rFonts w:ascii="Cambria Math" w:hAnsi="Cambria Math"/>
                      <w:sz w:val="22"/>
                      <w:szCs w:val="22"/>
                    </w:rPr>
                    <m:t>θ</m:t>
                  </m:r>
                </m:e>
              </m:acc>
            </m:e>
          </m:d>
          <m:r>
            <w:rPr>
              <w:rFonts w:ascii="Cambria Math" w:hAnsi="Cambria Math"/>
              <w:sz w:val="22"/>
              <w:szCs w:val="22"/>
            </w:rPr>
            <m:t xml:space="preserve"> ~ </m:t>
          </m:r>
          <m:r>
            <w:rPr>
              <w:rFonts w:ascii="Cambria Math" w:hAnsi="Cambria Math"/>
              <w:sz w:val="22"/>
              <w:szCs w:val="22"/>
            </w:rPr>
            <m:t>BVN</m:t>
          </m:r>
          <m:d>
            <m:dPr>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ϕ</m:t>
                  </m:r>
                  <m:r>
                    <w:rPr>
                      <w:rFonts w:ascii="Cambria Math" w:hAnsi="Cambria Math"/>
                      <w:sz w:val="22"/>
                      <w:szCs w:val="22"/>
                    </w:rPr>
                    <m:t>,</m:t>
                  </m:r>
                  <m:r>
                    <w:rPr>
                      <w:rFonts w:ascii="Cambria Math" w:hAnsi="Cambria Math"/>
                      <w:sz w:val="22"/>
                      <w:szCs w:val="22"/>
                    </w:rPr>
                    <m:t>θ</m:t>
                  </m:r>
                </m:e>
              </m:d>
              <m:r>
                <w:rPr>
                  <w:rFonts w:ascii="Cambria Math" w:hAnsi="Cambria Math"/>
                  <w:sz w:val="22"/>
                  <w:szCs w:val="22"/>
                </w:rPr>
                <m:t xml:space="preserve">, </m:t>
              </m:r>
              <m:r>
                <w:rPr>
                  <w:rFonts w:ascii="Cambria Math" w:hAnsi="Cambria Math"/>
                  <w:sz w:val="22"/>
                  <w:szCs w:val="22"/>
                </w:rPr>
                <m:t>I</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ϕ</m:t>
                      </m:r>
                      <m:r>
                        <w:rPr>
                          <w:rFonts w:ascii="Cambria Math" w:hAnsi="Cambria Math"/>
                          <w:sz w:val="22"/>
                          <w:szCs w:val="22"/>
                        </w:rPr>
                        <m:t>,</m:t>
                      </m:r>
                      <m:r>
                        <w:rPr>
                          <w:rFonts w:ascii="Cambria Math" w:hAnsi="Cambria Math"/>
                          <w:sz w:val="22"/>
                          <w:szCs w:val="22"/>
                        </w:rPr>
                        <m:t>θ</m:t>
                      </m:r>
                    </m:e>
                  </m:d>
                </m:e>
                <m:sup>
                  <m:r>
                    <w:rPr>
                      <w:rFonts w:ascii="Cambria Math" w:hAnsi="Cambria Math"/>
                      <w:sz w:val="22"/>
                      <w:szCs w:val="22"/>
                    </w:rPr>
                    <m:t>-</m:t>
                  </m:r>
                  <m:r>
                    <w:rPr>
                      <w:rFonts w:ascii="Cambria Math" w:hAnsi="Cambria Math"/>
                      <w:sz w:val="22"/>
                      <w:szCs w:val="22"/>
                    </w:rPr>
                    <m:t>1</m:t>
                  </m:r>
                </m:sup>
              </m:sSup>
            </m:e>
          </m:d>
        </m:oMath>
      </m:oMathPara>
    </w:p>
    <w:p w14:paraId="5694735E" w14:textId="591F85F7" w:rsidR="00152A77" w:rsidRDefault="00535CD7">
      <w:pPr>
        <w:rPr>
          <w:sz w:val="22"/>
          <w:szCs w:val="22"/>
        </w:rPr>
      </w:pPr>
      <w:r w:rsidRPr="00535CD7">
        <w:rPr>
          <w:sz w:val="22"/>
          <w:szCs w:val="22"/>
        </w:rPr>
        <w:t>Therefore</w:t>
      </w:r>
      <w:r>
        <w:rPr>
          <w:sz w:val="22"/>
          <w:szCs w:val="22"/>
        </w:rPr>
        <w:t>, seeing as the off-diagonal entries of their covariance matrix are 0, it can be inferred that there is no correlation expected between the MLEs.</w:t>
      </w:r>
    </w:p>
    <w:p w14:paraId="5F209023" w14:textId="4503F9F2" w:rsidR="00535CD7" w:rsidRDefault="00A7082D" w:rsidP="00803272">
      <w:pPr>
        <w:spacing w:before="240"/>
        <w:rPr>
          <w:b/>
          <w:bCs/>
        </w:rPr>
      </w:pPr>
      <w:r w:rsidRPr="00A7082D">
        <w:rPr>
          <w:b/>
          <w:bCs/>
        </w:rPr>
        <w:t xml:space="preserve">Finding the </w:t>
      </w:r>
      <w:r w:rsidR="007E2E66">
        <w:rPr>
          <w:b/>
          <w:bCs/>
        </w:rPr>
        <w:t>E</w:t>
      </w:r>
      <w:r w:rsidRPr="00A7082D">
        <w:rPr>
          <w:b/>
          <w:bCs/>
        </w:rPr>
        <w:t xml:space="preserve">stimates for </w:t>
      </w:r>
      <m:oMath>
        <m:r>
          <m:rPr>
            <m:sty m:val="bi"/>
          </m:rPr>
          <w:rPr>
            <w:rFonts w:ascii="Cambria Math" w:hAnsi="Cambria Math"/>
          </w:rPr>
          <m:t>ϕ</m:t>
        </m:r>
      </m:oMath>
      <w:r w:rsidRPr="00A7082D">
        <w:rPr>
          <w:b/>
          <w:bCs/>
        </w:rPr>
        <w:t xml:space="preserve"> and </w:t>
      </w:r>
      <m:oMath>
        <m:r>
          <m:rPr>
            <m:sty m:val="bi"/>
          </m:rPr>
          <w:rPr>
            <w:rFonts w:ascii="Cambria Math" w:hAnsi="Cambria Math"/>
          </w:rPr>
          <m:t>θ</m:t>
        </m:r>
      </m:oMath>
      <w:r w:rsidRPr="00A7082D">
        <w:rPr>
          <w:b/>
          <w:bCs/>
        </w:rPr>
        <w:t xml:space="preserve"> using </w:t>
      </w:r>
      <w:r w:rsidR="007F3BB1">
        <w:rPr>
          <w:b/>
          <w:bCs/>
        </w:rPr>
        <w:t>N</w:t>
      </w:r>
      <w:r w:rsidRPr="00A7082D">
        <w:rPr>
          <w:b/>
          <w:bCs/>
        </w:rPr>
        <w:t xml:space="preserve">umerical </w:t>
      </w:r>
      <w:r w:rsidR="007F3BB1">
        <w:rPr>
          <w:b/>
          <w:bCs/>
        </w:rPr>
        <w:t>O</w:t>
      </w:r>
      <w:r w:rsidRPr="00A7082D">
        <w:rPr>
          <w:b/>
          <w:bCs/>
        </w:rPr>
        <w:t>ptimisation</w:t>
      </w:r>
    </w:p>
    <w:p w14:paraId="5D66C408" w14:textId="0822E8C3" w:rsidR="00A7082D" w:rsidRDefault="00A7082D">
      <w:pPr>
        <w:rPr>
          <w:sz w:val="22"/>
          <w:szCs w:val="22"/>
        </w:rPr>
      </w:pPr>
      <w:r w:rsidRPr="00A7082D">
        <w:rPr>
          <w:sz w:val="22"/>
          <w:szCs w:val="22"/>
        </w:rPr>
        <w:t xml:space="preserve">Using the </w:t>
      </w:r>
      <w:r>
        <w:rPr>
          <w:sz w:val="22"/>
          <w:szCs w:val="22"/>
        </w:rPr>
        <w:t xml:space="preserve">following code I was able to </w:t>
      </w:r>
      <w:r w:rsidR="00ED7EBF">
        <w:rPr>
          <w:sz w:val="22"/>
          <w:szCs w:val="22"/>
        </w:rPr>
        <w:t xml:space="preserve">estimate the parameters digitally, this is using </w:t>
      </w:r>
      <w:r w:rsidR="00F4304D">
        <w:rPr>
          <w:sz w:val="22"/>
          <w:szCs w:val="22"/>
        </w:rPr>
        <w:t xml:space="preserve">the Golden Section Method built into the </w:t>
      </w:r>
      <w:r w:rsidR="00DD30BD">
        <w:rPr>
          <w:sz w:val="22"/>
          <w:szCs w:val="22"/>
        </w:rPr>
        <w:t>R</w:t>
      </w:r>
      <w:r w:rsidR="00F4304D">
        <w:rPr>
          <w:sz w:val="22"/>
          <w:szCs w:val="22"/>
        </w:rPr>
        <w:t xml:space="preserve"> function “</w:t>
      </w:r>
      <w:proofErr w:type="spellStart"/>
      <w:r w:rsidR="00F4304D">
        <w:rPr>
          <w:sz w:val="22"/>
          <w:szCs w:val="22"/>
        </w:rPr>
        <w:t>optim</w:t>
      </w:r>
      <w:proofErr w:type="spellEnd"/>
      <w:r w:rsidR="00F4304D">
        <w:rPr>
          <w:sz w:val="22"/>
          <w:szCs w:val="22"/>
        </w:rPr>
        <w:t>”</w:t>
      </w:r>
      <w:r w:rsidR="00F442BA">
        <w:rPr>
          <w:sz w:val="22"/>
          <w:szCs w:val="22"/>
        </w:rPr>
        <w:t>, using for optimising more than one parameter</w:t>
      </w:r>
      <w:r>
        <w:rPr>
          <w:sz w:val="22"/>
          <w:szCs w:val="22"/>
        </w:rPr>
        <w:t>:</w:t>
      </w:r>
    </w:p>
    <w:p w14:paraId="12CE1A10" w14:textId="77777777" w:rsidR="00943E83" w:rsidRDefault="00943E83" w:rsidP="00943E83">
      <w:pPr>
        <w:spacing w:after="0"/>
        <w:rPr>
          <w:sz w:val="22"/>
          <w:szCs w:val="22"/>
        </w:rPr>
      </w:pPr>
      <w:r w:rsidRPr="00943E83">
        <w:rPr>
          <w:noProof/>
          <w:sz w:val="22"/>
          <w:szCs w:val="22"/>
        </w:rPr>
        <w:drawing>
          <wp:anchor distT="0" distB="0" distL="114300" distR="114300" simplePos="0" relativeHeight="251683840" behindDoc="0" locked="0" layoutInCell="1" allowOverlap="1" wp14:anchorId="1DF07CD5" wp14:editId="7281DF4D">
            <wp:simplePos x="0" y="0"/>
            <wp:positionH relativeFrom="column">
              <wp:posOffset>0</wp:posOffset>
            </wp:positionH>
            <wp:positionV relativeFrom="paragraph">
              <wp:posOffset>-786</wp:posOffset>
            </wp:positionV>
            <wp:extent cx="5382376" cy="1276528"/>
            <wp:effectExtent l="0" t="0" r="8890" b="0"/>
            <wp:wrapTopAndBottom/>
            <wp:docPr id="377609965"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09965" name="Picture 1" descr="A computer screen with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82376" cy="1276528"/>
                    </a:xfrm>
                    <a:prstGeom prst="rect">
                      <a:avLst/>
                    </a:prstGeom>
                  </pic:spPr>
                </pic:pic>
              </a:graphicData>
            </a:graphic>
            <wp14:sizeRelH relativeFrom="page">
              <wp14:pctWidth>0</wp14:pctWidth>
            </wp14:sizeRelH>
            <wp14:sizeRelV relativeFrom="page">
              <wp14:pctHeight>0</wp14:pctHeight>
            </wp14:sizeRelV>
          </wp:anchor>
        </w:drawing>
      </w:r>
    </w:p>
    <w:p w14:paraId="268FBA18" w14:textId="42E97F86" w:rsidR="00ED7EBF" w:rsidRDefault="00F4304D">
      <w:pPr>
        <w:rPr>
          <w:sz w:val="22"/>
          <w:szCs w:val="22"/>
        </w:rPr>
      </w:pPr>
      <w:r>
        <w:rPr>
          <w:sz w:val="22"/>
          <w:szCs w:val="22"/>
        </w:rPr>
        <w:t xml:space="preserve">Starting at the values: </w:t>
      </w:r>
      <m:oMath>
        <m:r>
          <w:rPr>
            <w:rFonts w:ascii="Cambria Math" w:hAnsi="Cambria Math"/>
            <w:sz w:val="22"/>
            <w:szCs w:val="22"/>
          </w:rPr>
          <m:t>ϕ=0.1 and θ=100</m:t>
        </m:r>
      </m:oMath>
      <w:r>
        <w:rPr>
          <w:sz w:val="22"/>
          <w:szCs w:val="22"/>
        </w:rPr>
        <w:t xml:space="preserve">, this function results in maximising the Log-Likelihood function to find the best fitting parameters for the </w:t>
      </w:r>
      <w:r w:rsidR="00722798">
        <w:rPr>
          <w:sz w:val="22"/>
          <w:szCs w:val="22"/>
        </w:rPr>
        <w:t>given data resulting in:</w:t>
      </w:r>
    </w:p>
    <w:p w14:paraId="1D7B14F0" w14:textId="5EBE0004" w:rsidR="00722798" w:rsidRPr="00722798" w:rsidRDefault="000F4FDC">
      <w:pPr>
        <w:rPr>
          <w:sz w:val="22"/>
          <w:szCs w:val="22"/>
        </w:rPr>
      </w:pPr>
      <m:oMathPara>
        <m:oMath>
          <m:acc>
            <m:accPr>
              <m:ctrlPr>
                <w:rPr>
                  <w:rFonts w:ascii="Cambria Math" w:hAnsi="Cambria Math"/>
                  <w:i/>
                  <w:sz w:val="22"/>
                  <w:szCs w:val="22"/>
                </w:rPr>
              </m:ctrlPr>
            </m:accPr>
            <m:e>
              <m:r>
                <w:rPr>
                  <w:rFonts w:ascii="Cambria Math" w:hAnsi="Cambria Math"/>
                  <w:sz w:val="22"/>
                  <w:szCs w:val="22"/>
                </w:rPr>
                <m:t>ϕ</m:t>
              </m:r>
            </m:e>
          </m:acc>
          <m:r>
            <w:rPr>
              <w:rFonts w:ascii="Cambria Math" w:hAnsi="Cambria Math"/>
              <w:sz w:val="22"/>
              <w:szCs w:val="22"/>
            </w:rPr>
            <m:t xml:space="preserve">=0.5559 </m:t>
          </m:r>
          <m:d>
            <m:dPr>
              <m:ctrlPr>
                <w:rPr>
                  <w:rFonts w:ascii="Cambria Math" w:hAnsi="Cambria Math"/>
                  <w:i/>
                  <w:sz w:val="22"/>
                  <w:szCs w:val="22"/>
                </w:rPr>
              </m:ctrlPr>
            </m:dPr>
            <m:e>
              <m:r>
                <w:rPr>
                  <w:rFonts w:ascii="Cambria Math" w:hAnsi="Cambria Math"/>
                  <w:sz w:val="22"/>
                  <w:szCs w:val="22"/>
                </w:rPr>
                <m:t>4</m:t>
              </m:r>
              <m:r>
                <w:rPr>
                  <w:rFonts w:ascii="Cambria Math" w:hAnsi="Cambria Math"/>
                  <w:sz w:val="22"/>
                  <w:szCs w:val="22"/>
                </w:rPr>
                <m:t>sf</m:t>
              </m:r>
            </m:e>
          </m:d>
          <m:r>
            <w:rPr>
              <w:rFonts w:ascii="Cambria Math" w:hAnsi="Cambria Math"/>
              <w:sz w:val="22"/>
              <w:szCs w:val="22"/>
            </w:rPr>
            <m:t xml:space="preserve"> </m:t>
          </m:r>
          <m:r>
            <w:rPr>
              <w:rFonts w:ascii="Cambria Math" w:hAnsi="Cambria Math"/>
              <w:sz w:val="22"/>
              <w:szCs w:val="22"/>
            </w:rPr>
            <m:t>and</m:t>
          </m:r>
          <m:r>
            <w:rPr>
              <w:rFonts w:ascii="Cambria Math" w:hAnsi="Cambria Math"/>
              <w:sz w:val="22"/>
              <w:szCs w:val="22"/>
            </w:rPr>
            <m:t xml:space="preserve"> </m:t>
          </m:r>
          <m:acc>
            <m:accPr>
              <m:ctrlPr>
                <w:rPr>
                  <w:rFonts w:ascii="Cambria Math" w:hAnsi="Cambria Math"/>
                  <w:i/>
                  <w:sz w:val="22"/>
                  <w:szCs w:val="22"/>
                </w:rPr>
              </m:ctrlPr>
            </m:accPr>
            <m:e>
              <m:r>
                <w:rPr>
                  <w:rFonts w:ascii="Cambria Math" w:hAnsi="Cambria Math"/>
                  <w:sz w:val="22"/>
                  <w:szCs w:val="22"/>
                </w:rPr>
                <m:t>θ</m:t>
              </m:r>
            </m:e>
          </m:acc>
          <m:r>
            <w:rPr>
              <w:rFonts w:ascii="Cambria Math" w:hAnsi="Cambria Math"/>
              <w:sz w:val="22"/>
              <w:szCs w:val="22"/>
            </w:rPr>
            <m:t>= 0.3241 (4</m:t>
          </m:r>
          <m:r>
            <w:rPr>
              <w:rFonts w:ascii="Cambria Math" w:hAnsi="Cambria Math"/>
              <w:sz w:val="22"/>
              <w:szCs w:val="22"/>
            </w:rPr>
            <m:t>sf</m:t>
          </m:r>
          <m:r>
            <w:rPr>
              <w:rFonts w:ascii="Cambria Math" w:hAnsi="Cambria Math"/>
              <w:sz w:val="22"/>
              <w:szCs w:val="22"/>
            </w:rPr>
            <m:t>)</m:t>
          </m:r>
        </m:oMath>
      </m:oMathPara>
    </w:p>
    <w:p w14:paraId="671B3661" w14:textId="20E874F4" w:rsidR="00722798" w:rsidRDefault="00722798">
      <w:pPr>
        <w:rPr>
          <w:sz w:val="22"/>
          <w:szCs w:val="22"/>
        </w:rPr>
      </w:pPr>
      <w:r>
        <w:rPr>
          <w:sz w:val="22"/>
          <w:szCs w:val="22"/>
        </w:rPr>
        <w:t>Th</w:t>
      </w:r>
      <w:r w:rsidR="003C7C0D">
        <w:rPr>
          <w:sz w:val="22"/>
          <w:szCs w:val="22"/>
        </w:rPr>
        <w:t>ese</w:t>
      </w:r>
      <w:r>
        <w:rPr>
          <w:sz w:val="22"/>
          <w:szCs w:val="22"/>
        </w:rPr>
        <w:t xml:space="preserve"> are reasonable results in comparison to the MLEs derived by hand</w:t>
      </w:r>
      <w:r w:rsidR="00943E83">
        <w:rPr>
          <w:sz w:val="22"/>
          <w:szCs w:val="22"/>
        </w:rPr>
        <w:t>. T</w:t>
      </w:r>
      <w:r>
        <w:rPr>
          <w:sz w:val="22"/>
          <w:szCs w:val="22"/>
        </w:rPr>
        <w:t xml:space="preserve">he MLE for </w:t>
      </w:r>
      <m:oMath>
        <m:r>
          <w:rPr>
            <w:rFonts w:ascii="Cambria Math" w:hAnsi="Cambria Math"/>
            <w:sz w:val="22"/>
            <w:szCs w:val="22"/>
          </w:rPr>
          <m:t>θ</m:t>
        </m:r>
      </m:oMath>
      <w:r>
        <w:rPr>
          <w:sz w:val="22"/>
          <w:szCs w:val="22"/>
        </w:rPr>
        <w:t xml:space="preserve"> is accurate since </w:t>
      </w:r>
      <w:r w:rsidR="00DC7960">
        <w:rPr>
          <w:sz w:val="22"/>
          <w:szCs w:val="22"/>
        </w:rPr>
        <w:t xml:space="preserve">it is </w:t>
      </w:r>
      <w:r>
        <w:rPr>
          <w:sz w:val="22"/>
          <w:szCs w:val="22"/>
        </w:rPr>
        <w:t>similar</w:t>
      </w:r>
      <w:r w:rsidR="00DC7960">
        <w:rPr>
          <w:sz w:val="22"/>
          <w:szCs w:val="22"/>
        </w:rPr>
        <w:t xml:space="preserve"> to the digital result</w:t>
      </w:r>
      <w:r w:rsidR="00C60210">
        <w:rPr>
          <w:sz w:val="22"/>
          <w:szCs w:val="22"/>
        </w:rPr>
        <w:t>. H</w:t>
      </w:r>
      <w:r>
        <w:rPr>
          <w:sz w:val="22"/>
          <w:szCs w:val="22"/>
        </w:rPr>
        <w:t xml:space="preserve">owever the MLE for </w:t>
      </w:r>
      <m:oMath>
        <m:r>
          <w:rPr>
            <w:rFonts w:ascii="Cambria Math" w:hAnsi="Cambria Math"/>
            <w:sz w:val="22"/>
            <w:szCs w:val="22"/>
          </w:rPr>
          <m:t>ϕ</m:t>
        </m:r>
      </m:oMath>
      <w:r w:rsidR="00DC7960">
        <w:rPr>
          <w:sz w:val="22"/>
          <w:szCs w:val="22"/>
        </w:rPr>
        <w:t xml:space="preserve"> must be biased as it did not give a sensible result considering that </w:t>
      </w:r>
      <m:oMath>
        <m:r>
          <w:rPr>
            <w:rFonts w:ascii="Cambria Math" w:hAnsi="Cambria Math"/>
            <w:sz w:val="22"/>
            <w:szCs w:val="22"/>
          </w:rPr>
          <m:t>0&lt;ϕ&lt;1</m:t>
        </m:r>
      </m:oMath>
      <w:r w:rsidR="00471358">
        <w:rPr>
          <w:sz w:val="22"/>
          <w:szCs w:val="22"/>
        </w:rPr>
        <w:t xml:space="preserve"> was an original constraint on the parameter and is not fulfilled by the MLE method but is fulfilled digitally.</w:t>
      </w:r>
    </w:p>
    <w:p w14:paraId="36DF13A4" w14:textId="77777777" w:rsidR="0001169C" w:rsidRPr="00ED7EBF" w:rsidRDefault="0001169C">
      <w:pPr>
        <w:rPr>
          <w:sz w:val="22"/>
          <w:szCs w:val="22"/>
        </w:rPr>
      </w:pPr>
    </w:p>
    <w:p w14:paraId="6735D240" w14:textId="156032F6" w:rsidR="00152A77" w:rsidRDefault="00152A77" w:rsidP="0001169C">
      <w:pPr>
        <w:rPr>
          <w:b/>
          <w:bCs/>
        </w:rPr>
      </w:pPr>
      <w:r>
        <w:rPr>
          <w:b/>
          <w:bCs/>
        </w:rPr>
        <w:t>Summary</w:t>
      </w:r>
    </w:p>
    <w:p w14:paraId="64617EC2" w14:textId="6B4AF064" w:rsidR="00E21DCB" w:rsidRDefault="00943E83">
      <w:pPr>
        <w:rPr>
          <w:sz w:val="22"/>
          <w:szCs w:val="22"/>
        </w:rPr>
      </w:pPr>
      <w:r>
        <w:rPr>
          <w:sz w:val="22"/>
          <w:szCs w:val="22"/>
        </w:rPr>
        <w:t xml:space="preserve">I have investigated the shape and features of the data and its distribution </w:t>
      </w:r>
      <w:proofErr w:type="gramStart"/>
      <w:r>
        <w:rPr>
          <w:sz w:val="22"/>
          <w:szCs w:val="22"/>
        </w:rPr>
        <w:t>overall, and</w:t>
      </w:r>
      <w:proofErr w:type="gramEnd"/>
      <w:r>
        <w:rPr>
          <w:sz w:val="22"/>
          <w:szCs w:val="22"/>
        </w:rPr>
        <w:t xml:space="preserve"> used this to </w:t>
      </w:r>
      <w:r w:rsidR="00E5790E">
        <w:rPr>
          <w:sz w:val="22"/>
          <w:szCs w:val="22"/>
        </w:rPr>
        <w:t xml:space="preserve">justify the given distributions. After finding a suitable expression for constant “c”, I was able to derive MLEs for </w:t>
      </w:r>
      <m:oMath>
        <m:r>
          <w:rPr>
            <w:rFonts w:ascii="Cambria Math" w:hAnsi="Cambria Math"/>
            <w:sz w:val="22"/>
            <w:szCs w:val="22"/>
          </w:rPr>
          <m:t>ϕ</m:t>
        </m:r>
      </m:oMath>
      <w:r>
        <w:rPr>
          <w:sz w:val="22"/>
          <w:szCs w:val="22"/>
        </w:rPr>
        <w:t xml:space="preserve"> </w:t>
      </w:r>
      <w:r w:rsidR="00E5790E">
        <w:rPr>
          <w:sz w:val="22"/>
          <w:szCs w:val="22"/>
        </w:rPr>
        <w:t xml:space="preserve"> and </w:t>
      </w:r>
      <m:oMath>
        <m:r>
          <w:rPr>
            <w:rFonts w:ascii="Cambria Math" w:hAnsi="Cambria Math"/>
            <w:sz w:val="22"/>
            <w:szCs w:val="22"/>
          </w:rPr>
          <m:t>θ</m:t>
        </m:r>
      </m:oMath>
      <w:r w:rsidR="00E5790E">
        <w:rPr>
          <w:sz w:val="22"/>
          <w:szCs w:val="22"/>
        </w:rPr>
        <w:t xml:space="preserve"> distribution parameters, followed by an evaluation against digital results via numerical optimisation.</w:t>
      </w:r>
    </w:p>
    <w:p w14:paraId="182A9296" w14:textId="77777777" w:rsidR="00471358" w:rsidRDefault="00471358">
      <w:pPr>
        <w:rPr>
          <w:sz w:val="22"/>
          <w:szCs w:val="22"/>
        </w:rPr>
      </w:pPr>
    </w:p>
    <w:p w14:paraId="05B2C434" w14:textId="77777777" w:rsidR="00471358" w:rsidRDefault="00471358">
      <w:pPr>
        <w:rPr>
          <w:sz w:val="22"/>
          <w:szCs w:val="22"/>
        </w:rPr>
      </w:pPr>
    </w:p>
    <w:p w14:paraId="2B2E3EE2" w14:textId="77777777" w:rsidR="00471358" w:rsidRDefault="00471358">
      <w:pPr>
        <w:rPr>
          <w:sz w:val="22"/>
          <w:szCs w:val="22"/>
        </w:rPr>
      </w:pPr>
    </w:p>
    <w:p w14:paraId="58F7D823" w14:textId="77777777" w:rsidR="00943E83" w:rsidRDefault="00943E83">
      <w:pPr>
        <w:rPr>
          <w:sz w:val="22"/>
          <w:szCs w:val="22"/>
        </w:rPr>
      </w:pPr>
    </w:p>
    <w:p w14:paraId="367982F5" w14:textId="77777777" w:rsidR="00471358" w:rsidRDefault="00471358">
      <w:pPr>
        <w:rPr>
          <w:sz w:val="22"/>
          <w:szCs w:val="22"/>
        </w:rPr>
      </w:pPr>
    </w:p>
    <w:p w14:paraId="4F62B87A" w14:textId="77777777" w:rsidR="00471358" w:rsidRDefault="00471358">
      <w:pPr>
        <w:rPr>
          <w:b/>
          <w:bCs/>
        </w:rPr>
      </w:pPr>
    </w:p>
    <w:p w14:paraId="188055A8" w14:textId="34F50F29" w:rsidR="003B6353" w:rsidRDefault="00471358">
      <w:pPr>
        <w:rPr>
          <w:b/>
          <w:bCs/>
        </w:rPr>
      </w:pPr>
      <w:r>
        <w:rPr>
          <w:b/>
          <w:bCs/>
        </w:rPr>
        <w:lastRenderedPageBreak/>
        <w:t>Section</w:t>
      </w:r>
      <w:r w:rsidR="003B6353" w:rsidRPr="003B6353">
        <w:rPr>
          <w:b/>
          <w:bCs/>
        </w:rPr>
        <w:t xml:space="preserve"> 2</w:t>
      </w:r>
    </w:p>
    <w:p w14:paraId="26EDBE2F" w14:textId="78CC9223" w:rsidR="003B6353" w:rsidRDefault="003B6353">
      <w:pPr>
        <w:rPr>
          <w:b/>
        </w:rPr>
      </w:pPr>
      <w:r w:rsidRPr="00152A77">
        <w:rPr>
          <w:b/>
        </w:rPr>
        <w:softHyphen/>
      </w:r>
      <w:r w:rsidR="00152A77" w:rsidRPr="00152A77">
        <w:rPr>
          <w:b/>
        </w:rPr>
        <w:t>Introduction</w:t>
      </w:r>
    </w:p>
    <w:p w14:paraId="62545A84" w14:textId="3D422115" w:rsidR="006C1184" w:rsidRDefault="00471358">
      <w:pPr>
        <w:rPr>
          <w:bCs/>
          <w:sz w:val="22"/>
          <w:szCs w:val="22"/>
        </w:rPr>
      </w:pPr>
      <w:r>
        <w:rPr>
          <w:bCs/>
          <w:sz w:val="22"/>
          <w:szCs w:val="22"/>
        </w:rPr>
        <w:t xml:space="preserve">By investigation the results of the World Happiness Report data for 2023, I will fit and assess </w:t>
      </w:r>
      <w:r w:rsidR="00C04849">
        <w:rPr>
          <w:bCs/>
          <w:sz w:val="22"/>
          <w:szCs w:val="22"/>
        </w:rPr>
        <w:t>the</w:t>
      </w:r>
      <w:r>
        <w:rPr>
          <w:bCs/>
          <w:sz w:val="22"/>
          <w:szCs w:val="22"/>
        </w:rPr>
        <w:t xml:space="preserve"> </w:t>
      </w:r>
      <w:r w:rsidR="004C0F8F">
        <w:rPr>
          <w:bCs/>
          <w:sz w:val="22"/>
          <w:szCs w:val="22"/>
        </w:rPr>
        <w:t xml:space="preserve">simple </w:t>
      </w:r>
      <w:r>
        <w:rPr>
          <w:bCs/>
          <w:sz w:val="22"/>
          <w:szCs w:val="22"/>
        </w:rPr>
        <w:t xml:space="preserve">linear model </w:t>
      </w:r>
      <w:r w:rsidR="00C04849">
        <w:rPr>
          <w:bCs/>
          <w:sz w:val="22"/>
          <w:szCs w:val="22"/>
        </w:rPr>
        <w:t xml:space="preserve">of GDP on Happiness and find any unusual outliers/ </w:t>
      </w:r>
      <w:r w:rsidR="00BF35E9">
        <w:rPr>
          <w:bCs/>
          <w:sz w:val="22"/>
          <w:szCs w:val="22"/>
        </w:rPr>
        <w:t>overly influential</w:t>
      </w:r>
      <w:r w:rsidR="00C04849">
        <w:rPr>
          <w:bCs/>
          <w:sz w:val="22"/>
          <w:szCs w:val="22"/>
        </w:rPr>
        <w:t xml:space="preserve"> observations which may be affecting its reliability. I will make an out-of-sample prediction</w:t>
      </w:r>
      <w:r w:rsidR="004C0F8F">
        <w:rPr>
          <w:bCs/>
          <w:sz w:val="22"/>
          <w:szCs w:val="22"/>
        </w:rPr>
        <w:t xml:space="preserve"> using my model </w:t>
      </w:r>
      <w:r w:rsidR="00C04849">
        <w:rPr>
          <w:bCs/>
          <w:sz w:val="22"/>
          <w:szCs w:val="22"/>
        </w:rPr>
        <w:t xml:space="preserve">and </w:t>
      </w:r>
      <w:r w:rsidR="004C0F8F">
        <w:rPr>
          <w:bCs/>
          <w:sz w:val="22"/>
          <w:szCs w:val="22"/>
        </w:rPr>
        <w:t>finally determine the significance of a stepwise selected optimal model compared to the simple linear model</w:t>
      </w:r>
      <w:r w:rsidR="004F0F8A">
        <w:rPr>
          <w:bCs/>
          <w:sz w:val="22"/>
          <w:szCs w:val="22"/>
        </w:rPr>
        <w:t xml:space="preserve"> used</w:t>
      </w:r>
      <w:r w:rsidR="004C0F8F">
        <w:rPr>
          <w:bCs/>
          <w:sz w:val="22"/>
          <w:szCs w:val="22"/>
        </w:rPr>
        <w:t>.</w:t>
      </w:r>
    </w:p>
    <w:p w14:paraId="10AB4156" w14:textId="02BB309F" w:rsidR="006C1184" w:rsidRPr="005743AE" w:rsidRDefault="005D27EC" w:rsidP="00803272">
      <w:pPr>
        <w:spacing w:before="240"/>
        <w:rPr>
          <w:b/>
        </w:rPr>
      </w:pPr>
      <w:r>
        <w:rPr>
          <w:b/>
        </w:rPr>
        <w:t>Fitting a Simple Linear Model and Assessing its Fit</w:t>
      </w:r>
    </w:p>
    <w:p w14:paraId="7BB37926" w14:textId="5C6747DB" w:rsidR="00F426DD" w:rsidRDefault="005D27EC" w:rsidP="005D27EC">
      <w:pPr>
        <w:rPr>
          <w:bCs/>
          <w:sz w:val="22"/>
          <w:szCs w:val="22"/>
        </w:rPr>
      </w:pPr>
      <w:r w:rsidRPr="005D27EC">
        <w:rPr>
          <w:bCs/>
          <w:noProof/>
          <w:sz w:val="22"/>
          <w:szCs w:val="22"/>
        </w:rPr>
        <w:drawing>
          <wp:anchor distT="0" distB="0" distL="114300" distR="114300" simplePos="0" relativeHeight="251674624" behindDoc="0" locked="0" layoutInCell="1" allowOverlap="1" wp14:anchorId="5414AE08" wp14:editId="4904F351">
            <wp:simplePos x="0" y="0"/>
            <wp:positionH relativeFrom="margin">
              <wp:posOffset>1301612</wp:posOffset>
            </wp:positionH>
            <wp:positionV relativeFrom="paragraph">
              <wp:posOffset>645795</wp:posOffset>
            </wp:positionV>
            <wp:extent cx="3152140" cy="2772410"/>
            <wp:effectExtent l="0" t="0" r="0" b="8890"/>
            <wp:wrapTopAndBottom/>
            <wp:docPr id="518489021" name="Picture 1" descr="A graph with black dots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89021" name="Picture 1" descr="A graph with black dots and a blue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52140" cy="2772410"/>
                    </a:xfrm>
                    <a:prstGeom prst="rect">
                      <a:avLst/>
                    </a:prstGeom>
                  </pic:spPr>
                </pic:pic>
              </a:graphicData>
            </a:graphic>
            <wp14:sizeRelH relativeFrom="page">
              <wp14:pctWidth>0</wp14:pctWidth>
            </wp14:sizeRelH>
            <wp14:sizeRelV relativeFrom="page">
              <wp14:pctHeight>0</wp14:pctHeight>
            </wp14:sizeRelV>
          </wp:anchor>
        </w:drawing>
      </w:r>
      <w:r w:rsidR="004F0F8A">
        <w:rPr>
          <w:bCs/>
          <w:noProof/>
          <w:sz w:val="22"/>
          <w:szCs w:val="22"/>
        </w:rPr>
        <w:t>The</w:t>
      </w:r>
      <w:r w:rsidR="008C0D92">
        <w:rPr>
          <w:bCs/>
          <w:sz w:val="22"/>
          <w:szCs w:val="22"/>
        </w:rPr>
        <w:t xml:space="preserve"> scatter plot </w:t>
      </w:r>
      <w:r w:rsidR="004F0F8A">
        <w:rPr>
          <w:bCs/>
          <w:sz w:val="22"/>
          <w:szCs w:val="22"/>
        </w:rPr>
        <w:t xml:space="preserve">in </w:t>
      </w:r>
      <m:oMath>
        <m:r>
          <w:rPr>
            <w:rFonts w:ascii="Cambria Math" w:hAnsi="Cambria Math"/>
            <w:sz w:val="22"/>
            <w:szCs w:val="22"/>
          </w:rPr>
          <m:t>Figure 8</m:t>
        </m:r>
      </m:oMath>
      <w:r w:rsidR="004F0F8A">
        <w:rPr>
          <w:bCs/>
          <w:sz w:val="22"/>
          <w:szCs w:val="22"/>
        </w:rPr>
        <w:t xml:space="preserve"> </w:t>
      </w:r>
      <w:r w:rsidR="008C0D92">
        <w:rPr>
          <w:bCs/>
          <w:sz w:val="22"/>
          <w:szCs w:val="22"/>
        </w:rPr>
        <w:t>demonstrate</w:t>
      </w:r>
      <w:r w:rsidR="004F0F8A">
        <w:rPr>
          <w:bCs/>
          <w:sz w:val="22"/>
          <w:szCs w:val="22"/>
        </w:rPr>
        <w:t>s</w:t>
      </w:r>
      <w:r w:rsidR="008C0D92">
        <w:rPr>
          <w:bCs/>
          <w:sz w:val="22"/>
          <w:szCs w:val="22"/>
        </w:rPr>
        <w:t xml:space="preserve"> a simple linear regression model fitting GDP onto Happiness as</w:t>
      </w:r>
      <w:r w:rsidR="00C06FF2">
        <w:rPr>
          <w:bCs/>
          <w:sz w:val="22"/>
          <w:szCs w:val="22"/>
        </w:rPr>
        <w:t xml:space="preserve"> </w:t>
      </w:r>
      <w:r w:rsidR="008C0D92">
        <w:rPr>
          <w:bCs/>
          <w:sz w:val="22"/>
          <w:szCs w:val="22"/>
        </w:rPr>
        <w:t>a single explanatory variable. The blue line is the line of best fit and shows a grey 95% confidence band.</w:t>
      </w:r>
    </w:p>
    <w:p w14:paraId="19E0C94A" w14:textId="74D498E9" w:rsidR="005D27EC" w:rsidRPr="00670C05" w:rsidRDefault="003C7C0D" w:rsidP="00801207">
      <w:pPr>
        <w:spacing w:before="240"/>
        <w:jc w:val="center"/>
        <w:rPr>
          <w:bCs/>
          <w:i/>
          <w:iCs/>
          <w:sz w:val="18"/>
          <w:szCs w:val="18"/>
        </w:rPr>
      </w:pPr>
      <w:r w:rsidRPr="00670C05">
        <w:rPr>
          <w:bCs/>
          <w:i/>
          <w:iCs/>
          <w:sz w:val="18"/>
          <w:szCs w:val="18"/>
        </w:rPr>
        <w:t xml:space="preserve">Figure </w:t>
      </w:r>
      <w:r w:rsidR="00670C05" w:rsidRPr="00670C05">
        <w:rPr>
          <w:bCs/>
          <w:i/>
          <w:iCs/>
          <w:sz w:val="18"/>
          <w:szCs w:val="18"/>
        </w:rPr>
        <w:t>8:</w:t>
      </w:r>
      <w:r w:rsidR="00670C05">
        <w:rPr>
          <w:bCs/>
          <w:i/>
          <w:iCs/>
          <w:sz w:val="18"/>
          <w:szCs w:val="18"/>
        </w:rPr>
        <w:t xml:space="preserve"> Scatter plot showing the simple linear model Happiness ~ GDP applied to the data</w:t>
      </w:r>
    </w:p>
    <w:p w14:paraId="2E815549" w14:textId="03500DC2" w:rsidR="00B86EE1" w:rsidRDefault="00B86EE1">
      <w:pPr>
        <w:rPr>
          <w:bCs/>
          <w:sz w:val="22"/>
          <w:szCs w:val="22"/>
        </w:rPr>
      </w:pPr>
      <w:r>
        <w:rPr>
          <w:bCs/>
          <w:sz w:val="22"/>
          <w:szCs w:val="22"/>
        </w:rPr>
        <w:t>The line of best fit demonstrates the</w:t>
      </w:r>
      <w:r w:rsidR="006D25B0">
        <w:rPr>
          <w:bCs/>
          <w:sz w:val="22"/>
          <w:szCs w:val="22"/>
        </w:rPr>
        <w:t xml:space="preserve"> </w:t>
      </w:r>
      <w:r w:rsidR="00900266">
        <w:rPr>
          <w:bCs/>
          <w:sz w:val="22"/>
          <w:szCs w:val="22"/>
        </w:rPr>
        <w:t>best estimates for the</w:t>
      </w:r>
      <w:r>
        <w:rPr>
          <w:bCs/>
          <w:sz w:val="22"/>
          <w:szCs w:val="22"/>
        </w:rPr>
        <w:t xml:space="preserve"> intercept and slope coefficients of the linear model which are:</w:t>
      </w:r>
    </w:p>
    <w:p w14:paraId="0A5842A1" w14:textId="77777777" w:rsidR="006D25B0" w:rsidRPr="006D25B0" w:rsidRDefault="000F4FDC">
      <w:pPr>
        <w:rPr>
          <w:bCs/>
          <w:sz w:val="22"/>
          <w:szCs w:val="22"/>
        </w:rPr>
      </w:pPr>
      <m:oMathPara>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β</m:t>
                  </m:r>
                </m:e>
              </m:acc>
            </m:e>
            <m:sub>
              <m:r>
                <w:rPr>
                  <w:rFonts w:ascii="Cambria Math" w:hAnsi="Cambria Math"/>
                  <w:sz w:val="22"/>
                  <w:szCs w:val="22"/>
                </w:rPr>
                <m:t>0</m:t>
              </m:r>
            </m:sub>
          </m:sSub>
          <m:r>
            <w:rPr>
              <w:rFonts w:ascii="Cambria Math" w:hAnsi="Cambria Math"/>
              <w:sz w:val="22"/>
              <w:szCs w:val="22"/>
            </w:rPr>
            <m:t xml:space="preserve">=-1.455 </m:t>
          </m:r>
          <m:d>
            <m:dPr>
              <m:ctrlPr>
                <w:rPr>
                  <w:rFonts w:ascii="Cambria Math" w:hAnsi="Cambria Math"/>
                  <w:bCs/>
                  <w:i/>
                  <w:sz w:val="22"/>
                  <w:szCs w:val="22"/>
                </w:rPr>
              </m:ctrlPr>
            </m:dPr>
            <m:e>
              <m:r>
                <w:rPr>
                  <w:rFonts w:ascii="Cambria Math" w:hAnsi="Cambria Math"/>
                  <w:sz w:val="22"/>
                  <w:szCs w:val="22"/>
                </w:rPr>
                <m:t>4</m:t>
              </m:r>
              <m:r>
                <w:rPr>
                  <w:rFonts w:ascii="Cambria Math" w:hAnsi="Cambria Math"/>
                  <w:sz w:val="22"/>
                  <w:szCs w:val="22"/>
                </w:rPr>
                <m:t>sf</m:t>
              </m:r>
            </m:e>
          </m:d>
        </m:oMath>
      </m:oMathPara>
    </w:p>
    <w:p w14:paraId="367E8E6A" w14:textId="6F41C3EE" w:rsidR="00B86EE1" w:rsidRPr="00B86EE1" w:rsidRDefault="000F4FDC">
      <w:pPr>
        <w:rPr>
          <w:bCs/>
          <w:sz w:val="22"/>
          <w:szCs w:val="22"/>
        </w:rPr>
      </w:pPr>
      <m:oMathPara>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β</m:t>
                  </m:r>
                </m:e>
              </m:acc>
            </m:e>
            <m:sub>
              <m:r>
                <w:rPr>
                  <w:rFonts w:ascii="Cambria Math" w:hAnsi="Cambria Math"/>
                  <w:sz w:val="22"/>
                  <w:szCs w:val="22"/>
                </w:rPr>
                <m:t>1</m:t>
              </m:r>
            </m:sub>
          </m:sSub>
          <m:r>
            <w:rPr>
              <w:rFonts w:ascii="Cambria Math" w:hAnsi="Cambria Math"/>
              <w:sz w:val="22"/>
              <w:szCs w:val="22"/>
            </w:rPr>
            <m:t>=0.7403 (4</m:t>
          </m:r>
          <m:r>
            <w:rPr>
              <w:rFonts w:ascii="Cambria Math" w:hAnsi="Cambria Math"/>
              <w:sz w:val="22"/>
              <w:szCs w:val="22"/>
            </w:rPr>
            <m:t>sf</m:t>
          </m:r>
          <m:r>
            <w:rPr>
              <w:rFonts w:ascii="Cambria Math" w:hAnsi="Cambria Math"/>
              <w:sz w:val="22"/>
              <w:szCs w:val="22"/>
            </w:rPr>
            <m:t>)</m:t>
          </m:r>
        </m:oMath>
      </m:oMathPara>
    </w:p>
    <w:p w14:paraId="5CF50758" w14:textId="531953AE" w:rsidR="0030645A" w:rsidRDefault="00B5529C">
      <w:pPr>
        <w:rPr>
          <w:bCs/>
          <w:sz w:val="22"/>
          <w:szCs w:val="22"/>
        </w:rPr>
      </w:pPr>
      <w:r>
        <w:rPr>
          <w:bCs/>
          <w:sz w:val="22"/>
          <w:szCs w:val="22"/>
        </w:rPr>
        <w:t xml:space="preserve">Given that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β</m:t>
                </m:r>
              </m:e>
            </m:acc>
          </m:e>
          <m:sub>
            <m:r>
              <w:rPr>
                <w:rFonts w:ascii="Cambria Math" w:hAnsi="Cambria Math"/>
                <w:sz w:val="22"/>
                <w:szCs w:val="22"/>
              </w:rPr>
              <m:t>1</m:t>
            </m:r>
          </m:sub>
        </m:sSub>
      </m:oMath>
      <w:r>
        <w:rPr>
          <w:bCs/>
          <w:sz w:val="22"/>
          <w:szCs w:val="22"/>
        </w:rPr>
        <w:t xml:space="preserve">in this model has </w:t>
      </w:r>
      <m:oMath>
        <m:r>
          <w:rPr>
            <w:rFonts w:ascii="Cambria Math" w:hAnsi="Cambria Math"/>
            <w:sz w:val="22"/>
            <w:szCs w:val="22"/>
          </w:rPr>
          <m:t>std. error=0.0507 (4sf)</m:t>
        </m:r>
      </m:oMath>
      <w:r w:rsidR="007916B5">
        <w:rPr>
          <w:bCs/>
          <w:sz w:val="22"/>
          <w:szCs w:val="22"/>
        </w:rPr>
        <w:t xml:space="preserve"> and is </w:t>
      </w:r>
      <m:oMath>
        <m:r>
          <w:rPr>
            <w:rFonts w:ascii="Cambria Math" w:hAnsi="Cambria Math"/>
            <w:sz w:val="22"/>
            <w:szCs w:val="22"/>
          </w:rPr>
          <m:t>t</m:t>
        </m:r>
        <m:r>
          <w:rPr>
            <w:rFonts w:ascii="Cambria Math" w:hAnsi="Cambria Math" w:cs="Calibri"/>
            <w:sz w:val="22"/>
            <w:szCs w:val="22"/>
          </w:rPr>
          <m:t>≈</m:t>
        </m:r>
        <m:r>
          <w:rPr>
            <w:rFonts w:ascii="Cambria Math" w:hAnsi="Cambria Math"/>
            <w:sz w:val="22"/>
            <w:szCs w:val="22"/>
          </w:rPr>
          <m:t>14.61 (4sf)</m:t>
        </m:r>
      </m:oMath>
      <w:r w:rsidR="007916B5">
        <w:rPr>
          <w:bCs/>
          <w:sz w:val="22"/>
          <w:szCs w:val="22"/>
        </w:rPr>
        <w:t xml:space="preserve"> std. deviations away from </w:t>
      </w:r>
      <w:r w:rsidR="00B470A0">
        <w:rPr>
          <w:bCs/>
          <w:sz w:val="22"/>
          <w:szCs w:val="22"/>
        </w:rPr>
        <w:t>0,</w:t>
      </w:r>
      <w:r w:rsidR="0030645A">
        <w:rPr>
          <w:bCs/>
          <w:sz w:val="22"/>
          <w:szCs w:val="22"/>
        </w:rPr>
        <w:t xml:space="preserve"> </w:t>
      </w:r>
      <w:r w:rsidR="00900266">
        <w:rPr>
          <w:bCs/>
          <w:sz w:val="22"/>
          <w:szCs w:val="22"/>
        </w:rPr>
        <w:t>via t-distribution</w:t>
      </w:r>
      <w:r w:rsidR="0030645A">
        <w:rPr>
          <w:bCs/>
          <w:sz w:val="22"/>
          <w:szCs w:val="22"/>
        </w:rPr>
        <w:t xml:space="preserve">: </w:t>
      </w:r>
      <m:oMath>
        <m:r>
          <w:rPr>
            <w:rFonts w:ascii="Cambria Math" w:hAnsi="Cambria Math"/>
            <w:sz w:val="22"/>
            <w:szCs w:val="22"/>
          </w:rPr>
          <m:t>P</m:t>
        </m:r>
        <m:d>
          <m:dPr>
            <m:ctrlPr>
              <w:rPr>
                <w:rFonts w:ascii="Cambria Math" w:hAnsi="Cambria Math"/>
                <w:bCs/>
                <w:i/>
                <w:sz w:val="22"/>
                <w:szCs w:val="22"/>
              </w:rPr>
            </m:ctrlPr>
          </m:dPr>
          <m:e>
            <m:r>
              <w:rPr>
                <w:rFonts w:ascii="Cambria Math" w:hAnsi="Cambria Math"/>
                <w:sz w:val="22"/>
                <w:szCs w:val="22"/>
              </w:rPr>
              <m:t>T≥t</m:t>
            </m:r>
          </m:e>
        </m:d>
        <m:r>
          <w:rPr>
            <w:rFonts w:ascii="Cambria Math" w:hAnsi="Cambria Math"/>
            <w:sz w:val="22"/>
            <w:szCs w:val="22"/>
          </w:rPr>
          <m:t>&lt;2*</m:t>
        </m:r>
        <m:sSup>
          <m:sSupPr>
            <m:ctrlPr>
              <w:rPr>
                <w:rFonts w:ascii="Cambria Math" w:hAnsi="Cambria Math"/>
                <w:bCs/>
                <w:i/>
                <w:sz w:val="22"/>
                <w:szCs w:val="22"/>
              </w:rPr>
            </m:ctrlPr>
          </m:sSupPr>
          <m:e>
            <m:r>
              <w:rPr>
                <w:rFonts w:ascii="Cambria Math" w:hAnsi="Cambria Math"/>
                <w:sz w:val="22"/>
                <w:szCs w:val="22"/>
              </w:rPr>
              <m:t>10</m:t>
            </m:r>
          </m:e>
          <m:sup>
            <m:r>
              <w:rPr>
                <w:rFonts w:ascii="Cambria Math" w:hAnsi="Cambria Math"/>
                <w:sz w:val="22"/>
                <w:szCs w:val="22"/>
              </w:rPr>
              <m:t>-16</m:t>
            </m:r>
          </m:sup>
        </m:sSup>
      </m:oMath>
      <w:r w:rsidR="0030645A">
        <w:rPr>
          <w:bCs/>
          <w:sz w:val="22"/>
          <w:szCs w:val="22"/>
        </w:rPr>
        <w:t xml:space="preserve"> </w:t>
      </w:r>
      <w:r w:rsidR="00DD2E6A">
        <w:rPr>
          <w:bCs/>
          <w:sz w:val="22"/>
          <w:szCs w:val="22"/>
        </w:rPr>
        <w:t>(</w:t>
      </w:r>
      <w:proofErr w:type="spellStart"/>
      <w:r w:rsidR="0030645A">
        <w:rPr>
          <w:bCs/>
          <w:sz w:val="22"/>
          <w:szCs w:val="22"/>
        </w:rPr>
        <w:t>ie</w:t>
      </w:r>
      <w:proofErr w:type="spellEnd"/>
      <w:r w:rsidR="0030645A">
        <w:rPr>
          <w:bCs/>
          <w:sz w:val="22"/>
          <w:szCs w:val="22"/>
        </w:rPr>
        <w:t>. a very small number</w:t>
      </w:r>
      <w:r w:rsidR="00DD2E6A">
        <w:rPr>
          <w:bCs/>
          <w:sz w:val="22"/>
          <w:szCs w:val="22"/>
        </w:rPr>
        <w:t>)</w:t>
      </w:r>
      <w:r w:rsidR="0030645A">
        <w:rPr>
          <w:bCs/>
          <w:sz w:val="22"/>
          <w:szCs w:val="22"/>
        </w:rPr>
        <w:t xml:space="preserve"> </w:t>
      </w:r>
      <w:r w:rsidR="004F0F8A">
        <w:rPr>
          <w:bCs/>
          <w:sz w:val="22"/>
          <w:szCs w:val="22"/>
        </w:rPr>
        <w:t>we can say</w:t>
      </w:r>
      <w:r w:rsidR="0030645A">
        <w:rPr>
          <w:bCs/>
          <w:sz w:val="22"/>
          <w:szCs w:val="22"/>
        </w:rPr>
        <w:t xml:space="preserve"> that this model produces a LOBF with a slope that is significantly different</w:t>
      </w:r>
      <w:r w:rsidR="00DD2E6A">
        <w:rPr>
          <w:bCs/>
          <w:sz w:val="22"/>
          <w:szCs w:val="22"/>
        </w:rPr>
        <w:t xml:space="preserve"> from 0</w:t>
      </w:r>
      <w:r w:rsidR="003445E2">
        <w:rPr>
          <w:bCs/>
          <w:sz w:val="22"/>
          <w:szCs w:val="22"/>
        </w:rPr>
        <w:t>. In other words there is a meaningful relationship between GDP and Happiness.</w:t>
      </w:r>
    </w:p>
    <w:p w14:paraId="70702DE4" w14:textId="0F7DF6F1" w:rsidR="00435748" w:rsidRDefault="00900266">
      <w:pPr>
        <w:rPr>
          <w:bCs/>
          <w:sz w:val="22"/>
          <w:szCs w:val="22"/>
        </w:rPr>
      </w:pPr>
      <w:proofErr w:type="spellStart"/>
      <w:r>
        <w:rPr>
          <w:bCs/>
          <w:sz w:val="22"/>
          <w:szCs w:val="22"/>
        </w:rPr>
        <w:t>Simliarly</w:t>
      </w:r>
      <w:proofErr w:type="spellEnd"/>
      <w:r>
        <w:rPr>
          <w:bCs/>
          <w:sz w:val="22"/>
          <w:szCs w:val="22"/>
        </w:rPr>
        <w:t xml:space="preserve">, the goodness of fit can be evaluated: </w:t>
      </w:r>
      <w:r w:rsidR="00600A3B">
        <w:rPr>
          <w:bCs/>
          <w:sz w:val="22"/>
          <w:szCs w:val="22"/>
        </w:rPr>
        <w:t xml:space="preserve">I will evaluate the goodness of fit under the </w:t>
      </w:r>
      <w:r w:rsidR="00B1794D">
        <w:rPr>
          <w:bCs/>
          <w:sz w:val="22"/>
          <w:szCs w:val="22"/>
        </w:rPr>
        <w:t xml:space="preserve">following </w:t>
      </w:r>
      <w:r w:rsidR="00600A3B">
        <w:rPr>
          <w:bCs/>
          <w:sz w:val="22"/>
          <w:szCs w:val="22"/>
        </w:rPr>
        <w:t>hypothesis</w:t>
      </w:r>
      <w:r w:rsidR="00B1794D">
        <w:rPr>
          <w:bCs/>
          <w:sz w:val="22"/>
          <w:szCs w:val="22"/>
        </w:rPr>
        <w:t xml:space="preserve"> at the 95% significance level</w:t>
      </w:r>
      <w:r w:rsidR="00435748">
        <w:rPr>
          <w:bCs/>
          <w:sz w:val="22"/>
          <w:szCs w:val="22"/>
        </w:rPr>
        <w:t>:</w:t>
      </w:r>
    </w:p>
    <w:p w14:paraId="16A6671F" w14:textId="27B8A227" w:rsidR="00435748" w:rsidRPr="00435748" w:rsidRDefault="000F4FDC">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m:t>
          </m:r>
          <m:sSup>
            <m:sSupPr>
              <m:ctrlPr>
                <w:rPr>
                  <w:rFonts w:ascii="Cambria Math" w:hAnsi="Cambria Math"/>
                  <w:bCs/>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=0</m:t>
          </m:r>
        </m:oMath>
      </m:oMathPara>
    </w:p>
    <w:p w14:paraId="012FB10A" w14:textId="1E140230" w:rsidR="00435748" w:rsidRPr="00435748" w:rsidRDefault="000F4FDC">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1</m:t>
              </m:r>
            </m:sub>
          </m:sSub>
          <m:r>
            <w:rPr>
              <w:rFonts w:ascii="Cambria Math" w:hAnsi="Cambria Math"/>
              <w:sz w:val="22"/>
              <w:szCs w:val="22"/>
            </w:rPr>
            <m:t>:</m:t>
          </m:r>
          <m:sSup>
            <m:sSupPr>
              <m:ctrlPr>
                <w:rPr>
                  <w:rFonts w:ascii="Cambria Math" w:hAnsi="Cambria Math"/>
                  <w:bCs/>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&gt;0</m:t>
          </m:r>
        </m:oMath>
      </m:oMathPara>
    </w:p>
    <w:p w14:paraId="1B671ACE" w14:textId="77777777" w:rsidR="00435748" w:rsidRDefault="00435748">
      <w:pPr>
        <w:rPr>
          <w:bCs/>
          <w:sz w:val="22"/>
          <w:szCs w:val="22"/>
        </w:rPr>
      </w:pPr>
      <w:r>
        <w:rPr>
          <w:bCs/>
          <w:sz w:val="22"/>
          <w:szCs w:val="22"/>
        </w:rPr>
        <w:lastRenderedPageBreak/>
        <w:t>T</w:t>
      </w:r>
      <w:r w:rsidR="00900266">
        <w:rPr>
          <w:bCs/>
          <w:sz w:val="22"/>
          <w:szCs w:val="22"/>
        </w:rPr>
        <w:t>he model shows</w:t>
      </w:r>
      <w:r w:rsidR="00CC26C1">
        <w:rPr>
          <w:bCs/>
          <w:sz w:val="22"/>
          <w:szCs w:val="22"/>
        </w:rPr>
        <w:t xml:space="preserve"> the coefficient of determination to be</w:t>
      </w:r>
      <w:r w:rsidR="00900266">
        <w:rPr>
          <w:bCs/>
          <w:sz w:val="22"/>
          <w:szCs w:val="22"/>
        </w:rPr>
        <w:t xml:space="preserve"> </w:t>
      </w:r>
      <m:oMath>
        <m:sSup>
          <m:sSupPr>
            <m:ctrlPr>
              <w:rPr>
                <w:rFonts w:ascii="Cambria Math" w:hAnsi="Cambria Math"/>
                <w:bCs/>
                <w:i/>
                <w:sz w:val="22"/>
                <w:szCs w:val="22"/>
              </w:rPr>
            </m:ctrlPr>
          </m:sSupPr>
          <m:e>
            <m:r>
              <w:rPr>
                <w:rFonts w:ascii="Cambria Math" w:hAnsi="Cambria Math"/>
                <w:sz w:val="22"/>
                <w:szCs w:val="22"/>
              </w:rPr>
              <m:t>R</m:t>
            </m:r>
          </m:e>
          <m:sup>
            <m:r>
              <w:rPr>
                <w:rFonts w:ascii="Cambria Math" w:hAnsi="Cambria Math"/>
                <w:sz w:val="22"/>
                <w:szCs w:val="22"/>
              </w:rPr>
              <m:t>2</m:t>
            </m:r>
          </m:sup>
        </m:sSup>
        <m:r>
          <w:rPr>
            <w:rFonts w:ascii="Cambria Math" w:hAnsi="Cambria Math"/>
            <w:sz w:val="22"/>
            <w:szCs w:val="22"/>
          </w:rPr>
          <m:t>=0.6144</m:t>
        </m:r>
      </m:oMath>
      <w:r w:rsidR="00CC26C1">
        <w:rPr>
          <w:bCs/>
          <w:sz w:val="22"/>
          <w:szCs w:val="22"/>
        </w:rPr>
        <w:t xml:space="preserve"> which indicates a reasonably strong positive association between GDP and Happiness. The f-test performed on this value returns</w:t>
      </w:r>
      <w:r>
        <w:rPr>
          <w:bCs/>
          <w:sz w:val="22"/>
          <w:szCs w:val="22"/>
        </w:rPr>
        <w:t>:</w:t>
      </w:r>
    </w:p>
    <w:p w14:paraId="43DF82E8" w14:textId="57491A71" w:rsidR="00B1794D" w:rsidRDefault="00CC26C1" w:rsidP="00B1794D">
      <w:pPr>
        <w:jc w:val="center"/>
        <w:rPr>
          <w:bCs/>
          <w:sz w:val="22"/>
          <w:szCs w:val="22"/>
        </w:rPr>
      </w:pPr>
      <m:oMathPara>
        <m:oMath>
          <m:r>
            <w:rPr>
              <w:rFonts w:ascii="Cambria Math" w:hAnsi="Cambria Math"/>
              <w:sz w:val="22"/>
              <w:szCs w:val="22"/>
            </w:rPr>
            <m:t>pvalue&lt;2.2*</m:t>
          </m:r>
          <m:sSup>
            <m:sSupPr>
              <m:ctrlPr>
                <w:rPr>
                  <w:rFonts w:ascii="Cambria Math" w:hAnsi="Cambria Math"/>
                  <w:bCs/>
                  <w:i/>
                  <w:sz w:val="22"/>
                  <w:szCs w:val="22"/>
                </w:rPr>
              </m:ctrlPr>
            </m:sSupPr>
            <m:e>
              <m:r>
                <w:rPr>
                  <w:rFonts w:ascii="Cambria Math" w:hAnsi="Cambria Math"/>
                  <w:sz w:val="22"/>
                  <w:szCs w:val="22"/>
                </w:rPr>
                <m:t>10</m:t>
              </m:r>
            </m:e>
            <m:sup>
              <m:r>
                <w:rPr>
                  <w:rFonts w:ascii="Cambria Math" w:hAnsi="Cambria Math"/>
                  <w:sz w:val="22"/>
                  <w:szCs w:val="22"/>
                </w:rPr>
                <m:t>-16</m:t>
              </m:r>
            </m:sup>
          </m:sSup>
        </m:oMath>
      </m:oMathPara>
    </w:p>
    <w:p w14:paraId="1B5B77CA" w14:textId="678889F7" w:rsidR="00900266" w:rsidRDefault="00D66EA8">
      <w:pPr>
        <w:rPr>
          <w:bCs/>
          <w:sz w:val="22"/>
          <w:szCs w:val="22"/>
        </w:rPr>
      </w:pPr>
      <w:r>
        <w:rPr>
          <w:bCs/>
          <w:sz w:val="22"/>
          <w:szCs w:val="22"/>
        </w:rPr>
        <w:t>(</w:t>
      </w:r>
      <w:proofErr w:type="spellStart"/>
      <w:r>
        <w:rPr>
          <w:bCs/>
          <w:sz w:val="22"/>
          <w:szCs w:val="22"/>
        </w:rPr>
        <w:t>ie</w:t>
      </w:r>
      <w:proofErr w:type="spellEnd"/>
      <w:r>
        <w:rPr>
          <w:bCs/>
          <w:sz w:val="22"/>
          <w:szCs w:val="22"/>
        </w:rPr>
        <w:t xml:space="preserve">. a very small number) </w:t>
      </w:r>
      <w:r w:rsidR="00911E30">
        <w:rPr>
          <w:bCs/>
          <w:sz w:val="22"/>
          <w:szCs w:val="22"/>
        </w:rPr>
        <w:t xml:space="preserve">so I can reject the null hypothesis even at the 95% significance level chosen as this result </w:t>
      </w:r>
      <w:r>
        <w:rPr>
          <w:bCs/>
          <w:sz w:val="22"/>
          <w:szCs w:val="22"/>
        </w:rPr>
        <w:t>indicat</w:t>
      </w:r>
      <w:r w:rsidR="00911E30">
        <w:rPr>
          <w:bCs/>
          <w:sz w:val="22"/>
          <w:szCs w:val="22"/>
        </w:rPr>
        <w:t>es</w:t>
      </w:r>
      <w:r>
        <w:rPr>
          <w:bCs/>
          <w:sz w:val="22"/>
          <w:szCs w:val="22"/>
        </w:rPr>
        <w:t xml:space="preserve"> that this</w:t>
      </w:r>
      <w:r w:rsidR="00911E30">
        <w:rPr>
          <w:bCs/>
          <w:sz w:val="22"/>
          <w:szCs w:val="22"/>
        </w:rPr>
        <w:t xml:space="preserve"> R</w:t>
      </w:r>
      <w:r w:rsidR="00911E30">
        <w:rPr>
          <w:bCs/>
          <w:sz w:val="22"/>
          <w:szCs w:val="22"/>
          <w:vertAlign w:val="superscript"/>
        </w:rPr>
        <w:t>2</w:t>
      </w:r>
      <w:r w:rsidR="00911E30">
        <w:rPr>
          <w:bCs/>
          <w:sz w:val="22"/>
          <w:szCs w:val="22"/>
        </w:rPr>
        <w:t xml:space="preserve"> value</w:t>
      </w:r>
      <w:r>
        <w:rPr>
          <w:bCs/>
          <w:sz w:val="22"/>
          <w:szCs w:val="22"/>
        </w:rPr>
        <w:t xml:space="preserve"> is unlikely to have occurred by chance and </w:t>
      </w:r>
      <w:r w:rsidR="00435748">
        <w:rPr>
          <w:bCs/>
          <w:sz w:val="22"/>
          <w:szCs w:val="22"/>
        </w:rPr>
        <w:t xml:space="preserve">is sufficient evidence to suggest that </w:t>
      </w:r>
      <w:r>
        <w:rPr>
          <w:bCs/>
          <w:sz w:val="22"/>
          <w:szCs w:val="22"/>
        </w:rPr>
        <w:t>GDP is a significant cause of variation in Happiness.</w:t>
      </w:r>
    </w:p>
    <w:p w14:paraId="1EB54171" w14:textId="5E1FA6BD" w:rsidR="00916587" w:rsidRPr="00B86EE1" w:rsidRDefault="00732C4C">
      <w:pPr>
        <w:rPr>
          <w:bCs/>
          <w:sz w:val="22"/>
          <w:szCs w:val="22"/>
        </w:rPr>
      </w:pPr>
      <w:r>
        <w:rPr>
          <w:bCs/>
          <w:sz w:val="22"/>
          <w:szCs w:val="22"/>
        </w:rPr>
        <w:t xml:space="preserve">Additionally, we can </w:t>
      </w:r>
      <w:r w:rsidR="00916587">
        <w:rPr>
          <w:bCs/>
          <w:sz w:val="22"/>
          <w:szCs w:val="22"/>
        </w:rPr>
        <w:t>compare</w:t>
      </w:r>
      <w:r>
        <w:rPr>
          <w:bCs/>
          <w:sz w:val="22"/>
          <w:szCs w:val="22"/>
        </w:rPr>
        <w:t xml:space="preserve"> the AIC </w:t>
      </w:r>
      <w:r w:rsidR="00916587">
        <w:rPr>
          <w:bCs/>
          <w:sz w:val="22"/>
          <w:szCs w:val="22"/>
        </w:rPr>
        <w:t xml:space="preserve">for the simple linear model and the null model to evaluate whether it is worth using GDP as an explanatory variable. AIC for the null model </w:t>
      </w:r>
      <w:r w:rsidR="00916587">
        <w:rPr>
          <w:rFonts w:ascii="Calibri" w:hAnsi="Calibri" w:cs="Calibri"/>
          <w:bCs/>
          <w:sz w:val="22"/>
          <w:szCs w:val="22"/>
        </w:rPr>
        <w:t>≈</w:t>
      </w:r>
      <w:r w:rsidR="00916587">
        <w:rPr>
          <w:bCs/>
          <w:sz w:val="22"/>
          <w:szCs w:val="22"/>
        </w:rPr>
        <w:t xml:space="preserve"> 425 vs. the AIC when using GDP </w:t>
      </w:r>
      <w:r w:rsidR="00916587">
        <w:rPr>
          <w:rFonts w:ascii="Calibri" w:hAnsi="Calibri" w:cs="Calibri"/>
          <w:bCs/>
          <w:sz w:val="22"/>
          <w:szCs w:val="22"/>
        </w:rPr>
        <w:t>≈ 298</w:t>
      </w:r>
      <w:r w:rsidR="00E134D1">
        <w:rPr>
          <w:rFonts w:ascii="Calibri" w:hAnsi="Calibri" w:cs="Calibri"/>
          <w:bCs/>
          <w:sz w:val="22"/>
          <w:szCs w:val="22"/>
        </w:rPr>
        <w:t>. This indicates</w:t>
      </w:r>
      <w:r w:rsidR="00916587">
        <w:rPr>
          <w:rFonts w:ascii="Calibri" w:hAnsi="Calibri" w:cs="Calibri"/>
          <w:bCs/>
          <w:sz w:val="22"/>
          <w:szCs w:val="22"/>
        </w:rPr>
        <w:t xml:space="preserve"> that </w:t>
      </w:r>
      <w:r w:rsidR="00E134D1">
        <w:rPr>
          <w:rFonts w:ascii="Calibri" w:hAnsi="Calibri" w:cs="Calibri"/>
          <w:bCs/>
          <w:sz w:val="22"/>
          <w:szCs w:val="22"/>
        </w:rPr>
        <w:t xml:space="preserve">that the simple linear model involving GDP is better than the null model considering there are more parameters in the model which are penalised in AIC in order to reduce unnecessary complexities. In other words, using GDP as an explanatory variable is a necessary complexity to have a </w:t>
      </w:r>
      <w:r w:rsidR="00B120B6">
        <w:rPr>
          <w:rFonts w:ascii="Calibri" w:hAnsi="Calibri" w:cs="Calibri"/>
          <w:bCs/>
          <w:sz w:val="22"/>
          <w:szCs w:val="22"/>
        </w:rPr>
        <w:t>better</w:t>
      </w:r>
      <w:r w:rsidR="00E134D1">
        <w:rPr>
          <w:rFonts w:ascii="Calibri" w:hAnsi="Calibri" w:cs="Calibri"/>
          <w:bCs/>
          <w:sz w:val="22"/>
          <w:szCs w:val="22"/>
        </w:rPr>
        <w:t xml:space="preserve"> fitting model for this data.</w:t>
      </w:r>
    </w:p>
    <w:p w14:paraId="5A52D0F1" w14:textId="332AAEA3" w:rsidR="001D6C0E" w:rsidRPr="005743AE" w:rsidRDefault="00732C4C" w:rsidP="00803272">
      <w:pPr>
        <w:spacing w:before="240"/>
        <w:rPr>
          <w:b/>
        </w:rPr>
      </w:pPr>
      <w:r>
        <w:rPr>
          <w:b/>
        </w:rPr>
        <w:t>Using Standardised Residuals to find Outliers/ Overly Influential Observations</w:t>
      </w:r>
    </w:p>
    <w:p w14:paraId="52BC6ACA" w14:textId="46FD9314" w:rsidR="005743AE" w:rsidRDefault="00911E30">
      <w:pPr>
        <w:rPr>
          <w:bCs/>
          <w:sz w:val="22"/>
          <w:szCs w:val="22"/>
        </w:rPr>
      </w:pPr>
      <w:r>
        <w:rPr>
          <w:bCs/>
          <w:sz w:val="22"/>
          <w:szCs w:val="22"/>
        </w:rPr>
        <w:t>The assumptions about the true residuals</w:t>
      </w:r>
      <w:r w:rsidR="003D4C24">
        <w:rPr>
          <w:bCs/>
          <w:sz w:val="22"/>
          <w:szCs w:val="22"/>
        </w:rPr>
        <w:t xml:space="preserve"> of a linear model are as follows:</w:t>
      </w:r>
    </w:p>
    <w:p w14:paraId="67DC322C" w14:textId="5EDA6F39" w:rsidR="003D4C24" w:rsidRDefault="003D4C24" w:rsidP="003D4C24">
      <w:pPr>
        <w:pStyle w:val="ListParagraph"/>
        <w:numPr>
          <w:ilvl w:val="0"/>
          <w:numId w:val="1"/>
        </w:numPr>
        <w:rPr>
          <w:bCs/>
          <w:sz w:val="22"/>
          <w:szCs w:val="22"/>
        </w:rPr>
      </w:pPr>
      <w:r>
        <w:rPr>
          <w:bCs/>
          <w:sz w:val="22"/>
          <w:szCs w:val="22"/>
        </w:rPr>
        <w:t>They are normally distributed</w:t>
      </w:r>
    </w:p>
    <w:p w14:paraId="302A2564" w14:textId="27F45AA6" w:rsidR="003D4C24" w:rsidRDefault="003D4C24" w:rsidP="003D4C24">
      <w:pPr>
        <w:pStyle w:val="ListParagraph"/>
        <w:numPr>
          <w:ilvl w:val="0"/>
          <w:numId w:val="1"/>
        </w:numPr>
        <w:rPr>
          <w:bCs/>
          <w:sz w:val="22"/>
          <w:szCs w:val="22"/>
        </w:rPr>
      </w:pPr>
      <w:r>
        <w:rPr>
          <w:bCs/>
          <w:sz w:val="22"/>
          <w:szCs w:val="22"/>
        </w:rPr>
        <w:t>They have 0 expectation</w:t>
      </w:r>
    </w:p>
    <w:p w14:paraId="78FB03CA" w14:textId="13450BD0" w:rsidR="003D4C24" w:rsidRDefault="003D4C24" w:rsidP="003D4C24">
      <w:pPr>
        <w:pStyle w:val="ListParagraph"/>
        <w:numPr>
          <w:ilvl w:val="0"/>
          <w:numId w:val="1"/>
        </w:numPr>
        <w:rPr>
          <w:bCs/>
          <w:sz w:val="22"/>
          <w:szCs w:val="22"/>
        </w:rPr>
      </w:pPr>
      <w:r>
        <w:rPr>
          <w:bCs/>
          <w:sz w:val="22"/>
          <w:szCs w:val="22"/>
        </w:rPr>
        <w:t>They have constant variance</w:t>
      </w:r>
    </w:p>
    <w:p w14:paraId="507D887D" w14:textId="3C1D18A9" w:rsidR="003D4C24" w:rsidRDefault="009F4E0E" w:rsidP="003D4C24">
      <w:pPr>
        <w:pStyle w:val="ListParagraph"/>
        <w:numPr>
          <w:ilvl w:val="0"/>
          <w:numId w:val="1"/>
        </w:numPr>
        <w:rPr>
          <w:bCs/>
          <w:sz w:val="22"/>
          <w:szCs w:val="22"/>
        </w:rPr>
      </w:pPr>
      <w:r w:rsidRPr="009F4E0E">
        <w:rPr>
          <w:bCs/>
          <w:noProof/>
          <w:sz w:val="22"/>
          <w:szCs w:val="22"/>
        </w:rPr>
        <w:drawing>
          <wp:anchor distT="0" distB="0" distL="114300" distR="114300" simplePos="0" relativeHeight="251675648" behindDoc="0" locked="0" layoutInCell="1" allowOverlap="1" wp14:anchorId="2C7B615B" wp14:editId="4347E396">
            <wp:simplePos x="0" y="0"/>
            <wp:positionH relativeFrom="margin">
              <wp:align>center</wp:align>
            </wp:positionH>
            <wp:positionV relativeFrom="paragraph">
              <wp:posOffset>355600</wp:posOffset>
            </wp:positionV>
            <wp:extent cx="3350895" cy="2957830"/>
            <wp:effectExtent l="0" t="0" r="1905" b="0"/>
            <wp:wrapTopAndBottom/>
            <wp:docPr id="1328119735" name="Picture 1" descr="A graph with a line and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119735" name="Picture 1" descr="A graph with a line and dotted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0895" cy="2957830"/>
                    </a:xfrm>
                    <a:prstGeom prst="rect">
                      <a:avLst/>
                    </a:prstGeom>
                  </pic:spPr>
                </pic:pic>
              </a:graphicData>
            </a:graphic>
            <wp14:sizeRelH relativeFrom="page">
              <wp14:pctWidth>0</wp14:pctWidth>
            </wp14:sizeRelH>
            <wp14:sizeRelV relativeFrom="page">
              <wp14:pctHeight>0</wp14:pctHeight>
            </wp14:sizeRelV>
          </wp:anchor>
        </w:drawing>
      </w:r>
      <w:r w:rsidR="003D4C24">
        <w:rPr>
          <w:bCs/>
          <w:sz w:val="22"/>
          <w:szCs w:val="22"/>
        </w:rPr>
        <w:t>They are all independent from each other</w:t>
      </w:r>
    </w:p>
    <w:p w14:paraId="0057E654" w14:textId="61F301B8" w:rsidR="009F4E0E" w:rsidRPr="00CE5B5E" w:rsidRDefault="00064C6C" w:rsidP="00801207">
      <w:pPr>
        <w:spacing w:before="240"/>
        <w:jc w:val="center"/>
        <w:rPr>
          <w:bCs/>
          <w:i/>
          <w:iCs/>
          <w:sz w:val="18"/>
          <w:szCs w:val="18"/>
        </w:rPr>
      </w:pPr>
      <w:r w:rsidRPr="00CE5B5E">
        <w:rPr>
          <w:bCs/>
          <w:i/>
          <w:iCs/>
          <w:sz w:val="18"/>
          <w:szCs w:val="18"/>
        </w:rPr>
        <w:t>Figure 9</w:t>
      </w:r>
      <w:r w:rsidR="00CE5B5E" w:rsidRPr="00CE5B5E">
        <w:rPr>
          <w:bCs/>
          <w:i/>
          <w:iCs/>
          <w:sz w:val="18"/>
          <w:szCs w:val="18"/>
        </w:rPr>
        <w:t xml:space="preserve">: </w:t>
      </w:r>
      <w:r w:rsidR="00CE5B5E">
        <w:rPr>
          <w:bCs/>
          <w:i/>
          <w:iCs/>
          <w:sz w:val="18"/>
          <w:szCs w:val="18"/>
        </w:rPr>
        <w:t xml:space="preserve">scatter </w:t>
      </w:r>
      <w:r w:rsidR="00CE5B5E" w:rsidRPr="00CE5B5E">
        <w:rPr>
          <w:bCs/>
          <w:i/>
          <w:iCs/>
          <w:sz w:val="18"/>
          <w:szCs w:val="18"/>
        </w:rPr>
        <w:t xml:space="preserve">plot </w:t>
      </w:r>
      <w:r w:rsidR="00CE5B5E">
        <w:rPr>
          <w:bCs/>
          <w:i/>
          <w:iCs/>
          <w:sz w:val="18"/>
          <w:szCs w:val="18"/>
        </w:rPr>
        <w:t xml:space="preserve">demonstrating standardised residuals of the linear model vs. the fitted values </w:t>
      </w:r>
    </w:p>
    <w:p w14:paraId="7ACA96F6" w14:textId="753ED7DC" w:rsidR="00064C6C" w:rsidRDefault="00794C64" w:rsidP="003D4C24">
      <w:pPr>
        <w:rPr>
          <w:bCs/>
          <w:sz w:val="22"/>
          <w:szCs w:val="22"/>
        </w:rPr>
      </w:pPr>
      <w:r>
        <w:rPr>
          <w:bCs/>
          <w:sz w:val="22"/>
          <w:szCs w:val="22"/>
        </w:rPr>
        <w:t>A</w:t>
      </w:r>
      <w:r w:rsidRPr="00794C64">
        <w:rPr>
          <w:bCs/>
          <w:sz w:val="22"/>
          <w:szCs w:val="22"/>
        </w:rPr>
        <w:t>t the lower end, the residuals are higher than they should be</w:t>
      </w:r>
      <w:r w:rsidR="00B120B6">
        <w:rPr>
          <w:bCs/>
          <w:sz w:val="22"/>
          <w:szCs w:val="22"/>
        </w:rPr>
        <w:t xml:space="preserve"> as shown in </w:t>
      </w:r>
      <m:oMath>
        <m:r>
          <w:rPr>
            <w:rFonts w:ascii="Cambria Math" w:hAnsi="Cambria Math"/>
            <w:sz w:val="22"/>
            <w:szCs w:val="22"/>
          </w:rPr>
          <m:t>Figure 9</m:t>
        </m:r>
      </m:oMath>
      <w:r w:rsidRPr="00794C64">
        <w:rPr>
          <w:bCs/>
          <w:sz w:val="22"/>
          <w:szCs w:val="22"/>
        </w:rPr>
        <w:t xml:space="preserve"> - ie.</w:t>
      </w:r>
      <w:r w:rsidR="00C1126E">
        <w:rPr>
          <w:bCs/>
          <w:sz w:val="22"/>
          <w:szCs w:val="22"/>
        </w:rPr>
        <w:t xml:space="preserve"> the</w:t>
      </w:r>
      <w:r w:rsidRPr="00794C64">
        <w:rPr>
          <w:bCs/>
          <w:sz w:val="22"/>
          <w:szCs w:val="22"/>
        </w:rPr>
        <w:t xml:space="preserve"> </w:t>
      </w:r>
      <w:r w:rsidR="00C1126E">
        <w:rPr>
          <w:bCs/>
          <w:sz w:val="22"/>
          <w:szCs w:val="22"/>
        </w:rPr>
        <w:t>smoothing</w:t>
      </w:r>
      <w:r w:rsidRPr="00794C64">
        <w:rPr>
          <w:bCs/>
          <w:sz w:val="22"/>
          <w:szCs w:val="22"/>
        </w:rPr>
        <w:t xml:space="preserve"> curve is far above the assumed mean</w:t>
      </w:r>
      <w:r w:rsidR="00C1126E">
        <w:rPr>
          <w:bCs/>
          <w:sz w:val="22"/>
          <w:szCs w:val="22"/>
        </w:rPr>
        <w:t xml:space="preserve"> of </w:t>
      </w:r>
      <w:r w:rsidRPr="00794C64">
        <w:rPr>
          <w:bCs/>
          <w:sz w:val="22"/>
          <w:szCs w:val="22"/>
        </w:rPr>
        <w:t>0</w:t>
      </w:r>
      <w:r w:rsidR="00C1126E">
        <w:rPr>
          <w:bCs/>
          <w:sz w:val="22"/>
          <w:szCs w:val="22"/>
        </w:rPr>
        <w:t>. A</w:t>
      </w:r>
      <w:r w:rsidRPr="00794C64">
        <w:rPr>
          <w:bCs/>
          <w:sz w:val="22"/>
          <w:szCs w:val="22"/>
        </w:rPr>
        <w:t xml:space="preserve">s the happiness score increases we can see a tendency for the residuals to </w:t>
      </w:r>
      <w:r w:rsidR="00C1126E">
        <w:rPr>
          <w:bCs/>
          <w:sz w:val="22"/>
          <w:szCs w:val="22"/>
        </w:rPr>
        <w:t>concentrate</w:t>
      </w:r>
      <w:r w:rsidRPr="00794C64">
        <w:rPr>
          <w:bCs/>
          <w:sz w:val="22"/>
          <w:szCs w:val="22"/>
        </w:rPr>
        <w:t xml:space="preserve"> at 0 </w:t>
      </w:r>
      <w:r w:rsidR="00C1126E">
        <w:rPr>
          <w:bCs/>
          <w:sz w:val="22"/>
          <w:szCs w:val="22"/>
        </w:rPr>
        <w:t>–</w:t>
      </w:r>
      <w:r w:rsidRPr="00794C64">
        <w:rPr>
          <w:bCs/>
          <w:sz w:val="22"/>
          <w:szCs w:val="22"/>
        </w:rPr>
        <w:t xml:space="preserve"> </w:t>
      </w:r>
      <w:r w:rsidR="00C1126E">
        <w:rPr>
          <w:bCs/>
          <w:sz w:val="22"/>
          <w:szCs w:val="22"/>
        </w:rPr>
        <w:t xml:space="preserve">this </w:t>
      </w:r>
      <w:r w:rsidRPr="00794C64">
        <w:rPr>
          <w:bCs/>
          <w:sz w:val="22"/>
          <w:szCs w:val="22"/>
        </w:rPr>
        <w:t xml:space="preserve">suggests some outlier(s) on the lower end which have </w:t>
      </w:r>
      <w:r w:rsidR="00C1126E">
        <w:rPr>
          <w:bCs/>
          <w:sz w:val="22"/>
          <w:szCs w:val="22"/>
        </w:rPr>
        <w:t xml:space="preserve">led to an </w:t>
      </w:r>
      <w:r w:rsidRPr="00794C64">
        <w:rPr>
          <w:bCs/>
          <w:sz w:val="22"/>
          <w:szCs w:val="22"/>
        </w:rPr>
        <w:t xml:space="preserve">unusually high Happiness Score for their GDP (as expected by </w:t>
      </w:r>
      <w:r w:rsidR="00B120B6">
        <w:rPr>
          <w:bCs/>
          <w:sz w:val="22"/>
          <w:szCs w:val="22"/>
        </w:rPr>
        <w:t xml:space="preserve">the </w:t>
      </w:r>
      <w:r w:rsidRPr="00794C64">
        <w:rPr>
          <w:bCs/>
          <w:sz w:val="22"/>
          <w:szCs w:val="22"/>
        </w:rPr>
        <w:t>linear model)</w:t>
      </w:r>
      <w:r w:rsidR="00C1126E">
        <w:rPr>
          <w:bCs/>
          <w:sz w:val="22"/>
          <w:szCs w:val="22"/>
        </w:rPr>
        <w:t xml:space="preserve">. Overall, this shows that </w:t>
      </w:r>
      <w:r w:rsidRPr="00794C64">
        <w:rPr>
          <w:bCs/>
          <w:sz w:val="22"/>
          <w:szCs w:val="22"/>
        </w:rPr>
        <w:t>the mean differ</w:t>
      </w:r>
      <w:r w:rsidR="00C1126E">
        <w:rPr>
          <w:bCs/>
          <w:sz w:val="22"/>
          <w:szCs w:val="22"/>
        </w:rPr>
        <w:t>s</w:t>
      </w:r>
      <w:r w:rsidRPr="00794C64">
        <w:rPr>
          <w:bCs/>
          <w:sz w:val="22"/>
          <w:szCs w:val="22"/>
        </w:rPr>
        <w:t xml:space="preserve"> from 0 depending on the fitted values</w:t>
      </w:r>
      <w:r w:rsidR="00051FC8">
        <w:rPr>
          <w:bCs/>
          <w:sz w:val="22"/>
          <w:szCs w:val="22"/>
        </w:rPr>
        <w:t xml:space="preserve"> </w:t>
      </w:r>
      <w:r w:rsidR="00051FC8">
        <w:rPr>
          <w:bCs/>
          <w:sz w:val="22"/>
          <w:szCs w:val="22"/>
        </w:rPr>
        <w:lastRenderedPageBreak/>
        <w:t xml:space="preserve">and is not constant. However </w:t>
      </w:r>
      <w:r w:rsidR="00051FC8" w:rsidRPr="00051FC8">
        <w:rPr>
          <w:bCs/>
          <w:sz w:val="22"/>
          <w:szCs w:val="22"/>
        </w:rPr>
        <w:t xml:space="preserve">the variation seems constant across Happiness scores - </w:t>
      </w:r>
      <w:proofErr w:type="spellStart"/>
      <w:r w:rsidR="00051FC8" w:rsidRPr="00051FC8">
        <w:rPr>
          <w:bCs/>
          <w:sz w:val="22"/>
          <w:szCs w:val="22"/>
        </w:rPr>
        <w:t>ie</w:t>
      </w:r>
      <w:proofErr w:type="spellEnd"/>
      <w:r w:rsidR="00051FC8" w:rsidRPr="00051FC8">
        <w:rPr>
          <w:bCs/>
          <w:sz w:val="22"/>
          <w:szCs w:val="22"/>
        </w:rPr>
        <w:t>. doesn't seem to depend on the fitted values</w:t>
      </w:r>
      <w:r w:rsidR="00051FC8">
        <w:rPr>
          <w:bCs/>
          <w:sz w:val="22"/>
          <w:szCs w:val="22"/>
        </w:rPr>
        <w:t>. It</w:t>
      </w:r>
      <w:r w:rsidR="00051FC8" w:rsidRPr="00051FC8">
        <w:rPr>
          <w:bCs/>
          <w:sz w:val="22"/>
          <w:szCs w:val="22"/>
        </w:rPr>
        <w:t xml:space="preserve"> is more difficult to tell at the extremes due to less frequent data points</w:t>
      </w:r>
      <w:r w:rsidR="00051FC8">
        <w:rPr>
          <w:bCs/>
          <w:sz w:val="22"/>
          <w:szCs w:val="22"/>
        </w:rPr>
        <w:t xml:space="preserve">, but in </w:t>
      </w:r>
      <w:r w:rsidR="000D0EEF" w:rsidRPr="00200280">
        <w:rPr>
          <w:bCs/>
          <w:noProof/>
          <w:sz w:val="22"/>
          <w:szCs w:val="22"/>
        </w:rPr>
        <w:drawing>
          <wp:anchor distT="0" distB="0" distL="114300" distR="114300" simplePos="0" relativeHeight="251679744" behindDoc="0" locked="0" layoutInCell="1" allowOverlap="1" wp14:anchorId="014F06C4" wp14:editId="5457365C">
            <wp:simplePos x="0" y="0"/>
            <wp:positionH relativeFrom="margin">
              <wp:posOffset>3023235</wp:posOffset>
            </wp:positionH>
            <wp:positionV relativeFrom="paragraph">
              <wp:posOffset>840105</wp:posOffset>
            </wp:positionV>
            <wp:extent cx="3053715" cy="2884170"/>
            <wp:effectExtent l="0" t="0" r="0" b="0"/>
            <wp:wrapTopAndBottom/>
            <wp:docPr id="117238873"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8873" name="Picture 1" descr="A graph with a red 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53715" cy="2884170"/>
                    </a:xfrm>
                    <a:prstGeom prst="rect">
                      <a:avLst/>
                    </a:prstGeom>
                  </pic:spPr>
                </pic:pic>
              </a:graphicData>
            </a:graphic>
            <wp14:sizeRelH relativeFrom="page">
              <wp14:pctWidth>0</wp14:pctWidth>
            </wp14:sizeRelH>
            <wp14:sizeRelV relativeFrom="page">
              <wp14:pctHeight>0</wp14:pctHeight>
            </wp14:sizeRelV>
          </wp:anchor>
        </w:drawing>
      </w:r>
      <w:r w:rsidR="000D0EEF" w:rsidRPr="00766651">
        <w:rPr>
          <w:bCs/>
          <w:noProof/>
          <w:sz w:val="22"/>
          <w:szCs w:val="22"/>
        </w:rPr>
        <w:drawing>
          <wp:anchor distT="0" distB="0" distL="114300" distR="114300" simplePos="0" relativeHeight="251681792" behindDoc="0" locked="0" layoutInCell="1" allowOverlap="1" wp14:anchorId="41E1A2C2" wp14:editId="3FB57839">
            <wp:simplePos x="0" y="0"/>
            <wp:positionH relativeFrom="margin">
              <wp:posOffset>-304082</wp:posOffset>
            </wp:positionH>
            <wp:positionV relativeFrom="paragraph">
              <wp:posOffset>827626</wp:posOffset>
            </wp:positionV>
            <wp:extent cx="3068320" cy="2898140"/>
            <wp:effectExtent l="0" t="0" r="0" b="0"/>
            <wp:wrapTopAndBottom/>
            <wp:docPr id="1847088685"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22710" name="Picture 1" descr="A graph with a red lin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68320" cy="2898140"/>
                    </a:xfrm>
                    <a:prstGeom prst="rect">
                      <a:avLst/>
                    </a:prstGeom>
                  </pic:spPr>
                </pic:pic>
              </a:graphicData>
            </a:graphic>
            <wp14:sizeRelH relativeFrom="page">
              <wp14:pctWidth>0</wp14:pctWidth>
            </wp14:sizeRelH>
            <wp14:sizeRelV relativeFrom="page">
              <wp14:pctHeight>0</wp14:pctHeight>
            </wp14:sizeRelV>
          </wp:anchor>
        </w:drawing>
      </w:r>
      <w:r w:rsidR="00051FC8">
        <w:rPr>
          <w:bCs/>
          <w:sz w:val="22"/>
          <w:szCs w:val="22"/>
        </w:rPr>
        <w:t xml:space="preserve">general there is little </w:t>
      </w:r>
      <w:r w:rsidR="00051FC8" w:rsidRPr="00051FC8">
        <w:rPr>
          <w:bCs/>
          <w:sz w:val="22"/>
          <w:szCs w:val="22"/>
        </w:rPr>
        <w:t xml:space="preserve">evidence </w:t>
      </w:r>
      <w:r w:rsidR="00051FC8">
        <w:rPr>
          <w:bCs/>
          <w:sz w:val="22"/>
          <w:szCs w:val="22"/>
        </w:rPr>
        <w:t>to suggest a</w:t>
      </w:r>
      <w:r w:rsidR="00051FC8" w:rsidRPr="00051FC8">
        <w:rPr>
          <w:bCs/>
          <w:sz w:val="22"/>
          <w:szCs w:val="22"/>
        </w:rPr>
        <w:t xml:space="preserve"> changing variance</w:t>
      </w:r>
      <w:r w:rsidR="00051FC8">
        <w:rPr>
          <w:bCs/>
          <w:sz w:val="22"/>
          <w:szCs w:val="22"/>
        </w:rPr>
        <w:t>/ dependency on the fitted values.</w:t>
      </w:r>
    </w:p>
    <w:p w14:paraId="26AE09D4" w14:textId="7705975A" w:rsidR="00064C6C" w:rsidRDefault="00064C6C" w:rsidP="000D0EEF">
      <w:pPr>
        <w:spacing w:after="0"/>
        <w:jc w:val="center"/>
        <w:rPr>
          <w:bCs/>
          <w:sz w:val="22"/>
          <w:szCs w:val="22"/>
        </w:rPr>
      </w:pPr>
    </w:p>
    <w:p w14:paraId="18E49F5C" w14:textId="13C43442" w:rsidR="00064C6C" w:rsidRPr="00200280" w:rsidRDefault="00064C6C" w:rsidP="002021A2">
      <w:pPr>
        <w:jc w:val="center"/>
        <w:rPr>
          <w:bCs/>
          <w:i/>
          <w:iCs/>
          <w:sz w:val="18"/>
          <w:szCs w:val="18"/>
        </w:rPr>
      </w:pPr>
      <w:r w:rsidRPr="00200280">
        <w:rPr>
          <w:bCs/>
          <w:i/>
          <w:iCs/>
          <w:sz w:val="18"/>
          <w:szCs w:val="18"/>
        </w:rPr>
        <w:t>Figure 11</w:t>
      </w:r>
      <w:r w:rsidR="00766651">
        <w:rPr>
          <w:bCs/>
          <w:i/>
          <w:iCs/>
          <w:sz w:val="18"/>
          <w:szCs w:val="18"/>
        </w:rPr>
        <w:t>+12</w:t>
      </w:r>
      <w:r w:rsidR="00FF6E0B" w:rsidRPr="00200280">
        <w:rPr>
          <w:bCs/>
          <w:i/>
          <w:iCs/>
          <w:sz w:val="18"/>
          <w:szCs w:val="18"/>
        </w:rPr>
        <w:t xml:space="preserve">: </w:t>
      </w:r>
      <w:r w:rsidR="00766651">
        <w:rPr>
          <w:bCs/>
          <w:i/>
          <w:iCs/>
          <w:sz w:val="18"/>
          <w:szCs w:val="18"/>
        </w:rPr>
        <w:t>q-q and histogram plots</w:t>
      </w:r>
      <w:r w:rsidR="00B55AE0" w:rsidRPr="00200280">
        <w:rPr>
          <w:bCs/>
          <w:i/>
          <w:iCs/>
          <w:sz w:val="18"/>
          <w:szCs w:val="18"/>
        </w:rPr>
        <w:t xml:space="preserve"> </w:t>
      </w:r>
      <w:r w:rsidR="00766651">
        <w:rPr>
          <w:bCs/>
          <w:i/>
          <w:iCs/>
          <w:sz w:val="18"/>
          <w:szCs w:val="18"/>
        </w:rPr>
        <w:t xml:space="preserve">to compare </w:t>
      </w:r>
      <w:r w:rsidR="00200280" w:rsidRPr="00200280">
        <w:rPr>
          <w:bCs/>
          <w:i/>
          <w:iCs/>
          <w:sz w:val="18"/>
          <w:szCs w:val="18"/>
        </w:rPr>
        <w:t xml:space="preserve">the </w:t>
      </w:r>
      <w:r w:rsidR="002021A2">
        <w:rPr>
          <w:bCs/>
          <w:i/>
          <w:iCs/>
          <w:sz w:val="18"/>
          <w:szCs w:val="18"/>
        </w:rPr>
        <w:t>std.</w:t>
      </w:r>
      <w:r w:rsidR="00200280" w:rsidRPr="00200280">
        <w:rPr>
          <w:bCs/>
          <w:i/>
          <w:iCs/>
          <w:sz w:val="18"/>
          <w:szCs w:val="18"/>
        </w:rPr>
        <w:t xml:space="preserve"> residuals </w:t>
      </w:r>
      <w:r w:rsidR="00766651">
        <w:rPr>
          <w:bCs/>
          <w:i/>
          <w:iCs/>
          <w:sz w:val="18"/>
          <w:szCs w:val="18"/>
        </w:rPr>
        <w:t xml:space="preserve">distribution to the expected </w:t>
      </w:r>
      <m:oMath>
        <m:r>
          <w:rPr>
            <w:rFonts w:ascii="Cambria Math" w:hAnsi="Cambria Math"/>
            <w:sz w:val="18"/>
            <w:szCs w:val="18"/>
          </w:rPr>
          <m:t>N(0, 1)</m:t>
        </m:r>
      </m:oMath>
      <w:r w:rsidR="002021A2">
        <w:rPr>
          <w:i/>
          <w:sz w:val="18"/>
          <w:szCs w:val="18"/>
        </w:rPr>
        <w:t xml:space="preserve"> shown in red</w:t>
      </w:r>
    </w:p>
    <w:p w14:paraId="060E13F7" w14:textId="77777777" w:rsidR="00AD213B" w:rsidRDefault="00AD213B" w:rsidP="00AD213B">
      <w:pPr>
        <w:spacing w:after="0"/>
        <w:rPr>
          <w:bCs/>
          <w:sz w:val="22"/>
          <w:szCs w:val="22"/>
        </w:rPr>
      </w:pPr>
    </w:p>
    <w:p w14:paraId="7AF1FB3D" w14:textId="0B66E93A" w:rsidR="005806CD" w:rsidRDefault="000D0EEF" w:rsidP="003D4C24">
      <w:pPr>
        <w:rPr>
          <w:bCs/>
          <w:sz w:val="22"/>
          <w:szCs w:val="22"/>
        </w:rPr>
      </w:pPr>
      <w:r>
        <w:rPr>
          <w:bCs/>
          <w:sz w:val="22"/>
          <w:szCs w:val="22"/>
        </w:rPr>
        <w:t xml:space="preserve">To justify the suggestion of outliers we can look further into the distribution shape as shown in </w:t>
      </w:r>
      <m:oMath>
        <m:r>
          <w:rPr>
            <w:rFonts w:ascii="Cambria Math" w:hAnsi="Cambria Math"/>
            <w:sz w:val="22"/>
            <w:szCs w:val="22"/>
          </w:rPr>
          <m:t xml:space="preserve">Figure 11 </m:t>
        </m:r>
      </m:oMath>
      <w:r w:rsidR="002E1FB6">
        <w:rPr>
          <w:bCs/>
          <w:sz w:val="22"/>
          <w:szCs w:val="22"/>
        </w:rPr>
        <w:t xml:space="preserve">above. The q-q plot </w:t>
      </w:r>
      <w:r w:rsidR="002E1FB6" w:rsidRPr="002E1FB6">
        <w:rPr>
          <w:bCs/>
          <w:sz w:val="22"/>
          <w:szCs w:val="22"/>
        </w:rPr>
        <w:t xml:space="preserve">indicates </w:t>
      </w:r>
      <w:r w:rsidR="002E1FB6">
        <w:rPr>
          <w:bCs/>
          <w:sz w:val="22"/>
          <w:szCs w:val="22"/>
        </w:rPr>
        <w:t xml:space="preserve">a broader distribution of the standardised residuals than expected </w:t>
      </w:r>
      <w:r w:rsidR="002E1FB6" w:rsidRPr="002E1FB6">
        <w:rPr>
          <w:bCs/>
          <w:sz w:val="22"/>
          <w:szCs w:val="22"/>
        </w:rPr>
        <w:t xml:space="preserve">such that it is heavier tailed than a standard normal distribution </w:t>
      </w:r>
      <w:r w:rsidR="002E1FB6">
        <w:rPr>
          <w:bCs/>
          <w:sz w:val="22"/>
          <w:szCs w:val="22"/>
        </w:rPr>
        <w:t>(more extreme values than expected).</w:t>
      </w:r>
    </w:p>
    <w:p w14:paraId="3E724FA4" w14:textId="451EFEAE" w:rsidR="00200280" w:rsidRDefault="002E1FB6" w:rsidP="003D4C24">
      <w:pPr>
        <w:rPr>
          <w:bCs/>
          <w:sz w:val="22"/>
          <w:szCs w:val="22"/>
        </w:rPr>
      </w:pPr>
      <w:r>
        <w:rPr>
          <w:bCs/>
          <w:sz w:val="22"/>
          <w:szCs w:val="22"/>
        </w:rPr>
        <w:t xml:space="preserve">Also </w:t>
      </w:r>
      <w:r w:rsidR="005806CD">
        <w:rPr>
          <w:bCs/>
          <w:sz w:val="22"/>
          <w:szCs w:val="22"/>
        </w:rPr>
        <w:t xml:space="preserve">the standardised residuals are </w:t>
      </w:r>
      <w:r w:rsidR="00D04581">
        <w:rPr>
          <w:bCs/>
          <w:sz w:val="22"/>
          <w:szCs w:val="22"/>
        </w:rPr>
        <w:t xml:space="preserve">slightly </w:t>
      </w:r>
      <w:r w:rsidR="005806CD">
        <w:rPr>
          <w:bCs/>
          <w:sz w:val="22"/>
          <w:szCs w:val="22"/>
        </w:rPr>
        <w:t xml:space="preserve">negatively skewed due to how </w:t>
      </w:r>
      <w:r>
        <w:rPr>
          <w:bCs/>
          <w:sz w:val="22"/>
          <w:szCs w:val="22"/>
        </w:rPr>
        <w:t>the</w:t>
      </w:r>
      <w:r w:rsidRPr="002E1FB6">
        <w:rPr>
          <w:bCs/>
          <w:sz w:val="22"/>
          <w:szCs w:val="22"/>
        </w:rPr>
        <w:t xml:space="preserve"> left-tail is heavier than the right-tail </w:t>
      </w:r>
      <w:r w:rsidR="0029191B">
        <w:rPr>
          <w:bCs/>
          <w:sz w:val="22"/>
          <w:szCs w:val="22"/>
        </w:rPr>
        <w:t xml:space="preserve">in </w:t>
      </w:r>
      <m:oMath>
        <m:r>
          <w:rPr>
            <w:rFonts w:ascii="Cambria Math" w:hAnsi="Cambria Math"/>
            <w:sz w:val="22"/>
            <w:szCs w:val="22"/>
          </w:rPr>
          <m:t>Figure 12</m:t>
        </m:r>
      </m:oMath>
      <w:r w:rsidR="0029191B">
        <w:rPr>
          <w:bCs/>
          <w:sz w:val="22"/>
          <w:szCs w:val="22"/>
        </w:rPr>
        <w:t xml:space="preserve"> - </w:t>
      </w:r>
      <w:proofErr w:type="spellStart"/>
      <w:r w:rsidRPr="002E1FB6">
        <w:rPr>
          <w:bCs/>
          <w:sz w:val="22"/>
          <w:szCs w:val="22"/>
        </w:rPr>
        <w:t>ie</w:t>
      </w:r>
      <w:proofErr w:type="spellEnd"/>
      <w:r w:rsidRPr="002E1FB6">
        <w:rPr>
          <w:bCs/>
          <w:sz w:val="22"/>
          <w:szCs w:val="22"/>
        </w:rPr>
        <w:t>. "the distribution leans to the right"</w:t>
      </w:r>
      <w:r w:rsidR="005806CD">
        <w:rPr>
          <w:bCs/>
          <w:sz w:val="22"/>
          <w:szCs w:val="22"/>
        </w:rPr>
        <w:t>. This is</w:t>
      </w:r>
      <w:r w:rsidRPr="002E1FB6">
        <w:rPr>
          <w:bCs/>
          <w:sz w:val="22"/>
          <w:szCs w:val="22"/>
        </w:rPr>
        <w:t xml:space="preserve"> due to </w:t>
      </w:r>
      <w:r w:rsidR="0065137C">
        <w:rPr>
          <w:bCs/>
          <w:sz w:val="22"/>
          <w:szCs w:val="22"/>
        </w:rPr>
        <w:t>several occurrences of</w:t>
      </w:r>
      <w:r w:rsidRPr="002E1FB6">
        <w:rPr>
          <w:bCs/>
          <w:sz w:val="22"/>
          <w:szCs w:val="22"/>
        </w:rPr>
        <w:t xml:space="preserve"> </w:t>
      </w:r>
      <w:r>
        <w:rPr>
          <w:bCs/>
          <w:sz w:val="22"/>
          <w:szCs w:val="22"/>
        </w:rPr>
        <w:t>negative</w:t>
      </w:r>
      <w:r w:rsidRPr="002E1FB6">
        <w:rPr>
          <w:bCs/>
          <w:sz w:val="22"/>
          <w:szCs w:val="22"/>
        </w:rPr>
        <w:t xml:space="preserve"> residual values (fitted points that are far above the observed </w:t>
      </w:r>
      <w:proofErr w:type="spellStart"/>
      <w:r w:rsidRPr="002E1FB6">
        <w:rPr>
          <w:bCs/>
          <w:sz w:val="22"/>
          <w:szCs w:val="22"/>
        </w:rPr>
        <w:t>ie</w:t>
      </w:r>
      <w:proofErr w:type="spellEnd"/>
      <w:r w:rsidRPr="002E1FB6">
        <w:rPr>
          <w:bCs/>
          <w:sz w:val="22"/>
          <w:szCs w:val="22"/>
        </w:rPr>
        <w:t>. low outliers in the collected data)</w:t>
      </w:r>
      <w:r w:rsidR="0065137C">
        <w:rPr>
          <w:bCs/>
          <w:sz w:val="22"/>
          <w:szCs w:val="22"/>
        </w:rPr>
        <w:t xml:space="preserve"> and less but still more than expected number of positive residual values (fitted points that are far below the observed </w:t>
      </w:r>
      <w:proofErr w:type="spellStart"/>
      <w:r w:rsidR="0065137C">
        <w:rPr>
          <w:bCs/>
          <w:sz w:val="22"/>
          <w:szCs w:val="22"/>
        </w:rPr>
        <w:t>ie</w:t>
      </w:r>
      <w:proofErr w:type="spellEnd"/>
      <w:r w:rsidR="0065137C">
        <w:rPr>
          <w:bCs/>
          <w:sz w:val="22"/>
          <w:szCs w:val="22"/>
        </w:rPr>
        <w:t>. high outliers in the collected data).</w:t>
      </w:r>
    </w:p>
    <w:p w14:paraId="624DC094" w14:textId="0FC6B37E" w:rsidR="003D4C24" w:rsidRDefault="0065137C" w:rsidP="003D4C24">
      <w:pPr>
        <w:rPr>
          <w:bCs/>
          <w:sz w:val="22"/>
          <w:szCs w:val="22"/>
        </w:rPr>
      </w:pPr>
      <w:r>
        <w:rPr>
          <w:bCs/>
          <w:sz w:val="22"/>
          <w:szCs w:val="22"/>
        </w:rPr>
        <w:t xml:space="preserve">We can also evaluate </w:t>
      </w:r>
      <w:r w:rsidR="006D4C19">
        <w:rPr>
          <w:bCs/>
          <w:sz w:val="22"/>
          <w:szCs w:val="22"/>
        </w:rPr>
        <w:t>overly influential</w:t>
      </w:r>
      <w:r>
        <w:rPr>
          <w:bCs/>
          <w:sz w:val="22"/>
          <w:szCs w:val="22"/>
        </w:rPr>
        <w:t xml:space="preserve"> observations which are negatively impacting the reliability of our model</w:t>
      </w:r>
      <w:r w:rsidR="007B774E">
        <w:rPr>
          <w:bCs/>
          <w:sz w:val="22"/>
          <w:szCs w:val="22"/>
        </w:rPr>
        <w:t xml:space="preserve">. This can be done </w:t>
      </w:r>
      <w:r w:rsidR="00E064D9">
        <w:rPr>
          <w:bCs/>
          <w:sz w:val="22"/>
          <w:szCs w:val="22"/>
        </w:rPr>
        <w:t xml:space="preserve">by comparing each residual to its leverage (distance from the mean </w:t>
      </w:r>
      <w:r w:rsidR="00F85012">
        <w:rPr>
          <w:bCs/>
          <w:sz w:val="22"/>
          <w:szCs w:val="22"/>
        </w:rPr>
        <w:t xml:space="preserve">of the </w:t>
      </w:r>
      <w:r w:rsidR="00AF3DB1">
        <w:rPr>
          <w:bCs/>
          <w:sz w:val="22"/>
          <w:szCs w:val="22"/>
        </w:rPr>
        <w:t>explanatory variable</w:t>
      </w:r>
      <w:r w:rsidR="00E064D9">
        <w:rPr>
          <w:bCs/>
          <w:sz w:val="22"/>
          <w:szCs w:val="22"/>
        </w:rPr>
        <w:t xml:space="preserve"> – indicating its capacity to affect the model)</w:t>
      </w:r>
      <w:r w:rsidR="00D04581">
        <w:rPr>
          <w:bCs/>
          <w:sz w:val="22"/>
          <w:szCs w:val="22"/>
        </w:rPr>
        <w:t xml:space="preserve"> as shown in </w:t>
      </w:r>
      <m:oMath>
        <m:r>
          <w:rPr>
            <w:rFonts w:ascii="Cambria Math" w:hAnsi="Cambria Math"/>
            <w:sz w:val="22"/>
            <w:szCs w:val="22"/>
          </w:rPr>
          <m:t>Figure 13</m:t>
        </m:r>
      </m:oMath>
      <w:r w:rsidR="00D04581">
        <w:rPr>
          <w:bCs/>
          <w:sz w:val="22"/>
          <w:szCs w:val="22"/>
        </w:rPr>
        <w:t xml:space="preserve"> below</w:t>
      </w:r>
      <w:r w:rsidR="00E064D9">
        <w:rPr>
          <w:bCs/>
          <w:sz w:val="22"/>
          <w:szCs w:val="22"/>
        </w:rPr>
        <w:t>.</w:t>
      </w:r>
    </w:p>
    <w:p w14:paraId="632BFA6E" w14:textId="2016991D" w:rsidR="00E064D9" w:rsidRDefault="004634E3" w:rsidP="003D4C24">
      <w:pPr>
        <w:rPr>
          <w:bCs/>
          <w:sz w:val="22"/>
          <w:szCs w:val="22"/>
        </w:rPr>
      </w:pPr>
      <w:r>
        <w:rPr>
          <w:bCs/>
          <w:sz w:val="22"/>
          <w:szCs w:val="22"/>
        </w:rPr>
        <w:t>Datap</w:t>
      </w:r>
      <w:r w:rsidR="00E064D9">
        <w:rPr>
          <w:bCs/>
          <w:sz w:val="22"/>
          <w:szCs w:val="22"/>
        </w:rPr>
        <w:t>oints with greater leverage</w:t>
      </w:r>
      <w:r>
        <w:rPr>
          <w:bCs/>
          <w:sz w:val="22"/>
          <w:szCs w:val="22"/>
        </w:rPr>
        <w:t xml:space="preserve"> have less </w:t>
      </w:r>
      <w:r w:rsidR="00D04581">
        <w:rPr>
          <w:bCs/>
          <w:sz w:val="22"/>
          <w:szCs w:val="22"/>
        </w:rPr>
        <w:t>freedom</w:t>
      </w:r>
      <w:r>
        <w:rPr>
          <w:bCs/>
          <w:sz w:val="22"/>
          <w:szCs w:val="22"/>
        </w:rPr>
        <w:t xml:space="preserve"> for variation that is causing a large residual an</w:t>
      </w:r>
      <w:r w:rsidR="00D04581">
        <w:rPr>
          <w:bCs/>
          <w:sz w:val="22"/>
          <w:szCs w:val="22"/>
        </w:rPr>
        <w:t>d</w:t>
      </w:r>
      <w:r>
        <w:rPr>
          <w:bCs/>
          <w:sz w:val="22"/>
          <w:szCs w:val="22"/>
        </w:rPr>
        <w:t xml:space="preserve"> influencing the linear model coefficients. This is shown by the inner “red zone” between the red bounds in </w:t>
      </w:r>
      <m:oMath>
        <m:r>
          <w:rPr>
            <w:rFonts w:ascii="Cambria Math" w:hAnsi="Cambria Math"/>
            <w:sz w:val="22"/>
            <w:szCs w:val="22"/>
          </w:rPr>
          <m:t>Figure 13</m:t>
        </m:r>
      </m:oMath>
      <w:r>
        <w:rPr>
          <w:bCs/>
          <w:sz w:val="22"/>
          <w:szCs w:val="22"/>
        </w:rPr>
        <w:t>.</w:t>
      </w:r>
      <w:r w:rsidR="00F85012">
        <w:rPr>
          <w:bCs/>
          <w:sz w:val="22"/>
          <w:szCs w:val="22"/>
        </w:rPr>
        <w:t xml:space="preserve"> T</w:t>
      </w:r>
      <w:r w:rsidR="00F85012" w:rsidRPr="00F85012">
        <w:rPr>
          <w:bCs/>
          <w:sz w:val="22"/>
          <w:szCs w:val="22"/>
        </w:rPr>
        <w:t>he</w:t>
      </w:r>
      <w:r w:rsidR="00F85012">
        <w:rPr>
          <w:bCs/>
          <w:sz w:val="22"/>
          <w:szCs w:val="22"/>
        </w:rPr>
        <w:t>se</w:t>
      </w:r>
      <w:r w:rsidR="00F85012" w:rsidRPr="00F85012">
        <w:rPr>
          <w:bCs/>
          <w:sz w:val="22"/>
          <w:szCs w:val="22"/>
        </w:rPr>
        <w:t xml:space="preserve"> red bounds show</w:t>
      </w:r>
      <w:r w:rsidR="00F85012">
        <w:rPr>
          <w:bCs/>
          <w:sz w:val="22"/>
          <w:szCs w:val="22"/>
        </w:rPr>
        <w:t xml:space="preserve"> the</w:t>
      </w:r>
      <w:r w:rsidR="00F85012" w:rsidRPr="00F85012">
        <w:rPr>
          <w:bCs/>
          <w:sz w:val="22"/>
          <w:szCs w:val="22"/>
        </w:rPr>
        <w:t xml:space="preserve"> limit for a residual as leverage</w:t>
      </w:r>
      <w:r w:rsidR="00F85012">
        <w:rPr>
          <w:bCs/>
          <w:sz w:val="22"/>
          <w:szCs w:val="22"/>
        </w:rPr>
        <w:t xml:space="preserve"> </w:t>
      </w:r>
      <w:r w:rsidR="00F85012" w:rsidRPr="00F85012">
        <w:rPr>
          <w:bCs/>
          <w:sz w:val="22"/>
          <w:szCs w:val="22"/>
        </w:rPr>
        <w:t xml:space="preserve">increases to </w:t>
      </w:r>
      <w:r w:rsidR="002F4ACB">
        <w:rPr>
          <w:bCs/>
          <w:sz w:val="22"/>
          <w:szCs w:val="22"/>
        </w:rPr>
        <w:t xml:space="preserve">not </w:t>
      </w:r>
      <w:r w:rsidR="00F85012" w:rsidRPr="00F85012">
        <w:rPr>
          <w:bCs/>
          <w:sz w:val="22"/>
          <w:szCs w:val="22"/>
        </w:rPr>
        <w:t>be considered an overly influential</w:t>
      </w:r>
      <w:r w:rsidR="00F85012">
        <w:rPr>
          <w:bCs/>
          <w:sz w:val="22"/>
          <w:szCs w:val="22"/>
        </w:rPr>
        <w:t xml:space="preserve"> datapoint</w:t>
      </w:r>
      <w:r w:rsidR="00F85012" w:rsidRPr="00F85012">
        <w:rPr>
          <w:bCs/>
          <w:sz w:val="22"/>
          <w:szCs w:val="22"/>
        </w:rPr>
        <w:t xml:space="preserve"> using Cooke’s </w:t>
      </w:r>
      <w:r w:rsidR="00F85012">
        <w:rPr>
          <w:bCs/>
          <w:sz w:val="22"/>
          <w:szCs w:val="22"/>
        </w:rPr>
        <w:t>D</w:t>
      </w:r>
      <w:r w:rsidR="00F85012" w:rsidRPr="00F85012">
        <w:rPr>
          <w:bCs/>
          <w:sz w:val="22"/>
          <w:szCs w:val="22"/>
        </w:rPr>
        <w:t xml:space="preserve">istance </w:t>
      </w:r>
      <w:r w:rsidR="001C1A05">
        <w:rPr>
          <w:bCs/>
          <w:sz w:val="22"/>
          <w:szCs w:val="22"/>
        </w:rPr>
        <w:t>with</w:t>
      </w:r>
      <w:r w:rsidR="00F85012" w:rsidRPr="00F85012">
        <w:rPr>
          <w:bCs/>
          <w:sz w:val="22"/>
          <w:szCs w:val="22"/>
        </w:rPr>
        <w:t xml:space="preserve"> </w:t>
      </w:r>
      <m:oMath>
        <m:r>
          <w:rPr>
            <w:rFonts w:ascii="Cambria Math" w:hAnsi="Cambria Math"/>
            <w:sz w:val="22"/>
            <w:szCs w:val="22"/>
          </w:rPr>
          <m:t>level=</m:t>
        </m:r>
        <m:f>
          <m:fPr>
            <m:ctrlPr>
              <w:rPr>
                <w:rFonts w:ascii="Cambria Math" w:hAnsi="Cambria Math"/>
                <w:bCs/>
                <w:i/>
                <w:sz w:val="22"/>
                <w:szCs w:val="22"/>
              </w:rPr>
            </m:ctrlPr>
          </m:fPr>
          <m:num>
            <m:r>
              <w:rPr>
                <w:rFonts w:ascii="Cambria Math" w:hAnsi="Cambria Math"/>
                <w:sz w:val="22"/>
                <w:szCs w:val="22"/>
              </w:rPr>
              <m:t>4</m:t>
            </m:r>
          </m:num>
          <m:den>
            <m:r>
              <w:rPr>
                <w:rFonts w:ascii="Cambria Math" w:hAnsi="Cambria Math"/>
                <w:sz w:val="22"/>
                <w:szCs w:val="22"/>
              </w:rPr>
              <m:t>n</m:t>
            </m:r>
          </m:den>
        </m:f>
      </m:oMath>
      <w:r w:rsidR="00F85012">
        <w:rPr>
          <w:bCs/>
          <w:sz w:val="22"/>
          <w:szCs w:val="22"/>
        </w:rPr>
        <w:t xml:space="preserve"> . </w:t>
      </w:r>
    </w:p>
    <w:p w14:paraId="60B67F06" w14:textId="77777777" w:rsidR="00801207" w:rsidRDefault="00801207" w:rsidP="003D4C24">
      <w:pPr>
        <w:rPr>
          <w:bCs/>
          <w:sz w:val="22"/>
          <w:szCs w:val="22"/>
        </w:rPr>
      </w:pPr>
    </w:p>
    <w:p w14:paraId="69563D6C" w14:textId="77777777" w:rsidR="00801207" w:rsidRDefault="00801207" w:rsidP="003D4C24">
      <w:pPr>
        <w:rPr>
          <w:bCs/>
          <w:sz w:val="22"/>
          <w:szCs w:val="22"/>
        </w:rPr>
      </w:pPr>
    </w:p>
    <w:p w14:paraId="10939C9C" w14:textId="4D8ECF1B" w:rsidR="00801207" w:rsidRPr="008E4B59" w:rsidRDefault="00801207" w:rsidP="00801207">
      <w:pPr>
        <w:spacing w:before="240"/>
        <w:jc w:val="center"/>
        <w:rPr>
          <w:bCs/>
          <w:sz w:val="22"/>
          <w:szCs w:val="22"/>
        </w:rPr>
      </w:pPr>
      <w:r>
        <w:rPr>
          <w:bCs/>
          <w:noProof/>
          <w:sz w:val="22"/>
          <w:szCs w:val="22"/>
        </w:rPr>
        <w:lastRenderedPageBreak/>
        <mc:AlternateContent>
          <mc:Choice Requires="wps">
            <w:drawing>
              <wp:anchor distT="0" distB="0" distL="114300" distR="114300" simplePos="0" relativeHeight="251687936" behindDoc="0" locked="0" layoutInCell="1" allowOverlap="1" wp14:anchorId="06A31184" wp14:editId="1FFB0999">
                <wp:simplePos x="0" y="0"/>
                <wp:positionH relativeFrom="column">
                  <wp:posOffset>1556385</wp:posOffset>
                </wp:positionH>
                <wp:positionV relativeFrom="paragraph">
                  <wp:posOffset>2454910</wp:posOffset>
                </wp:positionV>
                <wp:extent cx="179705" cy="179705"/>
                <wp:effectExtent l="19050" t="19050" r="29845" b="29845"/>
                <wp:wrapNone/>
                <wp:docPr id="681010711" name="Oval 4"/>
                <wp:cNvGraphicFramePr/>
                <a:graphic xmlns:a="http://schemas.openxmlformats.org/drawingml/2006/main">
                  <a:graphicData uri="http://schemas.microsoft.com/office/word/2010/wordprocessingShape">
                    <wps:wsp>
                      <wps:cNvSpPr/>
                      <wps:spPr>
                        <a:xfrm rot="-2287800">
                          <a:off x="0" y="0"/>
                          <a:ext cx="179705" cy="179705"/>
                        </a:xfrm>
                        <a:prstGeom prst="ellipse">
                          <a:avLst/>
                        </a:prstGeom>
                        <a:solidFill>
                          <a:srgbClr val="66CC00">
                            <a:alpha val="5000"/>
                          </a:srgbClr>
                        </a:solidFill>
                        <a:ln w="36000">
                          <a:solidFill>
                            <a:srgbClr val="66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7A6E5B" id="Oval 4" o:spid="_x0000_s1026" style="position:absolute;margin-left:122.55pt;margin-top:193.3pt;width:14.15pt;height:14.15pt;rotation:-2498888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mkmAIAAMMFAAAOAAAAZHJzL2Uyb0RvYy54bWysVN9v2yAQfp+0/wHx3trO0qSN4lRRqk6T&#10;qjZaO/WZYIiRMDAgcbK/fgfYTrZW0zTtBR3347u7D+7mt4dGoj2zTmhV4uIyx4gpqiuhtiX+9nJ/&#10;cY2R80RVRGrFSnxkDt8uPn6Yt2bGRrrWsmIWAYhys9aUuPbezLLM0Zo1xF1qwxQYubYN8XC126yy&#10;pAX0RmajPJ9krbaVsZoy50B7l4x4EfE5Z9Q/ce6YR7LEUJuPp43nJpzZYk5mW0tMLWhXBvmHKhoi&#10;FCQdoO6IJ2hnxRuoRlCrneb+kuom05wLymIP0E2R/9bNc00Mi70AOc4MNLn/B0sf989mbYGG1riZ&#10;AzF0ceC2QVYDWxej0fX0Os9jc1AuOkTujgN37OARBWUxvZnmVxhRMHUygGYJK2Aa6/xnphsUhBIz&#10;KYVxoTsyI/sH55N37xXUTktR3Qsp48VuNytp0Z7AS04mq1VXE5GmJkl7lYMuwbjkHQv4BUYq1Jb4&#10;0yS4/lWODu9UCrQkFQCf+IqSP0oWAKX6yjgSFVAyShnCV2ZD6YRSpnyRTDWpWKq9OC++j4jlR8CA&#10;zIGJAbsD6D0TSI+dau78QyiLkzAEd63/KXiIiJm18kNwI5S273Umoasuc/LvSUrUBJY2ujqubfpZ&#10;MI3O0HsBv+GBOL8mFgYPlLBM/BMcXGp4Kd1JGNXa/nhPH/xhHsCKUQuDXGL3fUcsw0h+UTApN8V4&#10;HCY/XsZX0xFc7Lllc25Ru2al4YcVsbooBn8ve5Fb3bzCzlmGrGAiikLuElNv+8vKpwUDW4uy5TK6&#10;wbQb4h/Us6EBPLAavvrL4ZVY042Eh1l61P3QvxmL5BsilV7uvOYizsyJ145v2BTx43RbLayi83v0&#10;Ou3exU8AAAD//wMAUEsDBBQABgAIAAAAIQD0/mEt4wAAAAsBAAAPAAAAZHJzL2Rvd25yZXYueG1s&#10;TI9NT4QwFEX3Jv6H5pm4cwoMICJlYvyIk0lMFF247NAnEOkracsM+uutK12+3JN7z6s2ix7ZAa0b&#10;DAmIVxEwpNaogToBb68PFwUw5yUpORpCAV/oYFOfnlSyVOZIL3hofMdCCblSCui9n0rOXdujlm5l&#10;JqSQfRirpQ+n7biy8hjK9ciTKMq5lgOFhV5OeNtj+9nMWkC0y8anubnfZcX3s+WPhWnu3rdCnJ8t&#10;N9fAPC7+D4Zf/aAOdXDam5mUY6OAJM3igApYF3kOLBDJ5ToFtheQxukV8Lri/3+ofwAAAP//AwBQ&#10;SwECLQAUAAYACAAAACEAtoM4kv4AAADhAQAAEwAAAAAAAAAAAAAAAAAAAAAAW0NvbnRlbnRfVHlw&#10;ZXNdLnhtbFBLAQItABQABgAIAAAAIQA4/SH/1gAAAJQBAAALAAAAAAAAAAAAAAAAAC8BAABfcmVs&#10;cy8ucmVsc1BLAQItABQABgAIAAAAIQDsBXmkmAIAAMMFAAAOAAAAAAAAAAAAAAAAAC4CAABkcnMv&#10;ZTJvRG9jLnhtbFBLAQItABQABgAIAAAAIQD0/mEt4wAAAAsBAAAPAAAAAAAAAAAAAAAAAPIEAABk&#10;cnMvZG93bnJldi54bWxQSwUGAAAAAAQABADzAAAAAgYAAAAA&#10;" fillcolor="#6c0" strokecolor="#6c0" strokeweight="1mm">
                <v:fill opacity="3341f"/>
                <v:stroke joinstyle="miter"/>
              </v:oval>
            </w:pict>
          </mc:Fallback>
        </mc:AlternateContent>
      </w:r>
      <w:r>
        <w:rPr>
          <w:bCs/>
          <w:noProof/>
          <w:sz w:val="22"/>
          <w:szCs w:val="22"/>
        </w:rPr>
        <mc:AlternateContent>
          <mc:Choice Requires="wps">
            <w:drawing>
              <wp:anchor distT="0" distB="0" distL="114300" distR="114300" simplePos="0" relativeHeight="251689984" behindDoc="0" locked="0" layoutInCell="1" allowOverlap="1" wp14:anchorId="0481B538" wp14:editId="07248B27">
                <wp:simplePos x="0" y="0"/>
                <wp:positionH relativeFrom="column">
                  <wp:posOffset>2364740</wp:posOffset>
                </wp:positionH>
                <wp:positionV relativeFrom="paragraph">
                  <wp:posOffset>2039620</wp:posOffset>
                </wp:positionV>
                <wp:extent cx="179705" cy="179705"/>
                <wp:effectExtent l="19050" t="19050" r="10795" b="10795"/>
                <wp:wrapNone/>
                <wp:docPr id="1932582929" name="Oval 6"/>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66CC00">
                            <a:alpha val="5000"/>
                          </a:srgbClr>
                        </a:solidFill>
                        <a:ln w="36000">
                          <a:solidFill>
                            <a:srgbClr val="66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6C2FBD" id="Oval 6" o:spid="_x0000_s1026" style="position:absolute;margin-left:186.2pt;margin-top:160.6pt;width:14.15pt;height:14.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G8jgIAALQFAAAOAAAAZHJzL2Uyb0RvYy54bWysVMFu2zAMvQ/YPwi6r7azNl2DOkWQosOA&#10;og3WDj0rshQbkEVNUuJkXz9Ksp1sLYZh2EUmRfKRfBZ5fbNvFdkJ6xrQJS3OckqE5lA1elPSb893&#10;Hz5R4jzTFVOgRUkPwtGb+ft3152ZiQnUoCphCYJoN+tMSWvvzSzLHK9Fy9wZGKHRKMG2zKNqN1ll&#10;WYforcomeT7NOrCVscCFc3h7m4x0HvGlFNw/SumEJ6qkWJuPp43nOpzZ/JrNNpaZuuF9GewfqmhZ&#10;ozHpCHXLPCNb27yCahtuwYH0ZxzaDKRsuIg9YDdF/ls3TzUzIvaC5Dgz0uT+Hyx/2D2ZlUUaOuNm&#10;DsXQxV7aNnyxPrKPZB1GssTeE46XxeXVZX5BCUdTLyNKdgw21vnPAloShJIKpRrjQjtsxnb3zifv&#10;wStcO1BNddcoFRW7WS+VJTuGv246XS7zPMUqU7N0e5HjXYJxyTsW8AuM0qQr6cdpcP2rHD3esRRs&#10;SWkEPhIUJX9QIgAq/VVI0lRIySRlCG9XjKUzzoX2RTLVrBKp9uK0+CEilh8BA7JEJkbsHmDwTCAD&#10;dqq59w+hIj79Mbhv/U/BY0TMDNqPwW2jwb7VmcKu+szJfyApURNYWkN1WFliIQ2eM/yuwddwz5xf&#10;MYuThjOJ28M/4iEV4J+CXqKkBvvjrfvgjwOAVko6nNySuu9bZgUl6ovG0bgqzs/DqEfl/OJygoo9&#10;taxPLXrbLgFfWIF7yvAoBn+vBlFaaF9wySxCVjQxzTF3Sbm3g7L0aaPgmuJisYhuON6G+Xv9ZHgA&#10;D6yGp/68f2HW9CPhcZYeYJjyV2ORfEOkhsXWg2zizBx57fnG1RAfTr/Gwu451aPXcdnOfwIAAP//&#10;AwBQSwMEFAAGAAgAAAAhAJ76XeDeAAAACwEAAA8AAABkcnMvZG93bnJldi54bWxMj01PwzAMhu9I&#10;/IfISFwQS1s6CqXpNE3sDhsS17Tx2mqJUzXZVv495sRu/nj0+nG1mp0VZ5zC4ElBukhAILXeDNQp&#10;+NpvH19AhKjJaOsJFfxggFV9e1Pp0vgLfeJ5FzvBIRRKraCPcSylDG2PToeFH5F4d/CT05HbqZNm&#10;0hcOd1ZmSfIsnR6IL/R6xE2P7XF3cgrwYb30B7tvNkUa5bCN7/r746jU/d28fgMRcY7/MPzpszrU&#10;7NT4E5kgrIKnIssZ5SJLMxBM5ElSgGh4kr8uQdaVvP6h/gUAAP//AwBQSwECLQAUAAYACAAAACEA&#10;toM4kv4AAADhAQAAEwAAAAAAAAAAAAAAAAAAAAAAW0NvbnRlbnRfVHlwZXNdLnhtbFBLAQItABQA&#10;BgAIAAAAIQA4/SH/1gAAAJQBAAALAAAAAAAAAAAAAAAAAC8BAABfcmVscy8ucmVsc1BLAQItABQA&#10;BgAIAAAAIQArzCG8jgIAALQFAAAOAAAAAAAAAAAAAAAAAC4CAABkcnMvZTJvRG9jLnhtbFBLAQIt&#10;ABQABgAIAAAAIQCe+l3g3gAAAAsBAAAPAAAAAAAAAAAAAAAAAOgEAABkcnMvZG93bnJldi54bWxQ&#10;SwUGAAAAAAQABADzAAAA8wUAAAAA&#10;" fillcolor="#6c0" strokecolor="#6c0" strokeweight="1mm">
                <v:fill opacity="3341f"/>
                <v:stroke joinstyle="miter"/>
              </v:oval>
            </w:pict>
          </mc:Fallback>
        </mc:AlternateContent>
      </w:r>
      <w:r>
        <w:rPr>
          <w:bCs/>
          <w:noProof/>
          <w:sz w:val="22"/>
          <w:szCs w:val="22"/>
        </w:rPr>
        <mc:AlternateContent>
          <mc:Choice Requires="wps">
            <w:drawing>
              <wp:anchor distT="0" distB="0" distL="114300" distR="114300" simplePos="0" relativeHeight="251692032" behindDoc="0" locked="0" layoutInCell="1" allowOverlap="1" wp14:anchorId="73F40891" wp14:editId="66BD4C49">
                <wp:simplePos x="0" y="0"/>
                <wp:positionH relativeFrom="column">
                  <wp:posOffset>4280535</wp:posOffset>
                </wp:positionH>
                <wp:positionV relativeFrom="paragraph">
                  <wp:posOffset>81915</wp:posOffset>
                </wp:positionV>
                <wp:extent cx="179705" cy="179705"/>
                <wp:effectExtent l="19050" t="19050" r="10795" b="10795"/>
                <wp:wrapNone/>
                <wp:docPr id="1716080904" name="Oval 8"/>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66CC00">
                            <a:alpha val="5000"/>
                          </a:srgbClr>
                        </a:solidFill>
                        <a:ln w="36000">
                          <a:solidFill>
                            <a:srgbClr val="66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C9BD5" id="Oval 8" o:spid="_x0000_s1026" style="position:absolute;margin-left:337.05pt;margin-top:6.45pt;width:14.15pt;height:14.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G8jgIAALQFAAAOAAAAZHJzL2Uyb0RvYy54bWysVMFu2zAMvQ/YPwi6r7azNl2DOkWQosOA&#10;og3WDj0rshQbkEVNUuJkXz9Ksp1sLYZh2EUmRfKRfBZ5fbNvFdkJ6xrQJS3OckqE5lA1elPSb893&#10;Hz5R4jzTFVOgRUkPwtGb+ft3152ZiQnUoCphCYJoN+tMSWvvzSzLHK9Fy9wZGKHRKMG2zKNqN1ll&#10;WYforcomeT7NOrCVscCFc3h7m4x0HvGlFNw/SumEJ6qkWJuPp43nOpzZ/JrNNpaZuuF9GewfqmhZ&#10;ozHpCHXLPCNb27yCahtuwYH0ZxzaDKRsuIg9YDdF/ls3TzUzIvaC5Dgz0uT+Hyx/2D2ZlUUaOuNm&#10;DsXQxV7aNnyxPrKPZB1GssTeE46XxeXVZX5BCUdTLyNKdgw21vnPAloShJIKpRrjQjtsxnb3zifv&#10;wStcO1BNddcoFRW7WS+VJTuGv246XS7zPMUqU7N0e5HjXYJxyTsW8AuM0qQr6cdpcP2rHD3esRRs&#10;SWkEPhIUJX9QIgAq/VVI0lRIySRlCG9XjKUzzoX2RTLVrBKp9uK0+CEilh8BA7JEJkbsHmDwTCAD&#10;dqq59w+hIj79Mbhv/U/BY0TMDNqPwW2jwb7VmcKu+szJfyApURNYWkN1WFliIQ2eM/yuwddwz5xf&#10;MYuThjOJ28M/4iEV4J+CXqKkBvvjrfvgjwOAVko6nNySuu9bZgUl6ovG0bgqzs/DqEfl/OJygoo9&#10;taxPLXrbLgFfWIF7yvAoBn+vBlFaaF9wySxCVjQxzTF3Sbm3g7L0aaPgmuJisYhuON6G+Xv9ZHgA&#10;D6yGp/68f2HW9CPhcZYeYJjyV2ORfEOkhsXWg2zizBx57fnG1RAfTr/Gwu451aPXcdnOfwIAAP//&#10;AwBQSwMEFAAGAAgAAAAhABPs0jndAAAACQEAAA8AAABkcnMvZG93bnJldi54bWxMj8FOwzAQRO9I&#10;/IO1SFwQdRKFhqZxqqqid2iRuG7ibRLVXkex24a/x5zguJqnmbfVZrZGXGnyg2MF6SIBQdw6PXCn&#10;4PO4f34F4QOyRuOYFHyTh019f1dhqd2NP+h6CJ2IJexLVNCHMJZS+rYni37hRuKYndxkMcRz6qSe&#10;8BbLrZFZkiylxYHjQo8j7Xpqz4eLVUBP2xd3MsdmV6RBDvvwhl/vZ6UeH+btGkSgOfzB8Ksf1aGO&#10;To27sPbCKFgWeRrRGGQrEBEokiwH0SjI0wxkXcn/H9Q/AAAA//8DAFBLAQItABQABgAIAAAAIQC2&#10;gziS/gAAAOEBAAATAAAAAAAAAAAAAAAAAAAAAABbQ29udGVudF9UeXBlc10ueG1sUEsBAi0AFAAG&#10;AAgAAAAhADj9If/WAAAAlAEAAAsAAAAAAAAAAAAAAAAALwEAAF9yZWxzLy5yZWxzUEsBAi0AFAAG&#10;AAgAAAAhACvMIbyOAgAAtAUAAA4AAAAAAAAAAAAAAAAALgIAAGRycy9lMm9Eb2MueG1sUEsBAi0A&#10;FAAGAAgAAAAhABPs0jndAAAACQEAAA8AAAAAAAAAAAAAAAAA6AQAAGRycy9kb3ducmV2LnhtbFBL&#10;BQYAAAAABAAEAPMAAADyBQAAAAA=&#10;" fillcolor="#6c0" strokecolor="#6c0" strokeweight="1mm">
                <v:fill opacity="3341f"/>
                <v:stroke joinstyle="miter"/>
              </v:oval>
            </w:pict>
          </mc:Fallback>
        </mc:AlternateContent>
      </w:r>
      <w:r>
        <w:rPr>
          <w:bCs/>
          <w:noProof/>
          <w:sz w:val="22"/>
          <w:szCs w:val="22"/>
        </w:rPr>
        <mc:AlternateContent>
          <mc:Choice Requires="wps">
            <w:drawing>
              <wp:anchor distT="0" distB="0" distL="114300" distR="114300" simplePos="0" relativeHeight="251685888" behindDoc="0" locked="0" layoutInCell="1" allowOverlap="1" wp14:anchorId="4858D5A2" wp14:editId="3928A135">
                <wp:simplePos x="0" y="0"/>
                <wp:positionH relativeFrom="column">
                  <wp:posOffset>1570355</wp:posOffset>
                </wp:positionH>
                <wp:positionV relativeFrom="paragraph">
                  <wp:posOffset>2081530</wp:posOffset>
                </wp:positionV>
                <wp:extent cx="179705" cy="179705"/>
                <wp:effectExtent l="19050" t="19050" r="10795" b="10795"/>
                <wp:wrapNone/>
                <wp:docPr id="1694574128" name="Oval 2"/>
                <wp:cNvGraphicFramePr/>
                <a:graphic xmlns:a="http://schemas.openxmlformats.org/drawingml/2006/main">
                  <a:graphicData uri="http://schemas.microsoft.com/office/word/2010/wordprocessingShape">
                    <wps:wsp>
                      <wps:cNvSpPr/>
                      <wps:spPr>
                        <a:xfrm>
                          <a:off x="0" y="0"/>
                          <a:ext cx="179705" cy="179705"/>
                        </a:xfrm>
                        <a:prstGeom prst="ellipse">
                          <a:avLst/>
                        </a:prstGeom>
                        <a:solidFill>
                          <a:srgbClr val="66CC00">
                            <a:alpha val="5000"/>
                          </a:srgbClr>
                        </a:solidFill>
                        <a:ln w="36000">
                          <a:solidFill>
                            <a:srgbClr val="66CC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2847B4" id="Oval 2" o:spid="_x0000_s1026" style="position:absolute;margin-left:123.65pt;margin-top:163.9pt;width:14.15pt;height:14.1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CG8jgIAALQFAAAOAAAAZHJzL2Uyb0RvYy54bWysVMFu2zAMvQ/YPwi6r7azNl2DOkWQosOA&#10;og3WDj0rshQbkEVNUuJkXz9Ksp1sLYZh2EUmRfKRfBZ5fbNvFdkJ6xrQJS3OckqE5lA1elPSb893&#10;Hz5R4jzTFVOgRUkPwtGb+ft3152ZiQnUoCphCYJoN+tMSWvvzSzLHK9Fy9wZGKHRKMG2zKNqN1ll&#10;WYforcomeT7NOrCVscCFc3h7m4x0HvGlFNw/SumEJ6qkWJuPp43nOpzZ/JrNNpaZuuF9GewfqmhZ&#10;ozHpCHXLPCNb27yCahtuwYH0ZxzaDKRsuIg9YDdF/ls3TzUzIvaC5Dgz0uT+Hyx/2D2ZlUUaOuNm&#10;DsXQxV7aNnyxPrKPZB1GssTeE46XxeXVZX5BCUdTLyNKdgw21vnPAloShJIKpRrjQjtsxnb3zifv&#10;wStcO1BNddcoFRW7WS+VJTuGv246XS7zPMUqU7N0e5HjXYJxyTsW8AuM0qQr6cdpcP2rHD3esRRs&#10;SWkEPhIUJX9QIgAq/VVI0lRIySRlCG9XjKUzzoX2RTLVrBKp9uK0+CEilh8BA7JEJkbsHmDwTCAD&#10;dqq59w+hIj79Mbhv/U/BY0TMDNqPwW2jwb7VmcKu+szJfyApURNYWkN1WFliIQ2eM/yuwddwz5xf&#10;MYuThjOJ28M/4iEV4J+CXqKkBvvjrfvgjwOAVko6nNySuu9bZgUl6ovG0bgqzs/DqEfl/OJygoo9&#10;taxPLXrbLgFfWIF7yvAoBn+vBlFaaF9wySxCVjQxzTF3Sbm3g7L0aaPgmuJisYhuON6G+Xv9ZHgA&#10;D6yGp/68f2HW9CPhcZYeYJjyV2ORfEOkhsXWg2zizBx57fnG1RAfTr/Gwu451aPXcdnOfwIAAP//&#10;AwBQSwMEFAAGAAgAAAAhAEXiUqveAAAACwEAAA8AAABkcnMvZG93bnJldi54bWxMj8FugzAMhu+T&#10;9g6RJ+0yrQE6oKKEqqrW+9ZW2tUQF1BJgkjasrefd9qOtj/9/v5yM5tB3GjyvbMK4kUEgmzjdG9b&#10;Bafj/nUFwge0GgdnScE3edhUjw8lFtrd7SfdDqEVHGJ9gQq6EMZCSt90ZNAv3EiWb2c3GQw8Tq3U&#10;E9453AwyiaJMGuwtf+hwpF1HzeVwNQroZZu683Csd3kcZL8P7/j1cVHq+WnerkEEmsMfDL/6rA4V&#10;O9XuarUXg4LkLV8yqmCZ5NyBiSRPMxA1b9IsBlmV8n+H6gcAAP//AwBQSwECLQAUAAYACAAAACEA&#10;toM4kv4AAADhAQAAEwAAAAAAAAAAAAAAAAAAAAAAW0NvbnRlbnRfVHlwZXNdLnhtbFBLAQItABQA&#10;BgAIAAAAIQA4/SH/1gAAAJQBAAALAAAAAAAAAAAAAAAAAC8BAABfcmVscy8ucmVsc1BLAQItABQA&#10;BgAIAAAAIQArzCG8jgIAALQFAAAOAAAAAAAAAAAAAAAAAC4CAABkcnMvZTJvRG9jLnhtbFBLAQIt&#10;ABQABgAIAAAAIQBF4lKr3gAAAAsBAAAPAAAAAAAAAAAAAAAAAOgEAABkcnMvZG93bnJldi54bWxQ&#10;SwUGAAAAAAQABADzAAAA8wUAAAAA&#10;" fillcolor="#6c0" strokecolor="#6c0" strokeweight="1mm">
                <v:fill opacity="3341f"/>
                <v:stroke joinstyle="miter"/>
              </v:oval>
            </w:pict>
          </mc:Fallback>
        </mc:AlternateContent>
      </w:r>
      <w:r>
        <w:rPr>
          <w:bCs/>
          <w:noProof/>
          <w:sz w:val="22"/>
          <w:szCs w:val="22"/>
        </w:rPr>
        <mc:AlternateContent>
          <mc:Choice Requires="wpi">
            <w:drawing>
              <wp:anchor distT="0" distB="0" distL="114300" distR="114300" simplePos="0" relativeHeight="251693056" behindDoc="0" locked="0" layoutInCell="1" allowOverlap="1" wp14:anchorId="42134045" wp14:editId="29583CFE">
                <wp:simplePos x="0" y="0"/>
                <wp:positionH relativeFrom="column">
                  <wp:posOffset>1838325</wp:posOffset>
                </wp:positionH>
                <wp:positionV relativeFrom="paragraph">
                  <wp:posOffset>2058670</wp:posOffset>
                </wp:positionV>
                <wp:extent cx="0" cy="108585"/>
                <wp:effectExtent l="38100" t="38100" r="38100" b="43815"/>
                <wp:wrapNone/>
                <wp:docPr id="1127775139"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0" cy="108585"/>
                      </w14:xfrm>
                    </w14:contentPart>
                  </a:graphicData>
                </a:graphic>
              </wp:anchor>
            </w:drawing>
          </mc:Choice>
          <mc:Fallback>
            <w:pict>
              <v:shapetype w14:anchorId="1B771F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44.75pt;margin-top:161.6pt;width:0;height: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AyxJsAQAA/gIAAA4AAABkcnMvZTJvRG9jLnhtbJxSQW7CMBC8V+of&#10;LN9LEloqFJFwKKrEoS2H9gHGsYnV2ButHQK/7yaBAq2qSlws7Y53PLPj2XxnK7ZV6A24jCejmDPl&#10;JBTGbTL+8f58N+XMB+EKUYFTGd8rz+f57c2srVM1hhKqQiEjEufTts54GUKdRpGXpbLCj6BWjkAN&#10;aEWgEjdRgaIldltF4zh+jFrAokaQynvqLgaQ5z2/1kqGN629CqzKOGkLGX9MkjFn2JfrvrznUT4T&#10;6QZFXRp5ECOu0GKFcfT0N9VCBMEaNL+orJEIHnQYSbARaG2k6p2QpyT+4WnpPjs/yYNsMJXggnJh&#10;JTAct9YD1zxhK87W7QsUlItoAvADI+3m/xgG0QuQjSU9QxaoKhHoI/jS1J52nJoi47gskpN+t306&#10;OVjhydfrJUCJRAfLf43sNNpu2aSE7fo4993ZZ6l2gcmhKambxNPJdNJBR9Jh+FidbZWuXOR3Xnfj&#10;Z982/wIAAP//AwBQSwMEFAAGAAgAAAAhADioVizjAQAArQQAABAAAABkcnMvaW5rL2luazEueG1s&#10;tJNNb6MwEIbvK+1/sNxDLgWM+UpRSQ/VRlqpK1X9kHaPFNxgFezImJD8+w6GOFRNL6tdKYpgjN+Z&#10;eead65t9U6MdUy2XIsO+SzBiopAlF5sMPz+tnSVGrc5FmddSsAwfWItvVt+/XXPx1tQp/CNQEO3w&#10;1NQZrrTepp7X973bB65UG48SEng/xduvO7yabpXslQuuIWV7DBVSaLbXg1jKywwXek/s96D9KDtV&#10;MHs8RFRx+kKrvGBrqZpcW8UqF4LVSOQN1P0bI33YwgOHPBumMGo4NOxQ1w+TcPnjCgL5PsOz9w5K&#10;bKGSBnvnNf/8B831Z82hrIAmcYLRVFLJdkNNnmGeft37vZJbpjRnJ8wjlOnggIrx3fAZQSnWyrob&#10;ZoPRLq87QOYTAraYcvveGSCf9YDNP9UDLl/qzYv7iGZqb85hgmYtdRyt5g0Dozdb6zHdgvAQftTK&#10;rAMlNHR8Cr8nStMwSv3EjSidjWJy8VHzRXVtZfVe1Mmv5sRSGzvreakrC524JIgs9Tnzc3crxjeV&#10;/svLhawlLMQ07Ys4vr2FgZ8MZhJau51ZXuNANDX/wF4zfGH2F5mbY8B0TxBBNIyS6HJBFvSKLhw/&#10;iKNLTGARlwF2ojD2P9jaZoV5rd4BAAD//wMAUEsDBBQABgAIAAAAIQDXAwyf3wAAAAsBAAAPAAAA&#10;ZHJzL2Rvd25yZXYueG1sTI/BTsMwDIbvSLxDZCRuLCFjbJSmEwIhJIRAbHBPW6+t1jglybbC02PE&#10;AY7+/en353w5ul7sMcTOk4HziQKBVPm6o8bA2/r+bAEiJku17T2hgU+MsCyOj3Kb1f5Ar7hfpUZw&#10;CcXMGmhTGjIpY9Wis3HiByTebXxwNvEYGlkHe+By10ut1KV0tiO+0NoBb1ustqudM/CCD+W8fLyj&#10;p+ewGfRMqfePr60xpyfjzTWIhGP6g+FHn9WhYKfS76iOojegF1czRg1M9VSDYOI3KTm50Bpkkcv/&#10;PxT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MAyxJs&#10;AQAA/gIAAA4AAAAAAAAAAAAAAAAAPAIAAGRycy9lMm9Eb2MueG1sUEsBAi0AFAAGAAgAAAAhADio&#10;VizjAQAArQQAABAAAAAAAAAAAAAAAAAA1AMAAGRycy9pbmsvaW5rMS54bWxQSwECLQAUAAYACAAA&#10;ACEA1wMMn98AAAALAQAADwAAAAAAAAAAAAAAAADlBQAAZHJzL2Rvd25yZXYueG1sUEsBAi0AFAAG&#10;AAgAAAAhAHkYvJ2/AAAAIQEAABkAAAAAAAAAAAAAAAAA8QYAAGRycy9fcmVscy9lMm9Eb2MueG1s&#10;LnJlbHNQSwUGAAAAAAYABgB4AQAA5wcAAAAA&#10;">
                <v:imagedata r:id="rId18" o:title=""/>
              </v:shape>
            </w:pict>
          </mc:Fallback>
        </mc:AlternateContent>
      </w:r>
      <w:r>
        <w:rPr>
          <w:bCs/>
          <w:noProof/>
          <w:sz w:val="22"/>
          <w:szCs w:val="22"/>
        </w:rPr>
        <mc:AlternateContent>
          <mc:Choice Requires="wpi">
            <w:drawing>
              <wp:anchor distT="0" distB="0" distL="114300" distR="114300" simplePos="0" relativeHeight="251694080" behindDoc="0" locked="0" layoutInCell="1" allowOverlap="1" wp14:anchorId="6FBE2DDF" wp14:editId="332B90A1">
                <wp:simplePos x="0" y="0"/>
                <wp:positionH relativeFrom="column">
                  <wp:posOffset>1830705</wp:posOffset>
                </wp:positionH>
                <wp:positionV relativeFrom="paragraph">
                  <wp:posOffset>2468880</wp:posOffset>
                </wp:positionV>
                <wp:extent cx="111760" cy="102870"/>
                <wp:effectExtent l="38100" t="38100" r="40640" b="49530"/>
                <wp:wrapNone/>
                <wp:docPr id="1445489858"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111760" cy="102870"/>
                      </w14:xfrm>
                    </w14:contentPart>
                  </a:graphicData>
                </a:graphic>
              </wp:anchor>
            </w:drawing>
          </mc:Choice>
          <mc:Fallback>
            <w:pict>
              <v:shape w14:anchorId="5AAB6F8A" id="Ink 16" o:spid="_x0000_s1026" type="#_x0000_t75" style="position:absolute;margin-left:143.65pt;margin-top:193.9pt;width:9.75pt;height:9.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Haj10AQAACQMAAA4AAABkcnMvZTJvRG9jLnhtbJxSyW7CMBC9V+o/&#10;WL6XJBSxRAQORZU4dDm0H+A6NrEae6KxQ+DvO0mgQKuqEpdoxk95fovny50t2VahN+AyngxizpST&#10;kBu3yfj72+PdlDMfhMtFCU5lfK88Xy5ub+ZNlaohFFDmChmROJ82VcaLEKo0irwslBV+AJVyBGpA&#10;KwKtuIlyFA2x2zIaxvE4agDzCkEq7+l01YN80fFrrWR40dqrwMqMj+PpjLPQDrN7zrAbSPBHN4x4&#10;tJiLdIOiKow8SBJXKLLCOBLwTbUSQbAazS8qaySCBx0GEmwEWhupOj/kLIl/OFu7z9ZVMpI1phJc&#10;UC68CgzH7DrgmitsSQk0T5BTO6IOwA+MFM//ZfSiVyBrS3r6RlCVItBz8IWpPMWcmjzjuM6Tk363&#10;fTg5eMWTr+dLgBqJDpb/+mWn0bZhkxK2yzjVuW+/XZdqF5ikwyRJJmNCJEFJPJxOOvzI3DMct7No&#10;6fKLEs/3VtjZC158AQAA//8DAFBLAwQUAAYACAAAACEANHCk38wCAAAZCAAAEAAAAGRycy9pbmsv&#10;aW5rMS54bWy0VVtr2zAUfh/sPwj1oS9VLMm3NNTpQ1lgsEFZO9geXUdNTH0JstKk/35HFytKm24w&#10;NmJk6Vw+fefTkXN1vW8b9CzkUPddgdmEYiS6ql/W3arA3+8XZIrRoMpuWTZ9Jwr8IgZ8Pf/44aru&#10;ntpmBiMChG7Qs7Yp8FqpzSyKdrvdZBdPermKOKVx9Ll7+voFz13WUjzWXa1gy2E0VX2nxF5psFm9&#10;LHCl9tTHA/Zdv5WV8G5tkdUhQsmyEotetqXyiOuy60SDurIF3j8wUi8bmNSwz0pIjNoaCiZ8wpI8&#10;mX66BEO5L3Cw3gLFAZi0ODqN+fM/YC7eYmpaMc+zHCNHaSmeNafIaD57v/Zb2W+EVLU4yGxFcY4X&#10;VNm10ccKJcXQN1t9Nhg9l80WJGOUQlu4vVl0QpC3eKDNP8UDXd7FC8kdS+PKC3VwovmWGo9W1a2A&#10;Rm83vsfUAMDafKekuQ6c8oQwDs8957MknfF4kiUsOArXxSPmg9wOa4/3IA/9ajxeNVvZrl6qtRed&#10;TmicetVDzU/lrkW9Wqu/TK76pocL4U77LMtubuDADw1mNvTtduLymg5Ervhv4rHAZ+b+IpNpDaZ6&#10;jrIY8STN04tzwuBh5/QCM5xjekER/E6MDDGwM5LDSDi61AsTSuzLjjb7hOmVQ2NRHfZqp9D+uzn4&#10;NA/mIF4DceNOEiAKUQlH5j2WYKP16ACsA7C07dIFM5MMlkMcNQG2lLejy7ecNDFIHJFDnuE8RLex&#10;FMWQR9FUjyYUePDUrjINSZjxmVTHyEFaqpZkYAqpglkX6bR3Qcbi8CxG4CCxYUQSo8vUNsBYnY62&#10;8A54PBHtGIu3yAbyyGRBwJ5AMDfARwoHJMZe0Uy9wIb2EWyQ8acov/kRZEjbIWuTngYFBR4wh/5g&#10;YXuQx0Zvwi0fllMCX644SwEzyxAnaZKxo78Qf8Ph2zj/BQAA//8DAFBLAwQUAAYACAAAACEAfKNr&#10;GOIAAAALAQAADwAAAGRycy9kb3ducmV2LnhtbEyPy07DMBBF90j8gzVIbFBr09A0hDgVKuKxhBSE&#10;unNik0TEYxO7bfh7hhXsZjRHd84t1pMd2MGMoXco4XIugBlsnO6xlfC6vZ9lwEJUqNXg0Ej4NgHW&#10;5elJoXLtjvhiDlVsGYVgyJWELkafcx6azlgV5s4bpNuHG62KtI4t16M6Urgd+EKIlFvVI33olDeb&#10;zjSf1d5K2Dzx5vmr4vXu3b+lD493O7zwSynPz6bbG2DRTPEPhl99UoeSnGq3Rx3YIGGRrRJCJSTZ&#10;ijoQkYiUhlrClVheAy8L/r9D+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YB2o9dAEAAAkDAAAOAAAAAAAAAAAAAAAAADwCAABkcnMvZTJvRG9jLnhtbFBL&#10;AQItABQABgAIAAAAIQA0cKTfzAIAABkIAAAQAAAAAAAAAAAAAAAAANwDAABkcnMvaW5rL2luazEu&#10;eG1sUEsBAi0AFAAGAAgAAAAhAHyjaxjiAAAACwEAAA8AAAAAAAAAAAAAAAAA1gYAAGRycy9kb3du&#10;cmV2LnhtbFBLAQItABQABgAIAAAAIQB5GLydvwAAACEBAAAZAAAAAAAAAAAAAAAAAOUHAABkcnMv&#10;X3JlbHMvZTJvRG9jLnhtbC5yZWxzUEsFBgAAAAAGAAYAeAEAANsIAAAAAA==&#10;">
                <v:imagedata r:id="rId20" o:title=""/>
              </v:shape>
            </w:pict>
          </mc:Fallback>
        </mc:AlternateContent>
      </w:r>
      <w:r>
        <w:rPr>
          <w:bCs/>
          <w:noProof/>
          <w:sz w:val="22"/>
          <w:szCs w:val="22"/>
        </w:rPr>
        <mc:AlternateContent>
          <mc:Choice Requires="wpi">
            <w:drawing>
              <wp:anchor distT="0" distB="0" distL="114300" distR="114300" simplePos="0" relativeHeight="251695104" behindDoc="0" locked="0" layoutInCell="1" allowOverlap="1" wp14:anchorId="5AC781CA" wp14:editId="446D60E8">
                <wp:simplePos x="0" y="0"/>
                <wp:positionH relativeFrom="column">
                  <wp:posOffset>2619375</wp:posOffset>
                </wp:positionH>
                <wp:positionV relativeFrom="paragraph">
                  <wp:posOffset>2086610</wp:posOffset>
                </wp:positionV>
                <wp:extent cx="90805" cy="113665"/>
                <wp:effectExtent l="38100" t="38100" r="42545" b="38735"/>
                <wp:wrapNone/>
                <wp:docPr id="1040554843" name="Ink 17"/>
                <wp:cNvGraphicFramePr/>
                <a:graphic xmlns:a="http://schemas.openxmlformats.org/drawingml/2006/main">
                  <a:graphicData uri="http://schemas.microsoft.com/office/word/2010/wordprocessingInk">
                    <w14:contentPart bwMode="auto" r:id="rId21">
                      <w14:nvContentPartPr>
                        <w14:cNvContentPartPr/>
                      </w14:nvContentPartPr>
                      <w14:xfrm>
                        <a:off x="0" y="0"/>
                        <a:ext cx="90805" cy="113665"/>
                      </w14:xfrm>
                    </w14:contentPart>
                  </a:graphicData>
                </a:graphic>
              </wp:anchor>
            </w:drawing>
          </mc:Choice>
          <mc:Fallback>
            <w:pict>
              <v:shape w14:anchorId="3F58E49F" id="Ink 17" o:spid="_x0000_s1026" type="#_x0000_t75" style="position:absolute;margin-left:205.75pt;margin-top:163.8pt;width:8.1pt;height:9.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Yko9zAQAACAMAAA4AAABkcnMvZTJvRG9jLnhtbJxSXU/CMBR9N/E/&#10;NH2XrShEFzYeJCY8qDzoD6hdyxrX3uW2MPj33g0Q0BgTXpbde9az89HJdONqttYYLPici0HKmfYK&#10;SuuXOX9/e7q55yxE6UtZg9c53+rAp8X11aRtMj2ECupSIyMSH7K2yXkVY5MlSVCVdjIMoNGeQAPo&#10;ZKQRl0mJsiV2VyfDNB0nLWDZICgdAm1nO5AXPb8xWsVXY4KOrM75WKRDzmL3IkacYb8RnH3sN0kx&#10;kdkSZVNZtZckL1DkpPUk4JtqJqNkK7S/qJxVCAFMHChwCRhjle79kDOR/nA295+dK3GnVpgp8FH7&#10;uJAYD9n1wCW/cDUl0D5DSe3IVQS+Z6R4/i9jJ3oGauVIz64R1LWMdB1CZZtAMWe2zDnOS3HU79eP&#10;RwcLPPp6OQeokWRv+a8jG4OuC5uUsE3O6f5tu2ffpd5Epmj5kN6nVLgiRIjb8XjUwQfiHcFhOkmW&#10;Pjnr8HTujp9c4OILAAD//wMAUEsDBBQABgAIAAAAIQC9w8NOWgMAAK8KAAAQAAAAZHJzL2luay9p&#10;bmsxLnhtbLRWTU/bQBC9V+p/WC0HLnHiXTtxEhE4oCJVaqWqUKk9hmQhFrGNbIfAv+98rNe7SqCo&#10;agUys/Px5s3bccLZxXOxFU+mbvKqXEg1jKUw5apa5+X9Qv64uYqmUjTtslwvt1VpFvLFNPLi/OOH&#10;s7x8KLZzeApAKBu0iu1Cbtr2cT4a7ff74T4ZVvX9SMdxMvpcPnz9Is9t1drc5WXeQsumc62qsjXP&#10;LYLN8/VCrtrn2OUD9nW1q1fGhdFTr/qMtl6uzFVVF8vWIW6WZWm2olwWwPunFO3LIxg59Lk3tRRF&#10;DgNHeqjSLJ1+moFj+byQ3nkHFBtgUsjRccxf/wHz6hATaSU6m2RSWEpr84ScRqT5/PXZv9XVo6nb&#10;3PQysyg28CJWfCZ9WKjaNNV2h3cjxdNyuwPJVBzDWtjeanREkEM80Oaf4oEur+L55EJp7Hi+DlY0&#10;t1Ld1bZ5YWDRi0e3Y20DwOi+bmt6HXSs00hp+L3Rep6O5zobTpOpdxV2izvM23rXbBzebd3vK0Wc&#10;ajzZPl+3Gyd6PIyTsVPd1/xY7cbk95v2L4tX1baCF8Le9slkcnkJF94vGDV063bk5aUNFHb47+Zu&#10;IU/o/RVUyQ6afiYSLXQ6zsaD00idxqfxQCoZKRkPIiWUiAcK/r77EAv4CStfdcUEH3fwWMgd2cV1&#10;bCuhCZZyOcCpEbN764C43SjEznXsp2MqiI4kbBcMw3bBM6zwaGdUoCfkGk+Y5SyJkK3lzy29ms7f&#10;A/tCWNsjGnJ7O9BNQFl/PHRMcGi2O53FGFzBxcNIChmryIYSV9TB+AP1kAGLbhZSFfIBI4jbQ0fG&#10;i7MrDBBKIBgjgvqO3DH4YDB7t2MCiyYp1WYJXdjR4kPWzOodyaiQ29iAI0vLcWrA4hzRq3NxFrEO&#10;JPA8R+a0qZQUvDQccBVMLmBFB+qqM6ExIdKQD6/AQCktsikNp7JoijHmD32wjDUGN9rsIdtpgUnI&#10;yS+kZG+arhAXDwonPZZNYnSvx4HftehJORfW2QOYB0Rec3Fu8LRtqQeVdeMHXfHAcvt3wkABKR8b&#10;P1iQZ2Y/eKbUKwUtolmG0kaKQBWNggfIV6g/2IRKLjggKj3RhoizuUEapeDCsmiS6Vnwj4373oFv&#10;7PPfAAAA//8DAFBLAwQUAAYACAAAACEAR+7cY+IAAAALAQAADwAAAGRycy9kb3ducmV2LnhtbEyP&#10;wU6EMBCG7ya+QzMm3twCi4tBysaYmBgTTXZXD94GGIHYTllaWPTprSc9zsyXf76/2C5Gi5lG11tW&#10;EK8iEMS1bXpuFbweHq5uQDiP3KC2TAq+yMG2PD8rMG/siXc0730rQgi7HBV03g+5lK7uyKBb2YE4&#10;3D7saNCHcWxlM+IphBstkyjaSIM9hw8dDnTfUf25n4yC45NZH5J39/Y860dcdPVy/J4npS4vlrtb&#10;EJ4W/wfDr35QhzI4VXbixgmtII3j64AqWCfZBkQg0iTLQFRhk2YpyLKQ/zuUP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GJKPcwEAAAgDAAAOAAAAAAAA&#10;AAAAAAAAADwCAABkcnMvZTJvRG9jLnhtbFBLAQItABQABgAIAAAAIQC9w8NOWgMAAK8KAAAQAAAA&#10;AAAAAAAAAAAAANsDAABkcnMvaW5rL2luazEueG1sUEsBAi0AFAAGAAgAAAAhAEfu3GPiAAAACwEA&#10;AA8AAAAAAAAAAAAAAAAAYwcAAGRycy9kb3ducmV2LnhtbFBLAQItABQABgAIAAAAIQB5GLydvwAA&#10;ACEBAAAZAAAAAAAAAAAAAAAAAHIIAABkcnMvX3JlbHMvZTJvRG9jLnhtbC5yZWxzUEsFBgAAAAAG&#10;AAYAeAEAAGgJAAAAAA==&#10;">
                <v:imagedata r:id="rId22" o:title=""/>
              </v:shape>
            </w:pict>
          </mc:Fallback>
        </mc:AlternateContent>
      </w:r>
      <w:r>
        <w:rPr>
          <w:bCs/>
          <w:noProof/>
          <w:sz w:val="22"/>
          <w:szCs w:val="22"/>
        </w:rPr>
        <mc:AlternateContent>
          <mc:Choice Requires="wpi">
            <w:drawing>
              <wp:anchor distT="0" distB="0" distL="114300" distR="114300" simplePos="0" relativeHeight="251698176" behindDoc="0" locked="0" layoutInCell="1" allowOverlap="1" wp14:anchorId="5AC588ED" wp14:editId="0D3EFC9A">
                <wp:simplePos x="0" y="0"/>
                <wp:positionH relativeFrom="column">
                  <wp:posOffset>4090621</wp:posOffset>
                </wp:positionH>
                <wp:positionV relativeFrom="paragraph">
                  <wp:posOffset>178435</wp:posOffset>
                </wp:positionV>
                <wp:extent cx="86360" cy="126365"/>
                <wp:effectExtent l="38100" t="38100" r="27940" b="45085"/>
                <wp:wrapNone/>
                <wp:docPr id="879144284" name="Ink 20"/>
                <wp:cNvGraphicFramePr/>
                <a:graphic xmlns:a="http://schemas.openxmlformats.org/drawingml/2006/main">
                  <a:graphicData uri="http://schemas.microsoft.com/office/word/2010/wordprocessingInk">
                    <w14:contentPart bwMode="auto" r:id="rId23">
                      <w14:nvContentPartPr>
                        <w14:cNvContentPartPr/>
                      </w14:nvContentPartPr>
                      <w14:xfrm>
                        <a:off x="0" y="0"/>
                        <a:ext cx="86360" cy="126365"/>
                      </w14:xfrm>
                    </w14:contentPart>
                  </a:graphicData>
                </a:graphic>
              </wp:anchor>
            </w:drawing>
          </mc:Choice>
          <mc:Fallback>
            <w:pict>
              <v:shape w14:anchorId="0CAB1E9C" id="Ink 20" o:spid="_x0000_s1026" type="#_x0000_t75" style="position:absolute;margin-left:321.6pt;margin-top:13.6pt;width:7.75pt;height:10.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bIip1AQAACAMAAA4AAABkcnMvZTJvRG9jLnhtbJxSy07DMBC8I/EP&#10;1t5pkgKhRE04UCFx4HGADzCO3VjE3mjtkvL3bPqgLQgh9WJld+zJzM5Ob5auFR+agkVfQjZKQWiv&#10;sLZ+XsLry93ZBESI0teyRa9L+NQBbqrTk2nfFXqMDba1JsEkPhR9V0ITY1ckSVCNdjKMsNOeQYPk&#10;ZOSS5klNsmd21ybjNM2THqnuCJUOgbuzNQjVit8YreKTMUFH0ZaQZ9kViFjC5SS/BkHbztvQuUoh&#10;qaaymJPsGqs2kuQRipy0ngV8U81klGJB9heVs4owoIkjhS5BY6zSKz/sLEt/OLv374Or7EItqFDo&#10;o/bxWVLczm4FHPML14J46x+w5nTkIiJsGHk8/4exFj1DtXCsZ50I6VZGXofQ2C7wmAtbl0D3dbbT&#10;7z9udw6eaefr8RDgRJKN5b+eLA25YdisRCxL4P37HM5VlnoZheLmJD/PGVCMZGP+vhzgLfGaYFvt&#10;TZavHGS4Xw/P9xa4+gIAAP//AwBQSwMEFAAGAAgAAAAhANrsaNCdAgAAkAcAABAAAABkcnMvaW5r&#10;L2luazEueG1stFRdb9owFH2ftP9guQ99IYntfEBQQx+qVZq0qdPaSdtjGgxETRzkmEL//a4/SAKl&#10;G5s2gWzn+t5zzz2+9tX1rq7QM5dt2YgMU59gxEXRzEuxzPC3h1tvglGrcjHPq0bwDL/wFl/P3r+7&#10;KsVTXU1hRIAgWr2qqwyvlFpPg2C73frb0G/kMmCEhMFH8fT5E565qDlflKJUkLLdm4pGKL5TGmxa&#10;zjNcqB3p/AH7vtnIgnfb2iKL3kPJvOC3jaxz1SGuciF4hUReA+/vGKmXNSxKyLPkEqO6hII95tNo&#10;HE0+pGDIdxkefG+AYgtMahycxvzxHzBvX2NqWiEbJ2OMHKU5f9acAqP59O3av8hmzaUqeS+zFcVt&#10;vKDCfht9rFCSt0210WeD0XNebUAySgi0hctNgxOCvMYDbf4pHujyJt6Q3KE0rryhDk60rqX2R6vK&#10;mkOj1+uux1QLwNp8r6S5DoywyKMM/g+MTaN4GhI/oWRwFK6L95iPctOuOrxH2fer2elUs5Vty7la&#10;daITn4Rxp/pQ81OxK14uV+ovg4umauBCuNO+SJKbGzjwvsFMwq7dTlxe04HIFf+VLzJ8Ye4vMpHW&#10;YKqPCGKIRfE4Hl0S/Rthgj2KyYggisjIgwEmO8IK1nb8843fx+mEVAO7HL/IZ5wGrkd0jreHSLYw&#10;YoLPDOvhvATRFAjqtoPJC1HckaZGsWEqiNNOFDGNEHphD2TdOgftd55pL5CGOqLvkulp6GVxPWty&#10;JE31QyUO1xrilMXa9QjVwxibki3ynoz7ik0KGkF/kdHEFZqmCG5rmMSGuhdHCT14NPf39Nz+Na/B&#10;3WLRcpXhNKV+FOMZHVM0hry2qz16OYl1XzOcMujr0KNx4jjol+MUif5Jmv0EAAD//wMAUEsDBBQA&#10;BgAIAAAAIQCnrKFJ4QAAAAkBAAAPAAAAZHJzL2Rvd25yZXYueG1sTI/BToNAEIbvJr7DZky8NO1S&#10;rIDI0Jga0ks1sW08b2EFlN0l7JTi2zue9DSZzJd/vj9bT6YTox586yzCchGA0LZ0VWtrhOOhmCcg&#10;PClbqc5ZjfCtPazz66tMpZW72Dc97qkWHGJ9qhAaoj6V0peNNsovXK8t3z7cYBTxOtSyGtSFw00n&#10;wyCIpFGt5Q+N6vWm0eXX/mwQtp9UFK+b3fszFbMtLWcvhzEmxNub6ekRBOmJ/mD41Wd1yNnp5M62&#10;8qJDiFZ3IaMIYcyTgeg+iUGcEFbJA8g8k/8b5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tlsiKnUBAAAIAwAADgAAAAAAAAAAAAAAAAA8AgAAZHJzL2Uy&#10;b0RvYy54bWxQSwECLQAUAAYACAAAACEA2uxo0J0CAACQBwAAEAAAAAAAAAAAAAAAAADdAwAAZHJz&#10;L2luay9pbmsxLnhtbFBLAQItABQABgAIAAAAIQCnrKFJ4QAAAAkBAAAPAAAAAAAAAAAAAAAAAKgG&#10;AABkcnMvZG93bnJldi54bWxQSwECLQAUAAYACAAAACEAeRi8nb8AAAAhAQAAGQAAAAAAAAAAAAAA&#10;AAC2BwAAZHJzL19yZWxzL2Uyb0RvYy54bWwucmVsc1BLBQYAAAAABgAGAHgBAACsCAAAAAA=&#10;">
                <v:imagedata r:id="rId24" o:title=""/>
              </v:shape>
            </w:pict>
          </mc:Fallback>
        </mc:AlternateContent>
      </w:r>
      <w:r w:rsidRPr="00D904B0">
        <w:rPr>
          <w:bCs/>
          <w:i/>
          <w:iCs/>
          <w:noProof/>
          <w:sz w:val="18"/>
          <w:szCs w:val="18"/>
        </w:rPr>
        <w:drawing>
          <wp:anchor distT="0" distB="0" distL="114300" distR="114300" simplePos="0" relativeHeight="251682816" behindDoc="0" locked="0" layoutInCell="1" allowOverlap="1" wp14:anchorId="544571FD" wp14:editId="02EE0F59">
            <wp:simplePos x="0" y="0"/>
            <wp:positionH relativeFrom="margin">
              <wp:align>center</wp:align>
            </wp:positionH>
            <wp:positionV relativeFrom="paragraph">
              <wp:posOffset>440</wp:posOffset>
            </wp:positionV>
            <wp:extent cx="3383280" cy="2940050"/>
            <wp:effectExtent l="0" t="0" r="7620" b="0"/>
            <wp:wrapTopAndBottom/>
            <wp:docPr id="1695086817" name="Picture 1" descr="A graph with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86817" name="Picture 1" descr="A graph with a red and blue lin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383280" cy="2940050"/>
                    </a:xfrm>
                    <a:prstGeom prst="rect">
                      <a:avLst/>
                    </a:prstGeom>
                  </pic:spPr>
                </pic:pic>
              </a:graphicData>
            </a:graphic>
            <wp14:sizeRelH relativeFrom="page">
              <wp14:pctWidth>0</wp14:pctWidth>
            </wp14:sizeRelH>
            <wp14:sizeRelV relativeFrom="page">
              <wp14:pctHeight>0</wp14:pctHeight>
            </wp14:sizeRelV>
          </wp:anchor>
        </w:drawing>
      </w:r>
      <w:r w:rsidRPr="00D904B0">
        <w:rPr>
          <w:bCs/>
          <w:i/>
          <w:iCs/>
          <w:sz w:val="18"/>
          <w:szCs w:val="18"/>
        </w:rPr>
        <w:t>Figure 13: Residuals vs. Leverage plot showcasing the overly influential points based on Cooke’s Distance</w:t>
      </w:r>
      <w:r>
        <w:rPr>
          <w:bCs/>
          <w:i/>
          <w:iCs/>
          <w:sz w:val="18"/>
          <w:szCs w:val="18"/>
        </w:rPr>
        <w:t xml:space="preserve">, </w:t>
      </w:r>
      <m:oMath>
        <m:r>
          <w:rPr>
            <w:rFonts w:ascii="Cambria Math" w:hAnsi="Cambria Math"/>
            <w:sz w:val="18"/>
            <w:szCs w:val="18"/>
          </w:rPr>
          <m:t>level =</m:t>
        </m:r>
        <m:f>
          <m:fPr>
            <m:ctrlPr>
              <w:rPr>
                <w:rFonts w:ascii="Cambria Math" w:hAnsi="Cambria Math"/>
                <w:bCs/>
                <w:i/>
                <w:iCs/>
                <w:sz w:val="18"/>
                <w:szCs w:val="18"/>
              </w:rPr>
            </m:ctrlPr>
          </m:fPr>
          <m:num>
            <m:r>
              <w:rPr>
                <w:rFonts w:ascii="Cambria Math" w:hAnsi="Cambria Math"/>
                <w:sz w:val="18"/>
                <w:szCs w:val="18"/>
              </w:rPr>
              <m:t>4</m:t>
            </m:r>
          </m:num>
          <m:den>
            <m:r>
              <w:rPr>
                <w:rFonts w:ascii="Cambria Math" w:hAnsi="Cambria Math"/>
                <w:sz w:val="18"/>
                <w:szCs w:val="18"/>
              </w:rPr>
              <m:t>n</m:t>
            </m:r>
          </m:den>
        </m:f>
      </m:oMath>
    </w:p>
    <w:p w14:paraId="3CEA7A9E" w14:textId="5E2AA195" w:rsidR="00F85012" w:rsidRDefault="0070329F" w:rsidP="003D4C24">
      <w:pPr>
        <w:rPr>
          <w:bCs/>
          <w:sz w:val="22"/>
          <w:szCs w:val="22"/>
        </w:rPr>
      </w:pPr>
      <w:r>
        <w:rPr>
          <w:bCs/>
          <w:sz w:val="22"/>
          <w:szCs w:val="22"/>
        </w:rPr>
        <w:t>I</w:t>
      </w:r>
      <w:r w:rsidRPr="0070329F">
        <w:rPr>
          <w:bCs/>
          <w:sz w:val="22"/>
          <w:szCs w:val="22"/>
        </w:rPr>
        <w:t xml:space="preserve">n this case, one standout data point with very high leverage and very high residual (fitted values are far below the observed) has too much influence and a few points not very far from the mean GDP actually have too much influence due to overwhelmingly low residual (fitted value far </w:t>
      </w:r>
      <w:r w:rsidR="00073B4C">
        <w:rPr>
          <w:bCs/>
          <w:sz w:val="22"/>
          <w:szCs w:val="22"/>
        </w:rPr>
        <w:t>above</w:t>
      </w:r>
      <w:r w:rsidRPr="0070329F">
        <w:rPr>
          <w:bCs/>
          <w:sz w:val="22"/>
          <w:szCs w:val="22"/>
        </w:rPr>
        <w:t xml:space="preserve"> the observed)</w:t>
      </w:r>
      <w:r>
        <w:rPr>
          <w:bCs/>
          <w:sz w:val="22"/>
          <w:szCs w:val="22"/>
        </w:rPr>
        <w:t>.</w:t>
      </w:r>
      <w:r w:rsidRPr="0070329F">
        <w:t xml:space="preserve"> </w:t>
      </w:r>
      <w:r>
        <w:rPr>
          <w:bCs/>
          <w:sz w:val="22"/>
          <w:szCs w:val="22"/>
        </w:rPr>
        <w:t>T</w:t>
      </w:r>
      <w:r w:rsidRPr="0070329F">
        <w:rPr>
          <w:bCs/>
          <w:sz w:val="22"/>
          <w:szCs w:val="22"/>
        </w:rPr>
        <w:t xml:space="preserve">hese make a significant </w:t>
      </w:r>
      <w:r>
        <w:rPr>
          <w:bCs/>
          <w:sz w:val="22"/>
          <w:szCs w:val="22"/>
        </w:rPr>
        <w:t>e</w:t>
      </w:r>
      <w:r w:rsidRPr="0070329F">
        <w:rPr>
          <w:bCs/>
          <w:sz w:val="22"/>
          <w:szCs w:val="22"/>
        </w:rPr>
        <w:t>ffect on the model due to low sample size</w:t>
      </w:r>
      <w:r>
        <w:rPr>
          <w:bCs/>
          <w:sz w:val="22"/>
          <w:szCs w:val="22"/>
        </w:rPr>
        <w:t xml:space="preserve">:     </w:t>
      </w:r>
      <m:oMath>
        <m:r>
          <w:rPr>
            <w:rFonts w:ascii="Cambria Math" w:hAnsi="Cambria Math"/>
            <w:sz w:val="22"/>
            <w:szCs w:val="22"/>
          </w:rPr>
          <m:t>n=136</m:t>
        </m:r>
      </m:oMath>
      <w:r w:rsidRPr="0070329F">
        <w:rPr>
          <w:bCs/>
          <w:sz w:val="22"/>
          <w:szCs w:val="22"/>
        </w:rPr>
        <w:t xml:space="preserve"> countries</w:t>
      </w:r>
      <w:r w:rsidR="00F23D42">
        <w:rPr>
          <w:bCs/>
          <w:sz w:val="22"/>
          <w:szCs w:val="22"/>
        </w:rPr>
        <w:t xml:space="preserve"> in the full dataset</w:t>
      </w:r>
      <w:r>
        <w:rPr>
          <w:bCs/>
          <w:sz w:val="22"/>
          <w:szCs w:val="22"/>
        </w:rPr>
        <w:t>.</w:t>
      </w:r>
    </w:p>
    <w:p w14:paraId="09564F39" w14:textId="7C3BD55E" w:rsidR="00DD30BD" w:rsidRDefault="00061A60" w:rsidP="00073B4C">
      <w:pPr>
        <w:spacing w:after="0"/>
        <w:rPr>
          <w:bCs/>
          <w:sz w:val="22"/>
          <w:szCs w:val="22"/>
        </w:rPr>
      </w:pPr>
      <w:r>
        <w:rPr>
          <w:bCs/>
          <w:sz w:val="22"/>
          <w:szCs w:val="22"/>
        </w:rPr>
        <w:t>The main overly influential points</w:t>
      </w:r>
      <w:r w:rsidR="006359AE">
        <w:rPr>
          <w:bCs/>
          <w:sz w:val="22"/>
          <w:szCs w:val="22"/>
        </w:rPr>
        <w:t xml:space="preserve"> are the following </w:t>
      </w:r>
      <w:r w:rsidR="001E550C">
        <w:rPr>
          <w:bCs/>
          <w:sz w:val="22"/>
          <w:szCs w:val="22"/>
        </w:rPr>
        <w:t>c</w:t>
      </w:r>
      <w:r w:rsidR="006359AE">
        <w:rPr>
          <w:bCs/>
          <w:sz w:val="22"/>
          <w:szCs w:val="22"/>
        </w:rPr>
        <w:t xml:space="preserve">ountries as numbered in </w:t>
      </w:r>
      <m:oMath>
        <m:r>
          <w:rPr>
            <w:rFonts w:ascii="Cambria Math" w:hAnsi="Cambria Math"/>
            <w:sz w:val="22"/>
            <w:szCs w:val="22"/>
          </w:rPr>
          <m:t>Figure 13</m:t>
        </m:r>
      </m:oMath>
      <w:r w:rsidR="006359AE">
        <w:rPr>
          <w:bCs/>
          <w:sz w:val="22"/>
          <w:szCs w:val="22"/>
        </w:rPr>
        <w:t>:</w:t>
      </w:r>
    </w:p>
    <w:p w14:paraId="500909A3" w14:textId="6B3E5BAE" w:rsidR="006359AE" w:rsidRDefault="006359AE" w:rsidP="006359AE">
      <w:pPr>
        <w:pStyle w:val="ListParagraph"/>
        <w:numPr>
          <w:ilvl w:val="0"/>
          <w:numId w:val="2"/>
        </w:numPr>
        <w:spacing w:after="0"/>
        <w:rPr>
          <w:bCs/>
          <w:sz w:val="22"/>
          <w:szCs w:val="22"/>
        </w:rPr>
      </w:pPr>
      <w:r>
        <w:rPr>
          <w:bCs/>
          <w:sz w:val="22"/>
          <w:szCs w:val="22"/>
        </w:rPr>
        <w:t>Botswana</w:t>
      </w:r>
    </w:p>
    <w:p w14:paraId="6681970C" w14:textId="1F542E73" w:rsidR="006359AE" w:rsidRDefault="006359AE" w:rsidP="006359AE">
      <w:pPr>
        <w:pStyle w:val="ListParagraph"/>
        <w:numPr>
          <w:ilvl w:val="0"/>
          <w:numId w:val="2"/>
        </w:numPr>
        <w:spacing w:after="0"/>
        <w:rPr>
          <w:bCs/>
          <w:sz w:val="22"/>
          <w:szCs w:val="22"/>
        </w:rPr>
      </w:pPr>
      <w:r>
        <w:rPr>
          <w:bCs/>
          <w:sz w:val="22"/>
          <w:szCs w:val="22"/>
        </w:rPr>
        <w:t>Lebanon</w:t>
      </w:r>
    </w:p>
    <w:p w14:paraId="78339822" w14:textId="496ACB08" w:rsidR="006359AE" w:rsidRDefault="006359AE" w:rsidP="006359AE">
      <w:pPr>
        <w:pStyle w:val="ListParagraph"/>
        <w:numPr>
          <w:ilvl w:val="0"/>
          <w:numId w:val="2"/>
        </w:numPr>
        <w:spacing w:after="0"/>
        <w:rPr>
          <w:bCs/>
          <w:sz w:val="22"/>
          <w:szCs w:val="22"/>
        </w:rPr>
      </w:pPr>
      <w:r>
        <w:rPr>
          <w:bCs/>
          <w:sz w:val="22"/>
          <w:szCs w:val="22"/>
        </w:rPr>
        <w:t>Afghanistan</w:t>
      </w:r>
    </w:p>
    <w:p w14:paraId="76375664" w14:textId="6F570A90" w:rsidR="006359AE" w:rsidRDefault="006359AE" w:rsidP="006359AE">
      <w:pPr>
        <w:pStyle w:val="ListParagraph"/>
        <w:numPr>
          <w:ilvl w:val="0"/>
          <w:numId w:val="2"/>
        </w:numPr>
        <w:spacing w:after="0"/>
        <w:rPr>
          <w:bCs/>
          <w:sz w:val="22"/>
          <w:szCs w:val="22"/>
        </w:rPr>
      </w:pPr>
      <w:r>
        <w:rPr>
          <w:bCs/>
          <w:sz w:val="22"/>
          <w:szCs w:val="22"/>
        </w:rPr>
        <w:t>Venezuela</w:t>
      </w:r>
    </w:p>
    <w:p w14:paraId="37848FC6" w14:textId="2BA27C14" w:rsidR="006359AE" w:rsidRDefault="001E550C" w:rsidP="00801207">
      <w:pPr>
        <w:spacing w:before="240" w:after="0"/>
        <w:rPr>
          <w:bCs/>
          <w:sz w:val="22"/>
          <w:szCs w:val="22"/>
        </w:rPr>
      </w:pPr>
      <w:r>
        <w:rPr>
          <w:bCs/>
          <w:sz w:val="22"/>
          <w:szCs w:val="22"/>
        </w:rPr>
        <w:t>These results could be attributed to outliers to the trend</w:t>
      </w:r>
      <w:r w:rsidR="00E3452D">
        <w:rPr>
          <w:bCs/>
          <w:sz w:val="22"/>
          <w:szCs w:val="22"/>
        </w:rPr>
        <w:t xml:space="preserve">, that higher GDP leads to higher perception of Happiness. </w:t>
      </w:r>
      <w:r w:rsidR="008B04AD">
        <w:rPr>
          <w:bCs/>
          <w:sz w:val="22"/>
          <w:szCs w:val="22"/>
        </w:rPr>
        <w:t xml:space="preserve">In particular country 1 – Botswana – is one of the most sparsely populated countries in the world, mostly home to tribal communities which probably effects the nature and reliability of the </w:t>
      </w:r>
      <w:r w:rsidR="0060377D">
        <w:rPr>
          <w:bCs/>
          <w:sz w:val="22"/>
          <w:szCs w:val="22"/>
        </w:rPr>
        <w:t xml:space="preserve">data. </w:t>
      </w:r>
      <w:r w:rsidR="00E3452D">
        <w:rPr>
          <w:bCs/>
          <w:sz w:val="22"/>
          <w:szCs w:val="22"/>
        </w:rPr>
        <w:t>However</w:t>
      </w:r>
      <w:r w:rsidR="0032412B">
        <w:rPr>
          <w:bCs/>
          <w:sz w:val="22"/>
          <w:szCs w:val="22"/>
        </w:rPr>
        <w:t>,</w:t>
      </w:r>
      <w:r w:rsidR="00E3452D">
        <w:rPr>
          <w:bCs/>
          <w:sz w:val="22"/>
          <w:szCs w:val="22"/>
        </w:rPr>
        <w:t xml:space="preserve"> </w:t>
      </w:r>
      <w:r w:rsidR="008B04AD">
        <w:rPr>
          <w:bCs/>
          <w:sz w:val="22"/>
          <w:szCs w:val="22"/>
        </w:rPr>
        <w:t>countries 2-4</w:t>
      </w:r>
      <w:r w:rsidR="00E3452D">
        <w:rPr>
          <w:bCs/>
          <w:sz w:val="22"/>
          <w:szCs w:val="22"/>
        </w:rPr>
        <w:t xml:space="preserve"> have common feature</w:t>
      </w:r>
      <w:r w:rsidR="0032412B">
        <w:rPr>
          <w:bCs/>
          <w:sz w:val="22"/>
          <w:szCs w:val="22"/>
        </w:rPr>
        <w:t>s</w:t>
      </w:r>
      <w:r w:rsidR="00E3452D">
        <w:rPr>
          <w:bCs/>
          <w:sz w:val="22"/>
          <w:szCs w:val="22"/>
        </w:rPr>
        <w:t xml:space="preserve"> of </w:t>
      </w:r>
      <w:r w:rsidR="0032412B">
        <w:rPr>
          <w:bCs/>
          <w:sz w:val="22"/>
          <w:szCs w:val="22"/>
        </w:rPr>
        <w:t xml:space="preserve">political instability, </w:t>
      </w:r>
      <w:r w:rsidR="008B04AD">
        <w:rPr>
          <w:bCs/>
          <w:sz w:val="22"/>
          <w:szCs w:val="22"/>
        </w:rPr>
        <w:t xml:space="preserve">corruption and war which would </w:t>
      </w:r>
      <w:r w:rsidR="0060377D">
        <w:rPr>
          <w:bCs/>
          <w:sz w:val="22"/>
          <w:szCs w:val="22"/>
        </w:rPr>
        <w:t xml:space="preserve">reduce the </w:t>
      </w:r>
      <w:r w:rsidR="008B04AD">
        <w:rPr>
          <w:bCs/>
          <w:sz w:val="22"/>
          <w:szCs w:val="22"/>
        </w:rPr>
        <w:t>average Happiness Score</w:t>
      </w:r>
      <w:r w:rsidR="0060377D">
        <w:rPr>
          <w:bCs/>
          <w:sz w:val="22"/>
          <w:szCs w:val="22"/>
        </w:rPr>
        <w:t xml:space="preserve"> and make it possibly subject to tampering etc.</w:t>
      </w:r>
    </w:p>
    <w:p w14:paraId="5BFF1D52" w14:textId="77777777" w:rsidR="00856AEE" w:rsidRDefault="00856AEE" w:rsidP="00073B4C">
      <w:pPr>
        <w:spacing w:after="0"/>
        <w:rPr>
          <w:bCs/>
          <w:sz w:val="22"/>
          <w:szCs w:val="22"/>
        </w:rPr>
      </w:pPr>
    </w:p>
    <w:p w14:paraId="60C6EB06" w14:textId="77777777" w:rsidR="00801207" w:rsidRPr="00856AEE" w:rsidRDefault="00801207" w:rsidP="00073B4C">
      <w:pPr>
        <w:spacing w:after="0"/>
        <w:rPr>
          <w:bCs/>
          <w:sz w:val="22"/>
          <w:szCs w:val="22"/>
        </w:rPr>
      </w:pPr>
    </w:p>
    <w:p w14:paraId="78C930B9" w14:textId="25C81EE7" w:rsidR="007874CA" w:rsidRPr="007874CA" w:rsidRDefault="00704A08" w:rsidP="007874CA">
      <w:pPr>
        <w:rPr>
          <w:b/>
        </w:rPr>
      </w:pPr>
      <w:r>
        <w:rPr>
          <w:b/>
        </w:rPr>
        <w:t>Out-of-Sample Prediction</w:t>
      </w:r>
    </w:p>
    <w:p w14:paraId="7BD0E6FA" w14:textId="31DF6DA4" w:rsidR="00666DAE" w:rsidRPr="00061A60" w:rsidRDefault="00704A08">
      <w:pPr>
        <w:rPr>
          <w:rFonts w:cs="Calibri"/>
          <w:bCs/>
          <w:sz w:val="22"/>
          <w:szCs w:val="22"/>
        </w:rPr>
      </w:pPr>
      <w:r w:rsidRPr="00061A60">
        <w:rPr>
          <w:rFonts w:cs="Calibri"/>
          <w:bCs/>
          <w:sz w:val="22"/>
          <w:szCs w:val="22"/>
        </w:rPr>
        <w:t xml:space="preserve">If the UK’s </w:t>
      </w:r>
      <w:r w:rsidR="001E3A9E" w:rsidRPr="00061A60">
        <w:rPr>
          <w:rFonts w:cs="Calibri"/>
          <w:bCs/>
          <w:sz w:val="22"/>
          <w:szCs w:val="22"/>
        </w:rPr>
        <w:t xml:space="preserve">GDP rises by 10% in the future then the </w:t>
      </w:r>
      <w:r w:rsidR="00E84D78" w:rsidRPr="00061A60">
        <w:rPr>
          <w:rFonts w:cs="Calibri"/>
          <w:bCs/>
          <w:sz w:val="22"/>
          <w:szCs w:val="22"/>
        </w:rPr>
        <w:t>model tells us:</w:t>
      </w:r>
    </w:p>
    <w:p w14:paraId="621E6FAD" w14:textId="77777777" w:rsidR="00FB13F4" w:rsidRPr="00FB13F4" w:rsidRDefault="00E84D78" w:rsidP="00FB13F4">
      <w:pPr>
        <w:spacing w:after="0"/>
        <w:rPr>
          <w:rFonts w:ascii="Calibri" w:hAnsi="Calibri" w:cs="Calibri"/>
          <w:bCs/>
          <w:sz w:val="22"/>
          <w:szCs w:val="22"/>
        </w:rPr>
      </w:pPr>
      <m:oMathPara>
        <m:oMath>
          <m:r>
            <w:rPr>
              <w:rFonts w:ascii="Cambria Math" w:hAnsi="Cambria Math"/>
              <w:sz w:val="22"/>
              <w:szCs w:val="22"/>
            </w:rPr>
            <m:t>Happiness Score=7.261</m:t>
          </m:r>
        </m:oMath>
      </m:oMathPara>
    </w:p>
    <w:p w14:paraId="749DEA7B" w14:textId="319428B9" w:rsidR="00E84D78" w:rsidRPr="00FB13F4" w:rsidRDefault="00C00B92">
      <w:pPr>
        <w:rPr>
          <w:bCs/>
          <w:sz w:val="22"/>
          <w:szCs w:val="22"/>
        </w:rPr>
      </w:pPr>
      <m:oMathPara>
        <m:oMath>
          <m:r>
            <w:rPr>
              <w:rFonts w:ascii="Cambria Math" w:hAnsi="Cambria Math"/>
              <w:sz w:val="22"/>
              <w:szCs w:val="22"/>
            </w:rPr>
            <m:t>with 95% certainty in the interval: (5.828, 8.694)</m:t>
          </m:r>
        </m:oMath>
      </m:oMathPara>
    </w:p>
    <w:p w14:paraId="25FAE8F7" w14:textId="77777777" w:rsidR="00DD30BD" w:rsidRDefault="00DD30BD" w:rsidP="00073B4C">
      <w:pPr>
        <w:spacing w:after="0"/>
        <w:rPr>
          <w:b/>
        </w:rPr>
      </w:pPr>
    </w:p>
    <w:p w14:paraId="6B0CEEF4" w14:textId="77777777" w:rsidR="00801207" w:rsidRDefault="00801207" w:rsidP="00073B4C">
      <w:pPr>
        <w:spacing w:after="0"/>
        <w:rPr>
          <w:b/>
        </w:rPr>
      </w:pPr>
    </w:p>
    <w:p w14:paraId="7FE77B2E" w14:textId="77777777" w:rsidR="00801207" w:rsidRDefault="00801207" w:rsidP="00073B4C">
      <w:pPr>
        <w:spacing w:after="0"/>
        <w:rPr>
          <w:b/>
        </w:rPr>
      </w:pPr>
    </w:p>
    <w:p w14:paraId="32592938" w14:textId="6349EC4B" w:rsidR="005743AE" w:rsidRPr="005743AE" w:rsidRDefault="00FB13F4">
      <w:pPr>
        <w:rPr>
          <w:b/>
        </w:rPr>
      </w:pPr>
      <w:r>
        <w:rPr>
          <w:b/>
        </w:rPr>
        <w:lastRenderedPageBreak/>
        <w:t>Stepwise Optimal Model Selection and Evaluation</w:t>
      </w:r>
    </w:p>
    <w:p w14:paraId="2379F3D9" w14:textId="48852607" w:rsidR="00DA44AD" w:rsidRDefault="00FB13F4">
      <w:pPr>
        <w:rPr>
          <w:bCs/>
          <w:sz w:val="22"/>
          <w:szCs w:val="22"/>
        </w:rPr>
      </w:pPr>
      <w:r>
        <w:rPr>
          <w:bCs/>
          <w:sz w:val="22"/>
          <w:szCs w:val="22"/>
        </w:rPr>
        <w:t>Using a stepwise optimisation method built into R</w:t>
      </w:r>
      <w:r w:rsidR="00DD30BD">
        <w:rPr>
          <w:bCs/>
          <w:sz w:val="22"/>
          <w:szCs w:val="22"/>
        </w:rPr>
        <w:t>, starting with the null model the optimal model returned is:</w:t>
      </w:r>
    </w:p>
    <w:p w14:paraId="17B6BBD6" w14:textId="5FCCB9E0" w:rsidR="00DD30BD" w:rsidRPr="00DD30BD" w:rsidRDefault="00DD30BD">
      <w:pPr>
        <w:rPr>
          <w:bCs/>
          <w:sz w:val="22"/>
          <w:szCs w:val="22"/>
        </w:rPr>
      </w:pPr>
      <m:oMathPara>
        <m:oMath>
          <m:r>
            <w:rPr>
              <w:rFonts w:ascii="Cambria Math" w:hAnsi="Cambria Math"/>
              <w:sz w:val="22"/>
              <w:szCs w:val="22"/>
            </w:rPr>
            <m:t>Happiness ~ SocialSupport + Corruption + Freedom + GDP + LifeExpectancy</m:t>
          </m:r>
        </m:oMath>
      </m:oMathPara>
    </w:p>
    <w:p w14:paraId="00F94EB5" w14:textId="05EB6CFE" w:rsidR="00DD30BD" w:rsidRDefault="00DD30BD">
      <w:pPr>
        <w:rPr>
          <w:sz w:val="22"/>
          <w:szCs w:val="22"/>
        </w:rPr>
      </w:pPr>
      <w:r>
        <w:rPr>
          <w:bCs/>
          <w:sz w:val="22"/>
          <w:szCs w:val="22"/>
        </w:rPr>
        <w:t>This</w:t>
      </w:r>
      <w:r w:rsidR="00D43FD1">
        <w:rPr>
          <w:bCs/>
          <w:sz w:val="22"/>
          <w:szCs w:val="22"/>
        </w:rPr>
        <w:t xml:space="preserve"> has </w:t>
      </w:r>
      <m:oMath>
        <m:r>
          <w:rPr>
            <w:rFonts w:ascii="Cambria Math" w:hAnsi="Cambria Math"/>
            <w:sz w:val="22"/>
            <w:szCs w:val="22"/>
          </w:rPr>
          <m:t>AIC</m:t>
        </m:r>
        <m:r>
          <w:rPr>
            <w:rFonts w:ascii="Cambria Math" w:hAnsi="Cambria Math" w:cs="Calibri"/>
            <w:sz w:val="22"/>
            <w:szCs w:val="22"/>
          </w:rPr>
          <m:t>≈-</m:t>
        </m:r>
        <m:r>
          <w:rPr>
            <w:rFonts w:ascii="Cambria Math" w:hAnsi="Cambria Math"/>
            <w:sz w:val="22"/>
            <w:szCs w:val="22"/>
          </w:rPr>
          <m:t xml:space="preserve">192 </m:t>
        </m:r>
      </m:oMath>
      <w:r w:rsidR="00D43FD1">
        <w:rPr>
          <w:sz w:val="22"/>
          <w:szCs w:val="22"/>
        </w:rPr>
        <w:t xml:space="preserve">which is far better the the simple linear model that gave us </w:t>
      </w:r>
      <m:oMath>
        <m:r>
          <w:rPr>
            <w:rFonts w:ascii="Cambria Math" w:hAnsi="Cambria Math"/>
            <w:sz w:val="22"/>
            <w:szCs w:val="22"/>
          </w:rPr>
          <m:t>AIC</m:t>
        </m:r>
        <m:r>
          <w:rPr>
            <w:rFonts w:ascii="Cambria Math" w:hAnsi="Cambria Math" w:cs="Calibri"/>
            <w:sz w:val="22"/>
            <w:szCs w:val="22"/>
          </w:rPr>
          <m:t>≈</m:t>
        </m:r>
        <m:r>
          <w:rPr>
            <w:rFonts w:ascii="Cambria Math" w:hAnsi="Cambria Math"/>
            <w:sz w:val="22"/>
            <w:szCs w:val="22"/>
          </w:rPr>
          <m:t>297</m:t>
        </m:r>
      </m:oMath>
      <w:r w:rsidR="00C21DCD">
        <w:rPr>
          <w:sz w:val="22"/>
          <w:szCs w:val="22"/>
        </w:rPr>
        <w:t xml:space="preserve"> despite the added complexities</w:t>
      </w:r>
      <w:r w:rsidR="006902D1">
        <w:rPr>
          <w:sz w:val="22"/>
          <w:szCs w:val="22"/>
        </w:rPr>
        <w:t>.</w:t>
      </w:r>
    </w:p>
    <w:p w14:paraId="0B11FD2F" w14:textId="5A0B7339" w:rsidR="00A23778" w:rsidRDefault="006902D1" w:rsidP="00A23778">
      <w:pPr>
        <w:rPr>
          <w:bCs/>
          <w:sz w:val="22"/>
          <w:szCs w:val="22"/>
        </w:rPr>
      </w:pPr>
      <w:r>
        <w:rPr>
          <w:sz w:val="22"/>
          <w:szCs w:val="22"/>
        </w:rPr>
        <w:t>Using an Analysis of Variation Table (ANOVA) method to test the significance of using the model over the simple linear model results in</w:t>
      </w:r>
      <w:r w:rsidR="00F56247">
        <w:rPr>
          <w:sz w:val="22"/>
          <w:szCs w:val="22"/>
        </w:rPr>
        <w:t xml:space="preserve"> </w:t>
      </w:r>
      <m:oMath>
        <m:r>
          <w:rPr>
            <w:rFonts w:ascii="Cambria Math" w:hAnsi="Cambria Math"/>
            <w:sz w:val="22"/>
            <w:szCs w:val="22"/>
          </w:rPr>
          <m:t>f=40.255</m:t>
        </m:r>
      </m:oMath>
      <w:r w:rsidR="00A23778">
        <w:rPr>
          <w:sz w:val="22"/>
          <w:szCs w:val="22"/>
        </w:rPr>
        <w:t>.</w:t>
      </w:r>
      <w:r w:rsidR="00A23778" w:rsidRPr="00A23778">
        <w:rPr>
          <w:bCs/>
          <w:sz w:val="22"/>
          <w:szCs w:val="22"/>
        </w:rPr>
        <w:t xml:space="preserve"> </w:t>
      </w:r>
      <w:r w:rsidR="00A23778">
        <w:rPr>
          <w:bCs/>
          <w:sz w:val="22"/>
          <w:szCs w:val="22"/>
        </w:rPr>
        <w:t>The f-test performed on this value returns:</w:t>
      </w:r>
    </w:p>
    <w:p w14:paraId="4C2A9E2F" w14:textId="77777777" w:rsidR="00A23778" w:rsidRDefault="00A23778" w:rsidP="00A23778">
      <w:pPr>
        <w:jc w:val="center"/>
        <w:rPr>
          <w:bCs/>
          <w:sz w:val="22"/>
          <w:szCs w:val="22"/>
        </w:rPr>
      </w:pPr>
      <m:oMathPara>
        <m:oMath>
          <m:r>
            <w:rPr>
              <w:rFonts w:ascii="Cambria Math" w:hAnsi="Cambria Math"/>
              <w:sz w:val="22"/>
              <w:szCs w:val="22"/>
            </w:rPr>
            <m:t>pvalue&lt;2.2*</m:t>
          </m:r>
          <m:sSup>
            <m:sSupPr>
              <m:ctrlPr>
                <w:rPr>
                  <w:rFonts w:ascii="Cambria Math" w:hAnsi="Cambria Math"/>
                  <w:bCs/>
                  <w:i/>
                  <w:sz w:val="22"/>
                  <w:szCs w:val="22"/>
                </w:rPr>
              </m:ctrlPr>
            </m:sSupPr>
            <m:e>
              <m:r>
                <w:rPr>
                  <w:rFonts w:ascii="Cambria Math" w:hAnsi="Cambria Math"/>
                  <w:sz w:val="22"/>
                  <w:szCs w:val="22"/>
                </w:rPr>
                <m:t>10</m:t>
              </m:r>
            </m:e>
            <m:sup>
              <m:r>
                <w:rPr>
                  <w:rFonts w:ascii="Cambria Math" w:hAnsi="Cambria Math"/>
                  <w:sz w:val="22"/>
                  <w:szCs w:val="22"/>
                </w:rPr>
                <m:t>-16</m:t>
              </m:r>
            </m:sup>
          </m:sSup>
        </m:oMath>
      </m:oMathPara>
    </w:p>
    <w:p w14:paraId="22F5F734" w14:textId="5F4D60C1" w:rsidR="00BA7E9B" w:rsidRDefault="00C21DCD" w:rsidP="00BA7E9B">
      <w:pPr>
        <w:rPr>
          <w:sz w:val="22"/>
          <w:szCs w:val="22"/>
        </w:rPr>
      </w:pPr>
      <w:r w:rsidRPr="00C21DCD">
        <w:rPr>
          <w:sz w:val="22"/>
          <w:szCs w:val="22"/>
        </w:rPr>
        <w:t>(</w:t>
      </w:r>
      <w:proofErr w:type="spellStart"/>
      <w:r w:rsidRPr="00C21DCD">
        <w:rPr>
          <w:sz w:val="22"/>
          <w:szCs w:val="22"/>
        </w:rPr>
        <w:t>ie</w:t>
      </w:r>
      <w:proofErr w:type="spellEnd"/>
      <w:r w:rsidRPr="00C21DCD">
        <w:rPr>
          <w:sz w:val="22"/>
          <w:szCs w:val="22"/>
        </w:rPr>
        <w:t xml:space="preserve">. </w:t>
      </w:r>
      <w:r>
        <w:rPr>
          <w:sz w:val="22"/>
          <w:szCs w:val="22"/>
        </w:rPr>
        <w:t xml:space="preserve">a very small number) indicating that </w:t>
      </w:r>
      <w:r w:rsidRPr="00C21DCD">
        <w:rPr>
          <w:sz w:val="22"/>
          <w:szCs w:val="22"/>
        </w:rPr>
        <w:t xml:space="preserve">the explanation of the variation </w:t>
      </w:r>
      <w:r w:rsidR="00272180">
        <w:rPr>
          <w:sz w:val="22"/>
          <w:szCs w:val="22"/>
        </w:rPr>
        <w:t>in</w:t>
      </w:r>
      <w:r w:rsidRPr="00C21DCD">
        <w:rPr>
          <w:sz w:val="22"/>
          <w:szCs w:val="22"/>
        </w:rPr>
        <w:t xml:space="preserve"> the data using a linear model with 5 explanatory variables (stepwise result) is significantly different to the simple linear model</w:t>
      </w:r>
      <w:r>
        <w:rPr>
          <w:sz w:val="22"/>
          <w:szCs w:val="22"/>
        </w:rPr>
        <w:t>. In other words,</w:t>
      </w:r>
      <w:r w:rsidRPr="00C21DCD">
        <w:rPr>
          <w:sz w:val="22"/>
          <w:szCs w:val="22"/>
        </w:rPr>
        <w:t xml:space="preserve"> it is making a meaning differen</w:t>
      </w:r>
      <w:r>
        <w:rPr>
          <w:sz w:val="22"/>
          <w:szCs w:val="22"/>
        </w:rPr>
        <w:t>ce</w:t>
      </w:r>
      <w:r w:rsidRPr="00C21DCD">
        <w:rPr>
          <w:sz w:val="22"/>
          <w:szCs w:val="22"/>
        </w:rPr>
        <w:t xml:space="preserve"> to the model to add these </w:t>
      </w:r>
      <w:r w:rsidR="0089259F">
        <w:rPr>
          <w:sz w:val="22"/>
          <w:szCs w:val="22"/>
        </w:rPr>
        <w:t>additional explanatory</w:t>
      </w:r>
      <w:r w:rsidRPr="00C21DCD">
        <w:rPr>
          <w:sz w:val="22"/>
          <w:szCs w:val="22"/>
        </w:rPr>
        <w:t xml:space="preserve"> variables despite the complexities introduced</w:t>
      </w:r>
      <w:r>
        <w:rPr>
          <w:sz w:val="22"/>
          <w:szCs w:val="22"/>
        </w:rPr>
        <w:t>.</w:t>
      </w:r>
    </w:p>
    <w:p w14:paraId="2AD73F56" w14:textId="77777777" w:rsidR="00801207" w:rsidRPr="00C21DCD" w:rsidRDefault="00801207" w:rsidP="00801207">
      <w:pPr>
        <w:spacing w:after="0"/>
        <w:rPr>
          <w:sz w:val="22"/>
          <w:szCs w:val="22"/>
        </w:rPr>
      </w:pPr>
    </w:p>
    <w:p w14:paraId="4CECF6CB" w14:textId="493509F8" w:rsidR="00BA7E9B" w:rsidRDefault="00801207" w:rsidP="00BA7E9B">
      <w:pPr>
        <w:rPr>
          <w:b/>
          <w:bCs/>
        </w:rPr>
      </w:pPr>
      <w:r>
        <w:rPr>
          <w:b/>
          <w:bCs/>
        </w:rPr>
        <w:t>Summary</w:t>
      </w:r>
    </w:p>
    <w:p w14:paraId="3FA146D2" w14:textId="3FC80CFC" w:rsidR="00801207" w:rsidRDefault="00801207" w:rsidP="00BA7E9B">
      <w:pPr>
        <w:rPr>
          <w:sz w:val="22"/>
          <w:szCs w:val="22"/>
        </w:rPr>
      </w:pPr>
      <w:r>
        <w:rPr>
          <w:sz w:val="22"/>
          <w:szCs w:val="22"/>
        </w:rPr>
        <w:t xml:space="preserve">Having fit the simple linear model Happiness ~ GDP, I was able to </w:t>
      </w:r>
      <w:r w:rsidR="002021A2">
        <w:rPr>
          <w:sz w:val="22"/>
          <w:szCs w:val="22"/>
        </w:rPr>
        <w:t xml:space="preserve">measure the goodness of fit of this model, determine </w:t>
      </w:r>
      <w:r w:rsidR="000A1609">
        <w:rPr>
          <w:sz w:val="22"/>
          <w:szCs w:val="22"/>
        </w:rPr>
        <w:t xml:space="preserve">outliers and find the overly influential points using by evaluating the standardised residuals distribution. After making an out-of-sample prediction for future UK GDP data with a 95% prediction interval, I evaluated the model used to a more complex 5 variable model determined to be a significantly </w:t>
      </w:r>
      <w:r w:rsidR="0065795F">
        <w:rPr>
          <w:sz w:val="22"/>
          <w:szCs w:val="22"/>
        </w:rPr>
        <w:t>better fit found using numerical optimisation.</w:t>
      </w:r>
    </w:p>
    <w:p w14:paraId="21151F91" w14:textId="77777777" w:rsidR="005C46D9" w:rsidRPr="00801207" w:rsidRDefault="005C46D9" w:rsidP="00BA7E9B">
      <w:pPr>
        <w:rPr>
          <w:sz w:val="22"/>
          <w:szCs w:val="22"/>
        </w:rPr>
      </w:pPr>
    </w:p>
    <w:sectPr w:rsidR="005C46D9" w:rsidRPr="00801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7178F"/>
    <w:multiLevelType w:val="hybridMultilevel"/>
    <w:tmpl w:val="84AA01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1D701D"/>
    <w:multiLevelType w:val="hybridMultilevel"/>
    <w:tmpl w:val="3CE6AA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5860528">
    <w:abstractNumId w:val="0"/>
  </w:num>
  <w:num w:numId="2" w16cid:durableId="757485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CC"/>
    <w:rsid w:val="00006E4B"/>
    <w:rsid w:val="000114FD"/>
    <w:rsid w:val="000115D5"/>
    <w:rsid w:val="0001169C"/>
    <w:rsid w:val="00020737"/>
    <w:rsid w:val="00030E79"/>
    <w:rsid w:val="000316F7"/>
    <w:rsid w:val="00031725"/>
    <w:rsid w:val="0003768B"/>
    <w:rsid w:val="00050420"/>
    <w:rsid w:val="0005053D"/>
    <w:rsid w:val="00051FC8"/>
    <w:rsid w:val="00052C56"/>
    <w:rsid w:val="000560D5"/>
    <w:rsid w:val="0005746B"/>
    <w:rsid w:val="00057B6E"/>
    <w:rsid w:val="00061A60"/>
    <w:rsid w:val="00064C6C"/>
    <w:rsid w:val="000725C0"/>
    <w:rsid w:val="00073B4C"/>
    <w:rsid w:val="00074425"/>
    <w:rsid w:val="000932D2"/>
    <w:rsid w:val="000936FD"/>
    <w:rsid w:val="000A1609"/>
    <w:rsid w:val="000B1A15"/>
    <w:rsid w:val="000B27BB"/>
    <w:rsid w:val="000B7D2B"/>
    <w:rsid w:val="000C5E84"/>
    <w:rsid w:val="000D07F1"/>
    <w:rsid w:val="000D0EEF"/>
    <w:rsid w:val="000D2799"/>
    <w:rsid w:val="000D502E"/>
    <w:rsid w:val="000E1E08"/>
    <w:rsid w:val="000E31BC"/>
    <w:rsid w:val="000F4FDC"/>
    <w:rsid w:val="000F540B"/>
    <w:rsid w:val="000F69B9"/>
    <w:rsid w:val="00115ADA"/>
    <w:rsid w:val="0012704E"/>
    <w:rsid w:val="00127C8A"/>
    <w:rsid w:val="00130E78"/>
    <w:rsid w:val="00130EE9"/>
    <w:rsid w:val="00135EA2"/>
    <w:rsid w:val="001409DF"/>
    <w:rsid w:val="00140FA2"/>
    <w:rsid w:val="00142689"/>
    <w:rsid w:val="001511CA"/>
    <w:rsid w:val="00151FC7"/>
    <w:rsid w:val="00152A77"/>
    <w:rsid w:val="00152F04"/>
    <w:rsid w:val="001632F0"/>
    <w:rsid w:val="00163EBA"/>
    <w:rsid w:val="00164B58"/>
    <w:rsid w:val="00170CC9"/>
    <w:rsid w:val="00173EF0"/>
    <w:rsid w:val="00175A82"/>
    <w:rsid w:val="0018570F"/>
    <w:rsid w:val="001C073E"/>
    <w:rsid w:val="001C1A05"/>
    <w:rsid w:val="001C2AE7"/>
    <w:rsid w:val="001C4EEF"/>
    <w:rsid w:val="001C7173"/>
    <w:rsid w:val="001D4BBD"/>
    <w:rsid w:val="001D6C0E"/>
    <w:rsid w:val="001E3A9E"/>
    <w:rsid w:val="001E550C"/>
    <w:rsid w:val="001F3481"/>
    <w:rsid w:val="00200280"/>
    <w:rsid w:val="002021A2"/>
    <w:rsid w:val="002047BD"/>
    <w:rsid w:val="00217851"/>
    <w:rsid w:val="00225B5A"/>
    <w:rsid w:val="00247BF7"/>
    <w:rsid w:val="00253BB0"/>
    <w:rsid w:val="00261992"/>
    <w:rsid w:val="00272180"/>
    <w:rsid w:val="00281441"/>
    <w:rsid w:val="00285F5A"/>
    <w:rsid w:val="00287A62"/>
    <w:rsid w:val="0029191B"/>
    <w:rsid w:val="00293198"/>
    <w:rsid w:val="00294E60"/>
    <w:rsid w:val="002A08EE"/>
    <w:rsid w:val="002A54EC"/>
    <w:rsid w:val="002A7B81"/>
    <w:rsid w:val="002B3C05"/>
    <w:rsid w:val="002B5063"/>
    <w:rsid w:val="002B643A"/>
    <w:rsid w:val="002B6EE2"/>
    <w:rsid w:val="002B6F7F"/>
    <w:rsid w:val="002C6251"/>
    <w:rsid w:val="002C7CD9"/>
    <w:rsid w:val="002E1FB6"/>
    <w:rsid w:val="002E4600"/>
    <w:rsid w:val="002E4FA2"/>
    <w:rsid w:val="002F3F19"/>
    <w:rsid w:val="002F4ACB"/>
    <w:rsid w:val="002F6D13"/>
    <w:rsid w:val="00303463"/>
    <w:rsid w:val="00304524"/>
    <w:rsid w:val="0030473F"/>
    <w:rsid w:val="0030645A"/>
    <w:rsid w:val="00315E04"/>
    <w:rsid w:val="0032412B"/>
    <w:rsid w:val="00324DB5"/>
    <w:rsid w:val="00333853"/>
    <w:rsid w:val="003406B0"/>
    <w:rsid w:val="00341D86"/>
    <w:rsid w:val="00342788"/>
    <w:rsid w:val="00344264"/>
    <w:rsid w:val="003445E2"/>
    <w:rsid w:val="003478A5"/>
    <w:rsid w:val="003540AC"/>
    <w:rsid w:val="003573BD"/>
    <w:rsid w:val="00357D88"/>
    <w:rsid w:val="003758B3"/>
    <w:rsid w:val="00390359"/>
    <w:rsid w:val="003927E8"/>
    <w:rsid w:val="00394288"/>
    <w:rsid w:val="003A4CA9"/>
    <w:rsid w:val="003B0FA4"/>
    <w:rsid w:val="003B2480"/>
    <w:rsid w:val="003B6353"/>
    <w:rsid w:val="003C0B4B"/>
    <w:rsid w:val="003C6158"/>
    <w:rsid w:val="003C7C0D"/>
    <w:rsid w:val="003D448D"/>
    <w:rsid w:val="003D4C24"/>
    <w:rsid w:val="003D4C3F"/>
    <w:rsid w:val="003D544D"/>
    <w:rsid w:val="003D6C69"/>
    <w:rsid w:val="003D6FE4"/>
    <w:rsid w:val="003E2517"/>
    <w:rsid w:val="003F5D0B"/>
    <w:rsid w:val="004064E2"/>
    <w:rsid w:val="00407B3F"/>
    <w:rsid w:val="004133B3"/>
    <w:rsid w:val="00425945"/>
    <w:rsid w:val="0042633F"/>
    <w:rsid w:val="00433337"/>
    <w:rsid w:val="004341C0"/>
    <w:rsid w:val="00434EAA"/>
    <w:rsid w:val="00435748"/>
    <w:rsid w:val="00435CAA"/>
    <w:rsid w:val="00444B9E"/>
    <w:rsid w:val="0045420A"/>
    <w:rsid w:val="00454495"/>
    <w:rsid w:val="004634E3"/>
    <w:rsid w:val="00465D06"/>
    <w:rsid w:val="00467724"/>
    <w:rsid w:val="00471358"/>
    <w:rsid w:val="00473DF5"/>
    <w:rsid w:val="0047661B"/>
    <w:rsid w:val="00477ECF"/>
    <w:rsid w:val="00483708"/>
    <w:rsid w:val="00487CFF"/>
    <w:rsid w:val="00491206"/>
    <w:rsid w:val="00491BE7"/>
    <w:rsid w:val="004A2A56"/>
    <w:rsid w:val="004A4545"/>
    <w:rsid w:val="004A6ED5"/>
    <w:rsid w:val="004B2FFF"/>
    <w:rsid w:val="004B33F3"/>
    <w:rsid w:val="004B385D"/>
    <w:rsid w:val="004C0349"/>
    <w:rsid w:val="004C0F8F"/>
    <w:rsid w:val="004D5D59"/>
    <w:rsid w:val="004D7EFE"/>
    <w:rsid w:val="004E01F1"/>
    <w:rsid w:val="004E342C"/>
    <w:rsid w:val="004F0F8A"/>
    <w:rsid w:val="004F34F9"/>
    <w:rsid w:val="0050200A"/>
    <w:rsid w:val="00506D15"/>
    <w:rsid w:val="0050760F"/>
    <w:rsid w:val="0051121E"/>
    <w:rsid w:val="00512347"/>
    <w:rsid w:val="00512A86"/>
    <w:rsid w:val="00515C28"/>
    <w:rsid w:val="00517AD1"/>
    <w:rsid w:val="00521C4B"/>
    <w:rsid w:val="0052403E"/>
    <w:rsid w:val="005260C5"/>
    <w:rsid w:val="0053247A"/>
    <w:rsid w:val="00535CD7"/>
    <w:rsid w:val="00540F71"/>
    <w:rsid w:val="00541DB4"/>
    <w:rsid w:val="005421EF"/>
    <w:rsid w:val="0055315B"/>
    <w:rsid w:val="00554914"/>
    <w:rsid w:val="005663F8"/>
    <w:rsid w:val="005743AE"/>
    <w:rsid w:val="00575523"/>
    <w:rsid w:val="005806CD"/>
    <w:rsid w:val="005807DD"/>
    <w:rsid w:val="00586E17"/>
    <w:rsid w:val="0059470C"/>
    <w:rsid w:val="005A2835"/>
    <w:rsid w:val="005A33F1"/>
    <w:rsid w:val="005A3C14"/>
    <w:rsid w:val="005B32C4"/>
    <w:rsid w:val="005B731C"/>
    <w:rsid w:val="005C46D9"/>
    <w:rsid w:val="005C4DD0"/>
    <w:rsid w:val="005C4FF2"/>
    <w:rsid w:val="005C5328"/>
    <w:rsid w:val="005C653B"/>
    <w:rsid w:val="005D27EC"/>
    <w:rsid w:val="005D2CA5"/>
    <w:rsid w:val="005D4470"/>
    <w:rsid w:val="005E24A0"/>
    <w:rsid w:val="005E4FD0"/>
    <w:rsid w:val="005F1D2B"/>
    <w:rsid w:val="005F5F0A"/>
    <w:rsid w:val="00600A3B"/>
    <w:rsid w:val="0060377D"/>
    <w:rsid w:val="00605DF2"/>
    <w:rsid w:val="0061051C"/>
    <w:rsid w:val="00611F0F"/>
    <w:rsid w:val="00613A4C"/>
    <w:rsid w:val="00626EC6"/>
    <w:rsid w:val="00627561"/>
    <w:rsid w:val="0063378B"/>
    <w:rsid w:val="00634CDC"/>
    <w:rsid w:val="006359AE"/>
    <w:rsid w:val="00640E8D"/>
    <w:rsid w:val="006461A4"/>
    <w:rsid w:val="0065137C"/>
    <w:rsid w:val="00653103"/>
    <w:rsid w:val="00655286"/>
    <w:rsid w:val="0065745F"/>
    <w:rsid w:val="0065795F"/>
    <w:rsid w:val="00662CCD"/>
    <w:rsid w:val="00662DC8"/>
    <w:rsid w:val="00665E21"/>
    <w:rsid w:val="00666DAE"/>
    <w:rsid w:val="00670C05"/>
    <w:rsid w:val="00671BB2"/>
    <w:rsid w:val="006720E0"/>
    <w:rsid w:val="00672F3C"/>
    <w:rsid w:val="0067606A"/>
    <w:rsid w:val="0068078D"/>
    <w:rsid w:val="00686BDB"/>
    <w:rsid w:val="006902D1"/>
    <w:rsid w:val="00695262"/>
    <w:rsid w:val="006A0840"/>
    <w:rsid w:val="006A0F72"/>
    <w:rsid w:val="006A2F16"/>
    <w:rsid w:val="006B67CC"/>
    <w:rsid w:val="006B7B16"/>
    <w:rsid w:val="006C1184"/>
    <w:rsid w:val="006C1525"/>
    <w:rsid w:val="006C5580"/>
    <w:rsid w:val="006C6045"/>
    <w:rsid w:val="006C6D88"/>
    <w:rsid w:val="006C7EC3"/>
    <w:rsid w:val="006D25B0"/>
    <w:rsid w:val="006D4C19"/>
    <w:rsid w:val="006E02DA"/>
    <w:rsid w:val="006E5003"/>
    <w:rsid w:val="006E602C"/>
    <w:rsid w:val="006E627A"/>
    <w:rsid w:val="006F0397"/>
    <w:rsid w:val="006F272F"/>
    <w:rsid w:val="006F48C0"/>
    <w:rsid w:val="007013AB"/>
    <w:rsid w:val="0070329F"/>
    <w:rsid w:val="00704A08"/>
    <w:rsid w:val="00712D61"/>
    <w:rsid w:val="0072260E"/>
    <w:rsid w:val="00722798"/>
    <w:rsid w:val="00722D10"/>
    <w:rsid w:val="0072316C"/>
    <w:rsid w:val="007252B8"/>
    <w:rsid w:val="007266BD"/>
    <w:rsid w:val="007321B9"/>
    <w:rsid w:val="00732C4C"/>
    <w:rsid w:val="00733BE9"/>
    <w:rsid w:val="00740F4F"/>
    <w:rsid w:val="0074724F"/>
    <w:rsid w:val="007551F0"/>
    <w:rsid w:val="00765998"/>
    <w:rsid w:val="0076643B"/>
    <w:rsid w:val="00766651"/>
    <w:rsid w:val="00771B8C"/>
    <w:rsid w:val="007753AF"/>
    <w:rsid w:val="00776E6C"/>
    <w:rsid w:val="007874CA"/>
    <w:rsid w:val="007916B5"/>
    <w:rsid w:val="00794C64"/>
    <w:rsid w:val="00796980"/>
    <w:rsid w:val="007B6550"/>
    <w:rsid w:val="007B774E"/>
    <w:rsid w:val="007C2965"/>
    <w:rsid w:val="007D092A"/>
    <w:rsid w:val="007D1E0F"/>
    <w:rsid w:val="007D75A7"/>
    <w:rsid w:val="007E2E66"/>
    <w:rsid w:val="007E4CB5"/>
    <w:rsid w:val="007E5298"/>
    <w:rsid w:val="007E63D0"/>
    <w:rsid w:val="007E64F2"/>
    <w:rsid w:val="007E7369"/>
    <w:rsid w:val="007F02C2"/>
    <w:rsid w:val="007F26F2"/>
    <w:rsid w:val="007F3BB1"/>
    <w:rsid w:val="007F3D1E"/>
    <w:rsid w:val="007F5BD4"/>
    <w:rsid w:val="008007C1"/>
    <w:rsid w:val="00801207"/>
    <w:rsid w:val="00803272"/>
    <w:rsid w:val="0080368D"/>
    <w:rsid w:val="00811E56"/>
    <w:rsid w:val="00820778"/>
    <w:rsid w:val="00821816"/>
    <w:rsid w:val="00821DAA"/>
    <w:rsid w:val="00827534"/>
    <w:rsid w:val="008407D2"/>
    <w:rsid w:val="008432E9"/>
    <w:rsid w:val="00846DD9"/>
    <w:rsid w:val="008500BB"/>
    <w:rsid w:val="00856AEE"/>
    <w:rsid w:val="00862028"/>
    <w:rsid w:val="00864781"/>
    <w:rsid w:val="00866604"/>
    <w:rsid w:val="008703ED"/>
    <w:rsid w:val="00872145"/>
    <w:rsid w:val="00872D02"/>
    <w:rsid w:val="0087778E"/>
    <w:rsid w:val="008807F8"/>
    <w:rsid w:val="00881EDE"/>
    <w:rsid w:val="008822B2"/>
    <w:rsid w:val="0089259F"/>
    <w:rsid w:val="008931A5"/>
    <w:rsid w:val="008A1E63"/>
    <w:rsid w:val="008A657B"/>
    <w:rsid w:val="008B04AD"/>
    <w:rsid w:val="008B3E81"/>
    <w:rsid w:val="008B5F05"/>
    <w:rsid w:val="008C0D92"/>
    <w:rsid w:val="008C2077"/>
    <w:rsid w:val="008C2C52"/>
    <w:rsid w:val="008C5821"/>
    <w:rsid w:val="008C5F86"/>
    <w:rsid w:val="008D2FE7"/>
    <w:rsid w:val="008E2AB7"/>
    <w:rsid w:val="008E4B59"/>
    <w:rsid w:val="008E75FC"/>
    <w:rsid w:val="008F2471"/>
    <w:rsid w:val="00900266"/>
    <w:rsid w:val="00906AD0"/>
    <w:rsid w:val="00911E30"/>
    <w:rsid w:val="00915A62"/>
    <w:rsid w:val="00916587"/>
    <w:rsid w:val="00933401"/>
    <w:rsid w:val="00935413"/>
    <w:rsid w:val="00940FEA"/>
    <w:rsid w:val="00943E83"/>
    <w:rsid w:val="009536BB"/>
    <w:rsid w:val="00961951"/>
    <w:rsid w:val="00961A1A"/>
    <w:rsid w:val="009624A7"/>
    <w:rsid w:val="00975AD6"/>
    <w:rsid w:val="00980CBF"/>
    <w:rsid w:val="0098453C"/>
    <w:rsid w:val="009854B8"/>
    <w:rsid w:val="009911DD"/>
    <w:rsid w:val="00996D1A"/>
    <w:rsid w:val="00997818"/>
    <w:rsid w:val="009A1E71"/>
    <w:rsid w:val="009A2542"/>
    <w:rsid w:val="009A2756"/>
    <w:rsid w:val="009A3FE8"/>
    <w:rsid w:val="009B04DE"/>
    <w:rsid w:val="009B4344"/>
    <w:rsid w:val="009B63D8"/>
    <w:rsid w:val="009C0858"/>
    <w:rsid w:val="009C1007"/>
    <w:rsid w:val="009C399C"/>
    <w:rsid w:val="009C4BC6"/>
    <w:rsid w:val="009D6871"/>
    <w:rsid w:val="009E5131"/>
    <w:rsid w:val="009F4E0E"/>
    <w:rsid w:val="009F5E1A"/>
    <w:rsid w:val="009F6B18"/>
    <w:rsid w:val="00A058C3"/>
    <w:rsid w:val="00A076CF"/>
    <w:rsid w:val="00A11899"/>
    <w:rsid w:val="00A1300A"/>
    <w:rsid w:val="00A13DE7"/>
    <w:rsid w:val="00A15F0E"/>
    <w:rsid w:val="00A17854"/>
    <w:rsid w:val="00A2080A"/>
    <w:rsid w:val="00A211BD"/>
    <w:rsid w:val="00A23778"/>
    <w:rsid w:val="00A24440"/>
    <w:rsid w:val="00A41B30"/>
    <w:rsid w:val="00A44CD6"/>
    <w:rsid w:val="00A50A8F"/>
    <w:rsid w:val="00A51E2B"/>
    <w:rsid w:val="00A55EC3"/>
    <w:rsid w:val="00A56C1E"/>
    <w:rsid w:val="00A60CCA"/>
    <w:rsid w:val="00A63A70"/>
    <w:rsid w:val="00A64F7C"/>
    <w:rsid w:val="00A70494"/>
    <w:rsid w:val="00A7082D"/>
    <w:rsid w:val="00A73063"/>
    <w:rsid w:val="00A8406A"/>
    <w:rsid w:val="00A87BEB"/>
    <w:rsid w:val="00A928D3"/>
    <w:rsid w:val="00A9304E"/>
    <w:rsid w:val="00A931BA"/>
    <w:rsid w:val="00A963B2"/>
    <w:rsid w:val="00A968AF"/>
    <w:rsid w:val="00AA006E"/>
    <w:rsid w:val="00AA4C1B"/>
    <w:rsid w:val="00AA617A"/>
    <w:rsid w:val="00AC356E"/>
    <w:rsid w:val="00AC3B05"/>
    <w:rsid w:val="00AC4804"/>
    <w:rsid w:val="00AD213B"/>
    <w:rsid w:val="00AD567A"/>
    <w:rsid w:val="00AD575B"/>
    <w:rsid w:val="00AD78A2"/>
    <w:rsid w:val="00AE1835"/>
    <w:rsid w:val="00AE4084"/>
    <w:rsid w:val="00AE5F4E"/>
    <w:rsid w:val="00AE6D87"/>
    <w:rsid w:val="00AE7B11"/>
    <w:rsid w:val="00AF0F7C"/>
    <w:rsid w:val="00AF1EB4"/>
    <w:rsid w:val="00AF3A6E"/>
    <w:rsid w:val="00AF3DB1"/>
    <w:rsid w:val="00AF68B2"/>
    <w:rsid w:val="00AF7337"/>
    <w:rsid w:val="00B04F33"/>
    <w:rsid w:val="00B059F4"/>
    <w:rsid w:val="00B07F56"/>
    <w:rsid w:val="00B1082E"/>
    <w:rsid w:val="00B120B6"/>
    <w:rsid w:val="00B12F72"/>
    <w:rsid w:val="00B15736"/>
    <w:rsid w:val="00B1794D"/>
    <w:rsid w:val="00B2370A"/>
    <w:rsid w:val="00B322F9"/>
    <w:rsid w:val="00B36288"/>
    <w:rsid w:val="00B405C2"/>
    <w:rsid w:val="00B453F8"/>
    <w:rsid w:val="00B470A0"/>
    <w:rsid w:val="00B549B4"/>
    <w:rsid w:val="00B5529C"/>
    <w:rsid w:val="00B55AE0"/>
    <w:rsid w:val="00B56E7A"/>
    <w:rsid w:val="00B5781A"/>
    <w:rsid w:val="00B61DF8"/>
    <w:rsid w:val="00B659F3"/>
    <w:rsid w:val="00B67D2B"/>
    <w:rsid w:val="00B7401F"/>
    <w:rsid w:val="00B805C1"/>
    <w:rsid w:val="00B81992"/>
    <w:rsid w:val="00B85F89"/>
    <w:rsid w:val="00B86EE1"/>
    <w:rsid w:val="00B8764F"/>
    <w:rsid w:val="00B90CD4"/>
    <w:rsid w:val="00BA473A"/>
    <w:rsid w:val="00BA7E9B"/>
    <w:rsid w:val="00BC6942"/>
    <w:rsid w:val="00BD02CE"/>
    <w:rsid w:val="00BE2460"/>
    <w:rsid w:val="00BE286C"/>
    <w:rsid w:val="00BE4669"/>
    <w:rsid w:val="00BE79C1"/>
    <w:rsid w:val="00BF0170"/>
    <w:rsid w:val="00BF047A"/>
    <w:rsid w:val="00BF0A91"/>
    <w:rsid w:val="00BF35E9"/>
    <w:rsid w:val="00BF6719"/>
    <w:rsid w:val="00C00B92"/>
    <w:rsid w:val="00C00E7B"/>
    <w:rsid w:val="00C0216B"/>
    <w:rsid w:val="00C04849"/>
    <w:rsid w:val="00C06F1C"/>
    <w:rsid w:val="00C06FF2"/>
    <w:rsid w:val="00C07DE6"/>
    <w:rsid w:val="00C1126E"/>
    <w:rsid w:val="00C1342D"/>
    <w:rsid w:val="00C21C62"/>
    <w:rsid w:val="00C21DCD"/>
    <w:rsid w:val="00C21DD8"/>
    <w:rsid w:val="00C30371"/>
    <w:rsid w:val="00C308D5"/>
    <w:rsid w:val="00C33E06"/>
    <w:rsid w:val="00C34D4D"/>
    <w:rsid w:val="00C37053"/>
    <w:rsid w:val="00C41823"/>
    <w:rsid w:val="00C41915"/>
    <w:rsid w:val="00C523CE"/>
    <w:rsid w:val="00C5484F"/>
    <w:rsid w:val="00C56C09"/>
    <w:rsid w:val="00C60210"/>
    <w:rsid w:val="00C62121"/>
    <w:rsid w:val="00C64B42"/>
    <w:rsid w:val="00C72EC6"/>
    <w:rsid w:val="00C7368C"/>
    <w:rsid w:val="00C81210"/>
    <w:rsid w:val="00C91CD3"/>
    <w:rsid w:val="00C96622"/>
    <w:rsid w:val="00C96A88"/>
    <w:rsid w:val="00C97313"/>
    <w:rsid w:val="00CA2F64"/>
    <w:rsid w:val="00CA7101"/>
    <w:rsid w:val="00CB2302"/>
    <w:rsid w:val="00CB354A"/>
    <w:rsid w:val="00CB3DA8"/>
    <w:rsid w:val="00CB3DCA"/>
    <w:rsid w:val="00CC11BA"/>
    <w:rsid w:val="00CC16C9"/>
    <w:rsid w:val="00CC26C1"/>
    <w:rsid w:val="00CD0DAD"/>
    <w:rsid w:val="00CD5510"/>
    <w:rsid w:val="00CD75DA"/>
    <w:rsid w:val="00CE1D8E"/>
    <w:rsid w:val="00CE4701"/>
    <w:rsid w:val="00CE4F3A"/>
    <w:rsid w:val="00CE5B5E"/>
    <w:rsid w:val="00D025D3"/>
    <w:rsid w:val="00D04581"/>
    <w:rsid w:val="00D04F98"/>
    <w:rsid w:val="00D07C48"/>
    <w:rsid w:val="00D113C0"/>
    <w:rsid w:val="00D12265"/>
    <w:rsid w:val="00D12686"/>
    <w:rsid w:val="00D1501A"/>
    <w:rsid w:val="00D251CD"/>
    <w:rsid w:val="00D26AAA"/>
    <w:rsid w:val="00D3067C"/>
    <w:rsid w:val="00D32120"/>
    <w:rsid w:val="00D34196"/>
    <w:rsid w:val="00D36D15"/>
    <w:rsid w:val="00D378AC"/>
    <w:rsid w:val="00D426D0"/>
    <w:rsid w:val="00D4353D"/>
    <w:rsid w:val="00D43FD1"/>
    <w:rsid w:val="00D44D77"/>
    <w:rsid w:val="00D479A8"/>
    <w:rsid w:val="00D5544E"/>
    <w:rsid w:val="00D630CD"/>
    <w:rsid w:val="00D638FD"/>
    <w:rsid w:val="00D66EA8"/>
    <w:rsid w:val="00D759EB"/>
    <w:rsid w:val="00D76AE5"/>
    <w:rsid w:val="00D82120"/>
    <w:rsid w:val="00D8533B"/>
    <w:rsid w:val="00D904B0"/>
    <w:rsid w:val="00D90ECF"/>
    <w:rsid w:val="00D973DD"/>
    <w:rsid w:val="00DA44AD"/>
    <w:rsid w:val="00DB04E2"/>
    <w:rsid w:val="00DB07B7"/>
    <w:rsid w:val="00DB1330"/>
    <w:rsid w:val="00DB73E2"/>
    <w:rsid w:val="00DC4292"/>
    <w:rsid w:val="00DC6E10"/>
    <w:rsid w:val="00DC7960"/>
    <w:rsid w:val="00DD007F"/>
    <w:rsid w:val="00DD0104"/>
    <w:rsid w:val="00DD0352"/>
    <w:rsid w:val="00DD1ACE"/>
    <w:rsid w:val="00DD2E6A"/>
    <w:rsid w:val="00DD30BD"/>
    <w:rsid w:val="00DF26E4"/>
    <w:rsid w:val="00DF597F"/>
    <w:rsid w:val="00DF63F1"/>
    <w:rsid w:val="00E03AB7"/>
    <w:rsid w:val="00E04D42"/>
    <w:rsid w:val="00E064D9"/>
    <w:rsid w:val="00E07093"/>
    <w:rsid w:val="00E134D1"/>
    <w:rsid w:val="00E139D3"/>
    <w:rsid w:val="00E20215"/>
    <w:rsid w:val="00E21DCB"/>
    <w:rsid w:val="00E256F0"/>
    <w:rsid w:val="00E34252"/>
    <w:rsid w:val="00E3452D"/>
    <w:rsid w:val="00E42A5F"/>
    <w:rsid w:val="00E43939"/>
    <w:rsid w:val="00E527EC"/>
    <w:rsid w:val="00E5790E"/>
    <w:rsid w:val="00E612A2"/>
    <w:rsid w:val="00E6356A"/>
    <w:rsid w:val="00E64AD3"/>
    <w:rsid w:val="00E66F01"/>
    <w:rsid w:val="00E677CC"/>
    <w:rsid w:val="00E73829"/>
    <w:rsid w:val="00E75E43"/>
    <w:rsid w:val="00E82B70"/>
    <w:rsid w:val="00E82C44"/>
    <w:rsid w:val="00E844C2"/>
    <w:rsid w:val="00E84D78"/>
    <w:rsid w:val="00E93DAD"/>
    <w:rsid w:val="00E95ACD"/>
    <w:rsid w:val="00E96249"/>
    <w:rsid w:val="00EA0307"/>
    <w:rsid w:val="00EB3EFF"/>
    <w:rsid w:val="00EB4BF0"/>
    <w:rsid w:val="00EB4E02"/>
    <w:rsid w:val="00ED58BB"/>
    <w:rsid w:val="00ED77E2"/>
    <w:rsid w:val="00ED7EBF"/>
    <w:rsid w:val="00EE2170"/>
    <w:rsid w:val="00EF72FD"/>
    <w:rsid w:val="00F05FE9"/>
    <w:rsid w:val="00F062BF"/>
    <w:rsid w:val="00F064F5"/>
    <w:rsid w:val="00F23D42"/>
    <w:rsid w:val="00F2447E"/>
    <w:rsid w:val="00F25650"/>
    <w:rsid w:val="00F3296F"/>
    <w:rsid w:val="00F3515D"/>
    <w:rsid w:val="00F4016E"/>
    <w:rsid w:val="00F426DD"/>
    <w:rsid w:val="00F4304D"/>
    <w:rsid w:val="00F4354A"/>
    <w:rsid w:val="00F442BA"/>
    <w:rsid w:val="00F50A9B"/>
    <w:rsid w:val="00F5221C"/>
    <w:rsid w:val="00F56247"/>
    <w:rsid w:val="00F66390"/>
    <w:rsid w:val="00F72EB7"/>
    <w:rsid w:val="00F756C7"/>
    <w:rsid w:val="00F80798"/>
    <w:rsid w:val="00F8127E"/>
    <w:rsid w:val="00F85012"/>
    <w:rsid w:val="00F970EF"/>
    <w:rsid w:val="00FA15C2"/>
    <w:rsid w:val="00FA3A50"/>
    <w:rsid w:val="00FA7B97"/>
    <w:rsid w:val="00FB13F4"/>
    <w:rsid w:val="00FB1BA2"/>
    <w:rsid w:val="00FB7AA3"/>
    <w:rsid w:val="00FC01FB"/>
    <w:rsid w:val="00FC3567"/>
    <w:rsid w:val="00FC7159"/>
    <w:rsid w:val="00FC7AE2"/>
    <w:rsid w:val="00FD669F"/>
    <w:rsid w:val="00FE1D35"/>
    <w:rsid w:val="00FE290B"/>
    <w:rsid w:val="00FF517D"/>
    <w:rsid w:val="00FF6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F317"/>
  <w15:chartTrackingRefBased/>
  <w15:docId w15:val="{DDB65D09-4C46-CC4C-ACF1-724A2993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778"/>
  </w:style>
  <w:style w:type="paragraph" w:styleId="Heading1">
    <w:name w:val="heading 1"/>
    <w:basedOn w:val="Normal"/>
    <w:next w:val="Normal"/>
    <w:link w:val="Heading1Char"/>
    <w:uiPriority w:val="9"/>
    <w:qFormat/>
    <w:rsid w:val="006B6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7CC"/>
    <w:rPr>
      <w:rFonts w:eastAsiaTheme="majorEastAsia" w:cstheme="majorBidi"/>
      <w:color w:val="272727" w:themeColor="text1" w:themeTint="D8"/>
    </w:rPr>
  </w:style>
  <w:style w:type="paragraph" w:styleId="Title">
    <w:name w:val="Title"/>
    <w:basedOn w:val="Normal"/>
    <w:next w:val="Normal"/>
    <w:link w:val="TitleChar"/>
    <w:uiPriority w:val="10"/>
    <w:qFormat/>
    <w:rsid w:val="006B6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7CC"/>
    <w:pPr>
      <w:spacing w:before="160"/>
      <w:jc w:val="center"/>
    </w:pPr>
    <w:rPr>
      <w:i/>
      <w:iCs/>
      <w:color w:val="404040" w:themeColor="text1" w:themeTint="BF"/>
    </w:rPr>
  </w:style>
  <w:style w:type="character" w:customStyle="1" w:styleId="QuoteChar">
    <w:name w:val="Quote Char"/>
    <w:basedOn w:val="DefaultParagraphFont"/>
    <w:link w:val="Quote"/>
    <w:uiPriority w:val="29"/>
    <w:rsid w:val="006B67CC"/>
    <w:rPr>
      <w:i/>
      <w:iCs/>
      <w:color w:val="404040" w:themeColor="text1" w:themeTint="BF"/>
    </w:rPr>
  </w:style>
  <w:style w:type="paragraph" w:styleId="ListParagraph">
    <w:name w:val="List Paragraph"/>
    <w:basedOn w:val="Normal"/>
    <w:uiPriority w:val="34"/>
    <w:qFormat/>
    <w:rsid w:val="006B67CC"/>
    <w:pPr>
      <w:ind w:left="720"/>
      <w:contextualSpacing/>
    </w:pPr>
  </w:style>
  <w:style w:type="character" w:styleId="IntenseEmphasis">
    <w:name w:val="Intense Emphasis"/>
    <w:basedOn w:val="DefaultParagraphFont"/>
    <w:uiPriority w:val="21"/>
    <w:qFormat/>
    <w:rsid w:val="006B67CC"/>
    <w:rPr>
      <w:i/>
      <w:iCs/>
      <w:color w:val="0F4761" w:themeColor="accent1" w:themeShade="BF"/>
    </w:rPr>
  </w:style>
  <w:style w:type="paragraph" w:styleId="IntenseQuote">
    <w:name w:val="Intense Quote"/>
    <w:basedOn w:val="Normal"/>
    <w:next w:val="Normal"/>
    <w:link w:val="IntenseQuoteChar"/>
    <w:uiPriority w:val="30"/>
    <w:qFormat/>
    <w:rsid w:val="006B6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7CC"/>
    <w:rPr>
      <w:i/>
      <w:iCs/>
      <w:color w:val="0F4761" w:themeColor="accent1" w:themeShade="BF"/>
    </w:rPr>
  </w:style>
  <w:style w:type="character" w:styleId="IntenseReference">
    <w:name w:val="Intense Reference"/>
    <w:basedOn w:val="DefaultParagraphFont"/>
    <w:uiPriority w:val="32"/>
    <w:qFormat/>
    <w:rsid w:val="006B67CC"/>
    <w:rPr>
      <w:b/>
      <w:bCs/>
      <w:smallCaps/>
      <w:color w:val="0F4761" w:themeColor="accent1" w:themeShade="BF"/>
      <w:spacing w:val="5"/>
    </w:rPr>
  </w:style>
  <w:style w:type="character" w:styleId="PlaceholderText">
    <w:name w:val="Placeholder Text"/>
    <w:basedOn w:val="DefaultParagraphFont"/>
    <w:uiPriority w:val="99"/>
    <w:semiHidden/>
    <w:rsid w:val="00491BE7"/>
    <w:rPr>
      <w:color w:val="666666"/>
    </w:rPr>
  </w:style>
  <w:style w:type="table" w:styleId="TableGrid">
    <w:name w:val="Table Grid"/>
    <w:basedOn w:val="TableNormal"/>
    <w:uiPriority w:val="39"/>
    <w:rsid w:val="006A0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C60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6C60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72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ink/ink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1.xm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ink/ink4.xml"/><Relationship Id="rId10" Type="http://schemas.openxmlformats.org/officeDocument/2006/relationships/image" Target="media/image6.png"/><Relationship Id="rId19"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2T22:45:17.522"/>
    </inkml:context>
    <inkml:brush xml:id="br0">
      <inkml:brushProperty name="width" value="0.035" units="cm"/>
      <inkml:brushProperty name="height" value="0.035" units="cm"/>
      <inkml:brushProperty name="color" value="#66CC00"/>
    </inkml:brush>
  </inkml:definitions>
  <inkml:trace contextRef="#ctx0" brushRef="#br0">0 0 24575,'0'292'-1365,"0"-283"-5461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2T22:45:23.641"/>
    </inkml:context>
    <inkml:brush xml:id="br0">
      <inkml:brushProperty name="width" value="0.035" units="cm"/>
      <inkml:brushProperty name="height" value="0.035" units="cm"/>
      <inkml:brushProperty name="color" value="#66CC00"/>
    </inkml:brush>
  </inkml:definitions>
  <inkml:trace contextRef="#ctx0" brushRef="#br0">2 63 24575,'-1'-11'0,"1"7"0,0 0 0,0 0 0,0 0 0,0 0 0,1 1 0,1-7 0,-2 9 0,1 0 0,-1 0 0,1 0 0,0 0 0,-1 0 0,1 0 0,0 0 0,0 0 0,-1 0 0,1 1 0,0-1 0,0 0 0,0 0 0,0 1 0,0-1 0,0 1 0,0-1 0,0 1 0,0-1 0,0 1 0,1 0 0,-1-1 0,0 1 0,0 0 0,0 0 0,2 0 0,44-2 0,-42 2 0,-1 1 0,1-1 0,0 1 0,-1-1 0,1 1 0,-1 1 0,9 2 0,-11-2 0,1 0 0,-1-1 0,0 1 0,0 0 0,0 0 0,0 0 0,0 0 0,-1 1 0,1-1 0,-1 0 0,1 1 0,-1-1 0,0 1 0,0-1 0,0 1 0,0 0 0,-1-1 0,1 1 0,0 3 0,0 8 0,0-1 0,-2 25 0,0-16 0,1-18 0,0 0 0,0 1 0,0-1 0,0 0 0,-1 1 0,0-1 0,0 0 0,0 0 0,0 0 0,-1 1 0,0-1 0,0-1 0,0 1 0,0 0 0,0 0 0,-1-1 0,0 1 0,-3 3 0,-4 2 0,8-7 0,-1 0 0,1 0 0,0 0 0,-1 1 0,1-1 0,0 0 0,1 1 0,-1 0 0,0-1 0,1 1 0,-1 0 0,1 0 0,-1 4 0,2-7 0,0 1 0,0 0 0,0-1 0,0 1 0,0-1 0,0 1 0,1-1 0,-1 1 0,0-1 0,1 1 0,-1-1 0,0 1 0,1-1 0,-1 1 0,0-1 0,1 1 0,-1-1 0,1 0 0,-1 1 0,1-1 0,-1 0 0,1 1 0,-1-1 0,1 0 0,-1 0 0,1 1 0,-1-1 0,1 0 0,0 0 0,-1 0 0,1 0 0,-1 0 0,2 0 0,23 1 0,-21-1 0,170-2-1365,-166 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2T22:45:27.838"/>
    </inkml:context>
    <inkml:brush xml:id="br0">
      <inkml:brushProperty name="width" value="0.035" units="cm"/>
      <inkml:brushProperty name="height" value="0.035" units="cm"/>
      <inkml:brushProperty name="color" value="#66CC00"/>
    </inkml:brush>
  </inkml:definitions>
  <inkml:trace contextRef="#ctx0" brushRef="#br0">9 32 24575,'-1'0'0,"1"-1"0,-1 1 0,1-1 0,-1 1 0,1-1 0,-1 1 0,1-1 0,-1 1 0,1-1 0,0 0 0,-1 1 0,1-1 0,0 0 0,-1 1 0,1-1 0,0 0 0,0 1 0,0-1 0,-1 0 0,1 1 0,0-1 0,0 0 0,0-1 0,1 2 0,-1-1 0,0 0 0,1 1 0,-1-1 0,1 1 0,-1-1 0,1 1 0,-1-1 0,1 0 0,-1 1 0,1 0 0,0-1 0,-1 1 0,1-1 0,0 1 0,-1 0 0,1-1 0,0 1 0,4-1 0,0-1 0,-1 1 0,1 1 0,0-1 0,7 0 0,26 1 0,56 2 0,-93-2 0,0 0 0,0 0 0,0 1 0,0-1 0,0 0 0,0 1 0,0-1 0,0 1 0,0-1 0,0 1 0,0 0 0,0-1 0,0 1 0,-1 0 0,1 0 0,0-1 0,0 1 0,-1 0 0,1 0 0,-1 0 0,1 0 0,-1 0 0,1 0 0,-1 0 0,1 0 0,-1 0 0,0 0 0,0 0 0,0 0 0,1 2 0,-1 5 0,1-1 0,-1 1 0,-2 11 0,1-5 0,1-13 0,0 0 0,0 0 0,0 1 0,0-1 0,0 0 0,0 0 0,-1 0 0,1 0 0,0 1 0,-1-1 0,1 0 0,-1 0 0,1 0 0,-1 0 0,0 0 0,1 0 0,-1 0 0,0 0 0,0 0 0,1 0 0,-1-1 0,0 1 0,0 0 0,0 0 0,-2 0 0,0 0 0,-1 0 0,1 0 0,-1 0 0,1-1 0,-1 1 0,0-1 0,-5-1 0,-64 0 0,73 1 0,-1 0 0,1 0 0,-1 0 0,1 0 0,-1 0 0,1 0 0,0 0 0,-1 0 0,1 0 0,-1 0 0,1 0 0,-1 0 0,1 1 0,-1-1 0,1 0 0,0 0 0,-1 1 0,1-1 0,-1 0 0,1 0 0,0 1 0,-1-1 0,1 0 0,0 1 0,-1 0 0,1-1 0,0 1 0,0 0 0,0-1 0,0 1 0,1-1 0,-1 1 0,0-1 0,0 1 0,0-1 0,1 1 0,-1-1 0,0 1 0,1-1 0,-1 0 0,0 1 0,1-1 0,-1 1 0,1 0 0,27 20 0,-21-17 0,112 78 0,-117-80 0,1 0 0,-1 1 0,0-1 0,0 0 0,0 1 0,0 0 0,-1-1 0,1 1 0,-1 0 0,1 0 0,-1 0 0,0-1 0,0 1 0,0 1 0,0 3 0,-1-6 0,0 1 0,0-1 0,0 0 0,0 0 0,0 1 0,0-1 0,0 0 0,0 0 0,-1 0 0,1 1 0,0-1 0,-1 0 0,1 0 0,-1 0 0,0 0 0,1 0 0,-1 0 0,0 0 0,1 0 0,-1 0 0,0 0 0,0 0 0,0 0 0,0 0 0,0-1 0,0 1 0,0 0 0,0-1 0,0 1 0,0-1 0,-1 1 0,1-1 0,0 1 0,0-1 0,0 0 0,-1 0 0,1 0 0,0 0 0,0 0 0,-2 0 0,-77 0 0,28-1 0,46 0-97,0 1-1,1-1 1,-1 0-1,1 0 1,0-1-1,-1 0 1,1 0-1,0 0 1,0 0-1,0-1 1,0 0-1,0 0 0,-4-4 1,-1-1-6729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2T22:45:30.610"/>
    </inkml:context>
    <inkml:brush xml:id="br0">
      <inkml:brushProperty name="width" value="0.035" units="cm"/>
      <inkml:brushProperty name="height" value="0.035" units="cm"/>
      <inkml:brushProperty name="color" value="#66CC00"/>
    </inkml:brush>
  </inkml:definitions>
  <inkml:trace contextRef="#ctx0" brushRef="#br0">40 2 24575,'0'0'0,"0"-1"0,0 1 0,-1 0 0,1 0 0,0 0 0,0 0 0,-1 0 0,1 0 0,0 0 0,0 0 0,-1 0 0,1 0 0,0 0 0,0 0 0,0 0 0,-1 0 0,1 0 0,0 0 0,0 0 0,-1 1 0,1-1 0,0 0 0,0 0 0,0 0 0,-1 0 0,1 0 0,0 1 0,0-1 0,0 0 0,-1 0 0,1 0 0,0 1 0,0-1 0,0 0 0,0 0 0,0 0 0,0 1 0,0-1 0,-1 0 0,1 0 0,0 1 0,0-1 0,0 0 0,0 0 0,0 1 0,0-1 0,-6 19 0,4-12 0,-3 5 0,1-1 0,1 1 0,0 0 0,0 0 0,1 0 0,-1 21 0,3-31 0,0-1 0,0 0 0,1 0 0,-1 0 0,0 0 0,1 0 0,-1 0 0,0 0 0,1 0 0,-1 0 0,1-1 0,0 1 0,-1 0 0,1 0 0,0 0 0,-1 0 0,1-1 0,0 1 0,0 0 0,-1-1 0,1 1 0,0-1 0,0 1 0,0-1 0,0 1 0,0-1 0,0 0 0,0 1 0,0-1 0,0 0 0,0 0 0,0 0 0,2 0 0,5 1 0,1-1 0,-1 0 0,11-1 0,-5-1 0,14 2 0,81 0 0,-99 2-1365,-1 0-5461</inkml:trace>
  <inkml:trace contextRef="#ctx0" brushRef="#br0" timeOffset="991.45">171 74 24575,'-1'85'0,"2"92"0,3-156-1365,-2-12-5461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12a5d77-fb98-4eee-af32-1334d8f04a53}" enabled="0" method="" siteId="{912a5d77-fb98-4eee-af32-1334d8f04a53}" removed="1"/>
</clbl:labelList>
</file>

<file path=docProps/app.xml><?xml version="1.0" encoding="utf-8"?>
<Properties xmlns="http://schemas.openxmlformats.org/officeDocument/2006/extended-properties" xmlns:vt="http://schemas.openxmlformats.org/officeDocument/2006/docPropsVTypes">
  <Template>Normal.dotm</Template>
  <TotalTime>887</TotalTime>
  <Pages>11</Pages>
  <Words>2369</Words>
  <Characters>13505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Kar</dc:creator>
  <cp:keywords/>
  <dc:description/>
  <cp:lastModifiedBy>Kar, Tamanna</cp:lastModifiedBy>
  <cp:revision>28</cp:revision>
  <dcterms:created xsi:type="dcterms:W3CDTF">2024-12-11T18:58:00Z</dcterms:created>
  <dcterms:modified xsi:type="dcterms:W3CDTF">2025-03-29T18:49:00Z</dcterms:modified>
</cp:coreProperties>
</file>