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EA013" w14:textId="77777777" w:rsidR="006D7E10" w:rsidRPr="006D7E10" w:rsidRDefault="006D7E10" w:rsidP="006D7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7E10">
        <w:rPr>
          <w:rFonts w:ascii="Times New Roman" w:eastAsia="Times New Roman" w:hAnsi="Times New Roman" w:cs="Times New Roman"/>
          <w:b/>
          <w:bCs/>
          <w:kern w:val="0"/>
          <w:sz w:val="27"/>
          <w:szCs w:val="27"/>
          <w14:ligatures w14:val="none"/>
        </w:rPr>
        <w:t>Project Title: Adult Income Prediction Project</w:t>
      </w:r>
    </w:p>
    <w:p w14:paraId="1CAFDC56" w14:textId="77777777" w:rsidR="006D7E10" w:rsidRPr="006D7E10" w:rsidRDefault="006D7E10" w:rsidP="006D7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7E10">
        <w:rPr>
          <w:rFonts w:ascii="Times New Roman" w:eastAsia="Times New Roman" w:hAnsi="Times New Roman" w:cs="Times New Roman"/>
          <w:b/>
          <w:bCs/>
          <w:kern w:val="0"/>
          <w:sz w:val="27"/>
          <w:szCs w:val="27"/>
          <w14:ligatures w14:val="none"/>
        </w:rPr>
        <w:t>Objective:</w:t>
      </w:r>
    </w:p>
    <w:p w14:paraId="21A48425" w14:textId="77777777" w:rsidR="006D7E10" w:rsidRPr="006D7E10" w:rsidRDefault="006D7E10" w:rsidP="006D7E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The primary objective of this project is to predict whether an individual’s income exceeds $50K per year based on their demographic data. This prediction helps in understanding the key factors that influence income levels and can assist businesses or policymakers in targeting groups for different strategies (e.g., financial planning, tax policies).</w:t>
      </w:r>
    </w:p>
    <w:p w14:paraId="3F6E3C0F" w14:textId="77777777" w:rsidR="006D7E10" w:rsidRPr="006D7E10" w:rsidRDefault="006D7E10" w:rsidP="006D7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7E10">
        <w:rPr>
          <w:rFonts w:ascii="Times New Roman" w:eastAsia="Times New Roman" w:hAnsi="Times New Roman" w:cs="Times New Roman"/>
          <w:b/>
          <w:bCs/>
          <w:kern w:val="0"/>
          <w:sz w:val="27"/>
          <w:szCs w:val="27"/>
          <w14:ligatures w14:val="none"/>
        </w:rPr>
        <w:t>Dataset Overview:</w:t>
      </w:r>
    </w:p>
    <w:p w14:paraId="0302E345" w14:textId="77777777" w:rsidR="006D7E10" w:rsidRPr="006D7E10" w:rsidRDefault="006D7E10" w:rsidP="006D7E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 xml:space="preserve">The dataset used in this analysis is likely the </w:t>
      </w:r>
      <w:r w:rsidRPr="006D7E10">
        <w:rPr>
          <w:rFonts w:ascii="Times New Roman" w:eastAsia="Times New Roman" w:hAnsi="Times New Roman" w:cs="Times New Roman"/>
          <w:i/>
          <w:iCs/>
          <w:kern w:val="0"/>
          <w:sz w:val="24"/>
          <w:szCs w:val="24"/>
          <w14:ligatures w14:val="none"/>
        </w:rPr>
        <w:t>Adult Census Income</w:t>
      </w:r>
      <w:r w:rsidRPr="006D7E10">
        <w:rPr>
          <w:rFonts w:ascii="Times New Roman" w:eastAsia="Times New Roman" w:hAnsi="Times New Roman" w:cs="Times New Roman"/>
          <w:kern w:val="0"/>
          <w:sz w:val="24"/>
          <w:szCs w:val="24"/>
          <w14:ligatures w14:val="none"/>
        </w:rPr>
        <w:t xml:space="preserve"> dataset, which consists of the following variables:</w:t>
      </w:r>
    </w:p>
    <w:p w14:paraId="20D57D0C"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age</w:t>
      </w:r>
      <w:r w:rsidRPr="006D7E10">
        <w:rPr>
          <w:rFonts w:ascii="Times New Roman" w:eastAsia="Times New Roman" w:hAnsi="Times New Roman" w:cs="Times New Roman"/>
          <w:kern w:val="0"/>
          <w:sz w:val="24"/>
          <w:szCs w:val="24"/>
          <w14:ligatures w14:val="none"/>
        </w:rPr>
        <w:t>: Age of the individual.</w:t>
      </w:r>
    </w:p>
    <w:p w14:paraId="392B0AEE"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D7E10">
        <w:rPr>
          <w:rFonts w:ascii="Times New Roman" w:eastAsia="Times New Roman" w:hAnsi="Times New Roman" w:cs="Times New Roman"/>
          <w:b/>
          <w:bCs/>
          <w:kern w:val="0"/>
          <w:sz w:val="24"/>
          <w:szCs w:val="24"/>
          <w14:ligatures w14:val="none"/>
        </w:rPr>
        <w:t>workclass</w:t>
      </w:r>
      <w:proofErr w:type="spellEnd"/>
      <w:r w:rsidRPr="006D7E10">
        <w:rPr>
          <w:rFonts w:ascii="Times New Roman" w:eastAsia="Times New Roman" w:hAnsi="Times New Roman" w:cs="Times New Roman"/>
          <w:kern w:val="0"/>
          <w:sz w:val="24"/>
          <w:szCs w:val="24"/>
          <w14:ligatures w14:val="none"/>
        </w:rPr>
        <w:t>: Type of employment (e.g., Private, Self-employed).</w:t>
      </w:r>
    </w:p>
    <w:p w14:paraId="434F2793"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D7E10">
        <w:rPr>
          <w:rFonts w:ascii="Times New Roman" w:eastAsia="Times New Roman" w:hAnsi="Times New Roman" w:cs="Times New Roman"/>
          <w:b/>
          <w:bCs/>
          <w:kern w:val="0"/>
          <w:sz w:val="24"/>
          <w:szCs w:val="24"/>
          <w14:ligatures w14:val="none"/>
        </w:rPr>
        <w:t>fnlwgt</w:t>
      </w:r>
      <w:proofErr w:type="spellEnd"/>
      <w:r w:rsidRPr="006D7E10">
        <w:rPr>
          <w:rFonts w:ascii="Times New Roman" w:eastAsia="Times New Roman" w:hAnsi="Times New Roman" w:cs="Times New Roman"/>
          <w:kern w:val="0"/>
          <w:sz w:val="24"/>
          <w:szCs w:val="24"/>
          <w14:ligatures w14:val="none"/>
        </w:rPr>
        <w:t>: Final weight, which can be used in sample weighting.</w:t>
      </w:r>
    </w:p>
    <w:p w14:paraId="4EAE0772"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education</w:t>
      </w:r>
      <w:r w:rsidRPr="006D7E10">
        <w:rPr>
          <w:rFonts w:ascii="Times New Roman" w:eastAsia="Times New Roman" w:hAnsi="Times New Roman" w:cs="Times New Roman"/>
          <w:kern w:val="0"/>
          <w:sz w:val="24"/>
          <w:szCs w:val="24"/>
          <w14:ligatures w14:val="none"/>
        </w:rPr>
        <w:t>: Education level (e.g., Bachelors, Masters).</w:t>
      </w:r>
    </w:p>
    <w:p w14:paraId="0560807A"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D7E10">
        <w:rPr>
          <w:rFonts w:ascii="Times New Roman" w:eastAsia="Times New Roman" w:hAnsi="Times New Roman" w:cs="Times New Roman"/>
          <w:b/>
          <w:bCs/>
          <w:kern w:val="0"/>
          <w:sz w:val="24"/>
          <w:szCs w:val="24"/>
          <w14:ligatures w14:val="none"/>
        </w:rPr>
        <w:t>marital-status</w:t>
      </w:r>
      <w:proofErr w:type="gramEnd"/>
      <w:r w:rsidRPr="006D7E10">
        <w:rPr>
          <w:rFonts w:ascii="Times New Roman" w:eastAsia="Times New Roman" w:hAnsi="Times New Roman" w:cs="Times New Roman"/>
          <w:kern w:val="0"/>
          <w:sz w:val="24"/>
          <w:szCs w:val="24"/>
          <w14:ligatures w14:val="none"/>
        </w:rPr>
        <w:t>: Marital status of the individual.</w:t>
      </w:r>
    </w:p>
    <w:p w14:paraId="622D768D"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occupation</w:t>
      </w:r>
      <w:r w:rsidRPr="006D7E10">
        <w:rPr>
          <w:rFonts w:ascii="Times New Roman" w:eastAsia="Times New Roman" w:hAnsi="Times New Roman" w:cs="Times New Roman"/>
          <w:kern w:val="0"/>
          <w:sz w:val="24"/>
          <w:szCs w:val="24"/>
          <w14:ligatures w14:val="none"/>
        </w:rPr>
        <w:t>: The occupation (e.g., Tech-support, Craft-repair).</w:t>
      </w:r>
    </w:p>
    <w:p w14:paraId="0529DBD7"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relationship</w:t>
      </w:r>
      <w:r w:rsidRPr="006D7E10">
        <w:rPr>
          <w:rFonts w:ascii="Times New Roman" w:eastAsia="Times New Roman" w:hAnsi="Times New Roman" w:cs="Times New Roman"/>
          <w:kern w:val="0"/>
          <w:sz w:val="24"/>
          <w:szCs w:val="24"/>
          <w14:ligatures w14:val="none"/>
        </w:rPr>
        <w:t>: Relationship status (e.g., Husband, Wife).</w:t>
      </w:r>
    </w:p>
    <w:p w14:paraId="31E367B3"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race</w:t>
      </w:r>
      <w:r w:rsidRPr="006D7E10">
        <w:rPr>
          <w:rFonts w:ascii="Times New Roman" w:eastAsia="Times New Roman" w:hAnsi="Times New Roman" w:cs="Times New Roman"/>
          <w:kern w:val="0"/>
          <w:sz w:val="24"/>
          <w:szCs w:val="24"/>
          <w14:ligatures w14:val="none"/>
        </w:rPr>
        <w:t>: The race of the individual.</w:t>
      </w:r>
    </w:p>
    <w:p w14:paraId="7C0E1863"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sex</w:t>
      </w:r>
      <w:r w:rsidRPr="006D7E10">
        <w:rPr>
          <w:rFonts w:ascii="Times New Roman" w:eastAsia="Times New Roman" w:hAnsi="Times New Roman" w:cs="Times New Roman"/>
          <w:kern w:val="0"/>
          <w:sz w:val="24"/>
          <w:szCs w:val="24"/>
          <w14:ligatures w14:val="none"/>
        </w:rPr>
        <w:t>: Gender of the individual (Male/Female).</w:t>
      </w:r>
    </w:p>
    <w:p w14:paraId="43CA906A"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capital-gain</w:t>
      </w:r>
      <w:r w:rsidRPr="006D7E10">
        <w:rPr>
          <w:rFonts w:ascii="Times New Roman" w:eastAsia="Times New Roman" w:hAnsi="Times New Roman" w:cs="Times New Roman"/>
          <w:kern w:val="0"/>
          <w:sz w:val="24"/>
          <w:szCs w:val="24"/>
          <w14:ligatures w14:val="none"/>
        </w:rPr>
        <w:t>: Capital gains recorded.</w:t>
      </w:r>
    </w:p>
    <w:p w14:paraId="4D13157D"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capital-loss</w:t>
      </w:r>
      <w:r w:rsidRPr="006D7E10">
        <w:rPr>
          <w:rFonts w:ascii="Times New Roman" w:eastAsia="Times New Roman" w:hAnsi="Times New Roman" w:cs="Times New Roman"/>
          <w:kern w:val="0"/>
          <w:sz w:val="24"/>
          <w:szCs w:val="24"/>
          <w14:ligatures w14:val="none"/>
        </w:rPr>
        <w:t>: Capital losses recorded.</w:t>
      </w:r>
    </w:p>
    <w:p w14:paraId="702C3439"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hours-per-week</w:t>
      </w:r>
      <w:r w:rsidRPr="006D7E10">
        <w:rPr>
          <w:rFonts w:ascii="Times New Roman" w:eastAsia="Times New Roman" w:hAnsi="Times New Roman" w:cs="Times New Roman"/>
          <w:kern w:val="0"/>
          <w:sz w:val="24"/>
          <w:szCs w:val="24"/>
          <w14:ligatures w14:val="none"/>
        </w:rPr>
        <w:t>: Hours worked per week.</w:t>
      </w:r>
    </w:p>
    <w:p w14:paraId="6ADC6A69"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D7E10">
        <w:rPr>
          <w:rFonts w:ascii="Times New Roman" w:eastAsia="Times New Roman" w:hAnsi="Times New Roman" w:cs="Times New Roman"/>
          <w:b/>
          <w:bCs/>
          <w:kern w:val="0"/>
          <w:sz w:val="24"/>
          <w:szCs w:val="24"/>
          <w14:ligatures w14:val="none"/>
        </w:rPr>
        <w:t>native-country</w:t>
      </w:r>
      <w:proofErr w:type="gramEnd"/>
      <w:r w:rsidRPr="006D7E10">
        <w:rPr>
          <w:rFonts w:ascii="Times New Roman" w:eastAsia="Times New Roman" w:hAnsi="Times New Roman" w:cs="Times New Roman"/>
          <w:kern w:val="0"/>
          <w:sz w:val="24"/>
          <w:szCs w:val="24"/>
          <w14:ligatures w14:val="none"/>
        </w:rPr>
        <w:t>: Country of origin.</w:t>
      </w:r>
    </w:p>
    <w:p w14:paraId="24EB3A27" w14:textId="77777777" w:rsidR="006D7E10" w:rsidRPr="006D7E10" w:rsidRDefault="006D7E10" w:rsidP="006D7E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income</w:t>
      </w:r>
      <w:r w:rsidRPr="006D7E10">
        <w:rPr>
          <w:rFonts w:ascii="Times New Roman" w:eastAsia="Times New Roman" w:hAnsi="Times New Roman" w:cs="Times New Roman"/>
          <w:kern w:val="0"/>
          <w:sz w:val="24"/>
          <w:szCs w:val="24"/>
          <w14:ligatures w14:val="none"/>
        </w:rPr>
        <w:t xml:space="preserve">: Target variable, categorized as either </w:t>
      </w:r>
      <w:r w:rsidRPr="006D7E10">
        <w:rPr>
          <w:rFonts w:ascii="Courier New" w:eastAsia="Times New Roman" w:hAnsi="Courier New" w:cs="Courier New"/>
          <w:kern w:val="0"/>
          <w:sz w:val="20"/>
          <w:szCs w:val="20"/>
          <w14:ligatures w14:val="none"/>
        </w:rPr>
        <w:t>&lt;=50K</w:t>
      </w:r>
      <w:r w:rsidRPr="006D7E10">
        <w:rPr>
          <w:rFonts w:ascii="Times New Roman" w:eastAsia="Times New Roman" w:hAnsi="Times New Roman" w:cs="Times New Roman"/>
          <w:kern w:val="0"/>
          <w:sz w:val="24"/>
          <w:szCs w:val="24"/>
          <w14:ligatures w14:val="none"/>
        </w:rPr>
        <w:t xml:space="preserve"> or </w:t>
      </w:r>
      <w:r w:rsidRPr="006D7E10">
        <w:rPr>
          <w:rFonts w:ascii="Courier New" w:eastAsia="Times New Roman" w:hAnsi="Courier New" w:cs="Courier New"/>
          <w:kern w:val="0"/>
          <w:sz w:val="20"/>
          <w:szCs w:val="20"/>
          <w14:ligatures w14:val="none"/>
        </w:rPr>
        <w:t>&gt;50K</w:t>
      </w:r>
      <w:r w:rsidRPr="006D7E10">
        <w:rPr>
          <w:rFonts w:ascii="Times New Roman" w:eastAsia="Times New Roman" w:hAnsi="Times New Roman" w:cs="Times New Roman"/>
          <w:kern w:val="0"/>
          <w:sz w:val="24"/>
          <w:szCs w:val="24"/>
          <w14:ligatures w14:val="none"/>
        </w:rPr>
        <w:t>.</w:t>
      </w:r>
    </w:p>
    <w:p w14:paraId="6F22B552" w14:textId="77777777" w:rsidR="006D7E10" w:rsidRPr="006D7E10" w:rsidRDefault="006D7E10" w:rsidP="006D7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7E10">
        <w:rPr>
          <w:rFonts w:ascii="Times New Roman" w:eastAsia="Times New Roman" w:hAnsi="Times New Roman" w:cs="Times New Roman"/>
          <w:b/>
          <w:bCs/>
          <w:kern w:val="0"/>
          <w:sz w:val="27"/>
          <w:szCs w:val="27"/>
          <w14:ligatures w14:val="none"/>
        </w:rPr>
        <w:t>Analysis Process:</w:t>
      </w:r>
    </w:p>
    <w:p w14:paraId="2192EBC0" w14:textId="77777777" w:rsidR="006D7E10" w:rsidRPr="006D7E10" w:rsidRDefault="006D7E10" w:rsidP="006D7E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7E10">
        <w:rPr>
          <w:rFonts w:ascii="Times New Roman" w:eastAsia="Times New Roman" w:hAnsi="Times New Roman" w:cs="Times New Roman"/>
          <w:b/>
          <w:bCs/>
          <w:kern w:val="0"/>
          <w:sz w:val="24"/>
          <w:szCs w:val="24"/>
          <w14:ligatures w14:val="none"/>
        </w:rPr>
        <w:t>1. Exploratory Data Analysis (EDA):</w:t>
      </w:r>
    </w:p>
    <w:p w14:paraId="1C6ADA07" w14:textId="77777777" w:rsidR="006D7E10" w:rsidRPr="006D7E10" w:rsidRDefault="006D7E10" w:rsidP="006D7E1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Distribution Analysis</w:t>
      </w:r>
      <w:r w:rsidRPr="006D7E10">
        <w:rPr>
          <w:rFonts w:ascii="Times New Roman" w:eastAsia="Times New Roman" w:hAnsi="Times New Roman" w:cs="Times New Roman"/>
          <w:kern w:val="0"/>
          <w:sz w:val="24"/>
          <w:szCs w:val="24"/>
          <w14:ligatures w14:val="none"/>
        </w:rPr>
        <w:t>:</w:t>
      </w:r>
    </w:p>
    <w:p w14:paraId="4A3AF7A3" w14:textId="77777777" w:rsidR="006D7E10" w:rsidRPr="006D7E10" w:rsidRDefault="006D7E10" w:rsidP="006D7E1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 xml:space="preserve">The dataset was explored by visualizing distributions for key variables. For instance, </w:t>
      </w:r>
      <w:r w:rsidRPr="006D7E10">
        <w:rPr>
          <w:rFonts w:ascii="Times New Roman" w:eastAsia="Times New Roman" w:hAnsi="Times New Roman" w:cs="Times New Roman"/>
          <w:b/>
          <w:bCs/>
          <w:kern w:val="0"/>
          <w:sz w:val="24"/>
          <w:szCs w:val="24"/>
          <w14:ligatures w14:val="none"/>
        </w:rPr>
        <w:t>age</w:t>
      </w:r>
      <w:r w:rsidRPr="006D7E10">
        <w:rPr>
          <w:rFonts w:ascii="Times New Roman" w:eastAsia="Times New Roman" w:hAnsi="Times New Roman" w:cs="Times New Roman"/>
          <w:kern w:val="0"/>
          <w:sz w:val="24"/>
          <w:szCs w:val="24"/>
          <w14:ligatures w14:val="none"/>
        </w:rPr>
        <w:t xml:space="preserve"> and </w:t>
      </w:r>
      <w:r w:rsidRPr="006D7E10">
        <w:rPr>
          <w:rFonts w:ascii="Times New Roman" w:eastAsia="Times New Roman" w:hAnsi="Times New Roman" w:cs="Times New Roman"/>
          <w:b/>
          <w:bCs/>
          <w:kern w:val="0"/>
          <w:sz w:val="24"/>
          <w:szCs w:val="24"/>
          <w14:ligatures w14:val="none"/>
        </w:rPr>
        <w:t>hours-per-week</w:t>
      </w:r>
      <w:r w:rsidRPr="006D7E10">
        <w:rPr>
          <w:rFonts w:ascii="Times New Roman" w:eastAsia="Times New Roman" w:hAnsi="Times New Roman" w:cs="Times New Roman"/>
          <w:kern w:val="0"/>
          <w:sz w:val="24"/>
          <w:szCs w:val="24"/>
          <w14:ligatures w14:val="none"/>
        </w:rPr>
        <w:t xml:space="preserve"> distributions reveal insights into the typical age range and working hours of individuals within the dataset.</w:t>
      </w:r>
    </w:p>
    <w:p w14:paraId="533B11CA" w14:textId="77777777" w:rsidR="006D7E10" w:rsidRPr="006D7E10" w:rsidRDefault="006D7E10" w:rsidP="006D7E1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Gender Distribution</w:t>
      </w:r>
      <w:r w:rsidRPr="006D7E10">
        <w:rPr>
          <w:rFonts w:ascii="Times New Roman" w:eastAsia="Times New Roman" w:hAnsi="Times New Roman" w:cs="Times New Roman"/>
          <w:kern w:val="0"/>
          <w:sz w:val="24"/>
          <w:szCs w:val="24"/>
          <w14:ligatures w14:val="none"/>
        </w:rPr>
        <w:t>: An almost equal distribution of male and female individuals was observed.</w:t>
      </w:r>
    </w:p>
    <w:p w14:paraId="1C26499A" w14:textId="77777777" w:rsidR="006D7E10" w:rsidRPr="006D7E10" w:rsidRDefault="006D7E10" w:rsidP="006D7E1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Income Levels</w:t>
      </w:r>
      <w:r w:rsidRPr="006D7E10">
        <w:rPr>
          <w:rFonts w:ascii="Times New Roman" w:eastAsia="Times New Roman" w:hAnsi="Times New Roman" w:cs="Times New Roman"/>
          <w:kern w:val="0"/>
          <w:sz w:val="24"/>
          <w:szCs w:val="24"/>
          <w14:ligatures w14:val="none"/>
        </w:rPr>
        <w:t>: The target variable (</w:t>
      </w:r>
      <w:r w:rsidRPr="006D7E10">
        <w:rPr>
          <w:rFonts w:ascii="Courier New" w:eastAsia="Times New Roman" w:hAnsi="Courier New" w:cs="Courier New"/>
          <w:kern w:val="0"/>
          <w:sz w:val="20"/>
          <w:szCs w:val="20"/>
          <w14:ligatures w14:val="none"/>
        </w:rPr>
        <w:t>&lt;=50K</w:t>
      </w:r>
      <w:r w:rsidRPr="006D7E10">
        <w:rPr>
          <w:rFonts w:ascii="Times New Roman" w:eastAsia="Times New Roman" w:hAnsi="Times New Roman" w:cs="Times New Roman"/>
          <w:kern w:val="0"/>
          <w:sz w:val="24"/>
          <w:szCs w:val="24"/>
          <w14:ligatures w14:val="none"/>
        </w:rPr>
        <w:t xml:space="preserve"> or </w:t>
      </w:r>
      <w:r w:rsidRPr="006D7E10">
        <w:rPr>
          <w:rFonts w:ascii="Courier New" w:eastAsia="Times New Roman" w:hAnsi="Courier New" w:cs="Courier New"/>
          <w:kern w:val="0"/>
          <w:sz w:val="20"/>
          <w:szCs w:val="20"/>
          <w14:ligatures w14:val="none"/>
        </w:rPr>
        <w:t>&gt;50K</w:t>
      </w:r>
      <w:r w:rsidRPr="006D7E10">
        <w:rPr>
          <w:rFonts w:ascii="Times New Roman" w:eastAsia="Times New Roman" w:hAnsi="Times New Roman" w:cs="Times New Roman"/>
          <w:kern w:val="0"/>
          <w:sz w:val="24"/>
          <w:szCs w:val="24"/>
          <w14:ligatures w14:val="none"/>
        </w:rPr>
        <w:t xml:space="preserve">) shows an imbalance, with a higher percentage of individuals earning </w:t>
      </w:r>
      <w:r w:rsidRPr="006D7E10">
        <w:rPr>
          <w:rFonts w:ascii="Courier New" w:eastAsia="Times New Roman" w:hAnsi="Courier New" w:cs="Courier New"/>
          <w:kern w:val="0"/>
          <w:sz w:val="20"/>
          <w:szCs w:val="20"/>
          <w14:ligatures w14:val="none"/>
        </w:rPr>
        <w:t>&lt;=50K</w:t>
      </w:r>
      <w:r w:rsidRPr="006D7E10">
        <w:rPr>
          <w:rFonts w:ascii="Times New Roman" w:eastAsia="Times New Roman" w:hAnsi="Times New Roman" w:cs="Times New Roman"/>
          <w:kern w:val="0"/>
          <w:sz w:val="24"/>
          <w:szCs w:val="24"/>
          <w14:ligatures w14:val="none"/>
        </w:rPr>
        <w:t>.</w:t>
      </w:r>
    </w:p>
    <w:p w14:paraId="03E25CE9" w14:textId="77777777" w:rsidR="006D7E10" w:rsidRPr="006D7E10" w:rsidRDefault="006D7E10" w:rsidP="006D7E1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Income Influence Analysis</w:t>
      </w:r>
      <w:r w:rsidRPr="006D7E10">
        <w:rPr>
          <w:rFonts w:ascii="Times New Roman" w:eastAsia="Times New Roman" w:hAnsi="Times New Roman" w:cs="Times New Roman"/>
          <w:kern w:val="0"/>
          <w:sz w:val="24"/>
          <w:szCs w:val="24"/>
          <w14:ligatures w14:val="none"/>
        </w:rPr>
        <w:t>:</w:t>
      </w:r>
    </w:p>
    <w:p w14:paraId="1E130075" w14:textId="77777777" w:rsidR="006D7E10" w:rsidRPr="006D7E10" w:rsidRDefault="006D7E10" w:rsidP="006D7E1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 xml:space="preserve">Variables such as </w:t>
      </w:r>
      <w:r w:rsidRPr="006D7E10">
        <w:rPr>
          <w:rFonts w:ascii="Times New Roman" w:eastAsia="Times New Roman" w:hAnsi="Times New Roman" w:cs="Times New Roman"/>
          <w:b/>
          <w:bCs/>
          <w:kern w:val="0"/>
          <w:sz w:val="24"/>
          <w:szCs w:val="24"/>
          <w14:ligatures w14:val="none"/>
        </w:rPr>
        <w:t>education</w:t>
      </w:r>
      <w:r w:rsidRPr="006D7E10">
        <w:rPr>
          <w:rFonts w:ascii="Times New Roman" w:eastAsia="Times New Roman" w:hAnsi="Times New Roman" w:cs="Times New Roman"/>
          <w:kern w:val="0"/>
          <w:sz w:val="24"/>
          <w:szCs w:val="24"/>
          <w14:ligatures w14:val="none"/>
        </w:rPr>
        <w:t xml:space="preserve">, </w:t>
      </w:r>
      <w:r w:rsidRPr="006D7E10">
        <w:rPr>
          <w:rFonts w:ascii="Times New Roman" w:eastAsia="Times New Roman" w:hAnsi="Times New Roman" w:cs="Times New Roman"/>
          <w:b/>
          <w:bCs/>
          <w:kern w:val="0"/>
          <w:sz w:val="24"/>
          <w:szCs w:val="24"/>
          <w14:ligatures w14:val="none"/>
        </w:rPr>
        <w:t>occupation</w:t>
      </w:r>
      <w:r w:rsidRPr="006D7E10">
        <w:rPr>
          <w:rFonts w:ascii="Times New Roman" w:eastAsia="Times New Roman" w:hAnsi="Times New Roman" w:cs="Times New Roman"/>
          <w:kern w:val="0"/>
          <w:sz w:val="24"/>
          <w:szCs w:val="24"/>
          <w14:ligatures w14:val="none"/>
        </w:rPr>
        <w:t xml:space="preserve">, and </w:t>
      </w:r>
      <w:proofErr w:type="spellStart"/>
      <w:r w:rsidRPr="006D7E10">
        <w:rPr>
          <w:rFonts w:ascii="Times New Roman" w:eastAsia="Times New Roman" w:hAnsi="Times New Roman" w:cs="Times New Roman"/>
          <w:b/>
          <w:bCs/>
          <w:kern w:val="0"/>
          <w:sz w:val="24"/>
          <w:szCs w:val="24"/>
          <w14:ligatures w14:val="none"/>
        </w:rPr>
        <w:t>workclass</w:t>
      </w:r>
      <w:proofErr w:type="spellEnd"/>
      <w:r w:rsidRPr="006D7E10">
        <w:rPr>
          <w:rFonts w:ascii="Times New Roman" w:eastAsia="Times New Roman" w:hAnsi="Times New Roman" w:cs="Times New Roman"/>
          <w:kern w:val="0"/>
          <w:sz w:val="24"/>
          <w:szCs w:val="24"/>
          <w14:ligatures w14:val="none"/>
        </w:rPr>
        <w:t xml:space="preserve"> were explored to see their relationship with income levels. For instance, individuals with higher education levels (Bachelors, Masters) are more likely to earn </w:t>
      </w:r>
      <w:r w:rsidRPr="006D7E10">
        <w:rPr>
          <w:rFonts w:ascii="Courier New" w:eastAsia="Times New Roman" w:hAnsi="Courier New" w:cs="Courier New"/>
          <w:kern w:val="0"/>
          <w:sz w:val="20"/>
          <w:szCs w:val="20"/>
          <w14:ligatures w14:val="none"/>
        </w:rPr>
        <w:t>&gt;50K</w:t>
      </w:r>
      <w:r w:rsidRPr="006D7E10">
        <w:rPr>
          <w:rFonts w:ascii="Times New Roman" w:eastAsia="Times New Roman" w:hAnsi="Times New Roman" w:cs="Times New Roman"/>
          <w:kern w:val="0"/>
          <w:sz w:val="24"/>
          <w:szCs w:val="24"/>
          <w14:ligatures w14:val="none"/>
        </w:rPr>
        <w:t>.</w:t>
      </w:r>
    </w:p>
    <w:p w14:paraId="5A05499E" w14:textId="77777777" w:rsidR="006D7E10" w:rsidRPr="006D7E10" w:rsidRDefault="006D7E10" w:rsidP="006D7E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7E10">
        <w:rPr>
          <w:rFonts w:ascii="Times New Roman" w:eastAsia="Times New Roman" w:hAnsi="Times New Roman" w:cs="Times New Roman"/>
          <w:b/>
          <w:bCs/>
          <w:kern w:val="0"/>
          <w:sz w:val="24"/>
          <w:szCs w:val="24"/>
          <w14:ligatures w14:val="none"/>
        </w:rPr>
        <w:t>2. Data Preprocessing:</w:t>
      </w:r>
    </w:p>
    <w:p w14:paraId="17E60652" w14:textId="77777777" w:rsidR="006D7E10" w:rsidRPr="006D7E10" w:rsidRDefault="006D7E10" w:rsidP="006D7E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To ensure optimal model performance, various data preprocessing steps were applied:</w:t>
      </w:r>
    </w:p>
    <w:p w14:paraId="6E8D3C0C" w14:textId="77777777" w:rsidR="006D7E10" w:rsidRPr="006D7E10" w:rsidRDefault="006D7E10" w:rsidP="006D7E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lastRenderedPageBreak/>
        <w:t>Handling Missing Data</w:t>
      </w:r>
      <w:r w:rsidRPr="006D7E10">
        <w:rPr>
          <w:rFonts w:ascii="Times New Roman" w:eastAsia="Times New Roman" w:hAnsi="Times New Roman" w:cs="Times New Roman"/>
          <w:kern w:val="0"/>
          <w:sz w:val="24"/>
          <w:szCs w:val="24"/>
          <w14:ligatures w14:val="none"/>
        </w:rPr>
        <w:t xml:space="preserve">: Missing values (represented </w:t>
      </w:r>
      <w:proofErr w:type="gramStart"/>
      <w:r w:rsidRPr="006D7E10">
        <w:rPr>
          <w:rFonts w:ascii="Times New Roman" w:eastAsia="Times New Roman" w:hAnsi="Times New Roman" w:cs="Times New Roman"/>
          <w:kern w:val="0"/>
          <w:sz w:val="24"/>
          <w:szCs w:val="24"/>
          <w14:ligatures w14:val="none"/>
        </w:rPr>
        <w:t xml:space="preserve">as </w:t>
      </w:r>
      <w:r w:rsidRPr="006D7E10">
        <w:rPr>
          <w:rFonts w:ascii="Courier New" w:eastAsia="Times New Roman" w:hAnsi="Courier New" w:cs="Courier New"/>
          <w:kern w:val="0"/>
          <w:sz w:val="20"/>
          <w:szCs w:val="20"/>
          <w14:ligatures w14:val="none"/>
        </w:rPr>
        <w:t>?</w:t>
      </w:r>
      <w:proofErr w:type="gramEnd"/>
      <w:r w:rsidRPr="006D7E10">
        <w:rPr>
          <w:rFonts w:ascii="Times New Roman" w:eastAsia="Times New Roman" w:hAnsi="Times New Roman" w:cs="Times New Roman"/>
          <w:kern w:val="0"/>
          <w:sz w:val="24"/>
          <w:szCs w:val="24"/>
          <w14:ligatures w14:val="none"/>
        </w:rPr>
        <w:t xml:space="preserve">) in columns like </w:t>
      </w:r>
      <w:proofErr w:type="spellStart"/>
      <w:r w:rsidRPr="006D7E10">
        <w:rPr>
          <w:rFonts w:ascii="Courier New" w:eastAsia="Times New Roman" w:hAnsi="Courier New" w:cs="Courier New"/>
          <w:kern w:val="0"/>
          <w:sz w:val="20"/>
          <w:szCs w:val="20"/>
          <w14:ligatures w14:val="none"/>
        </w:rPr>
        <w:t>workclass</w:t>
      </w:r>
      <w:proofErr w:type="spellEnd"/>
      <w:r w:rsidRPr="006D7E10">
        <w:rPr>
          <w:rFonts w:ascii="Times New Roman" w:eastAsia="Times New Roman" w:hAnsi="Times New Roman" w:cs="Times New Roman"/>
          <w:kern w:val="0"/>
          <w:sz w:val="24"/>
          <w:szCs w:val="24"/>
          <w14:ligatures w14:val="none"/>
        </w:rPr>
        <w:t xml:space="preserve"> and </w:t>
      </w:r>
      <w:r w:rsidRPr="006D7E10">
        <w:rPr>
          <w:rFonts w:ascii="Courier New" w:eastAsia="Times New Roman" w:hAnsi="Courier New" w:cs="Courier New"/>
          <w:kern w:val="0"/>
          <w:sz w:val="20"/>
          <w:szCs w:val="20"/>
          <w14:ligatures w14:val="none"/>
        </w:rPr>
        <w:t>occupation</w:t>
      </w:r>
      <w:r w:rsidRPr="006D7E10">
        <w:rPr>
          <w:rFonts w:ascii="Times New Roman" w:eastAsia="Times New Roman" w:hAnsi="Times New Roman" w:cs="Times New Roman"/>
          <w:kern w:val="0"/>
          <w:sz w:val="24"/>
          <w:szCs w:val="24"/>
          <w14:ligatures w14:val="none"/>
        </w:rPr>
        <w:t xml:space="preserve"> were imputed or dropped.</w:t>
      </w:r>
    </w:p>
    <w:p w14:paraId="3B458468" w14:textId="77777777" w:rsidR="006D7E10" w:rsidRPr="006D7E10" w:rsidRDefault="006D7E10" w:rsidP="006D7E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Encoding Categorical Features</w:t>
      </w:r>
      <w:r w:rsidRPr="006D7E10">
        <w:rPr>
          <w:rFonts w:ascii="Times New Roman" w:eastAsia="Times New Roman" w:hAnsi="Times New Roman" w:cs="Times New Roman"/>
          <w:kern w:val="0"/>
          <w:sz w:val="24"/>
          <w:szCs w:val="24"/>
          <w14:ligatures w14:val="none"/>
        </w:rPr>
        <w:t xml:space="preserve">: Categorical variables such as </w:t>
      </w:r>
      <w:r w:rsidRPr="006D7E10">
        <w:rPr>
          <w:rFonts w:ascii="Courier New" w:eastAsia="Times New Roman" w:hAnsi="Courier New" w:cs="Courier New"/>
          <w:kern w:val="0"/>
          <w:sz w:val="20"/>
          <w:szCs w:val="20"/>
          <w14:ligatures w14:val="none"/>
        </w:rPr>
        <w:t>sex</w:t>
      </w:r>
      <w:r w:rsidRPr="006D7E10">
        <w:rPr>
          <w:rFonts w:ascii="Times New Roman" w:eastAsia="Times New Roman" w:hAnsi="Times New Roman" w:cs="Times New Roman"/>
          <w:kern w:val="0"/>
          <w:sz w:val="24"/>
          <w:szCs w:val="24"/>
          <w14:ligatures w14:val="none"/>
        </w:rPr>
        <w:t xml:space="preserve">, </w:t>
      </w:r>
      <w:r w:rsidRPr="006D7E10">
        <w:rPr>
          <w:rFonts w:ascii="Courier New" w:eastAsia="Times New Roman" w:hAnsi="Courier New" w:cs="Courier New"/>
          <w:kern w:val="0"/>
          <w:sz w:val="20"/>
          <w:szCs w:val="20"/>
          <w14:ligatures w14:val="none"/>
        </w:rPr>
        <w:t>education</w:t>
      </w:r>
      <w:r w:rsidRPr="006D7E10">
        <w:rPr>
          <w:rFonts w:ascii="Times New Roman" w:eastAsia="Times New Roman" w:hAnsi="Times New Roman" w:cs="Times New Roman"/>
          <w:kern w:val="0"/>
          <w:sz w:val="24"/>
          <w:szCs w:val="24"/>
          <w14:ligatures w14:val="none"/>
        </w:rPr>
        <w:t xml:space="preserve">, and </w:t>
      </w:r>
      <w:r w:rsidRPr="006D7E10">
        <w:rPr>
          <w:rFonts w:ascii="Courier New" w:eastAsia="Times New Roman" w:hAnsi="Courier New" w:cs="Courier New"/>
          <w:kern w:val="0"/>
          <w:sz w:val="20"/>
          <w:szCs w:val="20"/>
          <w14:ligatures w14:val="none"/>
        </w:rPr>
        <w:t>occupation</w:t>
      </w:r>
      <w:r w:rsidRPr="006D7E10">
        <w:rPr>
          <w:rFonts w:ascii="Times New Roman" w:eastAsia="Times New Roman" w:hAnsi="Times New Roman" w:cs="Times New Roman"/>
          <w:kern w:val="0"/>
          <w:sz w:val="24"/>
          <w:szCs w:val="24"/>
          <w14:ligatures w14:val="none"/>
        </w:rPr>
        <w:t xml:space="preserve"> were encoded using label encoding or one-hot encoding.</w:t>
      </w:r>
    </w:p>
    <w:p w14:paraId="74F560EC" w14:textId="77777777" w:rsidR="006D7E10" w:rsidRPr="006D7E10" w:rsidRDefault="006D7E10" w:rsidP="006D7E1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Feature Scaling</w:t>
      </w:r>
      <w:r w:rsidRPr="006D7E10">
        <w:rPr>
          <w:rFonts w:ascii="Times New Roman" w:eastAsia="Times New Roman" w:hAnsi="Times New Roman" w:cs="Times New Roman"/>
          <w:kern w:val="0"/>
          <w:sz w:val="24"/>
          <w:szCs w:val="24"/>
          <w14:ligatures w14:val="none"/>
        </w:rPr>
        <w:t xml:space="preserve">: Continuous variables like </w:t>
      </w:r>
      <w:r w:rsidRPr="006D7E10">
        <w:rPr>
          <w:rFonts w:ascii="Times New Roman" w:eastAsia="Times New Roman" w:hAnsi="Times New Roman" w:cs="Times New Roman"/>
          <w:b/>
          <w:bCs/>
          <w:kern w:val="0"/>
          <w:sz w:val="24"/>
          <w:szCs w:val="24"/>
          <w14:ligatures w14:val="none"/>
        </w:rPr>
        <w:t>age</w:t>
      </w:r>
      <w:r w:rsidRPr="006D7E10">
        <w:rPr>
          <w:rFonts w:ascii="Times New Roman" w:eastAsia="Times New Roman" w:hAnsi="Times New Roman" w:cs="Times New Roman"/>
          <w:kern w:val="0"/>
          <w:sz w:val="24"/>
          <w:szCs w:val="24"/>
          <w14:ligatures w14:val="none"/>
        </w:rPr>
        <w:t xml:space="preserve">, </w:t>
      </w:r>
      <w:r w:rsidRPr="006D7E10">
        <w:rPr>
          <w:rFonts w:ascii="Times New Roman" w:eastAsia="Times New Roman" w:hAnsi="Times New Roman" w:cs="Times New Roman"/>
          <w:b/>
          <w:bCs/>
          <w:kern w:val="0"/>
          <w:sz w:val="24"/>
          <w:szCs w:val="24"/>
          <w14:ligatures w14:val="none"/>
        </w:rPr>
        <w:t>hours-per-week</w:t>
      </w:r>
      <w:r w:rsidRPr="006D7E10">
        <w:rPr>
          <w:rFonts w:ascii="Times New Roman" w:eastAsia="Times New Roman" w:hAnsi="Times New Roman" w:cs="Times New Roman"/>
          <w:kern w:val="0"/>
          <w:sz w:val="24"/>
          <w:szCs w:val="24"/>
          <w14:ligatures w14:val="none"/>
        </w:rPr>
        <w:t xml:space="preserve">, and </w:t>
      </w:r>
      <w:r w:rsidRPr="006D7E10">
        <w:rPr>
          <w:rFonts w:ascii="Times New Roman" w:eastAsia="Times New Roman" w:hAnsi="Times New Roman" w:cs="Times New Roman"/>
          <w:b/>
          <w:bCs/>
          <w:kern w:val="0"/>
          <w:sz w:val="24"/>
          <w:szCs w:val="24"/>
          <w14:ligatures w14:val="none"/>
        </w:rPr>
        <w:t>capital-gain/loss</w:t>
      </w:r>
      <w:r w:rsidRPr="006D7E10">
        <w:rPr>
          <w:rFonts w:ascii="Times New Roman" w:eastAsia="Times New Roman" w:hAnsi="Times New Roman" w:cs="Times New Roman"/>
          <w:kern w:val="0"/>
          <w:sz w:val="24"/>
          <w:szCs w:val="24"/>
          <w14:ligatures w14:val="none"/>
        </w:rPr>
        <w:t xml:space="preserve"> were normalized to bring them on a comparable scale for the models.</w:t>
      </w:r>
    </w:p>
    <w:p w14:paraId="04942118" w14:textId="77777777" w:rsidR="006D7E10" w:rsidRPr="006D7E10" w:rsidRDefault="006D7E10" w:rsidP="006D7E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7E10">
        <w:rPr>
          <w:rFonts w:ascii="Times New Roman" w:eastAsia="Times New Roman" w:hAnsi="Times New Roman" w:cs="Times New Roman"/>
          <w:b/>
          <w:bCs/>
          <w:kern w:val="0"/>
          <w:sz w:val="24"/>
          <w:szCs w:val="24"/>
          <w14:ligatures w14:val="none"/>
        </w:rPr>
        <w:t>3. Machine Learning Models:</w:t>
      </w:r>
    </w:p>
    <w:p w14:paraId="41C643CD" w14:textId="77777777" w:rsidR="006D7E10" w:rsidRPr="006D7E10" w:rsidRDefault="006D7E10" w:rsidP="006D7E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Two types of machine learning models were used to predict whether a person’s income exceeds $50K:</w:t>
      </w:r>
    </w:p>
    <w:p w14:paraId="6E23DE25" w14:textId="77777777" w:rsidR="006D7E10" w:rsidRPr="006D7E10" w:rsidRDefault="006D7E10" w:rsidP="006D7E1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Logistic Regression</w:t>
      </w:r>
      <w:r w:rsidRPr="006D7E10">
        <w:rPr>
          <w:rFonts w:ascii="Times New Roman" w:eastAsia="Times New Roman" w:hAnsi="Times New Roman" w:cs="Times New Roman"/>
          <w:kern w:val="0"/>
          <w:sz w:val="24"/>
          <w:szCs w:val="24"/>
          <w14:ligatures w14:val="none"/>
        </w:rPr>
        <w:t>:</w:t>
      </w:r>
    </w:p>
    <w:p w14:paraId="710E2700" w14:textId="77777777" w:rsidR="006D7E10" w:rsidRPr="006D7E10" w:rsidRDefault="006D7E10" w:rsidP="006D7E1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Feature Selection</w:t>
      </w:r>
      <w:r w:rsidRPr="006D7E10">
        <w:rPr>
          <w:rFonts w:ascii="Times New Roman" w:eastAsia="Times New Roman" w:hAnsi="Times New Roman" w:cs="Times New Roman"/>
          <w:kern w:val="0"/>
          <w:sz w:val="24"/>
          <w:szCs w:val="24"/>
          <w14:ligatures w14:val="none"/>
        </w:rPr>
        <w:t>: Key demographic factors such as education level, occupation, and hours-per-week were used as input features for the model.</w:t>
      </w:r>
    </w:p>
    <w:p w14:paraId="46FB2B0D" w14:textId="77777777" w:rsidR="006D7E10" w:rsidRPr="006D7E10" w:rsidRDefault="006D7E10" w:rsidP="006D7E1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Model Performance</w:t>
      </w:r>
      <w:r w:rsidRPr="006D7E10">
        <w:rPr>
          <w:rFonts w:ascii="Times New Roman" w:eastAsia="Times New Roman" w:hAnsi="Times New Roman" w:cs="Times New Roman"/>
          <w:kern w:val="0"/>
          <w:sz w:val="24"/>
          <w:szCs w:val="24"/>
          <w14:ligatures w14:val="none"/>
        </w:rPr>
        <w:t xml:space="preserve">: The Logistic Regression model was trained and evaluated. Metrics such as accuracy, precision, and recall were calculated. The model performed reasonably well in distinguishing between individuals earning </w:t>
      </w:r>
      <w:r w:rsidRPr="006D7E10">
        <w:rPr>
          <w:rFonts w:ascii="Courier New" w:eastAsia="Times New Roman" w:hAnsi="Courier New" w:cs="Courier New"/>
          <w:kern w:val="0"/>
          <w:sz w:val="20"/>
          <w:szCs w:val="20"/>
          <w14:ligatures w14:val="none"/>
        </w:rPr>
        <w:t>&lt;=50K</w:t>
      </w:r>
      <w:r w:rsidRPr="006D7E10">
        <w:rPr>
          <w:rFonts w:ascii="Times New Roman" w:eastAsia="Times New Roman" w:hAnsi="Times New Roman" w:cs="Times New Roman"/>
          <w:kern w:val="0"/>
          <w:sz w:val="24"/>
          <w:szCs w:val="24"/>
          <w14:ligatures w14:val="none"/>
        </w:rPr>
        <w:t xml:space="preserve"> and </w:t>
      </w:r>
      <w:r w:rsidRPr="006D7E10">
        <w:rPr>
          <w:rFonts w:ascii="Courier New" w:eastAsia="Times New Roman" w:hAnsi="Courier New" w:cs="Courier New"/>
          <w:kern w:val="0"/>
          <w:sz w:val="20"/>
          <w:szCs w:val="20"/>
          <w14:ligatures w14:val="none"/>
        </w:rPr>
        <w:t>&gt;50K</w:t>
      </w:r>
      <w:r w:rsidRPr="006D7E10">
        <w:rPr>
          <w:rFonts w:ascii="Times New Roman" w:eastAsia="Times New Roman" w:hAnsi="Times New Roman" w:cs="Times New Roman"/>
          <w:kern w:val="0"/>
          <w:sz w:val="24"/>
          <w:szCs w:val="24"/>
          <w14:ligatures w14:val="none"/>
        </w:rPr>
        <w:t>.</w:t>
      </w:r>
    </w:p>
    <w:p w14:paraId="2CAF7BE6" w14:textId="77777777" w:rsidR="006D7E10" w:rsidRPr="006D7E10" w:rsidRDefault="006D7E10" w:rsidP="006D7E1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ROC-AUC</w:t>
      </w:r>
      <w:r w:rsidRPr="006D7E10">
        <w:rPr>
          <w:rFonts w:ascii="Times New Roman" w:eastAsia="Times New Roman" w:hAnsi="Times New Roman" w:cs="Times New Roman"/>
          <w:kern w:val="0"/>
          <w:sz w:val="24"/>
          <w:szCs w:val="24"/>
          <w14:ligatures w14:val="none"/>
        </w:rPr>
        <w:t>: An ROC-AUC curve was plotted to measure the model's discriminative power, and an AUC score was calculated to assess the model's ability to distinguish between the two income classes.</w:t>
      </w:r>
    </w:p>
    <w:p w14:paraId="6330E8CA" w14:textId="77777777" w:rsidR="006D7E10" w:rsidRPr="006D7E10" w:rsidRDefault="006D7E10" w:rsidP="006D7E1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Random Forest Classifier</w:t>
      </w:r>
      <w:r w:rsidRPr="006D7E10">
        <w:rPr>
          <w:rFonts w:ascii="Times New Roman" w:eastAsia="Times New Roman" w:hAnsi="Times New Roman" w:cs="Times New Roman"/>
          <w:kern w:val="0"/>
          <w:sz w:val="24"/>
          <w:szCs w:val="24"/>
          <w14:ligatures w14:val="none"/>
        </w:rPr>
        <w:t>:</w:t>
      </w:r>
    </w:p>
    <w:p w14:paraId="665F7D19" w14:textId="77777777" w:rsidR="006D7E10" w:rsidRPr="006D7E10" w:rsidRDefault="006D7E10" w:rsidP="006D7E1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Feature Importance</w:t>
      </w:r>
      <w:r w:rsidRPr="006D7E10">
        <w:rPr>
          <w:rFonts w:ascii="Times New Roman" w:eastAsia="Times New Roman" w:hAnsi="Times New Roman" w:cs="Times New Roman"/>
          <w:kern w:val="0"/>
          <w:sz w:val="24"/>
          <w:szCs w:val="24"/>
          <w14:ligatures w14:val="none"/>
        </w:rPr>
        <w:t xml:space="preserve">: The Random Forest model was applied to understand which features contributed most to predicting income. Features such as </w:t>
      </w:r>
      <w:r w:rsidRPr="006D7E10">
        <w:rPr>
          <w:rFonts w:ascii="Times New Roman" w:eastAsia="Times New Roman" w:hAnsi="Times New Roman" w:cs="Times New Roman"/>
          <w:b/>
          <w:bCs/>
          <w:kern w:val="0"/>
          <w:sz w:val="24"/>
          <w:szCs w:val="24"/>
          <w14:ligatures w14:val="none"/>
        </w:rPr>
        <w:t>education level</w:t>
      </w:r>
      <w:r w:rsidRPr="006D7E10">
        <w:rPr>
          <w:rFonts w:ascii="Times New Roman" w:eastAsia="Times New Roman" w:hAnsi="Times New Roman" w:cs="Times New Roman"/>
          <w:kern w:val="0"/>
          <w:sz w:val="24"/>
          <w:szCs w:val="24"/>
          <w14:ligatures w14:val="none"/>
        </w:rPr>
        <w:t xml:space="preserve">, </w:t>
      </w:r>
      <w:r w:rsidRPr="006D7E10">
        <w:rPr>
          <w:rFonts w:ascii="Times New Roman" w:eastAsia="Times New Roman" w:hAnsi="Times New Roman" w:cs="Times New Roman"/>
          <w:b/>
          <w:bCs/>
          <w:kern w:val="0"/>
          <w:sz w:val="24"/>
          <w:szCs w:val="24"/>
          <w14:ligatures w14:val="none"/>
        </w:rPr>
        <w:t>occupation</w:t>
      </w:r>
      <w:r w:rsidRPr="006D7E10">
        <w:rPr>
          <w:rFonts w:ascii="Times New Roman" w:eastAsia="Times New Roman" w:hAnsi="Times New Roman" w:cs="Times New Roman"/>
          <w:kern w:val="0"/>
          <w:sz w:val="24"/>
          <w:szCs w:val="24"/>
          <w14:ligatures w14:val="none"/>
        </w:rPr>
        <w:t xml:space="preserve">, and </w:t>
      </w:r>
      <w:r w:rsidRPr="006D7E10">
        <w:rPr>
          <w:rFonts w:ascii="Times New Roman" w:eastAsia="Times New Roman" w:hAnsi="Times New Roman" w:cs="Times New Roman"/>
          <w:b/>
          <w:bCs/>
          <w:kern w:val="0"/>
          <w:sz w:val="24"/>
          <w:szCs w:val="24"/>
          <w14:ligatures w14:val="none"/>
        </w:rPr>
        <w:t>capital-gain</w:t>
      </w:r>
      <w:r w:rsidRPr="006D7E10">
        <w:rPr>
          <w:rFonts w:ascii="Times New Roman" w:eastAsia="Times New Roman" w:hAnsi="Times New Roman" w:cs="Times New Roman"/>
          <w:kern w:val="0"/>
          <w:sz w:val="24"/>
          <w:szCs w:val="24"/>
          <w14:ligatures w14:val="none"/>
        </w:rPr>
        <w:t xml:space="preserve"> emerged as the most important variables.</w:t>
      </w:r>
    </w:p>
    <w:p w14:paraId="784F219D" w14:textId="77777777" w:rsidR="006D7E10" w:rsidRPr="006D7E10" w:rsidRDefault="006D7E10" w:rsidP="006D7E1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Model Evaluation</w:t>
      </w:r>
      <w:r w:rsidRPr="006D7E10">
        <w:rPr>
          <w:rFonts w:ascii="Times New Roman" w:eastAsia="Times New Roman" w:hAnsi="Times New Roman" w:cs="Times New Roman"/>
          <w:kern w:val="0"/>
          <w:sz w:val="24"/>
          <w:szCs w:val="24"/>
          <w14:ligatures w14:val="none"/>
        </w:rPr>
        <w:t>: The Random Forest model was evaluated using cross-validation, and metrics such as accuracy, F1-score, and AUC-ROC were calculated.</w:t>
      </w:r>
    </w:p>
    <w:p w14:paraId="0EC975B4" w14:textId="77777777" w:rsidR="006D7E10" w:rsidRPr="006D7E10" w:rsidRDefault="006D7E10" w:rsidP="006D7E1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Overfitting Management</w:t>
      </w:r>
      <w:r w:rsidRPr="006D7E10">
        <w:rPr>
          <w:rFonts w:ascii="Times New Roman" w:eastAsia="Times New Roman" w:hAnsi="Times New Roman" w:cs="Times New Roman"/>
          <w:kern w:val="0"/>
          <w:sz w:val="24"/>
          <w:szCs w:val="24"/>
          <w14:ligatures w14:val="none"/>
        </w:rPr>
        <w:t>: Hyperparameter tuning (e.g., adjusting the number of trees) was performed to prevent overfitting and improve generalization.</w:t>
      </w:r>
    </w:p>
    <w:p w14:paraId="61B542FF" w14:textId="77777777" w:rsidR="006D7E10" w:rsidRPr="006D7E10" w:rsidRDefault="006D7E10" w:rsidP="006D7E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7E10">
        <w:rPr>
          <w:rFonts w:ascii="Times New Roman" w:eastAsia="Times New Roman" w:hAnsi="Times New Roman" w:cs="Times New Roman"/>
          <w:b/>
          <w:bCs/>
          <w:kern w:val="0"/>
          <w:sz w:val="24"/>
          <w:szCs w:val="24"/>
          <w14:ligatures w14:val="none"/>
        </w:rPr>
        <w:t>4. Model Interpretation:</w:t>
      </w:r>
    </w:p>
    <w:p w14:paraId="01D80ADB" w14:textId="77777777" w:rsidR="006D7E10" w:rsidRPr="006D7E10" w:rsidRDefault="006D7E10" w:rsidP="006D7E1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High-Income Group</w:t>
      </w:r>
      <w:r w:rsidRPr="006D7E10">
        <w:rPr>
          <w:rFonts w:ascii="Times New Roman" w:eastAsia="Times New Roman" w:hAnsi="Times New Roman" w:cs="Times New Roman"/>
          <w:kern w:val="0"/>
          <w:sz w:val="24"/>
          <w:szCs w:val="24"/>
          <w14:ligatures w14:val="none"/>
        </w:rPr>
        <w:t xml:space="preserve">: The analysis identified certain characteristics that are more common in individuals earning </w:t>
      </w:r>
      <w:r w:rsidRPr="006D7E10">
        <w:rPr>
          <w:rFonts w:ascii="Courier New" w:eastAsia="Times New Roman" w:hAnsi="Courier New" w:cs="Courier New"/>
          <w:kern w:val="0"/>
          <w:sz w:val="20"/>
          <w:szCs w:val="20"/>
          <w14:ligatures w14:val="none"/>
        </w:rPr>
        <w:t>&gt;50K</w:t>
      </w:r>
      <w:r w:rsidRPr="006D7E10">
        <w:rPr>
          <w:rFonts w:ascii="Times New Roman" w:eastAsia="Times New Roman" w:hAnsi="Times New Roman" w:cs="Times New Roman"/>
          <w:kern w:val="0"/>
          <w:sz w:val="24"/>
          <w:szCs w:val="24"/>
          <w14:ligatures w14:val="none"/>
        </w:rPr>
        <w:t>, such as higher education levels, managerial occupations, and longer working hours.</w:t>
      </w:r>
    </w:p>
    <w:p w14:paraId="58251B58" w14:textId="77777777" w:rsidR="006D7E10" w:rsidRPr="006D7E10" w:rsidRDefault="006D7E10" w:rsidP="006D7E1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Low-Income Group</w:t>
      </w:r>
      <w:r w:rsidRPr="006D7E10">
        <w:rPr>
          <w:rFonts w:ascii="Times New Roman" w:eastAsia="Times New Roman" w:hAnsi="Times New Roman" w:cs="Times New Roman"/>
          <w:kern w:val="0"/>
          <w:sz w:val="24"/>
          <w:szCs w:val="24"/>
          <w14:ligatures w14:val="none"/>
        </w:rPr>
        <w:t xml:space="preserve">: Conversely, individuals earning </w:t>
      </w:r>
      <w:r w:rsidRPr="006D7E10">
        <w:rPr>
          <w:rFonts w:ascii="Courier New" w:eastAsia="Times New Roman" w:hAnsi="Courier New" w:cs="Courier New"/>
          <w:kern w:val="0"/>
          <w:sz w:val="20"/>
          <w:szCs w:val="20"/>
          <w14:ligatures w14:val="none"/>
        </w:rPr>
        <w:t>&lt;=50K</w:t>
      </w:r>
      <w:r w:rsidRPr="006D7E10">
        <w:rPr>
          <w:rFonts w:ascii="Times New Roman" w:eastAsia="Times New Roman" w:hAnsi="Times New Roman" w:cs="Times New Roman"/>
          <w:kern w:val="0"/>
          <w:sz w:val="24"/>
          <w:szCs w:val="24"/>
          <w14:ligatures w14:val="none"/>
        </w:rPr>
        <w:t xml:space="preserve"> tended to have lower education levels and work in less specialized fields.</w:t>
      </w:r>
    </w:p>
    <w:p w14:paraId="2296EA1F" w14:textId="77777777" w:rsidR="006D7E10" w:rsidRPr="006D7E10" w:rsidRDefault="006D7E10" w:rsidP="006D7E1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D7E10">
        <w:rPr>
          <w:rFonts w:ascii="Times New Roman" w:eastAsia="Times New Roman" w:hAnsi="Times New Roman" w:cs="Times New Roman"/>
          <w:b/>
          <w:bCs/>
          <w:kern w:val="0"/>
          <w:sz w:val="24"/>
          <w:szCs w:val="24"/>
          <w14:ligatures w14:val="none"/>
        </w:rPr>
        <w:t>5. Model Comparison and Insights:</w:t>
      </w:r>
    </w:p>
    <w:p w14:paraId="12A06801" w14:textId="77777777" w:rsidR="006D7E10" w:rsidRPr="006D7E10" w:rsidRDefault="006D7E10" w:rsidP="006D7E1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Both the Logistic Regression and Random Forest models were compared. While Logistic Regression provided a good baseline model with interpretable coefficients, Random Forest delivered higher accuracy and was more effective at capturing non-linear relationships in the data.</w:t>
      </w:r>
    </w:p>
    <w:p w14:paraId="2EC29F71" w14:textId="77777777" w:rsidR="006D7E10" w:rsidRPr="006D7E10" w:rsidRDefault="006D7E10" w:rsidP="006D7E1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 xml:space="preserve">The </w:t>
      </w:r>
      <w:r w:rsidRPr="006D7E10">
        <w:rPr>
          <w:rFonts w:ascii="Times New Roman" w:eastAsia="Times New Roman" w:hAnsi="Times New Roman" w:cs="Times New Roman"/>
          <w:b/>
          <w:bCs/>
          <w:kern w:val="0"/>
          <w:sz w:val="24"/>
          <w:szCs w:val="24"/>
          <w14:ligatures w14:val="none"/>
        </w:rPr>
        <w:t>Random Forest</w:t>
      </w:r>
      <w:r w:rsidRPr="006D7E10">
        <w:rPr>
          <w:rFonts w:ascii="Times New Roman" w:eastAsia="Times New Roman" w:hAnsi="Times New Roman" w:cs="Times New Roman"/>
          <w:kern w:val="0"/>
          <w:sz w:val="24"/>
          <w:szCs w:val="24"/>
          <w14:ligatures w14:val="none"/>
        </w:rPr>
        <w:t xml:space="preserve"> model, with its higher precision and recall scores, was selected as the preferred model for future predictions and analysis.</w:t>
      </w:r>
    </w:p>
    <w:p w14:paraId="7B6B8AEA" w14:textId="77777777" w:rsidR="006D7E10" w:rsidRPr="006D7E10" w:rsidRDefault="006D7E10" w:rsidP="006D7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7E10">
        <w:rPr>
          <w:rFonts w:ascii="Times New Roman" w:eastAsia="Times New Roman" w:hAnsi="Times New Roman" w:cs="Times New Roman"/>
          <w:b/>
          <w:bCs/>
          <w:kern w:val="0"/>
          <w:sz w:val="27"/>
          <w:szCs w:val="27"/>
          <w14:ligatures w14:val="none"/>
        </w:rPr>
        <w:lastRenderedPageBreak/>
        <w:t>Conclusion:</w:t>
      </w:r>
    </w:p>
    <w:p w14:paraId="67BD1D2E" w14:textId="77777777" w:rsidR="006D7E10" w:rsidRPr="006D7E10" w:rsidRDefault="006D7E10" w:rsidP="006D7E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kern w:val="0"/>
          <w:sz w:val="24"/>
          <w:szCs w:val="24"/>
          <w14:ligatures w14:val="none"/>
        </w:rPr>
        <w:t>The project successfully predicted income levels based on demographic and economic variables. Both machine learning models provided insights into the factors influencing whether an individual earns more than $50K. Random Forest emerged as the more powerful model for this task. These findings can be useful for businesses or policymakers in crafting tailored policies or interventions to address income inequality.</w:t>
      </w:r>
    </w:p>
    <w:p w14:paraId="5D155662" w14:textId="77777777" w:rsidR="006D7E10" w:rsidRPr="006D7E10" w:rsidRDefault="006D7E10" w:rsidP="006D7E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7E10">
        <w:rPr>
          <w:rFonts w:ascii="Times New Roman" w:eastAsia="Times New Roman" w:hAnsi="Times New Roman" w:cs="Times New Roman"/>
          <w:b/>
          <w:bCs/>
          <w:kern w:val="0"/>
          <w:sz w:val="27"/>
          <w:szCs w:val="27"/>
          <w14:ligatures w14:val="none"/>
        </w:rPr>
        <w:t>Future Strategies:</w:t>
      </w:r>
    </w:p>
    <w:p w14:paraId="169FE44A" w14:textId="77777777" w:rsidR="006D7E10" w:rsidRPr="006D7E10" w:rsidRDefault="006D7E10" w:rsidP="006D7E1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Incorporating Additional Features</w:t>
      </w:r>
      <w:r w:rsidRPr="006D7E10">
        <w:rPr>
          <w:rFonts w:ascii="Times New Roman" w:eastAsia="Times New Roman" w:hAnsi="Times New Roman" w:cs="Times New Roman"/>
          <w:kern w:val="0"/>
          <w:sz w:val="24"/>
          <w:szCs w:val="24"/>
          <w14:ligatures w14:val="none"/>
        </w:rPr>
        <w:t>: More attributes such as regional economic indicators or family size could be added to improve model accuracy.</w:t>
      </w:r>
    </w:p>
    <w:p w14:paraId="0F05B9EF" w14:textId="77777777" w:rsidR="006D7E10" w:rsidRPr="006D7E10" w:rsidRDefault="006D7E10" w:rsidP="006D7E1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7E10">
        <w:rPr>
          <w:rFonts w:ascii="Times New Roman" w:eastAsia="Times New Roman" w:hAnsi="Times New Roman" w:cs="Times New Roman"/>
          <w:b/>
          <w:bCs/>
          <w:kern w:val="0"/>
          <w:sz w:val="24"/>
          <w:szCs w:val="24"/>
          <w14:ligatures w14:val="none"/>
        </w:rPr>
        <w:t>Model Optimization</w:t>
      </w:r>
      <w:r w:rsidRPr="006D7E10">
        <w:rPr>
          <w:rFonts w:ascii="Times New Roman" w:eastAsia="Times New Roman" w:hAnsi="Times New Roman" w:cs="Times New Roman"/>
          <w:kern w:val="0"/>
          <w:sz w:val="24"/>
          <w:szCs w:val="24"/>
          <w14:ligatures w14:val="none"/>
        </w:rPr>
        <w:t>: Further hyperparameter tuning, feature engineering, or the use of more advanced techniques (e.g., gradient boosting algorithms) could enhance model performance.</w:t>
      </w:r>
    </w:p>
    <w:p w14:paraId="1B6AA41D" w14:textId="77777777" w:rsidR="001F22A2" w:rsidRDefault="001F22A2"/>
    <w:sectPr w:rsidR="001F22A2" w:rsidSect="00D57F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A6F"/>
    <w:multiLevelType w:val="multilevel"/>
    <w:tmpl w:val="DBB68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6356"/>
    <w:multiLevelType w:val="multilevel"/>
    <w:tmpl w:val="2F92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817F8"/>
    <w:multiLevelType w:val="multilevel"/>
    <w:tmpl w:val="9A3C8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379F7"/>
    <w:multiLevelType w:val="multilevel"/>
    <w:tmpl w:val="7F5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C1A16"/>
    <w:multiLevelType w:val="multilevel"/>
    <w:tmpl w:val="C758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211F8"/>
    <w:multiLevelType w:val="multilevel"/>
    <w:tmpl w:val="2BD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A2F9C"/>
    <w:multiLevelType w:val="multilevel"/>
    <w:tmpl w:val="4320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84761">
    <w:abstractNumId w:val="4"/>
  </w:num>
  <w:num w:numId="2" w16cid:durableId="264459783">
    <w:abstractNumId w:val="0"/>
  </w:num>
  <w:num w:numId="3" w16cid:durableId="1751735959">
    <w:abstractNumId w:val="3"/>
  </w:num>
  <w:num w:numId="4" w16cid:durableId="1955288633">
    <w:abstractNumId w:val="2"/>
  </w:num>
  <w:num w:numId="5" w16cid:durableId="1308432731">
    <w:abstractNumId w:val="1"/>
  </w:num>
  <w:num w:numId="6" w16cid:durableId="1808934319">
    <w:abstractNumId w:val="6"/>
  </w:num>
  <w:num w:numId="7" w16cid:durableId="1393891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AF"/>
    <w:rsid w:val="0003036A"/>
    <w:rsid w:val="001F22A2"/>
    <w:rsid w:val="002516AF"/>
    <w:rsid w:val="006D7E10"/>
    <w:rsid w:val="00B55153"/>
    <w:rsid w:val="00D5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E1632"/>
  <w15:chartTrackingRefBased/>
  <w15:docId w15:val="{C6CAE5B8-0DDF-4492-9DAB-3A9B9F44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6AF"/>
    <w:rPr>
      <w:rFonts w:eastAsiaTheme="majorEastAsia" w:cstheme="majorBidi"/>
      <w:color w:val="272727" w:themeColor="text1" w:themeTint="D8"/>
    </w:rPr>
  </w:style>
  <w:style w:type="paragraph" w:styleId="Title">
    <w:name w:val="Title"/>
    <w:basedOn w:val="Normal"/>
    <w:next w:val="Normal"/>
    <w:link w:val="TitleChar"/>
    <w:uiPriority w:val="10"/>
    <w:qFormat/>
    <w:rsid w:val="00251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6AF"/>
    <w:pPr>
      <w:spacing w:before="160"/>
      <w:jc w:val="center"/>
    </w:pPr>
    <w:rPr>
      <w:i/>
      <w:iCs/>
      <w:color w:val="404040" w:themeColor="text1" w:themeTint="BF"/>
    </w:rPr>
  </w:style>
  <w:style w:type="character" w:customStyle="1" w:styleId="QuoteChar">
    <w:name w:val="Quote Char"/>
    <w:basedOn w:val="DefaultParagraphFont"/>
    <w:link w:val="Quote"/>
    <w:uiPriority w:val="29"/>
    <w:rsid w:val="002516AF"/>
    <w:rPr>
      <w:i/>
      <w:iCs/>
      <w:color w:val="404040" w:themeColor="text1" w:themeTint="BF"/>
    </w:rPr>
  </w:style>
  <w:style w:type="paragraph" w:styleId="ListParagraph">
    <w:name w:val="List Paragraph"/>
    <w:basedOn w:val="Normal"/>
    <w:uiPriority w:val="34"/>
    <w:qFormat/>
    <w:rsid w:val="002516AF"/>
    <w:pPr>
      <w:ind w:left="720"/>
      <w:contextualSpacing/>
    </w:pPr>
  </w:style>
  <w:style w:type="character" w:styleId="IntenseEmphasis">
    <w:name w:val="Intense Emphasis"/>
    <w:basedOn w:val="DefaultParagraphFont"/>
    <w:uiPriority w:val="21"/>
    <w:qFormat/>
    <w:rsid w:val="002516AF"/>
    <w:rPr>
      <w:i/>
      <w:iCs/>
      <w:color w:val="0F4761" w:themeColor="accent1" w:themeShade="BF"/>
    </w:rPr>
  </w:style>
  <w:style w:type="paragraph" w:styleId="IntenseQuote">
    <w:name w:val="Intense Quote"/>
    <w:basedOn w:val="Normal"/>
    <w:next w:val="Normal"/>
    <w:link w:val="IntenseQuoteChar"/>
    <w:uiPriority w:val="30"/>
    <w:qFormat/>
    <w:rsid w:val="00251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6AF"/>
    <w:rPr>
      <w:i/>
      <w:iCs/>
      <w:color w:val="0F4761" w:themeColor="accent1" w:themeShade="BF"/>
    </w:rPr>
  </w:style>
  <w:style w:type="character" w:styleId="IntenseReference">
    <w:name w:val="Intense Reference"/>
    <w:basedOn w:val="DefaultParagraphFont"/>
    <w:uiPriority w:val="32"/>
    <w:qFormat/>
    <w:rsid w:val="002516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4625</Characters>
  <Application>Microsoft Office Word</Application>
  <DocSecurity>0</DocSecurity>
  <Lines>92</Lines>
  <Paragraphs>60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Kasanova</dc:creator>
  <cp:keywords/>
  <dc:description/>
  <cp:lastModifiedBy>Tahira Kasanova</cp:lastModifiedBy>
  <cp:revision>2</cp:revision>
  <dcterms:created xsi:type="dcterms:W3CDTF">2024-09-23T19:46:00Z</dcterms:created>
  <dcterms:modified xsi:type="dcterms:W3CDTF">2024-09-23T19:47:00Z</dcterms:modified>
</cp:coreProperties>
</file>