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94D" w:rsidRDefault="00A2594D" w:rsidP="00A259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>การตัดสินใจเลือกซื้อสินค้า</w:t>
      </w:r>
      <w:r w:rsidRPr="00E112A5">
        <w:rPr>
          <w:rFonts w:ascii="TH SarabunPSK" w:hAnsi="TH SarabunPSK" w:cs="TH SarabunPSK"/>
          <w:sz w:val="32"/>
          <w:szCs w:val="32"/>
          <w:cs/>
          <w:lang w:val="en-US"/>
        </w:rPr>
        <w:t>เครื่องดักจับแมลงการเกษตร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  <w:lang w:val="en-US"/>
        </w:rPr>
        <w:t>Durio</w:t>
      </w:r>
      <w:proofErr w:type="spellEnd"/>
      <w:r>
        <w:rPr>
          <w:rFonts w:ascii="TH SarabunPSK" w:hAnsi="TH SarabunPSK" w:cs="TH SarabunPSK"/>
          <w:sz w:val="32"/>
          <w:szCs w:val="32"/>
          <w:lang w:val="en-US"/>
        </w:rPr>
        <w:t xml:space="preserve"> Pest Control)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เพื่อสิ่งแวดล้อม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ของประเทศไทย</w:t>
      </w:r>
    </w:p>
    <w:p w:rsidR="00A2594D" w:rsidRDefault="00A2594D" w:rsidP="00A2594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:rsidR="00A2594D" w:rsidRDefault="00A2594D" w:rsidP="00A2594D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A2594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กลุ่มเป้าหมาย 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ผู้บริโภคที่ทำงานด้านการเกษตร เช่น ชาวสวนในประเทศไทย</w:t>
      </w:r>
    </w:p>
    <w:p w:rsidR="00F97823" w:rsidRPr="00B43516" w:rsidRDefault="00B43516" w:rsidP="00B43516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กรอบแนวคิด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70" w:type="dxa"/>
          <w:left w:w="284" w:type="dxa"/>
          <w:bottom w:w="170" w:type="dxa"/>
          <w:right w:w="284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97823" w:rsidRPr="00F97823" w:rsidTr="00D02806">
        <w:tc>
          <w:tcPr>
            <w:tcW w:w="2500" w:type="pct"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F978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ตัวแปรอิสระ</w:t>
            </w:r>
          </w:p>
        </w:tc>
        <w:tc>
          <w:tcPr>
            <w:tcW w:w="2500" w:type="pct"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F9782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/>
              </w:rPr>
              <w:t>ตัวแปรตาม</w:t>
            </w:r>
          </w:p>
        </w:tc>
      </w:tr>
      <w:tr w:rsidR="00F97823" w:rsidRPr="00F97823" w:rsidTr="00D02806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c>
                <w:tcPr>
                  <w:tcW w:w="5000" w:type="pct"/>
                </w:tcPr>
                <w:p w:rsidR="00F97823" w:rsidRPr="00F97823" w:rsidRDefault="00F97823" w:rsidP="00D02806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F97823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ปัจจัยทางประชากรศาสตร์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เพศ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อายุ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ระดับการศึกษา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สูงสุด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1"/>
                      <w:szCs w:val="24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รายได้เฉลี่ย</w:t>
                  </w:r>
                  <w:r w:rsidRPr="00F97823">
                    <w:rPr>
                      <w:rFonts w:cs="TH SarabunPSK" w:hint="cs"/>
                      <w:szCs w:val="32"/>
                      <w:cs/>
                    </w:rPr>
                    <w:t>ต่อเดือน</w:t>
                  </w:r>
                </w:p>
                <w:p w:rsidR="00F97823" w:rsidRPr="00F97823" w:rsidRDefault="00F97823" w:rsidP="00F978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 w:rsidRPr="00F97823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จังหวัด</w:t>
                  </w:r>
                  <w:r w:rsidR="00BA48E8"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ของผู้ซื้อ</w:t>
                  </w:r>
                </w:p>
              </w:tc>
            </w:tr>
          </w:tbl>
          <w:p w:rsidR="00F97823" w:rsidRPr="00F97823" w:rsidRDefault="00F97823" w:rsidP="00D02806">
            <w:pPr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2500" w:type="pct"/>
            <w:vMerge w:val="restar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c>
                <w:tcPr>
                  <w:tcW w:w="5000" w:type="pct"/>
                </w:tcPr>
                <w:p w:rsidR="00F97823" w:rsidRPr="00F97823" w:rsidRDefault="00BA48E8" w:rsidP="00D02806">
                  <w:pPr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>การตัดสินใจเลือกซื้อสินค้า</w:t>
                  </w:r>
                  <w:r w:rsidR="00E112A5" w:rsidRPr="00E112A5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val="en-US"/>
                    </w:rPr>
                    <w:t>เครื่องดักจับแมลงการเกษตร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 xml:space="preserve"> </w:t>
                  </w:r>
                  <w:r w:rsidR="00E112A5"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>Durio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 xml:space="preserve"> Pest Control</w:t>
                  </w:r>
                  <w:r w:rsidR="00E112A5">
                    <w:rPr>
                      <w:rFonts w:ascii="TH SarabunPSK" w:hAnsi="TH SarabunPSK" w:cs="TH SarabunPSK"/>
                      <w:sz w:val="32"/>
                      <w:szCs w:val="32"/>
                      <w:lang w:val="en-US"/>
                    </w:rPr>
                    <w:t xml:space="preserve">) </w:t>
                  </w:r>
                  <w:r w:rsidR="00B43516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val="en-US"/>
                    </w:rPr>
                    <w:t>ของประเทศไทย</w:t>
                  </w:r>
                </w:p>
              </w:tc>
            </w:tr>
          </w:tbl>
          <w:p w:rsidR="00F97823" w:rsidRPr="00F97823" w:rsidRDefault="00E112A5" w:rsidP="00D02806">
            <w:pPr>
              <w:jc w:val="center"/>
              <w:rPr>
                <w:rFonts w:ascii="TH SarabunPSK" w:hAnsi="TH SarabunPSK" w:cs="TH SarabunPSK"/>
                <w:lang w:val="en-US"/>
              </w:rPr>
            </w:pPr>
            <w:r w:rsidRPr="00F97823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E473CA" wp14:editId="073AF2BD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-833120</wp:posOffset>
                      </wp:positionV>
                      <wp:extent cx="287655" cy="148590"/>
                      <wp:effectExtent l="0" t="0" r="42545" b="41910"/>
                      <wp:wrapNone/>
                      <wp:docPr id="174720219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655" cy="148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E868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6.75pt;margin-top:-65.6pt;width:22.65pt;height:1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97823" w:rsidRPr="00F97823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4AA839" wp14:editId="51245864">
                      <wp:simplePos x="0" y="0"/>
                      <wp:positionH relativeFrom="column">
                        <wp:posOffset>-328295</wp:posOffset>
                      </wp:positionH>
                      <wp:positionV relativeFrom="paragraph">
                        <wp:posOffset>99060</wp:posOffset>
                      </wp:positionV>
                      <wp:extent cx="491490" cy="1700530"/>
                      <wp:effectExtent l="0" t="25400" r="41910" b="13970"/>
                      <wp:wrapNone/>
                      <wp:docPr id="1821116359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490" cy="17005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958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5.85pt;margin-top:7.8pt;width:38.7pt;height:133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97823" w:rsidRPr="00F97823"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5FCB51" wp14:editId="4807DE35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35560</wp:posOffset>
                      </wp:positionV>
                      <wp:extent cx="353060" cy="259715"/>
                      <wp:effectExtent l="0" t="25400" r="40640" b="19685"/>
                      <wp:wrapNone/>
                      <wp:docPr id="170132057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3060" cy="259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19AE0" id="Straight Arrow Connector 1" o:spid="_x0000_s1026" type="#_x0000_t32" style="position:absolute;margin-left:-21.2pt;margin-top:2.8pt;width:27.8pt;height:20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F97823" w:rsidRPr="00F97823" w:rsidTr="00D02806">
        <w:tc>
          <w:tcPr>
            <w:tcW w:w="2500" w:type="pct"/>
            <w:vAlign w:val="center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rPr>
                <w:trHeight w:val="64"/>
              </w:trPr>
              <w:tc>
                <w:tcPr>
                  <w:tcW w:w="5000" w:type="pct"/>
                </w:tcPr>
                <w:p w:rsidR="00F97823" w:rsidRPr="00F97823" w:rsidRDefault="00F97823" w:rsidP="00D02806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</w:pPr>
                  <w:r w:rsidRPr="00F97823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ปัจจัย</w:t>
                  </w:r>
                  <w:r w:rsidR="00BA48E8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ของส่วนประสมทางการตลาด</w:t>
                  </w:r>
                </w:p>
                <w:p w:rsidR="00F97823" w:rsidRDefault="00BA48E8" w:rsidP="00F97823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ด้านผลิตภัณฑ์</w:t>
                  </w:r>
                </w:p>
                <w:p w:rsidR="00BA48E8" w:rsidRDefault="00BA48E8" w:rsidP="00F97823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ด้านราคา</w:t>
                  </w:r>
                </w:p>
                <w:p w:rsidR="00BA48E8" w:rsidRDefault="00BA48E8" w:rsidP="00F97823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ด้านช่องทางจัดจำหน่าย</w:t>
                  </w:r>
                </w:p>
                <w:p w:rsidR="00BA48E8" w:rsidRPr="00F97823" w:rsidRDefault="00BA48E8" w:rsidP="00F97823">
                  <w:pPr>
                    <w:pStyle w:val="ListParagraph"/>
                    <w:numPr>
                      <w:ilvl w:val="0"/>
                      <w:numId w:val="1"/>
                    </w:numPr>
                    <w:ind w:left="729"/>
                    <w:rPr>
                      <w:rFonts w:cs="TH SarabunPSK"/>
                      <w:sz w:val="24"/>
                      <w:szCs w:val="32"/>
                      <w:lang w:val="en-US"/>
                    </w:rPr>
                  </w:pPr>
                  <w:r>
                    <w:rPr>
                      <w:rFonts w:cs="TH SarabunPSK" w:hint="cs"/>
                      <w:sz w:val="24"/>
                      <w:szCs w:val="32"/>
                      <w:cs/>
                      <w:lang w:val="en-US"/>
                    </w:rPr>
                    <w:t>ด้านการส่งเสริมการขาย</w:t>
                  </w:r>
                </w:p>
              </w:tc>
            </w:tr>
          </w:tbl>
          <w:p w:rsidR="00F97823" w:rsidRPr="00F97823" w:rsidRDefault="00F97823" w:rsidP="00D02806">
            <w:pPr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</w:tr>
      <w:tr w:rsidR="00F97823" w:rsidRPr="00F97823" w:rsidTr="00D02806">
        <w:tc>
          <w:tcPr>
            <w:tcW w:w="2500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2"/>
            </w:tblGrid>
            <w:tr w:rsidR="00F97823" w:rsidRPr="00F97823" w:rsidTr="00D02806">
              <w:tc>
                <w:tcPr>
                  <w:tcW w:w="4822" w:type="dxa"/>
                </w:tcPr>
                <w:p w:rsidR="00EA5B8C" w:rsidRDefault="00F97823" w:rsidP="00D02806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F97823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ปัจจัย</w:t>
                  </w:r>
                  <w:r w:rsidR="00EA5B8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ทางทัศนคติต่อพฤติกรรม</w:t>
                  </w:r>
                </w:p>
                <w:p w:rsidR="00F97823" w:rsidRPr="00F97823" w:rsidRDefault="00EA5B8C" w:rsidP="00D02806">
                  <w:pPr>
                    <w:jc w:val="center"/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  <w:lang w:val="en-US"/>
                    </w:rPr>
                    <w:t>ที่เป็นมิตรกับสิ่งแวดล้อม</w:t>
                  </w:r>
                </w:p>
                <w:p w:rsidR="00F97823" w:rsidRDefault="00E112A5" w:rsidP="009663F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>
                    <w:rPr>
                      <w:rFonts w:cs="TH SarabunPSK" w:hint="cs"/>
                      <w:szCs w:val="32"/>
                      <w:cs/>
                      <w:lang w:val="en-US"/>
                    </w:rPr>
                    <w:t>ด้าน</w:t>
                  </w:r>
                  <w:r w:rsidR="009663F1">
                    <w:rPr>
                      <w:rFonts w:cs="TH SarabunPSK" w:hint="cs"/>
                      <w:szCs w:val="32"/>
                      <w:cs/>
                      <w:lang w:val="en-US"/>
                    </w:rPr>
                    <w:t>การกระตุ้นให้ผู้บริโภคมีส่วนร่วมในเรื่องสิ่งแวดล้อม</w:t>
                  </w:r>
                </w:p>
                <w:p w:rsidR="00E112A5" w:rsidRPr="00E36C80" w:rsidRDefault="00E112A5" w:rsidP="00E36C8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 w:hint="cs"/>
                      <w:szCs w:val="32"/>
                      <w:lang w:val="en-US"/>
                    </w:rPr>
                  </w:pPr>
                  <w:r>
                    <w:rPr>
                      <w:rFonts w:cs="TH SarabunPSK" w:hint="cs"/>
                      <w:szCs w:val="32"/>
                      <w:cs/>
                      <w:lang w:val="en-US"/>
                    </w:rPr>
                    <w:t>ด้าน</w:t>
                  </w:r>
                  <w:r w:rsidR="00BC017D">
                    <w:rPr>
                      <w:rFonts w:cs="TH SarabunPSK" w:hint="cs"/>
                      <w:szCs w:val="32"/>
                      <w:cs/>
                      <w:lang w:val="en-US"/>
                    </w:rPr>
                    <w:t>การสร้างภาพลักษณ์ขององค์กรในเรื่องความเป็นมิตรต่อ</w:t>
                  </w:r>
                  <w:r w:rsidR="00BC017D">
                    <w:rPr>
                      <w:rFonts w:cs="TH SarabunPSK" w:hint="cs"/>
                      <w:szCs w:val="32"/>
                      <w:cs/>
                      <w:lang w:val="en-US"/>
                    </w:rPr>
                    <w:t>สิ่งแวดล้อม</w:t>
                  </w:r>
                </w:p>
                <w:p w:rsidR="00E112A5" w:rsidRPr="00F97823" w:rsidRDefault="00E112A5" w:rsidP="009663F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H SarabunPSK"/>
                      <w:szCs w:val="32"/>
                      <w:lang w:val="en-US"/>
                    </w:rPr>
                  </w:pPr>
                  <w:r>
                    <w:rPr>
                      <w:rFonts w:cs="TH SarabunPSK" w:hint="cs"/>
                      <w:szCs w:val="32"/>
                      <w:cs/>
                      <w:lang w:val="en-US"/>
                    </w:rPr>
                    <w:t>ด้านประสบการณ์การใช้ผลิตภัณฑ์ที่เป็นมิตรต่อสิ่งแวดล้อม</w:t>
                  </w:r>
                </w:p>
              </w:tc>
            </w:tr>
          </w:tbl>
          <w:p w:rsidR="00F97823" w:rsidRPr="00F97823" w:rsidRDefault="00F97823" w:rsidP="00D02806">
            <w:pPr>
              <w:jc w:val="center"/>
              <w:rPr>
                <w:rFonts w:ascii="TH SarabunPSK" w:hAnsi="TH SarabunPSK" w:cs="TH SarabunPSK"/>
                <w:b/>
                <w:bCs/>
                <w:cs/>
                <w:lang w:val="en-US"/>
              </w:rPr>
            </w:pPr>
          </w:p>
        </w:tc>
        <w:tc>
          <w:tcPr>
            <w:tcW w:w="2500" w:type="pct"/>
            <w:vMerge/>
            <w:vAlign w:val="center"/>
          </w:tcPr>
          <w:p w:rsidR="00F97823" w:rsidRPr="00F97823" w:rsidRDefault="00F97823" w:rsidP="00D02806">
            <w:pPr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</w:tr>
    </w:tbl>
    <w:p w:rsidR="00E112A5" w:rsidRPr="00F97823" w:rsidRDefault="00F97823" w:rsidP="00B43516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F97823">
        <w:rPr>
          <w:rFonts w:ascii="TH SarabunPSK" w:hAnsi="TH SarabunPSK" w:cs="TH SarabunPSK" w:hint="cs"/>
          <w:sz w:val="32"/>
          <w:szCs w:val="32"/>
          <w:lang w:val="en-US"/>
        </w:rPr>
        <w:t>1</w:t>
      </w:r>
      <w:r w:rsidRPr="00F97823">
        <w:rPr>
          <w:rFonts w:ascii="TH SarabunPSK" w:hAnsi="TH SarabunPSK" w:cs="TH SarabunPSK" w:hint="cs"/>
          <w:sz w:val="32"/>
          <w:szCs w:val="32"/>
          <w:cs/>
        </w:rPr>
        <w:t xml:space="preserve"> กรอบแนวคิดของการศึกษา</w:t>
      </w:r>
    </w:p>
    <w:p w:rsidR="00A2594D" w:rsidRDefault="00A2594D" w:rsidP="00F9782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97823" w:rsidRPr="00F97823" w:rsidRDefault="00F97823" w:rsidP="00F9782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97823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1.6</w:t>
      </w:r>
      <w:r w:rsidRPr="00F978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นิยามศัพท์</w:t>
      </w:r>
    </w:p>
    <w:p w:rsidR="002B1AC7" w:rsidRPr="00B43516" w:rsidRDefault="00F97823" w:rsidP="00B43516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F97823">
        <w:rPr>
          <w:rFonts w:ascii="TH SarabunPSK" w:hAnsi="TH SarabunPSK" w:cs="TH SarabunPSK" w:hint="cs"/>
          <w:sz w:val="32"/>
          <w:szCs w:val="32"/>
        </w:rPr>
        <w:t>1.6.1</w:t>
      </w:r>
      <w:r w:rsidRPr="00F97823">
        <w:rPr>
          <w:rFonts w:ascii="TH SarabunPSK" w:hAnsi="TH SarabunPSK" w:cs="TH SarabunPSK" w:hint="cs"/>
          <w:sz w:val="32"/>
          <w:szCs w:val="32"/>
        </w:rPr>
        <w:tab/>
      </w:r>
      <w:r w:rsidR="00B43516" w:rsidRPr="00E112A5">
        <w:rPr>
          <w:rFonts w:ascii="TH SarabunPSK" w:hAnsi="TH SarabunPSK" w:cs="TH SarabunPSK"/>
          <w:sz w:val="32"/>
          <w:szCs w:val="32"/>
          <w:cs/>
          <w:lang w:val="en-US"/>
        </w:rPr>
        <w:t>เครื่องดักจับแมลงการเกษตร</w:t>
      </w:r>
      <w:r w:rsidR="00B4351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B43516">
        <w:rPr>
          <w:rFonts w:ascii="TH SarabunPSK" w:hAnsi="TH SarabunPSK" w:cs="TH SarabunPSK"/>
          <w:sz w:val="32"/>
          <w:szCs w:val="32"/>
          <w:lang w:val="en-US"/>
        </w:rPr>
        <w:t>(</w:t>
      </w:r>
      <w:proofErr w:type="spellStart"/>
      <w:r w:rsidR="00B43516">
        <w:rPr>
          <w:rFonts w:ascii="TH SarabunPSK" w:hAnsi="TH SarabunPSK" w:cs="TH SarabunPSK"/>
          <w:sz w:val="32"/>
          <w:szCs w:val="32"/>
          <w:lang w:val="en-US"/>
        </w:rPr>
        <w:t>Durio</w:t>
      </w:r>
      <w:proofErr w:type="spellEnd"/>
      <w:r w:rsidR="00B43516">
        <w:rPr>
          <w:rFonts w:ascii="TH SarabunPSK" w:hAnsi="TH SarabunPSK" w:cs="TH SarabunPSK"/>
          <w:sz w:val="32"/>
          <w:szCs w:val="32"/>
          <w:lang w:val="en-US"/>
        </w:rPr>
        <w:t xml:space="preserve"> Pest Control)</w:t>
      </w:r>
      <w:r w:rsidR="00B4351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คือ </w:t>
      </w:r>
      <w:r w:rsidR="00B43516" w:rsidRPr="00E112A5">
        <w:rPr>
          <w:rFonts w:ascii="TH SarabunPSK" w:hAnsi="TH SarabunPSK" w:cs="TH SarabunPSK"/>
          <w:sz w:val="32"/>
          <w:szCs w:val="32"/>
          <w:cs/>
          <w:lang w:val="en-US"/>
        </w:rPr>
        <w:t>เครื่องดักจับแมลง</w:t>
      </w:r>
      <w:r w:rsidR="00B43516">
        <w:rPr>
          <w:rFonts w:ascii="TH SarabunPSK" w:hAnsi="TH SarabunPSK" w:cs="TH SarabunPSK" w:hint="cs"/>
          <w:sz w:val="32"/>
          <w:szCs w:val="32"/>
          <w:cs/>
          <w:lang w:val="en-US"/>
        </w:rPr>
        <w:t>ที่ผลิตโดย</w:t>
      </w:r>
      <w:r w:rsidR="00B43516">
        <w:rPr>
          <w:rFonts w:ascii="TH SarabunPSK" w:hAnsi="TH SarabunPSK" w:cs="TH SarabunPSK" w:hint="cs"/>
          <w:sz w:val="32"/>
          <w:szCs w:val="32"/>
          <w:cs/>
          <w:lang w:val="en-US"/>
        </w:rPr>
        <w:t>บริษัท ดูริโอ อินโนเวช</w:t>
      </w:r>
      <w:proofErr w:type="spellStart"/>
      <w:r w:rsidR="00B43516">
        <w:rPr>
          <w:rFonts w:ascii="TH SarabunPSK" w:hAnsi="TH SarabunPSK" w:cs="TH SarabunPSK" w:hint="cs"/>
          <w:sz w:val="32"/>
          <w:szCs w:val="32"/>
          <w:cs/>
          <w:lang w:val="en-US"/>
        </w:rPr>
        <w:t>ั่น</w:t>
      </w:r>
      <w:proofErr w:type="spellEnd"/>
      <w:r w:rsidR="00B4351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จำกัด</w:t>
      </w:r>
      <w:r w:rsidR="00B43516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ซึ่งเป็นสินค้าที่ใช้ดักจับแมลงโดยเปลี่ยนจากการใช้สารเคมีในการฆ่าแมลงเป็นหลอดไฟและเครื่องที่ถูกออกแบบมาเป็นพิเศษเพื่อกำจัดแมลง</w:t>
      </w:r>
    </w:p>
    <w:sectPr w:rsidR="002B1AC7" w:rsidRPr="00B4351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6B65" w:rsidRDefault="00DA6B65" w:rsidP="00B43516">
      <w:pPr>
        <w:spacing w:line="240" w:lineRule="auto"/>
      </w:pPr>
      <w:r>
        <w:separator/>
      </w:r>
    </w:p>
  </w:endnote>
  <w:endnote w:type="continuationSeparator" w:id="0">
    <w:p w:rsidR="00DA6B65" w:rsidRDefault="00DA6B65" w:rsidP="00B43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6B65" w:rsidRDefault="00DA6B65" w:rsidP="00B43516">
      <w:pPr>
        <w:spacing w:line="240" w:lineRule="auto"/>
      </w:pPr>
      <w:r>
        <w:separator/>
      </w:r>
    </w:p>
  </w:footnote>
  <w:footnote w:type="continuationSeparator" w:id="0">
    <w:p w:rsidR="00DA6B65" w:rsidRDefault="00DA6B65" w:rsidP="00B435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43516" w:rsidRPr="00B43516" w:rsidRDefault="00B43516" w:rsidP="00B43516">
    <w:pPr>
      <w:pStyle w:val="Header"/>
      <w:jc w:val="right"/>
      <w:rPr>
        <w:rFonts w:ascii="TH SarabunPSK" w:hAnsi="TH SarabunPSK" w:cs="TH SarabunPSK" w:hint="cs"/>
        <w:sz w:val="28"/>
        <w:szCs w:val="28"/>
        <w:lang w:val="en-US"/>
      </w:rPr>
    </w:pPr>
    <w:r w:rsidRPr="00B43516">
      <w:rPr>
        <w:rFonts w:ascii="TH SarabunPSK" w:hAnsi="TH SarabunPSK" w:cs="TH SarabunPSK" w:hint="cs"/>
        <w:sz w:val="28"/>
        <w:szCs w:val="28"/>
        <w:cs/>
      </w:rPr>
      <w:t xml:space="preserve">นางสาวคัมภีรดา ภู่ทอง รหัสนักศึกษา </w:t>
    </w:r>
    <w:r w:rsidRPr="00B43516">
      <w:rPr>
        <w:rFonts w:ascii="TH SarabunPSK" w:hAnsi="TH SarabunPSK" w:cs="TH SarabunPSK" w:hint="cs"/>
        <w:sz w:val="28"/>
        <w:szCs w:val="28"/>
        <w:lang w:val="en-US"/>
      </w:rPr>
      <w:t>66106006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80C0B"/>
    <w:multiLevelType w:val="hybridMultilevel"/>
    <w:tmpl w:val="7324A11E"/>
    <w:lvl w:ilvl="0" w:tplc="5F327E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23"/>
    <w:rsid w:val="00011D2B"/>
    <w:rsid w:val="002B1AC7"/>
    <w:rsid w:val="00810651"/>
    <w:rsid w:val="008F7882"/>
    <w:rsid w:val="009663F1"/>
    <w:rsid w:val="00A2594D"/>
    <w:rsid w:val="00B43516"/>
    <w:rsid w:val="00B6350B"/>
    <w:rsid w:val="00BA48E8"/>
    <w:rsid w:val="00BC017D"/>
    <w:rsid w:val="00DA6B65"/>
    <w:rsid w:val="00E112A5"/>
    <w:rsid w:val="00E36C80"/>
    <w:rsid w:val="00EA5B8C"/>
    <w:rsid w:val="00F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4D6C5"/>
  <w15:chartTrackingRefBased/>
  <w15:docId w15:val="{060BC32B-6D2D-4B4C-B776-948F6FD8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23"/>
    <w:pPr>
      <w:spacing w:line="276" w:lineRule="auto"/>
    </w:pPr>
    <w:rPr>
      <w:rFonts w:ascii="Sarabun" w:eastAsia="Sarabun" w:hAnsi="Sarabun" w:cs="Sarabun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65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51"/>
    <w:rPr>
      <w:rFonts w:eastAsiaTheme="majorEastAsia" w:cstheme="majorBidi"/>
      <w:b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06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F9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823"/>
    <w:pPr>
      <w:spacing w:line="240" w:lineRule="auto"/>
      <w:ind w:left="720"/>
      <w:contextualSpacing/>
    </w:pPr>
    <w:rPr>
      <w:rFonts w:ascii="TH SarabunPSK" w:eastAsiaTheme="minorHAnsi" w:hAnsi="TH SarabunPSK" w:cs="Angsana New"/>
      <w:kern w:val="2"/>
      <w:sz w:val="32"/>
      <w:szCs w:val="40"/>
      <w:lang w:val="en-TH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978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516"/>
    <w:pPr>
      <w:tabs>
        <w:tab w:val="center" w:pos="4680"/>
        <w:tab w:val="right" w:pos="9360"/>
      </w:tabs>
      <w:spacing w:line="240" w:lineRule="auto"/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B43516"/>
    <w:rPr>
      <w:rFonts w:ascii="Sarabun" w:eastAsia="Sarabun" w:hAnsi="Sarabun" w:cs="Angsana New"/>
      <w:kern w:val="0"/>
      <w:sz w:val="20"/>
      <w:szCs w:val="25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3516"/>
    <w:pPr>
      <w:tabs>
        <w:tab w:val="center" w:pos="4680"/>
        <w:tab w:val="right" w:pos="9360"/>
      </w:tabs>
      <w:spacing w:line="240" w:lineRule="auto"/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B43516"/>
    <w:rPr>
      <w:rFonts w:ascii="Sarabun" w:eastAsia="Sarabun" w:hAnsi="Sarabun" w:cs="Angsana New"/>
      <w:kern w:val="0"/>
      <w:sz w:val="20"/>
      <w:szCs w:val="25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4</cp:revision>
  <dcterms:created xsi:type="dcterms:W3CDTF">2024-08-13T03:17:00Z</dcterms:created>
  <dcterms:modified xsi:type="dcterms:W3CDTF">2024-08-13T04:59:00Z</dcterms:modified>
</cp:coreProperties>
</file>