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77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92"/>
        <w:gridCol w:w="2173"/>
        <w:gridCol w:w="2149"/>
        <w:gridCol w:w="2119"/>
      </w:tblGrid>
      <w:tr w:rsidR="00852818" w:rsidTr="004A1997">
        <w:tc>
          <w:tcPr>
            <w:tcW w:w="1395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66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thaiDistribute"/>
                  </w:pPr>
                  <w:r>
                    <w:rPr>
                      <w:rFonts w:hint="cs"/>
                      <w:cs/>
                    </w:rPr>
                    <w:t>ความสะดวกสบาย</w:t>
                  </w:r>
                </w:p>
                <w:p w:rsidR="00852818" w:rsidRPr="00F1258C" w:rsidRDefault="00852818" w:rsidP="004A1997">
                  <w:pPr>
                    <w:jc w:val="thaiDistribute"/>
                    <w:rPr>
                      <w:lang w:val="en-US"/>
                    </w:rPr>
                  </w:pPr>
                  <w:r>
                    <w:t>(Convenience)</w:t>
                  </w:r>
                </w:p>
              </w:tc>
            </w:tr>
          </w:tbl>
          <w:p w:rsidR="00852818" w:rsidRPr="005177DB" w:rsidRDefault="00852818" w:rsidP="004A1997">
            <w:pPr>
              <w:jc w:val="thaiDistribute"/>
              <w:rPr>
                <w:sz w:val="16"/>
                <w:szCs w:val="16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66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thaiDistribute"/>
                  </w:pPr>
                  <w:r>
                    <w:t>ค</w:t>
                  </w:r>
                  <w:r>
                    <w:rPr>
                      <w:rFonts w:hint="cs"/>
                      <w:cs/>
                    </w:rPr>
                    <w:t>ุณค่าที่ได้รับ</w:t>
                  </w:r>
                </w:p>
                <w:p w:rsidR="00852818" w:rsidRPr="00F1258C" w:rsidRDefault="00852818" w:rsidP="004A1997">
                  <w:pPr>
                    <w:jc w:val="thaiDistribut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(Value addition)</w:t>
                  </w:r>
                </w:p>
              </w:tc>
            </w:tr>
          </w:tbl>
          <w:p w:rsidR="00852818" w:rsidRPr="005177DB" w:rsidRDefault="00852818" w:rsidP="004A1997">
            <w:pPr>
              <w:jc w:val="thaiDistribute"/>
              <w:rPr>
                <w:sz w:val="16"/>
                <w:szCs w:val="16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66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thaiDistribute"/>
                  </w:pPr>
                  <w:r>
                    <w:rPr>
                      <w:rFonts w:hint="cs"/>
                      <w:cs/>
                    </w:rPr>
                    <w:t>ความคุ้มค่าด้านราคา</w:t>
                  </w:r>
                </w:p>
                <w:p w:rsidR="00852818" w:rsidRPr="00F1258C" w:rsidRDefault="00852818" w:rsidP="004A1997">
                  <w:pPr>
                    <w:jc w:val="thaiDistribut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(Price)</w:t>
                  </w:r>
                </w:p>
              </w:tc>
            </w:tr>
          </w:tbl>
          <w:p w:rsidR="00852818" w:rsidRDefault="00852818" w:rsidP="004A1997">
            <w:pPr>
              <w:jc w:val="thaiDistribute"/>
              <w:rPr>
                <w:rFonts w:hint="cs"/>
              </w:rPr>
            </w:pPr>
          </w:p>
        </w:tc>
        <w:tc>
          <w:tcPr>
            <w:tcW w:w="1216" w:type="pc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947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ด้าน</w:t>
                  </w:r>
                  <w:r>
                    <w:t>ปร</w:t>
                  </w:r>
                  <w:r>
                    <w:rPr>
                      <w:rFonts w:hint="cs"/>
                      <w:cs/>
                    </w:rPr>
                    <w:t>ะสบการณ์ผู้ใช้</w:t>
                  </w:r>
                </w:p>
                <w:p w:rsidR="00852818" w:rsidRPr="001D465D" w:rsidRDefault="00852818" w:rsidP="004A199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(Customer Experience)</w:t>
                  </w:r>
                </w:p>
              </w:tc>
            </w:tr>
          </w:tbl>
          <w:p w:rsidR="00852818" w:rsidRDefault="00852818" w:rsidP="004A1997">
            <w:pPr>
              <w:jc w:val="center"/>
            </w:pPr>
          </w:p>
        </w:tc>
        <w:tc>
          <w:tcPr>
            <w:tcW w:w="1203" w:type="pct"/>
            <w:vMerge w:val="restar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3"/>
            </w:tblGrid>
            <w:tr w:rsidR="00852818" w:rsidTr="004A1997">
              <w:tc>
                <w:tcPr>
                  <w:tcW w:w="2042" w:type="dxa"/>
                </w:tcPr>
                <w:p w:rsidR="00852818" w:rsidRDefault="00852818" w:rsidP="004A1997">
                  <w:pPr>
                    <w:jc w:val="center"/>
                  </w:pPr>
                  <w:r>
                    <w:t>ก</w:t>
                  </w:r>
                  <w:proofErr w:type="spellStart"/>
                  <w:r>
                    <w:rPr>
                      <w:rFonts w:hint="cs"/>
                      <w:cs/>
                    </w:rPr>
                    <w:t>าร</w:t>
                  </w:r>
                  <w:proofErr w:type="spellEnd"/>
                  <w:r>
                    <w:rPr>
                      <w:rFonts w:hint="cs"/>
                      <w:cs/>
                    </w:rPr>
                    <w:t>รับรู้ประโยชน์</w:t>
                  </w:r>
                </w:p>
                <w:p w:rsidR="00852818" w:rsidRDefault="00852818" w:rsidP="004A1997">
                  <w:pPr>
                    <w:jc w:val="center"/>
                  </w:pPr>
                  <w:r>
                    <w:rPr>
                      <w:lang w:val="en-US"/>
                    </w:rPr>
                    <w:t>(Perceived Usefulness)</w:t>
                  </w:r>
                </w:p>
              </w:tc>
            </w:tr>
          </w:tbl>
          <w:p w:rsidR="00852818" w:rsidRPr="001D465D" w:rsidRDefault="00852818" w:rsidP="004A1997">
            <w:pPr>
              <w:rPr>
                <w:lang w:val="en-US"/>
              </w:rPr>
            </w:pPr>
          </w:p>
          <w:p w:rsidR="00852818" w:rsidRDefault="00852818" w:rsidP="004A1997">
            <w:pPr>
              <w:jc w:val="thaiDistribute"/>
            </w:pPr>
          </w:p>
          <w:p w:rsidR="00852818" w:rsidRPr="001D465D" w:rsidRDefault="00852818" w:rsidP="004A1997">
            <w:pPr>
              <w:jc w:val="thaiDistribute"/>
              <w:rPr>
                <w:rFonts w:hint="cs"/>
                <w:lang w:val="en-US"/>
              </w:rPr>
            </w:pPr>
          </w:p>
        </w:tc>
        <w:tc>
          <w:tcPr>
            <w:tcW w:w="1186" w:type="pct"/>
            <w:vMerge w:val="restar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93"/>
            </w:tblGrid>
            <w:tr w:rsidR="00852818" w:rsidTr="004A1997">
              <w:tc>
                <w:tcPr>
                  <w:tcW w:w="2012" w:type="dxa"/>
                </w:tcPr>
                <w:p w:rsidR="00852818" w:rsidRDefault="00852818" w:rsidP="004A1997">
                  <w:pPr>
                    <w:jc w:val="center"/>
                  </w:pPr>
                  <w:r>
                    <w:t>ก</w:t>
                  </w:r>
                  <w:r>
                    <w:rPr>
                      <w:rFonts w:hint="cs"/>
                      <w:cs/>
                    </w:rPr>
                    <w:t>ารใช้บริการจริง</w:t>
                  </w:r>
                </w:p>
                <w:p w:rsidR="00852818" w:rsidRDefault="00852818" w:rsidP="004A1997">
                  <w:pPr>
                    <w:jc w:val="center"/>
                  </w:pPr>
                  <w:r>
                    <w:rPr>
                      <w:lang w:val="en-US"/>
                    </w:rPr>
                    <w:t>(Actual Use)</w:t>
                  </w:r>
                </w:p>
              </w:tc>
            </w:tr>
          </w:tbl>
          <w:p w:rsidR="00852818" w:rsidRPr="001D465D" w:rsidRDefault="00852818" w:rsidP="004A1997">
            <w:pPr>
              <w:jc w:val="center"/>
              <w:rPr>
                <w:rFonts w:hint="cs"/>
                <w:lang w:val="en-US"/>
              </w:rPr>
            </w:pPr>
          </w:p>
        </w:tc>
      </w:tr>
      <w:tr w:rsidR="00852818" w:rsidTr="004A1997">
        <w:tc>
          <w:tcPr>
            <w:tcW w:w="1395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66"/>
            </w:tblGrid>
            <w:tr w:rsidR="00852818" w:rsidTr="004A1997">
              <w:tc>
                <w:tcPr>
                  <w:tcW w:w="5000" w:type="pct"/>
                </w:tcPr>
                <w:p w:rsidR="00852818" w:rsidRPr="005177DB" w:rsidRDefault="00852818" w:rsidP="004A1997">
                  <w:pPr>
                    <w:jc w:val="thaiDistribute"/>
                    <w:rPr>
                      <w:rFonts w:hint="cs"/>
                      <w:cs/>
                    </w:rPr>
                  </w:pPr>
                  <w:r>
                    <w:t>ข</w:t>
                  </w:r>
                  <w:proofErr w:type="spellStart"/>
                  <w:r>
                    <w:rPr>
                      <w:rFonts w:hint="cs"/>
                      <w:cs/>
                    </w:rPr>
                    <w:t>้อ</w:t>
                  </w:r>
                  <w:proofErr w:type="spellEnd"/>
                  <w:r>
                    <w:rPr>
                      <w:rFonts w:hint="cs"/>
                      <w:cs/>
                    </w:rPr>
                    <w:t>มูลปรับปรุงใ</w:t>
                  </w:r>
                  <w:proofErr w:type="spellStart"/>
                  <w:r>
                    <w:rPr>
                      <w:rFonts w:hint="cs"/>
                      <w:cs/>
                    </w:rPr>
                    <w:t>หม</w:t>
                  </w:r>
                  <w:proofErr w:type="spellEnd"/>
                  <w:r>
                    <w:t>่</w:t>
                  </w:r>
                </w:p>
                <w:p w:rsidR="00852818" w:rsidRPr="00B94477" w:rsidRDefault="00852818" w:rsidP="004A1997">
                  <w:pPr>
                    <w:jc w:val="thaiDistribute"/>
                    <w:rPr>
                      <w:lang w:val="en-US"/>
                    </w:rPr>
                  </w:pPr>
                  <w:r>
                    <w:t>(Up to date)</w:t>
                  </w:r>
                </w:p>
              </w:tc>
            </w:tr>
          </w:tbl>
          <w:p w:rsidR="00852818" w:rsidRPr="005177DB" w:rsidRDefault="00852818" w:rsidP="004A1997">
            <w:pPr>
              <w:jc w:val="thaiDistribute"/>
              <w:rPr>
                <w:sz w:val="16"/>
                <w:szCs w:val="16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66"/>
            </w:tblGrid>
            <w:tr w:rsidR="00852818" w:rsidRPr="00B94477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thaiDistribute"/>
                  </w:pPr>
                  <w:r>
                    <w:t>ค</w:t>
                  </w:r>
                  <w:r>
                    <w:rPr>
                      <w:rFonts w:hint="cs"/>
                      <w:cs/>
                    </w:rPr>
                    <w:t>วามสมบูรณ์ของเนื้อหา</w:t>
                  </w:r>
                </w:p>
                <w:p w:rsidR="00852818" w:rsidRPr="00B94477" w:rsidRDefault="00852818" w:rsidP="004A1997">
                  <w:pPr>
                    <w:jc w:val="thaiDistribut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(Completeness)</w:t>
                  </w:r>
                </w:p>
              </w:tc>
            </w:tr>
          </w:tbl>
          <w:p w:rsidR="00852818" w:rsidRDefault="00852818" w:rsidP="004A1997">
            <w:pPr>
              <w:ind w:right="318"/>
              <w:jc w:val="thaiDistribute"/>
            </w:pPr>
          </w:p>
        </w:tc>
        <w:tc>
          <w:tcPr>
            <w:tcW w:w="1216" w:type="pc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947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cs/>
                    </w:rPr>
                    <w:t>คุณภาพของข้อมูล</w:t>
                  </w:r>
                </w:p>
                <w:p w:rsidR="00852818" w:rsidRPr="001D465D" w:rsidRDefault="00852818" w:rsidP="004A199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(Information Quality)</w:t>
                  </w:r>
                </w:p>
              </w:tc>
            </w:tr>
          </w:tbl>
          <w:p w:rsidR="00852818" w:rsidRDefault="00852818" w:rsidP="004A1997">
            <w:pPr>
              <w:jc w:val="center"/>
            </w:pPr>
          </w:p>
        </w:tc>
        <w:tc>
          <w:tcPr>
            <w:tcW w:w="1203" w:type="pct"/>
            <w:vMerge/>
          </w:tcPr>
          <w:p w:rsidR="00852818" w:rsidRPr="005177DB" w:rsidRDefault="00852818" w:rsidP="004A1997">
            <w:pPr>
              <w:jc w:val="thaiDistribute"/>
              <w:rPr>
                <w:rFonts w:hint="cs"/>
              </w:rPr>
            </w:pPr>
          </w:p>
        </w:tc>
        <w:tc>
          <w:tcPr>
            <w:tcW w:w="1186" w:type="pct"/>
            <w:vMerge/>
          </w:tcPr>
          <w:p w:rsidR="00852818" w:rsidRDefault="00852818" w:rsidP="004A1997">
            <w:pPr>
              <w:jc w:val="thaiDistribute"/>
            </w:pPr>
          </w:p>
        </w:tc>
      </w:tr>
      <w:tr w:rsidR="00852818" w:rsidTr="004A1997">
        <w:tc>
          <w:tcPr>
            <w:tcW w:w="1395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66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thaiDistribute"/>
                  </w:pPr>
                  <w:r>
                    <w:rPr>
                      <w:rFonts w:hint="cs"/>
                      <w:cs/>
                    </w:rPr>
                    <w:t>ความเชื่อถือ</w:t>
                  </w:r>
                </w:p>
                <w:p w:rsidR="00852818" w:rsidRPr="00B94477" w:rsidRDefault="00852818" w:rsidP="004A1997">
                  <w:pPr>
                    <w:jc w:val="thaiDistribut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(Reliability)</w:t>
                  </w:r>
                </w:p>
              </w:tc>
            </w:tr>
          </w:tbl>
          <w:p w:rsidR="00852818" w:rsidRPr="005177DB" w:rsidRDefault="00852818" w:rsidP="004A1997">
            <w:pPr>
              <w:jc w:val="thaiDistribute"/>
              <w:rPr>
                <w:sz w:val="16"/>
                <w:szCs w:val="16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66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thaiDistribute"/>
                  </w:pPr>
                  <w:r>
                    <w:rPr>
                      <w:rFonts w:hint="cs"/>
                      <w:cs/>
                    </w:rPr>
                    <w:t>การรับประกัน</w:t>
                  </w:r>
                </w:p>
                <w:p w:rsidR="00852818" w:rsidRPr="00B94477" w:rsidRDefault="00852818" w:rsidP="004A1997">
                  <w:pPr>
                    <w:jc w:val="thaiDistribute"/>
                    <w:rPr>
                      <w:lang w:val="en-US"/>
                    </w:rPr>
                  </w:pPr>
                  <w:r>
                    <w:t>(Assurance)</w:t>
                  </w:r>
                </w:p>
              </w:tc>
            </w:tr>
          </w:tbl>
          <w:p w:rsidR="00852818" w:rsidRPr="00A15067" w:rsidRDefault="00852818" w:rsidP="004A1997">
            <w:pPr>
              <w:jc w:val="thaiDistribute"/>
              <w:rPr>
                <w:rFonts w:hint="cs"/>
                <w:sz w:val="16"/>
                <w:szCs w:val="16"/>
                <w:cs/>
                <w:lang w:val="en-US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66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thaiDistribute"/>
                  </w:pPr>
                  <w:r>
                    <w:t>ต</w:t>
                  </w:r>
                  <w:r>
                    <w:rPr>
                      <w:rFonts w:hint="cs"/>
                      <w:cs/>
                    </w:rPr>
                    <w:t>อบสนอง/โต้ตอบ</w:t>
                  </w:r>
                </w:p>
                <w:p w:rsidR="00852818" w:rsidRPr="001D465D" w:rsidRDefault="00852818" w:rsidP="004A1997">
                  <w:pPr>
                    <w:jc w:val="thaiDistribut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(Responsiveness)</w:t>
                  </w:r>
                </w:p>
              </w:tc>
            </w:tr>
          </w:tbl>
          <w:p w:rsidR="00852818" w:rsidRDefault="00852818" w:rsidP="004A1997">
            <w:pPr>
              <w:jc w:val="thaiDistribute"/>
            </w:pPr>
          </w:p>
        </w:tc>
        <w:tc>
          <w:tcPr>
            <w:tcW w:w="1216" w:type="pc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947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คุณภาพของ</w:t>
                  </w:r>
                </w:p>
                <w:p w:rsidR="00852818" w:rsidRDefault="00852818" w:rsidP="004A1997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การบริการ</w:t>
                  </w:r>
                </w:p>
                <w:p w:rsidR="00852818" w:rsidRPr="001D465D" w:rsidRDefault="00852818" w:rsidP="004A199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(Service Quality)</w:t>
                  </w:r>
                </w:p>
              </w:tc>
            </w:tr>
          </w:tbl>
          <w:p w:rsidR="00852818" w:rsidRDefault="00852818" w:rsidP="004A1997">
            <w:pPr>
              <w:jc w:val="center"/>
            </w:pPr>
          </w:p>
        </w:tc>
        <w:tc>
          <w:tcPr>
            <w:tcW w:w="1203" w:type="pct"/>
            <w:vMerge w:val="restar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3"/>
            </w:tblGrid>
            <w:tr w:rsidR="00852818" w:rsidTr="004A1997">
              <w:tc>
                <w:tcPr>
                  <w:tcW w:w="2042" w:type="dxa"/>
                </w:tcPr>
                <w:p w:rsidR="00852818" w:rsidRDefault="00852818" w:rsidP="004A1997">
                  <w:pPr>
                    <w:jc w:val="center"/>
                    <w:rPr>
                      <w:rFonts w:hint="cs"/>
                    </w:rPr>
                  </w:pPr>
                  <w:r>
                    <w:rPr>
                      <w:rFonts w:hint="cs"/>
                      <w:cs/>
                    </w:rPr>
                    <w:t>การรับรู้ความง่าย</w:t>
                  </w:r>
                </w:p>
                <w:p w:rsidR="00852818" w:rsidRDefault="00852818" w:rsidP="004A1997">
                  <w:pPr>
                    <w:jc w:val="center"/>
                  </w:pPr>
                  <w:r>
                    <w:rPr>
                      <w:lang w:val="en-US"/>
                    </w:rPr>
                    <w:t>(Perceived Ease of Use)</w:t>
                  </w:r>
                </w:p>
              </w:tc>
            </w:tr>
          </w:tbl>
          <w:p w:rsidR="00852818" w:rsidRDefault="00852818" w:rsidP="004A1997">
            <w:pPr>
              <w:jc w:val="center"/>
              <w:rPr>
                <w:rFonts w:hint="cs"/>
              </w:rPr>
            </w:pPr>
          </w:p>
        </w:tc>
        <w:tc>
          <w:tcPr>
            <w:tcW w:w="1186" w:type="pct"/>
            <w:vMerge/>
          </w:tcPr>
          <w:p w:rsidR="00852818" w:rsidRDefault="00852818" w:rsidP="004A1997">
            <w:pPr>
              <w:jc w:val="thaiDistribute"/>
            </w:pPr>
          </w:p>
        </w:tc>
      </w:tr>
      <w:tr w:rsidR="00852818" w:rsidTr="004A1997">
        <w:tc>
          <w:tcPr>
            <w:tcW w:w="1395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66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thaiDistribute"/>
                  </w:pPr>
                  <w:r>
                    <w:rPr>
                      <w:rFonts w:hint="cs"/>
                      <w:cs/>
                    </w:rPr>
                    <w:t>ความถูกต้องแม่นยำ</w:t>
                  </w:r>
                </w:p>
                <w:p w:rsidR="00852818" w:rsidRPr="001D465D" w:rsidRDefault="00852818" w:rsidP="004A1997">
                  <w:pPr>
                    <w:jc w:val="thaiDistribute"/>
                    <w:rPr>
                      <w:lang w:val="en-US"/>
                    </w:rPr>
                  </w:pPr>
                  <w:r>
                    <w:rPr>
                      <w:rFonts w:hint="cs"/>
                      <w:cs/>
                    </w:rPr>
                    <w:t>(</w:t>
                  </w:r>
                  <w:r>
                    <w:rPr>
                      <w:lang w:val="en-US"/>
                    </w:rPr>
                    <w:t>Accuracy)</w:t>
                  </w:r>
                </w:p>
              </w:tc>
            </w:tr>
          </w:tbl>
          <w:p w:rsidR="00852818" w:rsidRPr="005177DB" w:rsidRDefault="00852818" w:rsidP="004A1997">
            <w:pPr>
              <w:jc w:val="thaiDistribute"/>
              <w:rPr>
                <w:sz w:val="16"/>
                <w:szCs w:val="16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66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thaiDistribute"/>
                  </w:pPr>
                  <w:r>
                    <w:rPr>
                      <w:rFonts w:hint="cs"/>
                      <w:cs/>
                    </w:rPr>
                    <w:t>ความรวดเร็ว</w:t>
                  </w:r>
                </w:p>
                <w:p w:rsidR="00852818" w:rsidRPr="001D465D" w:rsidRDefault="00852818" w:rsidP="004A1997">
                  <w:pPr>
                    <w:jc w:val="thaiDistribute"/>
                    <w:rPr>
                      <w:rFonts w:hint="cs"/>
                      <w:lang w:val="en-US"/>
                    </w:rPr>
                  </w:pPr>
                  <w:r>
                    <w:rPr>
                      <w:rFonts w:hint="cs"/>
                      <w:cs/>
                    </w:rPr>
                    <w:t>(</w:t>
                  </w:r>
                  <w:r>
                    <w:rPr>
                      <w:lang w:val="en-US"/>
                    </w:rPr>
                    <w:t>Speed)</w:t>
                  </w:r>
                </w:p>
              </w:tc>
            </w:tr>
          </w:tbl>
          <w:p w:rsidR="00852818" w:rsidRPr="005177DB" w:rsidRDefault="00852818" w:rsidP="004A1997">
            <w:pPr>
              <w:jc w:val="thaiDistribute"/>
              <w:rPr>
                <w:sz w:val="16"/>
                <w:szCs w:val="16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66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thaiDistribute"/>
                  </w:pPr>
                  <w:r>
                    <w:rPr>
                      <w:rFonts w:hint="cs"/>
                      <w:cs/>
                    </w:rPr>
                    <w:t xml:space="preserve">รูปแบบของระบบ </w:t>
                  </w:r>
                </w:p>
                <w:p w:rsidR="00852818" w:rsidRPr="001D465D" w:rsidRDefault="00852818" w:rsidP="004A1997">
                  <w:pPr>
                    <w:jc w:val="thaiDistribute"/>
                    <w:rPr>
                      <w:rFonts w:hint="cs"/>
                      <w:lang w:val="en-US"/>
                    </w:rPr>
                  </w:pPr>
                  <w:r>
                    <w:rPr>
                      <w:rFonts w:hint="cs"/>
                      <w:cs/>
                    </w:rPr>
                    <w:t>(</w:t>
                  </w:r>
                  <w:r>
                    <w:rPr>
                      <w:lang w:val="en-US"/>
                    </w:rPr>
                    <w:t>Design)</w:t>
                  </w:r>
                </w:p>
              </w:tc>
            </w:tr>
          </w:tbl>
          <w:p w:rsidR="00852818" w:rsidRPr="005177DB" w:rsidRDefault="00852818" w:rsidP="004A1997">
            <w:pPr>
              <w:jc w:val="thaiDistribute"/>
              <w:rPr>
                <w:sz w:val="16"/>
                <w:szCs w:val="16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66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thaiDistribute"/>
                  </w:pPr>
                  <w:r>
                    <w:rPr>
                      <w:rFonts w:hint="cs"/>
                      <w:cs/>
                    </w:rPr>
                    <w:t xml:space="preserve">ความปลอดภัย </w:t>
                  </w:r>
                </w:p>
                <w:p w:rsidR="00852818" w:rsidRPr="001D465D" w:rsidRDefault="00852818" w:rsidP="004A1997">
                  <w:pPr>
                    <w:jc w:val="thaiDistribute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(Security)</w:t>
                  </w:r>
                </w:p>
              </w:tc>
            </w:tr>
          </w:tbl>
          <w:p w:rsidR="00852818" w:rsidRDefault="00852818" w:rsidP="004A1997">
            <w:pPr>
              <w:jc w:val="thaiDistribute"/>
              <w:rPr>
                <w:rFonts w:hint="cs"/>
                <w:cs/>
              </w:rPr>
            </w:pPr>
          </w:p>
        </w:tc>
        <w:tc>
          <w:tcPr>
            <w:tcW w:w="1216" w:type="pc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947"/>
            </w:tblGrid>
            <w:tr w:rsidR="00852818" w:rsidTr="004A1997">
              <w:tc>
                <w:tcPr>
                  <w:tcW w:w="5000" w:type="pct"/>
                </w:tcPr>
                <w:p w:rsidR="00852818" w:rsidRDefault="00852818" w:rsidP="004A1997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คุณภาพของระบบ</w:t>
                  </w:r>
                </w:p>
                <w:p w:rsidR="00852818" w:rsidRPr="001D465D" w:rsidRDefault="00852818" w:rsidP="004A1997">
                  <w:pPr>
                    <w:jc w:val="center"/>
                    <w:rPr>
                      <w:rFonts w:hint="cs"/>
                      <w:lang w:val="en-US"/>
                    </w:rPr>
                  </w:pPr>
                  <w:r>
                    <w:rPr>
                      <w:lang w:val="en-US"/>
                    </w:rPr>
                    <w:t>(System Quality)</w:t>
                  </w:r>
                </w:p>
              </w:tc>
            </w:tr>
          </w:tbl>
          <w:p w:rsidR="00852818" w:rsidRDefault="00852818" w:rsidP="004A1997">
            <w:pPr>
              <w:jc w:val="center"/>
            </w:pPr>
          </w:p>
        </w:tc>
        <w:tc>
          <w:tcPr>
            <w:tcW w:w="1203" w:type="pct"/>
            <w:vMerge/>
          </w:tcPr>
          <w:p w:rsidR="00852818" w:rsidRDefault="00852818" w:rsidP="004A1997">
            <w:pPr>
              <w:jc w:val="thaiDistribute"/>
            </w:pPr>
          </w:p>
        </w:tc>
        <w:tc>
          <w:tcPr>
            <w:tcW w:w="1186" w:type="pct"/>
            <w:vMerge/>
          </w:tcPr>
          <w:p w:rsidR="00852818" w:rsidRDefault="00852818" w:rsidP="004A1997">
            <w:pPr>
              <w:jc w:val="thaiDistribute"/>
            </w:pPr>
          </w:p>
        </w:tc>
      </w:tr>
    </w:tbl>
    <w:p w:rsidR="002B1AC7" w:rsidRPr="00852818" w:rsidRDefault="002B1AC7"/>
    <w:sectPr w:rsidR="002B1AC7" w:rsidRPr="00852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18"/>
    <w:rsid w:val="002B1AC7"/>
    <w:rsid w:val="00810651"/>
    <w:rsid w:val="00852818"/>
    <w:rsid w:val="0093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90E54D-5715-9345-95EF-A6D3535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1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6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51"/>
    <w:rPr>
      <w:rFonts w:eastAsiaTheme="majorEastAsia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6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852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1</cp:revision>
  <dcterms:created xsi:type="dcterms:W3CDTF">2024-09-20T17:34:00Z</dcterms:created>
  <dcterms:modified xsi:type="dcterms:W3CDTF">2024-09-20T17:35:00Z</dcterms:modified>
</cp:coreProperties>
</file>