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BE9" w:rsidRPr="00986783" w:rsidRDefault="0075758F">
      <w:pPr>
        <w:rPr>
          <w:rFonts w:asciiTheme="majorHAnsi" w:hAnsiTheme="majorHAnsi"/>
          <w:sz w:val="22"/>
          <w:szCs w:val="22"/>
          <w:u w:val="single"/>
        </w:rPr>
      </w:pPr>
      <w:r w:rsidRPr="00986783">
        <w:rPr>
          <w:rFonts w:asciiTheme="majorHAnsi" w:hAnsiTheme="majorHAnsi"/>
          <w:sz w:val="22"/>
          <w:szCs w:val="22"/>
          <w:u w:val="single"/>
        </w:rPr>
        <w:t>FYE FAQ</w:t>
      </w:r>
      <w:r w:rsidR="00426606">
        <w:rPr>
          <w:rFonts w:asciiTheme="majorHAnsi" w:hAnsiTheme="majorHAnsi"/>
          <w:sz w:val="22"/>
          <w:szCs w:val="22"/>
          <w:u w:val="single"/>
        </w:rPr>
        <w:t xml:space="preserve"> 2013</w:t>
      </w:r>
    </w:p>
    <w:p w:rsidR="0075758F" w:rsidRPr="00CA50B7" w:rsidRDefault="0075758F">
      <w:pPr>
        <w:rPr>
          <w:rFonts w:asciiTheme="majorHAnsi" w:hAnsiTheme="majorHAnsi"/>
          <w:sz w:val="22"/>
          <w:szCs w:val="22"/>
        </w:rPr>
      </w:pPr>
    </w:p>
    <w:p w:rsidR="00426606" w:rsidRPr="00426606" w:rsidRDefault="0075758F" w:rsidP="00426606">
      <w:pPr>
        <w:pStyle w:val="ListParagraph"/>
        <w:numPr>
          <w:ilvl w:val="0"/>
          <w:numId w:val="6"/>
        </w:numPr>
        <w:rPr>
          <w:rFonts w:asciiTheme="majorHAnsi" w:hAnsiTheme="majorHAnsi"/>
          <w:color w:val="C0504D" w:themeColor="accent2"/>
          <w:sz w:val="22"/>
          <w:szCs w:val="22"/>
        </w:rPr>
      </w:pPr>
      <w:r w:rsidRPr="00CA50B7">
        <w:rPr>
          <w:rFonts w:asciiTheme="majorHAnsi" w:hAnsiTheme="majorHAnsi"/>
          <w:color w:val="C0504D" w:themeColor="accent2"/>
          <w:sz w:val="22"/>
          <w:szCs w:val="22"/>
        </w:rPr>
        <w:t>Can I miss the FYE Orientation in July and still be part of the FYE program this fall?</w:t>
      </w:r>
    </w:p>
    <w:p w:rsidR="006D461D" w:rsidRPr="00426606" w:rsidRDefault="006D461D" w:rsidP="006D461D">
      <w:pPr>
        <w:pStyle w:val="ListParagraph"/>
        <w:numPr>
          <w:ilvl w:val="1"/>
          <w:numId w:val="6"/>
        </w:numPr>
        <w:rPr>
          <w:rFonts w:asciiTheme="majorHAnsi" w:hAnsiTheme="majorHAnsi"/>
          <w:color w:val="C0504D" w:themeColor="accent2"/>
          <w:sz w:val="22"/>
          <w:szCs w:val="22"/>
        </w:rPr>
      </w:pPr>
      <w:r w:rsidRPr="00CA50B7">
        <w:rPr>
          <w:rFonts w:asciiTheme="majorHAnsi" w:hAnsiTheme="majorHAnsi"/>
          <w:sz w:val="22"/>
          <w:szCs w:val="22"/>
        </w:rPr>
        <w:t xml:space="preserve">No—you must attend one of the FYE Orientation dates in July in order to participate in FYE for the 2013-14 school year.  Orientation will be held on </w:t>
      </w:r>
      <w:r w:rsidR="00632EDC" w:rsidRPr="00CA50B7">
        <w:rPr>
          <w:rFonts w:asciiTheme="majorHAnsi" w:hAnsiTheme="majorHAnsi"/>
          <w:sz w:val="22"/>
          <w:szCs w:val="22"/>
        </w:rPr>
        <w:t>four dates:  July 8, 9, 10, or 11.  Admitted FYE students must attend one of these Orientation dates, no exceptions.</w:t>
      </w:r>
    </w:p>
    <w:p w:rsidR="00426606" w:rsidRPr="00426606" w:rsidRDefault="00426606" w:rsidP="00426606">
      <w:pPr>
        <w:rPr>
          <w:rFonts w:asciiTheme="majorHAnsi" w:hAnsiTheme="majorHAnsi"/>
          <w:color w:val="C0504D" w:themeColor="accent2"/>
          <w:sz w:val="22"/>
          <w:szCs w:val="22"/>
        </w:rPr>
      </w:pPr>
    </w:p>
    <w:p w:rsidR="0075758F" w:rsidRPr="00CA50B7" w:rsidRDefault="0075758F" w:rsidP="006D461D">
      <w:pPr>
        <w:pStyle w:val="ListParagraph"/>
        <w:numPr>
          <w:ilvl w:val="0"/>
          <w:numId w:val="6"/>
        </w:numPr>
        <w:rPr>
          <w:rFonts w:asciiTheme="majorHAnsi" w:hAnsiTheme="majorHAnsi"/>
          <w:color w:val="C0504D" w:themeColor="accent2"/>
          <w:sz w:val="22"/>
          <w:szCs w:val="22"/>
        </w:rPr>
      </w:pPr>
      <w:r w:rsidRPr="00CA50B7">
        <w:rPr>
          <w:rFonts w:asciiTheme="majorHAnsi" w:hAnsiTheme="majorHAnsi"/>
          <w:color w:val="C0504D" w:themeColor="accent2"/>
          <w:sz w:val="22"/>
          <w:szCs w:val="22"/>
        </w:rPr>
        <w:t xml:space="preserve">What if I place into transfer-level English </w:t>
      </w:r>
      <w:r w:rsidRPr="00CA50B7">
        <w:rPr>
          <w:rFonts w:asciiTheme="majorHAnsi" w:hAnsiTheme="majorHAnsi"/>
          <w:color w:val="C0504D" w:themeColor="accent2"/>
          <w:sz w:val="22"/>
          <w:szCs w:val="22"/>
          <w:u w:val="single"/>
        </w:rPr>
        <w:t>or</w:t>
      </w:r>
      <w:r w:rsidRPr="00CA50B7">
        <w:rPr>
          <w:rFonts w:asciiTheme="majorHAnsi" w:hAnsiTheme="majorHAnsi"/>
          <w:color w:val="C0504D" w:themeColor="accent2"/>
          <w:sz w:val="22"/>
          <w:szCs w:val="22"/>
        </w:rPr>
        <w:t xml:space="preserve"> math—am I eligible for the FYE program?</w:t>
      </w:r>
    </w:p>
    <w:p w:rsidR="00632EDC" w:rsidRPr="00426606" w:rsidRDefault="00632EDC" w:rsidP="00632EDC">
      <w:pPr>
        <w:pStyle w:val="ListParagraph"/>
        <w:numPr>
          <w:ilvl w:val="1"/>
          <w:numId w:val="6"/>
        </w:numPr>
        <w:rPr>
          <w:rFonts w:asciiTheme="majorHAnsi" w:hAnsiTheme="majorHAnsi"/>
          <w:color w:val="C0504D" w:themeColor="accent2"/>
          <w:sz w:val="22"/>
          <w:szCs w:val="22"/>
        </w:rPr>
      </w:pPr>
      <w:r w:rsidRPr="00CA50B7">
        <w:rPr>
          <w:rFonts w:asciiTheme="majorHAnsi" w:hAnsiTheme="majorHAnsi"/>
          <w:sz w:val="22"/>
          <w:szCs w:val="22"/>
        </w:rPr>
        <w:t xml:space="preserve">No—you must place below transfer level in </w:t>
      </w:r>
      <w:r w:rsidRPr="00426606">
        <w:rPr>
          <w:rFonts w:asciiTheme="majorHAnsi" w:hAnsiTheme="majorHAnsi"/>
          <w:sz w:val="22"/>
          <w:szCs w:val="22"/>
          <w:u w:val="single"/>
        </w:rPr>
        <w:t>BOTH</w:t>
      </w:r>
      <w:r w:rsidRPr="00CA50B7">
        <w:rPr>
          <w:rFonts w:asciiTheme="majorHAnsi" w:hAnsiTheme="majorHAnsi"/>
          <w:sz w:val="22"/>
          <w:szCs w:val="22"/>
        </w:rPr>
        <w:t xml:space="preserve"> English and math.</w:t>
      </w:r>
    </w:p>
    <w:p w:rsidR="00426606" w:rsidRPr="00426606" w:rsidRDefault="00426606" w:rsidP="00426606">
      <w:pPr>
        <w:rPr>
          <w:rFonts w:asciiTheme="majorHAnsi" w:hAnsiTheme="majorHAnsi"/>
          <w:color w:val="C0504D" w:themeColor="accent2"/>
          <w:sz w:val="22"/>
          <w:szCs w:val="22"/>
        </w:rPr>
      </w:pPr>
    </w:p>
    <w:p w:rsidR="0075758F" w:rsidRPr="00CA50B7" w:rsidRDefault="0075758F" w:rsidP="006D461D">
      <w:pPr>
        <w:pStyle w:val="ListParagraph"/>
        <w:numPr>
          <w:ilvl w:val="0"/>
          <w:numId w:val="6"/>
        </w:numPr>
        <w:rPr>
          <w:rFonts w:asciiTheme="majorHAnsi" w:hAnsiTheme="majorHAnsi"/>
          <w:color w:val="C0504D" w:themeColor="accent2"/>
          <w:sz w:val="22"/>
          <w:szCs w:val="22"/>
        </w:rPr>
      </w:pPr>
      <w:r w:rsidRPr="00CA50B7">
        <w:rPr>
          <w:rFonts w:asciiTheme="majorHAnsi" w:hAnsiTheme="majorHAnsi"/>
          <w:color w:val="C0504D" w:themeColor="accent2"/>
          <w:sz w:val="22"/>
          <w:szCs w:val="22"/>
        </w:rPr>
        <w:t>What is the deadline to complete the COC Application and COC Online Orientation?</w:t>
      </w:r>
    </w:p>
    <w:p w:rsidR="00632EDC" w:rsidRPr="00426606" w:rsidRDefault="00632EDC" w:rsidP="00632EDC">
      <w:pPr>
        <w:pStyle w:val="ListParagraph"/>
        <w:numPr>
          <w:ilvl w:val="1"/>
          <w:numId w:val="6"/>
        </w:numPr>
        <w:rPr>
          <w:rFonts w:asciiTheme="majorHAnsi" w:hAnsiTheme="majorHAnsi"/>
          <w:color w:val="C0504D" w:themeColor="accent2"/>
          <w:sz w:val="22"/>
          <w:szCs w:val="22"/>
        </w:rPr>
      </w:pPr>
      <w:r w:rsidRPr="00CA50B7">
        <w:rPr>
          <w:rFonts w:asciiTheme="majorHAnsi" w:hAnsiTheme="majorHAnsi"/>
          <w:sz w:val="22"/>
          <w:szCs w:val="22"/>
        </w:rPr>
        <w:t xml:space="preserve">The COC application and online orientation should be taken on or after April 1, and should be complete in the month of April.  The </w:t>
      </w:r>
      <w:r w:rsidR="008455AB">
        <w:rPr>
          <w:rFonts w:asciiTheme="majorHAnsi" w:hAnsiTheme="majorHAnsi"/>
          <w:sz w:val="22"/>
          <w:szCs w:val="22"/>
        </w:rPr>
        <w:t xml:space="preserve">COC </w:t>
      </w:r>
      <w:r w:rsidRPr="00CA50B7">
        <w:rPr>
          <w:rFonts w:asciiTheme="majorHAnsi" w:hAnsiTheme="majorHAnsi"/>
          <w:sz w:val="22"/>
          <w:szCs w:val="22"/>
        </w:rPr>
        <w:t>application must be complete prior to taking the English and math assessment, which is due prior to submitting the FYE application May 1 - 15.</w:t>
      </w:r>
    </w:p>
    <w:p w:rsidR="00426606" w:rsidRPr="00426606" w:rsidRDefault="00426606" w:rsidP="00426606">
      <w:pPr>
        <w:rPr>
          <w:rFonts w:asciiTheme="majorHAnsi" w:hAnsiTheme="majorHAnsi"/>
          <w:color w:val="C0504D" w:themeColor="accent2"/>
          <w:sz w:val="22"/>
          <w:szCs w:val="22"/>
        </w:rPr>
      </w:pPr>
    </w:p>
    <w:p w:rsidR="0075758F" w:rsidRPr="00CA50B7" w:rsidRDefault="0075758F" w:rsidP="006D461D">
      <w:pPr>
        <w:pStyle w:val="ListParagraph"/>
        <w:numPr>
          <w:ilvl w:val="0"/>
          <w:numId w:val="6"/>
        </w:numPr>
        <w:rPr>
          <w:rFonts w:asciiTheme="majorHAnsi" w:hAnsiTheme="majorHAnsi"/>
          <w:color w:val="C0504D" w:themeColor="accent2"/>
          <w:sz w:val="22"/>
          <w:szCs w:val="22"/>
        </w:rPr>
      </w:pPr>
      <w:r w:rsidRPr="00CA50B7">
        <w:rPr>
          <w:rFonts w:asciiTheme="majorHAnsi" w:hAnsiTheme="majorHAnsi"/>
          <w:color w:val="C0504D" w:themeColor="accent2"/>
          <w:sz w:val="22"/>
          <w:szCs w:val="22"/>
        </w:rPr>
        <w:t>Why is FYE only available to students who are placed below 100-level in English and Math?</w:t>
      </w:r>
    </w:p>
    <w:p w:rsidR="00632EDC" w:rsidRPr="00426606" w:rsidRDefault="00A400F8" w:rsidP="00632EDC">
      <w:pPr>
        <w:pStyle w:val="ListParagraph"/>
        <w:numPr>
          <w:ilvl w:val="1"/>
          <w:numId w:val="6"/>
        </w:numPr>
        <w:rPr>
          <w:rFonts w:asciiTheme="majorHAnsi" w:hAnsiTheme="majorHAnsi"/>
          <w:color w:val="C0504D" w:themeColor="accent2"/>
          <w:sz w:val="22"/>
          <w:szCs w:val="22"/>
        </w:rPr>
      </w:pPr>
      <w:r w:rsidRPr="00CA50B7">
        <w:rPr>
          <w:rFonts w:asciiTheme="majorHAnsi" w:hAnsiTheme="majorHAnsi"/>
          <w:sz w:val="22"/>
          <w:szCs w:val="22"/>
        </w:rPr>
        <w:t xml:space="preserve">The </w:t>
      </w:r>
      <w:r w:rsidR="00632EDC" w:rsidRPr="00CA50B7">
        <w:rPr>
          <w:rFonts w:asciiTheme="majorHAnsi" w:hAnsiTheme="majorHAnsi"/>
          <w:sz w:val="22"/>
          <w:szCs w:val="22"/>
        </w:rPr>
        <w:t>FYE program was creat</w:t>
      </w:r>
      <w:r w:rsidRPr="00CA50B7">
        <w:rPr>
          <w:rFonts w:asciiTheme="majorHAnsi" w:hAnsiTheme="majorHAnsi"/>
          <w:sz w:val="22"/>
          <w:szCs w:val="22"/>
        </w:rPr>
        <w:t>ed to increase the persistence, retention, and success of first-time students at College of the Canyons.  Research shows th</w:t>
      </w:r>
      <w:r w:rsidR="00426606">
        <w:rPr>
          <w:rFonts w:asciiTheme="majorHAnsi" w:hAnsiTheme="majorHAnsi"/>
          <w:sz w:val="22"/>
          <w:szCs w:val="22"/>
        </w:rPr>
        <w:t>at our target audience—students that assess below transfer-</w:t>
      </w:r>
      <w:r w:rsidRPr="00CA50B7">
        <w:rPr>
          <w:rFonts w:asciiTheme="majorHAnsi" w:hAnsiTheme="majorHAnsi"/>
          <w:sz w:val="22"/>
          <w:szCs w:val="22"/>
        </w:rPr>
        <w:t>level in English and math</w:t>
      </w:r>
      <w:r w:rsidR="00426606">
        <w:rPr>
          <w:rFonts w:asciiTheme="majorHAnsi" w:hAnsiTheme="majorHAnsi"/>
          <w:sz w:val="22"/>
          <w:szCs w:val="22"/>
        </w:rPr>
        <w:t xml:space="preserve">—are </w:t>
      </w:r>
      <w:r w:rsidRPr="00CA50B7">
        <w:rPr>
          <w:rFonts w:asciiTheme="majorHAnsi" w:hAnsiTheme="majorHAnsi"/>
          <w:sz w:val="22"/>
          <w:szCs w:val="22"/>
        </w:rPr>
        <w:t>more likely to drop out of college</w:t>
      </w:r>
      <w:r w:rsidR="00426606">
        <w:rPr>
          <w:rFonts w:asciiTheme="majorHAnsi" w:hAnsiTheme="majorHAnsi"/>
          <w:sz w:val="22"/>
          <w:szCs w:val="22"/>
        </w:rPr>
        <w:t xml:space="preserve"> than students that are “college ready</w:t>
      </w:r>
      <w:r w:rsidRPr="00CA50B7">
        <w:rPr>
          <w:rFonts w:asciiTheme="majorHAnsi" w:hAnsiTheme="majorHAnsi"/>
          <w:sz w:val="22"/>
          <w:szCs w:val="22"/>
        </w:rPr>
        <w:t>.</w:t>
      </w:r>
      <w:r w:rsidR="00426606">
        <w:rPr>
          <w:rFonts w:asciiTheme="majorHAnsi" w:hAnsiTheme="majorHAnsi"/>
          <w:sz w:val="22"/>
          <w:szCs w:val="22"/>
        </w:rPr>
        <w:t>”</w:t>
      </w:r>
      <w:r w:rsidRPr="00CA50B7">
        <w:rPr>
          <w:rFonts w:asciiTheme="majorHAnsi" w:hAnsiTheme="majorHAnsi"/>
          <w:sz w:val="22"/>
          <w:szCs w:val="22"/>
        </w:rPr>
        <w:t xml:space="preserve"> </w:t>
      </w:r>
      <w:r w:rsidR="00426606">
        <w:rPr>
          <w:rFonts w:asciiTheme="majorHAnsi" w:hAnsiTheme="majorHAnsi"/>
          <w:sz w:val="22"/>
          <w:szCs w:val="22"/>
        </w:rPr>
        <w:t>By design, FYE provides support to this student population during the crucial transition from high school to college.  Our program is also funded by a grant from the Basic Skills Initiative of the California Community College Chancellor’s Office.</w:t>
      </w:r>
    </w:p>
    <w:p w:rsidR="00426606" w:rsidRPr="00426606" w:rsidRDefault="00426606" w:rsidP="00426606">
      <w:pPr>
        <w:rPr>
          <w:rFonts w:asciiTheme="majorHAnsi" w:hAnsiTheme="majorHAnsi"/>
          <w:color w:val="C0504D" w:themeColor="accent2"/>
          <w:sz w:val="22"/>
          <w:szCs w:val="22"/>
        </w:rPr>
      </w:pPr>
    </w:p>
    <w:p w:rsidR="0075758F" w:rsidRPr="00CA50B7" w:rsidRDefault="0075758F" w:rsidP="006D461D">
      <w:pPr>
        <w:pStyle w:val="ListParagraph"/>
        <w:numPr>
          <w:ilvl w:val="0"/>
          <w:numId w:val="6"/>
        </w:numPr>
        <w:rPr>
          <w:rFonts w:asciiTheme="majorHAnsi" w:hAnsiTheme="majorHAnsi"/>
          <w:color w:val="C0504D" w:themeColor="accent2"/>
          <w:sz w:val="22"/>
          <w:szCs w:val="22"/>
        </w:rPr>
      </w:pPr>
      <w:r w:rsidRPr="00CA50B7">
        <w:rPr>
          <w:rFonts w:asciiTheme="majorHAnsi" w:hAnsiTheme="majorHAnsi"/>
          <w:color w:val="C0504D" w:themeColor="accent2"/>
          <w:sz w:val="22"/>
          <w:szCs w:val="22"/>
        </w:rPr>
        <w:t>If I don’t get in to FYE, are the</w:t>
      </w:r>
      <w:r w:rsidR="00E3582F">
        <w:rPr>
          <w:rFonts w:asciiTheme="majorHAnsi" w:hAnsiTheme="majorHAnsi"/>
          <w:color w:val="C0504D" w:themeColor="accent2"/>
          <w:sz w:val="22"/>
          <w:szCs w:val="22"/>
        </w:rPr>
        <w:t>re</w:t>
      </w:r>
      <w:r w:rsidRPr="00CA50B7">
        <w:rPr>
          <w:rFonts w:asciiTheme="majorHAnsi" w:hAnsiTheme="majorHAnsi"/>
          <w:color w:val="C0504D" w:themeColor="accent2"/>
          <w:sz w:val="22"/>
          <w:szCs w:val="22"/>
        </w:rPr>
        <w:t xml:space="preserve"> other programs at COC that will assist me?</w:t>
      </w:r>
    </w:p>
    <w:p w:rsidR="00A400F8" w:rsidRPr="00CA50B7" w:rsidRDefault="00A400F8" w:rsidP="00A400F8">
      <w:pPr>
        <w:pStyle w:val="ListParagraph"/>
        <w:numPr>
          <w:ilvl w:val="1"/>
          <w:numId w:val="6"/>
        </w:numPr>
        <w:rPr>
          <w:rFonts w:asciiTheme="majorHAnsi" w:hAnsiTheme="majorHAnsi"/>
          <w:sz w:val="22"/>
          <w:szCs w:val="22"/>
        </w:rPr>
      </w:pPr>
      <w:r w:rsidRPr="00CA50B7">
        <w:rPr>
          <w:rFonts w:asciiTheme="majorHAnsi" w:hAnsiTheme="majorHAnsi"/>
          <w:sz w:val="22"/>
          <w:szCs w:val="22"/>
        </w:rPr>
        <w:t>Absolutely.  Please refer to the following COC websites for information</w:t>
      </w:r>
      <w:r w:rsidR="00CA50B7" w:rsidRPr="00CA50B7">
        <w:rPr>
          <w:rFonts w:asciiTheme="majorHAnsi" w:hAnsiTheme="majorHAnsi"/>
          <w:sz w:val="22"/>
          <w:szCs w:val="22"/>
        </w:rPr>
        <w:t xml:space="preserve"> on programs and services available to our students:</w:t>
      </w:r>
    </w:p>
    <w:p w:rsidR="00086087" w:rsidRPr="00086087" w:rsidRDefault="00CA50B7" w:rsidP="00086087">
      <w:pPr>
        <w:pStyle w:val="ListParagraph"/>
        <w:widowControl w:val="0"/>
        <w:numPr>
          <w:ilvl w:val="2"/>
          <w:numId w:val="6"/>
        </w:numPr>
        <w:tabs>
          <w:tab w:val="left" w:pos="220"/>
          <w:tab w:val="left" w:pos="720"/>
        </w:tabs>
        <w:autoSpaceDE w:val="0"/>
        <w:autoSpaceDN w:val="0"/>
        <w:adjustRightInd w:val="0"/>
        <w:rPr>
          <w:rFonts w:asciiTheme="majorHAnsi" w:hAnsiTheme="majorHAnsi" w:cs="Times New Roman"/>
          <w:sz w:val="22"/>
          <w:szCs w:val="22"/>
        </w:rPr>
      </w:pPr>
      <w:r w:rsidRPr="00086087">
        <w:rPr>
          <w:rFonts w:asciiTheme="majorHAnsi" w:hAnsiTheme="majorHAnsi" w:cs="Times New Roman"/>
          <w:sz w:val="22"/>
          <w:szCs w:val="22"/>
        </w:rPr>
        <w:t>Student Services:</w:t>
      </w:r>
      <w:r w:rsidRPr="00086087">
        <w:rPr>
          <w:rFonts w:asciiTheme="majorHAnsi" w:hAnsiTheme="majorHAnsi"/>
          <w:sz w:val="22"/>
          <w:szCs w:val="22"/>
        </w:rPr>
        <w:t xml:space="preserve"> </w:t>
      </w:r>
      <w:hyperlink r:id="rId7" w:history="1">
        <w:r w:rsidR="00086087" w:rsidRPr="00B3063B">
          <w:rPr>
            <w:rStyle w:val="Hyperlink"/>
            <w:rFonts w:asciiTheme="majorHAnsi" w:hAnsiTheme="majorHAnsi"/>
            <w:sz w:val="22"/>
            <w:szCs w:val="22"/>
          </w:rPr>
          <w:t>http://www.canyons.edu/offices/Student%5FServices/</w:t>
        </w:r>
      </w:hyperlink>
    </w:p>
    <w:p w:rsidR="00086087" w:rsidRDefault="00CA50B7" w:rsidP="00086087">
      <w:pPr>
        <w:pStyle w:val="ListParagraph"/>
        <w:widowControl w:val="0"/>
        <w:numPr>
          <w:ilvl w:val="2"/>
          <w:numId w:val="6"/>
        </w:numPr>
        <w:tabs>
          <w:tab w:val="left" w:pos="220"/>
          <w:tab w:val="left" w:pos="720"/>
        </w:tabs>
        <w:autoSpaceDE w:val="0"/>
        <w:autoSpaceDN w:val="0"/>
        <w:adjustRightInd w:val="0"/>
        <w:rPr>
          <w:rFonts w:asciiTheme="majorHAnsi" w:hAnsiTheme="majorHAnsi" w:cs="Times New Roman"/>
          <w:sz w:val="22"/>
          <w:szCs w:val="22"/>
        </w:rPr>
      </w:pPr>
      <w:r w:rsidRPr="00086087">
        <w:rPr>
          <w:rFonts w:asciiTheme="majorHAnsi" w:hAnsiTheme="majorHAnsi" w:cs="Times New Roman"/>
          <w:sz w:val="22"/>
          <w:szCs w:val="22"/>
        </w:rPr>
        <w:t xml:space="preserve">EOPS:  </w:t>
      </w:r>
      <w:hyperlink r:id="rId8" w:history="1">
        <w:r w:rsidR="00086087" w:rsidRPr="00B3063B">
          <w:rPr>
            <w:rStyle w:val="Hyperlink"/>
            <w:rFonts w:asciiTheme="majorHAnsi" w:hAnsiTheme="majorHAnsi" w:cs="Times New Roman"/>
            <w:sz w:val="22"/>
            <w:szCs w:val="22"/>
          </w:rPr>
          <w:t>http://www.canyons.edu/offices/eops/</w:t>
        </w:r>
      </w:hyperlink>
    </w:p>
    <w:p w:rsidR="00086087" w:rsidRPr="00086087" w:rsidRDefault="00CA50B7" w:rsidP="00086087">
      <w:pPr>
        <w:pStyle w:val="ListParagraph"/>
        <w:widowControl w:val="0"/>
        <w:numPr>
          <w:ilvl w:val="2"/>
          <w:numId w:val="6"/>
        </w:numPr>
        <w:tabs>
          <w:tab w:val="left" w:pos="220"/>
          <w:tab w:val="left" w:pos="720"/>
        </w:tabs>
        <w:autoSpaceDE w:val="0"/>
        <w:autoSpaceDN w:val="0"/>
        <w:adjustRightInd w:val="0"/>
        <w:rPr>
          <w:rFonts w:asciiTheme="majorHAnsi" w:hAnsiTheme="majorHAnsi" w:cs="Times New Roman"/>
          <w:sz w:val="22"/>
          <w:szCs w:val="22"/>
        </w:rPr>
      </w:pPr>
      <w:r w:rsidRPr="00086087">
        <w:rPr>
          <w:rFonts w:asciiTheme="majorHAnsi" w:hAnsiTheme="majorHAnsi" w:cs="Times New Roman"/>
          <w:sz w:val="22"/>
          <w:szCs w:val="22"/>
        </w:rPr>
        <w:t>Disabled Students: </w:t>
      </w:r>
      <w:hyperlink r:id="rId9" w:history="1">
        <w:r w:rsidR="00086087" w:rsidRPr="00086087">
          <w:rPr>
            <w:rStyle w:val="Hyperlink"/>
            <w:rFonts w:asciiTheme="majorHAnsi" w:hAnsiTheme="majorHAnsi" w:cs="Times New Roman"/>
            <w:sz w:val="22"/>
            <w:szCs w:val="22"/>
            <w:u w:color="0000F6"/>
          </w:rPr>
          <w:t>http://www.canyons.edu/offices/dsps/</w:t>
        </w:r>
      </w:hyperlink>
    </w:p>
    <w:p w:rsidR="00086087" w:rsidRDefault="00CA50B7" w:rsidP="00086087">
      <w:pPr>
        <w:pStyle w:val="ListParagraph"/>
        <w:widowControl w:val="0"/>
        <w:numPr>
          <w:ilvl w:val="2"/>
          <w:numId w:val="6"/>
        </w:numPr>
        <w:tabs>
          <w:tab w:val="left" w:pos="220"/>
          <w:tab w:val="left" w:pos="720"/>
        </w:tabs>
        <w:autoSpaceDE w:val="0"/>
        <w:autoSpaceDN w:val="0"/>
        <w:adjustRightInd w:val="0"/>
        <w:rPr>
          <w:rFonts w:asciiTheme="majorHAnsi" w:hAnsiTheme="majorHAnsi" w:cs="Times New Roman"/>
          <w:sz w:val="22"/>
          <w:szCs w:val="22"/>
        </w:rPr>
      </w:pPr>
      <w:r w:rsidRPr="00086087">
        <w:rPr>
          <w:rFonts w:asciiTheme="majorHAnsi" w:hAnsiTheme="majorHAnsi" w:cs="Times New Roman"/>
          <w:sz w:val="22"/>
          <w:szCs w:val="22"/>
        </w:rPr>
        <w:t xml:space="preserve">Financial Aid: </w:t>
      </w:r>
      <w:hyperlink r:id="rId10" w:history="1">
        <w:r w:rsidR="00086087" w:rsidRPr="00B3063B">
          <w:rPr>
            <w:rStyle w:val="Hyperlink"/>
            <w:rFonts w:asciiTheme="majorHAnsi" w:hAnsiTheme="majorHAnsi" w:cs="Times New Roman"/>
            <w:sz w:val="22"/>
            <w:szCs w:val="22"/>
          </w:rPr>
          <w:t>http://www.canyons.edu/offices/FinAid/</w:t>
        </w:r>
      </w:hyperlink>
    </w:p>
    <w:p w:rsidR="00086087" w:rsidRDefault="00CA50B7" w:rsidP="00086087">
      <w:pPr>
        <w:pStyle w:val="ListParagraph"/>
        <w:widowControl w:val="0"/>
        <w:numPr>
          <w:ilvl w:val="2"/>
          <w:numId w:val="6"/>
        </w:numPr>
        <w:tabs>
          <w:tab w:val="left" w:pos="220"/>
          <w:tab w:val="left" w:pos="720"/>
        </w:tabs>
        <w:autoSpaceDE w:val="0"/>
        <w:autoSpaceDN w:val="0"/>
        <w:adjustRightInd w:val="0"/>
        <w:rPr>
          <w:rFonts w:asciiTheme="majorHAnsi" w:hAnsiTheme="majorHAnsi" w:cs="Times New Roman"/>
          <w:sz w:val="22"/>
          <w:szCs w:val="22"/>
        </w:rPr>
      </w:pPr>
      <w:r w:rsidRPr="00086087">
        <w:rPr>
          <w:rFonts w:asciiTheme="majorHAnsi" w:hAnsiTheme="majorHAnsi" w:cs="Times New Roman"/>
          <w:sz w:val="22"/>
          <w:szCs w:val="22"/>
        </w:rPr>
        <w:t xml:space="preserve">Counseling: </w:t>
      </w:r>
      <w:hyperlink r:id="rId11" w:history="1">
        <w:r w:rsidR="00086087" w:rsidRPr="00B3063B">
          <w:rPr>
            <w:rStyle w:val="Hyperlink"/>
            <w:rFonts w:asciiTheme="majorHAnsi" w:hAnsiTheme="majorHAnsi" w:cs="Times New Roman"/>
            <w:sz w:val="22"/>
            <w:szCs w:val="22"/>
          </w:rPr>
          <w:t>http://www.canyons.edu/offices/Counseling/</w:t>
        </w:r>
      </w:hyperlink>
    </w:p>
    <w:p w:rsidR="00086087" w:rsidRDefault="00CA50B7" w:rsidP="00086087">
      <w:pPr>
        <w:pStyle w:val="ListParagraph"/>
        <w:widowControl w:val="0"/>
        <w:numPr>
          <w:ilvl w:val="2"/>
          <w:numId w:val="6"/>
        </w:numPr>
        <w:tabs>
          <w:tab w:val="left" w:pos="220"/>
          <w:tab w:val="left" w:pos="720"/>
        </w:tabs>
        <w:autoSpaceDE w:val="0"/>
        <w:autoSpaceDN w:val="0"/>
        <w:adjustRightInd w:val="0"/>
        <w:rPr>
          <w:rFonts w:asciiTheme="majorHAnsi" w:hAnsiTheme="majorHAnsi" w:cs="Times New Roman"/>
          <w:sz w:val="22"/>
          <w:szCs w:val="22"/>
        </w:rPr>
      </w:pPr>
      <w:r w:rsidRPr="00086087">
        <w:rPr>
          <w:rFonts w:asciiTheme="majorHAnsi" w:hAnsiTheme="majorHAnsi" w:cs="Times New Roman"/>
          <w:sz w:val="22"/>
          <w:szCs w:val="22"/>
        </w:rPr>
        <w:t xml:space="preserve">Career Center: </w:t>
      </w:r>
      <w:hyperlink r:id="rId12" w:history="1">
        <w:r w:rsidR="00086087" w:rsidRPr="00B3063B">
          <w:rPr>
            <w:rStyle w:val="Hyperlink"/>
            <w:rFonts w:asciiTheme="majorHAnsi" w:hAnsiTheme="majorHAnsi" w:cs="Times New Roman"/>
            <w:sz w:val="22"/>
            <w:szCs w:val="22"/>
          </w:rPr>
          <w:t>http://www.canyons.edu/offices/careercenter/</w:t>
        </w:r>
      </w:hyperlink>
    </w:p>
    <w:p w:rsidR="00086087" w:rsidRDefault="00CA50B7" w:rsidP="00086087">
      <w:pPr>
        <w:pStyle w:val="ListParagraph"/>
        <w:widowControl w:val="0"/>
        <w:numPr>
          <w:ilvl w:val="2"/>
          <w:numId w:val="6"/>
        </w:numPr>
        <w:tabs>
          <w:tab w:val="left" w:pos="220"/>
          <w:tab w:val="left" w:pos="720"/>
        </w:tabs>
        <w:autoSpaceDE w:val="0"/>
        <w:autoSpaceDN w:val="0"/>
        <w:adjustRightInd w:val="0"/>
        <w:rPr>
          <w:rFonts w:asciiTheme="majorHAnsi" w:hAnsiTheme="majorHAnsi" w:cs="Times New Roman"/>
          <w:sz w:val="22"/>
          <w:szCs w:val="22"/>
        </w:rPr>
      </w:pPr>
      <w:r w:rsidRPr="00086087">
        <w:rPr>
          <w:rFonts w:asciiTheme="majorHAnsi" w:hAnsiTheme="majorHAnsi" w:cs="Times New Roman"/>
          <w:sz w:val="22"/>
          <w:szCs w:val="22"/>
        </w:rPr>
        <w:t>Veterans:  </w:t>
      </w:r>
      <w:hyperlink r:id="rId13" w:history="1">
        <w:r w:rsidR="00086087" w:rsidRPr="00B3063B">
          <w:rPr>
            <w:rStyle w:val="Hyperlink"/>
            <w:rFonts w:asciiTheme="majorHAnsi" w:hAnsiTheme="majorHAnsi" w:cs="Times New Roman"/>
            <w:sz w:val="22"/>
            <w:szCs w:val="22"/>
          </w:rPr>
          <w:t>http://www.canyons.edu/offices/VA/</w:t>
        </w:r>
      </w:hyperlink>
    </w:p>
    <w:p w:rsidR="00086087" w:rsidRDefault="00CA50B7" w:rsidP="00086087">
      <w:pPr>
        <w:pStyle w:val="ListParagraph"/>
        <w:widowControl w:val="0"/>
        <w:numPr>
          <w:ilvl w:val="2"/>
          <w:numId w:val="6"/>
        </w:numPr>
        <w:tabs>
          <w:tab w:val="left" w:pos="220"/>
          <w:tab w:val="left" w:pos="720"/>
        </w:tabs>
        <w:autoSpaceDE w:val="0"/>
        <w:autoSpaceDN w:val="0"/>
        <w:adjustRightInd w:val="0"/>
        <w:rPr>
          <w:rFonts w:asciiTheme="majorHAnsi" w:hAnsiTheme="majorHAnsi" w:cs="Times New Roman"/>
          <w:sz w:val="22"/>
          <w:szCs w:val="22"/>
        </w:rPr>
      </w:pPr>
      <w:r w:rsidRPr="00086087">
        <w:rPr>
          <w:rFonts w:asciiTheme="majorHAnsi" w:hAnsiTheme="majorHAnsi" w:cs="Times New Roman"/>
          <w:sz w:val="22"/>
          <w:szCs w:val="22"/>
        </w:rPr>
        <w:t>Athletes:  </w:t>
      </w:r>
      <w:hyperlink r:id="rId14" w:history="1">
        <w:r w:rsidR="00086087" w:rsidRPr="00B3063B">
          <w:rPr>
            <w:rStyle w:val="Hyperlink"/>
            <w:rFonts w:asciiTheme="majorHAnsi" w:hAnsiTheme="majorHAnsi" w:cs="Times New Roman"/>
            <w:sz w:val="22"/>
            <w:szCs w:val="22"/>
          </w:rPr>
          <w:t>http://www.canyons.edu/offices/Athletics/pe.asp</w:t>
        </w:r>
      </w:hyperlink>
    </w:p>
    <w:p w:rsidR="00DF6608" w:rsidRDefault="00CA50B7" w:rsidP="00DF6608">
      <w:pPr>
        <w:pStyle w:val="ListParagraph"/>
        <w:widowControl w:val="0"/>
        <w:numPr>
          <w:ilvl w:val="2"/>
          <w:numId w:val="6"/>
        </w:numPr>
        <w:tabs>
          <w:tab w:val="left" w:pos="220"/>
          <w:tab w:val="left" w:pos="720"/>
        </w:tabs>
        <w:autoSpaceDE w:val="0"/>
        <w:autoSpaceDN w:val="0"/>
        <w:adjustRightInd w:val="0"/>
        <w:rPr>
          <w:rFonts w:asciiTheme="majorHAnsi" w:hAnsiTheme="majorHAnsi" w:cs="Times New Roman"/>
          <w:sz w:val="22"/>
          <w:szCs w:val="22"/>
        </w:rPr>
      </w:pPr>
      <w:r w:rsidRPr="00086087">
        <w:rPr>
          <w:rFonts w:asciiTheme="majorHAnsi" w:hAnsiTheme="majorHAnsi" w:cs="Times New Roman"/>
          <w:sz w:val="22"/>
          <w:szCs w:val="22"/>
        </w:rPr>
        <w:t xml:space="preserve">Student Government: </w:t>
      </w:r>
      <w:hyperlink r:id="rId15" w:history="1">
        <w:r w:rsidR="00DF6608" w:rsidRPr="00B3063B">
          <w:rPr>
            <w:rStyle w:val="Hyperlink"/>
            <w:rFonts w:asciiTheme="majorHAnsi" w:hAnsiTheme="majorHAnsi" w:cs="Times New Roman"/>
            <w:sz w:val="22"/>
            <w:szCs w:val="22"/>
          </w:rPr>
          <w:t>http://www.canyons.edu/offices/ASG/</w:t>
        </w:r>
      </w:hyperlink>
    </w:p>
    <w:p w:rsidR="00DF6608" w:rsidRDefault="00CA50B7" w:rsidP="00DF6608">
      <w:pPr>
        <w:pStyle w:val="ListParagraph"/>
        <w:widowControl w:val="0"/>
        <w:numPr>
          <w:ilvl w:val="2"/>
          <w:numId w:val="6"/>
        </w:numPr>
        <w:tabs>
          <w:tab w:val="left" w:pos="220"/>
          <w:tab w:val="left" w:pos="720"/>
        </w:tabs>
        <w:autoSpaceDE w:val="0"/>
        <w:autoSpaceDN w:val="0"/>
        <w:adjustRightInd w:val="0"/>
        <w:rPr>
          <w:rFonts w:asciiTheme="majorHAnsi" w:hAnsiTheme="majorHAnsi" w:cs="Times New Roman"/>
          <w:sz w:val="22"/>
          <w:szCs w:val="22"/>
        </w:rPr>
      </w:pPr>
      <w:r w:rsidRPr="00DF6608">
        <w:rPr>
          <w:rFonts w:asciiTheme="majorHAnsi" w:hAnsiTheme="majorHAnsi" w:cs="Times New Roman"/>
          <w:sz w:val="22"/>
          <w:szCs w:val="22"/>
        </w:rPr>
        <w:t xml:space="preserve">MESA: </w:t>
      </w:r>
      <w:hyperlink r:id="rId16" w:history="1">
        <w:r w:rsidR="00DF6608" w:rsidRPr="00B3063B">
          <w:rPr>
            <w:rStyle w:val="Hyperlink"/>
            <w:rFonts w:asciiTheme="majorHAnsi" w:hAnsiTheme="majorHAnsi" w:cs="Times New Roman"/>
            <w:sz w:val="22"/>
            <w:szCs w:val="22"/>
          </w:rPr>
          <w:t>http://www.canyons.edu/offices/mesa/</w:t>
        </w:r>
      </w:hyperlink>
    </w:p>
    <w:p w:rsidR="00DF6608" w:rsidRPr="00426606" w:rsidRDefault="00CA50B7" w:rsidP="00DF6608">
      <w:pPr>
        <w:pStyle w:val="ListParagraph"/>
        <w:widowControl w:val="0"/>
        <w:numPr>
          <w:ilvl w:val="2"/>
          <w:numId w:val="6"/>
        </w:numPr>
        <w:tabs>
          <w:tab w:val="left" w:pos="220"/>
          <w:tab w:val="left" w:pos="720"/>
        </w:tabs>
        <w:autoSpaceDE w:val="0"/>
        <w:autoSpaceDN w:val="0"/>
        <w:adjustRightInd w:val="0"/>
        <w:rPr>
          <w:rStyle w:val="Hyperlink"/>
          <w:rFonts w:asciiTheme="majorHAnsi" w:hAnsiTheme="majorHAnsi" w:cs="Times New Roman"/>
          <w:color w:val="auto"/>
          <w:sz w:val="22"/>
          <w:szCs w:val="22"/>
          <w:u w:val="none"/>
        </w:rPr>
      </w:pPr>
      <w:r w:rsidRPr="00DF6608">
        <w:rPr>
          <w:rFonts w:asciiTheme="majorHAnsi" w:hAnsiTheme="majorHAnsi" w:cs="Times New Roman"/>
          <w:sz w:val="22"/>
          <w:szCs w:val="22"/>
        </w:rPr>
        <w:t>Honors Program:</w:t>
      </w:r>
      <w:r w:rsidRPr="00DF6608">
        <w:rPr>
          <w:rFonts w:asciiTheme="majorHAnsi" w:hAnsiTheme="majorHAnsi"/>
          <w:sz w:val="22"/>
          <w:szCs w:val="22"/>
        </w:rPr>
        <w:t xml:space="preserve"> </w:t>
      </w:r>
      <w:hyperlink r:id="rId17" w:history="1">
        <w:r w:rsidR="00DF6608" w:rsidRPr="00B3063B">
          <w:rPr>
            <w:rStyle w:val="Hyperlink"/>
            <w:rFonts w:asciiTheme="majorHAnsi" w:hAnsiTheme="majorHAnsi"/>
            <w:sz w:val="22"/>
            <w:szCs w:val="22"/>
          </w:rPr>
          <w:t>http://www.canyons.edu/Offices/Honors/</w:t>
        </w:r>
      </w:hyperlink>
    </w:p>
    <w:p w:rsidR="00426606" w:rsidRPr="00426606" w:rsidRDefault="00426606" w:rsidP="00426606">
      <w:pPr>
        <w:widowControl w:val="0"/>
        <w:tabs>
          <w:tab w:val="left" w:pos="220"/>
          <w:tab w:val="left" w:pos="720"/>
        </w:tabs>
        <w:autoSpaceDE w:val="0"/>
        <w:autoSpaceDN w:val="0"/>
        <w:adjustRightInd w:val="0"/>
        <w:rPr>
          <w:rFonts w:asciiTheme="majorHAnsi" w:hAnsiTheme="majorHAnsi" w:cs="Times New Roman"/>
          <w:sz w:val="22"/>
          <w:szCs w:val="22"/>
        </w:rPr>
      </w:pPr>
    </w:p>
    <w:p w:rsidR="0075758F" w:rsidRPr="00DF6608" w:rsidRDefault="0075758F" w:rsidP="00DF6608">
      <w:pPr>
        <w:pStyle w:val="ListParagraph"/>
        <w:widowControl w:val="0"/>
        <w:numPr>
          <w:ilvl w:val="0"/>
          <w:numId w:val="6"/>
        </w:numPr>
        <w:tabs>
          <w:tab w:val="left" w:pos="220"/>
          <w:tab w:val="left" w:pos="720"/>
        </w:tabs>
        <w:autoSpaceDE w:val="0"/>
        <w:autoSpaceDN w:val="0"/>
        <w:adjustRightInd w:val="0"/>
        <w:rPr>
          <w:rFonts w:asciiTheme="majorHAnsi" w:hAnsiTheme="majorHAnsi" w:cs="Times New Roman"/>
          <w:sz w:val="22"/>
          <w:szCs w:val="22"/>
        </w:rPr>
      </w:pPr>
      <w:r w:rsidRPr="00DF6608">
        <w:rPr>
          <w:rFonts w:asciiTheme="majorHAnsi" w:hAnsiTheme="majorHAnsi"/>
          <w:color w:val="C0504D" w:themeColor="accent2"/>
          <w:sz w:val="22"/>
          <w:szCs w:val="22"/>
        </w:rPr>
        <w:t>If I don’t get in to FYE, will I still be able to get classes for fall 2013?</w:t>
      </w:r>
    </w:p>
    <w:p w:rsidR="00086087" w:rsidRPr="00426606" w:rsidRDefault="00086087" w:rsidP="00086087">
      <w:pPr>
        <w:pStyle w:val="ListParagraph"/>
        <w:numPr>
          <w:ilvl w:val="1"/>
          <w:numId w:val="6"/>
        </w:numPr>
        <w:rPr>
          <w:rFonts w:asciiTheme="majorHAnsi" w:hAnsiTheme="majorHAnsi"/>
          <w:color w:val="C0504D" w:themeColor="accent2"/>
          <w:sz w:val="22"/>
          <w:szCs w:val="22"/>
        </w:rPr>
      </w:pPr>
      <w:r>
        <w:rPr>
          <w:rFonts w:asciiTheme="majorHAnsi" w:hAnsiTheme="majorHAnsi" w:cs="Times New Roman"/>
          <w:sz w:val="22"/>
          <w:szCs w:val="22"/>
        </w:rPr>
        <w:t>W</w:t>
      </w:r>
      <w:r w:rsidRPr="00086087">
        <w:rPr>
          <w:rFonts w:asciiTheme="majorHAnsi" w:hAnsiTheme="majorHAnsi" w:cs="Times New Roman"/>
          <w:sz w:val="22"/>
          <w:szCs w:val="22"/>
        </w:rPr>
        <w:t>e will be offering more class sections this summer and fall than we h</w:t>
      </w:r>
      <w:r w:rsidR="008455AB">
        <w:rPr>
          <w:rFonts w:asciiTheme="majorHAnsi" w:hAnsiTheme="majorHAnsi" w:cs="Times New Roman"/>
          <w:sz w:val="22"/>
          <w:szCs w:val="22"/>
        </w:rPr>
        <w:t xml:space="preserve">ave in the past several years.  </w:t>
      </w:r>
      <w:r w:rsidRPr="00086087">
        <w:rPr>
          <w:rFonts w:asciiTheme="majorHAnsi" w:hAnsiTheme="majorHAnsi" w:cs="Times New Roman"/>
          <w:sz w:val="22"/>
          <w:szCs w:val="22"/>
        </w:rPr>
        <w:t xml:space="preserve">Our experience this year is that new students </w:t>
      </w:r>
      <w:r w:rsidR="008455AB">
        <w:rPr>
          <w:rFonts w:asciiTheme="majorHAnsi" w:hAnsiTheme="majorHAnsi" w:cs="Times New Roman"/>
          <w:sz w:val="22"/>
          <w:szCs w:val="22"/>
          <w:u w:val="single"/>
        </w:rPr>
        <w:t>we</w:t>
      </w:r>
      <w:r w:rsidRPr="00086087">
        <w:rPr>
          <w:rFonts w:asciiTheme="majorHAnsi" w:hAnsiTheme="majorHAnsi" w:cs="Times New Roman"/>
          <w:sz w:val="22"/>
          <w:szCs w:val="22"/>
          <w:u w:val="single"/>
        </w:rPr>
        <w:t>re</w:t>
      </w:r>
      <w:r w:rsidRPr="00086087">
        <w:rPr>
          <w:rFonts w:asciiTheme="majorHAnsi" w:hAnsiTheme="majorHAnsi" w:cs="Times New Roman"/>
          <w:sz w:val="22"/>
          <w:szCs w:val="22"/>
        </w:rPr>
        <w:t xml:space="preserve"> able to register for a full schedule, if they </w:t>
      </w:r>
      <w:r w:rsidR="008455AB">
        <w:rPr>
          <w:rFonts w:asciiTheme="majorHAnsi" w:hAnsiTheme="majorHAnsi" w:cs="Times New Roman"/>
          <w:sz w:val="22"/>
          <w:szCs w:val="22"/>
        </w:rPr>
        <w:t>we</w:t>
      </w:r>
      <w:bookmarkStart w:id="0" w:name="_GoBack"/>
      <w:bookmarkEnd w:id="0"/>
      <w:r w:rsidRPr="00086087">
        <w:rPr>
          <w:rFonts w:asciiTheme="majorHAnsi" w:hAnsiTheme="majorHAnsi" w:cs="Times New Roman"/>
          <w:sz w:val="22"/>
          <w:szCs w:val="22"/>
        </w:rPr>
        <w:t xml:space="preserve">re willing to be flexible in their class </w:t>
      </w:r>
      <w:r w:rsidRPr="00086087">
        <w:rPr>
          <w:rFonts w:asciiTheme="majorHAnsi" w:hAnsiTheme="majorHAnsi" w:cs="Times New Roman"/>
          <w:sz w:val="22"/>
          <w:szCs w:val="22"/>
        </w:rPr>
        <w:lastRenderedPageBreak/>
        <w:t>choices and location.  Given their status as new students, they have the most courses to choose from in order to meet their educational goals.</w:t>
      </w:r>
    </w:p>
    <w:p w:rsidR="00426606" w:rsidRPr="00426606" w:rsidRDefault="00426606" w:rsidP="00426606">
      <w:pPr>
        <w:rPr>
          <w:rFonts w:asciiTheme="majorHAnsi" w:hAnsiTheme="majorHAnsi"/>
          <w:color w:val="C0504D" w:themeColor="accent2"/>
          <w:sz w:val="22"/>
          <w:szCs w:val="22"/>
        </w:rPr>
      </w:pPr>
    </w:p>
    <w:p w:rsidR="0075758F" w:rsidRDefault="0075758F" w:rsidP="006D461D">
      <w:pPr>
        <w:pStyle w:val="ListParagraph"/>
        <w:numPr>
          <w:ilvl w:val="0"/>
          <w:numId w:val="6"/>
        </w:numPr>
        <w:rPr>
          <w:rFonts w:asciiTheme="majorHAnsi" w:hAnsiTheme="majorHAnsi"/>
          <w:color w:val="C0504D" w:themeColor="accent2"/>
          <w:sz w:val="22"/>
          <w:szCs w:val="22"/>
        </w:rPr>
      </w:pPr>
      <w:r w:rsidRPr="00CA50B7">
        <w:rPr>
          <w:rFonts w:asciiTheme="majorHAnsi" w:hAnsiTheme="majorHAnsi"/>
          <w:color w:val="C0504D" w:themeColor="accent2"/>
          <w:sz w:val="22"/>
          <w:szCs w:val="22"/>
        </w:rPr>
        <w:t>Sh</w:t>
      </w:r>
      <w:r w:rsidR="00086087">
        <w:rPr>
          <w:rFonts w:asciiTheme="majorHAnsi" w:hAnsiTheme="majorHAnsi"/>
          <w:color w:val="C0504D" w:themeColor="accent2"/>
          <w:sz w:val="22"/>
          <w:szCs w:val="22"/>
        </w:rPr>
        <w:t>ould I study for the English &amp; m</w:t>
      </w:r>
      <w:r w:rsidRPr="00CA50B7">
        <w:rPr>
          <w:rFonts w:asciiTheme="majorHAnsi" w:hAnsiTheme="majorHAnsi"/>
          <w:color w:val="C0504D" w:themeColor="accent2"/>
          <w:sz w:val="22"/>
          <w:szCs w:val="22"/>
        </w:rPr>
        <w:t>ath assessment?</w:t>
      </w:r>
    </w:p>
    <w:p w:rsidR="00296B1C" w:rsidRPr="00296B1C" w:rsidRDefault="00086087" w:rsidP="00296B1C">
      <w:pPr>
        <w:pStyle w:val="ListParagraph"/>
        <w:numPr>
          <w:ilvl w:val="1"/>
          <w:numId w:val="6"/>
        </w:numPr>
        <w:rPr>
          <w:rFonts w:asciiTheme="majorHAnsi" w:hAnsiTheme="majorHAnsi"/>
          <w:color w:val="C0504D" w:themeColor="accent2"/>
          <w:sz w:val="22"/>
          <w:szCs w:val="22"/>
        </w:rPr>
      </w:pPr>
      <w:r>
        <w:rPr>
          <w:rFonts w:asciiTheme="majorHAnsi" w:hAnsiTheme="majorHAnsi"/>
          <w:sz w:val="22"/>
          <w:szCs w:val="22"/>
        </w:rPr>
        <w:t xml:space="preserve">Yes!  Preparation prior to taking the English and math assessment can </w:t>
      </w:r>
      <w:r w:rsidR="00DF6608">
        <w:rPr>
          <w:rFonts w:asciiTheme="majorHAnsi" w:hAnsiTheme="majorHAnsi"/>
          <w:sz w:val="22"/>
          <w:szCs w:val="22"/>
        </w:rPr>
        <w:t>improve your level of placement, which translates into fewer English and math courses required to reach your educational goal.</w:t>
      </w:r>
      <w:r w:rsidR="00296B1C">
        <w:rPr>
          <w:rFonts w:asciiTheme="majorHAnsi" w:hAnsiTheme="majorHAnsi"/>
          <w:sz w:val="22"/>
          <w:szCs w:val="22"/>
        </w:rPr>
        <w:t xml:space="preserve">  Please visit the COC Assessment website for information on assessment preparation:  </w:t>
      </w:r>
      <w:hyperlink r:id="rId18" w:history="1">
        <w:r w:rsidR="00296B1C" w:rsidRPr="00296B1C">
          <w:rPr>
            <w:rStyle w:val="Hyperlink"/>
            <w:rFonts w:asciiTheme="majorHAnsi" w:hAnsiTheme="majorHAnsi"/>
            <w:sz w:val="22"/>
            <w:szCs w:val="22"/>
          </w:rPr>
          <w:t>http://www.canyons.edu/offices/matric/accuplacer.asp</w:t>
        </w:r>
      </w:hyperlink>
    </w:p>
    <w:p w:rsidR="00426606" w:rsidRPr="00426606" w:rsidRDefault="00426606" w:rsidP="00426606">
      <w:pPr>
        <w:rPr>
          <w:rFonts w:asciiTheme="majorHAnsi" w:hAnsiTheme="majorHAnsi"/>
          <w:color w:val="C0504D" w:themeColor="accent2"/>
          <w:sz w:val="22"/>
          <w:szCs w:val="22"/>
        </w:rPr>
      </w:pPr>
    </w:p>
    <w:p w:rsidR="00DF6608" w:rsidRDefault="0075758F" w:rsidP="00DF6608">
      <w:pPr>
        <w:pStyle w:val="ListParagraph"/>
        <w:numPr>
          <w:ilvl w:val="0"/>
          <w:numId w:val="6"/>
        </w:numPr>
        <w:rPr>
          <w:rFonts w:asciiTheme="majorHAnsi" w:hAnsiTheme="majorHAnsi"/>
          <w:color w:val="C0504D" w:themeColor="accent2"/>
          <w:sz w:val="22"/>
          <w:szCs w:val="22"/>
        </w:rPr>
      </w:pPr>
      <w:r w:rsidRPr="00CA50B7">
        <w:rPr>
          <w:rFonts w:asciiTheme="majorHAnsi" w:hAnsiTheme="majorHAnsi"/>
          <w:color w:val="C0504D" w:themeColor="accent2"/>
          <w:sz w:val="22"/>
          <w:szCs w:val="22"/>
        </w:rPr>
        <w:t>Am I able to take summer classes at COC and still be eligible for the FYE Pr</w:t>
      </w:r>
      <w:r w:rsidR="006D461D" w:rsidRPr="00CA50B7">
        <w:rPr>
          <w:rFonts w:asciiTheme="majorHAnsi" w:hAnsiTheme="majorHAnsi"/>
          <w:color w:val="C0504D" w:themeColor="accent2"/>
          <w:sz w:val="22"/>
          <w:szCs w:val="22"/>
        </w:rPr>
        <w:t>ogram?</w:t>
      </w:r>
    </w:p>
    <w:p w:rsidR="00DF6608" w:rsidRPr="00DF6608" w:rsidRDefault="00DF6608" w:rsidP="00DF6608">
      <w:pPr>
        <w:pStyle w:val="ListParagraph"/>
        <w:numPr>
          <w:ilvl w:val="1"/>
          <w:numId w:val="6"/>
        </w:numPr>
        <w:rPr>
          <w:rFonts w:asciiTheme="majorHAnsi" w:hAnsiTheme="majorHAnsi"/>
          <w:color w:val="C0504D" w:themeColor="accent2"/>
          <w:sz w:val="22"/>
          <w:szCs w:val="22"/>
        </w:rPr>
      </w:pPr>
      <w:r>
        <w:rPr>
          <w:rFonts w:asciiTheme="majorHAnsi" w:hAnsiTheme="majorHAnsi"/>
          <w:sz w:val="22"/>
          <w:szCs w:val="22"/>
        </w:rPr>
        <w:t>Yes.  We will have a large offering of classes this summer session and encourage all our incoming students to begin their study prior to the fall semester.  There are a few guidelines FYE students must be aware of:</w:t>
      </w:r>
    </w:p>
    <w:p w:rsidR="00DF6608" w:rsidRPr="00DF6608" w:rsidRDefault="00DF6608" w:rsidP="00DF6608">
      <w:pPr>
        <w:pStyle w:val="ListParagraph"/>
        <w:numPr>
          <w:ilvl w:val="2"/>
          <w:numId w:val="6"/>
        </w:numPr>
        <w:rPr>
          <w:rFonts w:asciiTheme="majorHAnsi" w:hAnsiTheme="majorHAnsi"/>
          <w:color w:val="C0504D" w:themeColor="accent2"/>
          <w:sz w:val="22"/>
          <w:szCs w:val="22"/>
        </w:rPr>
      </w:pPr>
      <w:r>
        <w:rPr>
          <w:rFonts w:asciiTheme="majorHAnsi" w:hAnsiTheme="majorHAnsi"/>
          <w:sz w:val="22"/>
          <w:szCs w:val="22"/>
        </w:rPr>
        <w:t xml:space="preserve">FYE students </w:t>
      </w:r>
      <w:r w:rsidRPr="00DF6608">
        <w:rPr>
          <w:rFonts w:asciiTheme="majorHAnsi" w:hAnsiTheme="majorHAnsi"/>
          <w:sz w:val="22"/>
          <w:szCs w:val="22"/>
          <w:u w:val="single"/>
        </w:rPr>
        <w:t>cannot</w:t>
      </w:r>
      <w:r>
        <w:rPr>
          <w:rFonts w:asciiTheme="majorHAnsi" w:hAnsiTheme="majorHAnsi"/>
          <w:sz w:val="22"/>
          <w:szCs w:val="22"/>
        </w:rPr>
        <w:t xml:space="preserve"> take an English or math class in summer in order to make themselves eligible in transfer-level classes fall 2013.  The FYE program is only open to students who will still be below transfer-level in English and math this fall.</w:t>
      </w:r>
    </w:p>
    <w:p w:rsidR="00DF6608" w:rsidRPr="00986783" w:rsidRDefault="00DF6608" w:rsidP="00DF6608">
      <w:pPr>
        <w:pStyle w:val="ListParagraph"/>
        <w:numPr>
          <w:ilvl w:val="2"/>
          <w:numId w:val="6"/>
        </w:numPr>
        <w:rPr>
          <w:rFonts w:asciiTheme="majorHAnsi" w:hAnsiTheme="majorHAnsi"/>
          <w:color w:val="C0504D" w:themeColor="accent2"/>
          <w:sz w:val="22"/>
          <w:szCs w:val="22"/>
        </w:rPr>
      </w:pPr>
      <w:r>
        <w:rPr>
          <w:rFonts w:asciiTheme="majorHAnsi" w:hAnsiTheme="majorHAnsi"/>
          <w:sz w:val="22"/>
          <w:szCs w:val="22"/>
        </w:rPr>
        <w:t xml:space="preserve">FYE students </w:t>
      </w:r>
      <w:r w:rsidRPr="00DF6608">
        <w:rPr>
          <w:rFonts w:asciiTheme="majorHAnsi" w:hAnsiTheme="majorHAnsi"/>
          <w:sz w:val="22"/>
          <w:szCs w:val="22"/>
          <w:u w:val="single"/>
        </w:rPr>
        <w:t>cannot</w:t>
      </w:r>
      <w:r>
        <w:rPr>
          <w:rFonts w:asciiTheme="majorHAnsi" w:hAnsiTheme="majorHAnsi"/>
          <w:sz w:val="22"/>
          <w:szCs w:val="22"/>
        </w:rPr>
        <w:t xml:space="preserve"> take any of the three Counseling classes required for the FYE program:  Counseling 111, 010, and 142</w:t>
      </w:r>
      <w:r w:rsidR="00986783">
        <w:rPr>
          <w:rFonts w:asciiTheme="majorHAnsi" w:hAnsiTheme="majorHAnsi"/>
          <w:sz w:val="22"/>
          <w:szCs w:val="22"/>
        </w:rPr>
        <w:t>.</w:t>
      </w:r>
    </w:p>
    <w:p w:rsidR="00986783" w:rsidRPr="00426606" w:rsidRDefault="00986783" w:rsidP="00DF6608">
      <w:pPr>
        <w:pStyle w:val="ListParagraph"/>
        <w:numPr>
          <w:ilvl w:val="2"/>
          <w:numId w:val="6"/>
        </w:numPr>
        <w:rPr>
          <w:rFonts w:asciiTheme="majorHAnsi" w:hAnsiTheme="majorHAnsi"/>
          <w:color w:val="C0504D" w:themeColor="accent2"/>
          <w:sz w:val="22"/>
          <w:szCs w:val="22"/>
        </w:rPr>
      </w:pPr>
      <w:r>
        <w:rPr>
          <w:rFonts w:asciiTheme="majorHAnsi" w:hAnsiTheme="majorHAnsi"/>
          <w:sz w:val="22"/>
          <w:szCs w:val="22"/>
        </w:rPr>
        <w:t>FYE students taking summer classes must make sure that their class meeting time does not conflict with their FYE Orientation date and time.</w:t>
      </w:r>
    </w:p>
    <w:p w:rsidR="00426606" w:rsidRPr="00426606" w:rsidRDefault="00426606" w:rsidP="00426606">
      <w:pPr>
        <w:rPr>
          <w:rFonts w:asciiTheme="majorHAnsi" w:hAnsiTheme="majorHAnsi"/>
          <w:color w:val="C0504D" w:themeColor="accent2"/>
          <w:sz w:val="22"/>
          <w:szCs w:val="22"/>
        </w:rPr>
      </w:pPr>
    </w:p>
    <w:p w:rsidR="006D461D" w:rsidRDefault="006D461D" w:rsidP="006D461D">
      <w:pPr>
        <w:pStyle w:val="ListParagraph"/>
        <w:numPr>
          <w:ilvl w:val="0"/>
          <w:numId w:val="6"/>
        </w:numPr>
        <w:rPr>
          <w:rFonts w:asciiTheme="majorHAnsi" w:hAnsiTheme="majorHAnsi"/>
          <w:color w:val="C0504D" w:themeColor="accent2"/>
          <w:sz w:val="22"/>
          <w:szCs w:val="22"/>
        </w:rPr>
      </w:pPr>
      <w:r w:rsidRPr="00CA50B7">
        <w:rPr>
          <w:rFonts w:asciiTheme="majorHAnsi" w:hAnsiTheme="majorHAnsi"/>
          <w:color w:val="C0504D" w:themeColor="accent2"/>
          <w:sz w:val="22"/>
          <w:szCs w:val="22"/>
        </w:rPr>
        <w:t>Where do I take the English and math assessment?</w:t>
      </w:r>
    </w:p>
    <w:p w:rsidR="00DF6608" w:rsidRPr="00426606" w:rsidRDefault="00DF6608" w:rsidP="00DF6608">
      <w:pPr>
        <w:pStyle w:val="ListParagraph"/>
        <w:numPr>
          <w:ilvl w:val="1"/>
          <w:numId w:val="6"/>
        </w:numPr>
        <w:rPr>
          <w:rStyle w:val="Hyperlink"/>
          <w:rFonts w:asciiTheme="majorHAnsi" w:hAnsiTheme="majorHAnsi"/>
          <w:color w:val="auto"/>
          <w:sz w:val="22"/>
          <w:szCs w:val="22"/>
          <w:u w:val="none"/>
        </w:rPr>
      </w:pPr>
      <w:r w:rsidRPr="00DF6608">
        <w:rPr>
          <w:rFonts w:asciiTheme="majorHAnsi" w:hAnsiTheme="majorHAnsi" w:cs="Times New Roman"/>
          <w:sz w:val="22"/>
          <w:szCs w:val="22"/>
        </w:rPr>
        <w:t>The placement tests are offered on either the Valencia Campus or the Canyon Country campus.</w:t>
      </w:r>
      <w:r>
        <w:rPr>
          <w:rFonts w:asciiTheme="majorHAnsi" w:hAnsiTheme="majorHAnsi" w:cs="Times New Roman"/>
          <w:sz w:val="22"/>
          <w:szCs w:val="22"/>
        </w:rPr>
        <w:t xml:space="preserve">  For hours and location, please visit the COC Assessment website</w:t>
      </w:r>
      <w:r w:rsidR="00986783">
        <w:rPr>
          <w:rFonts w:asciiTheme="majorHAnsi" w:hAnsiTheme="majorHAnsi" w:cs="Times New Roman"/>
          <w:sz w:val="22"/>
          <w:szCs w:val="22"/>
        </w:rPr>
        <w:t>:</w:t>
      </w:r>
      <w:r>
        <w:rPr>
          <w:rFonts w:asciiTheme="majorHAnsi" w:hAnsiTheme="majorHAnsi" w:cs="Times New Roman"/>
          <w:sz w:val="22"/>
          <w:szCs w:val="22"/>
        </w:rPr>
        <w:t xml:space="preserve"> </w:t>
      </w:r>
      <w:hyperlink r:id="rId19" w:history="1">
        <w:r w:rsidRPr="00986783">
          <w:rPr>
            <w:rStyle w:val="Hyperlink"/>
            <w:rFonts w:asciiTheme="majorHAnsi" w:hAnsiTheme="majorHAnsi" w:cs="Times New Roman"/>
            <w:sz w:val="22"/>
            <w:szCs w:val="22"/>
          </w:rPr>
          <w:t>http://www.canyons.edu/offices/matric/placementtesting.asp</w:t>
        </w:r>
      </w:hyperlink>
    </w:p>
    <w:p w:rsidR="00426606" w:rsidRPr="00426606" w:rsidRDefault="00426606" w:rsidP="00426606">
      <w:pPr>
        <w:rPr>
          <w:rFonts w:asciiTheme="majorHAnsi" w:hAnsiTheme="majorHAnsi"/>
          <w:sz w:val="22"/>
          <w:szCs w:val="22"/>
        </w:rPr>
      </w:pPr>
    </w:p>
    <w:p w:rsidR="006D461D" w:rsidRDefault="006D461D" w:rsidP="006D461D">
      <w:pPr>
        <w:pStyle w:val="ListParagraph"/>
        <w:numPr>
          <w:ilvl w:val="0"/>
          <w:numId w:val="6"/>
        </w:numPr>
        <w:rPr>
          <w:rFonts w:asciiTheme="majorHAnsi" w:hAnsiTheme="majorHAnsi"/>
          <w:color w:val="C0504D" w:themeColor="accent2"/>
          <w:sz w:val="22"/>
          <w:szCs w:val="22"/>
        </w:rPr>
      </w:pPr>
      <w:r w:rsidRPr="00CA50B7">
        <w:rPr>
          <w:rFonts w:asciiTheme="majorHAnsi" w:hAnsiTheme="majorHAnsi"/>
          <w:color w:val="C0504D" w:themeColor="accent2"/>
          <w:sz w:val="22"/>
          <w:szCs w:val="22"/>
        </w:rPr>
        <w:t>Am I eligible for the FYE program if I have already taken classes at COC while in high school?</w:t>
      </w:r>
    </w:p>
    <w:p w:rsidR="00DF6608" w:rsidRPr="00CA50B7" w:rsidRDefault="00DF6608" w:rsidP="00DF6608">
      <w:pPr>
        <w:pStyle w:val="ListParagraph"/>
        <w:numPr>
          <w:ilvl w:val="1"/>
          <w:numId w:val="6"/>
        </w:numPr>
        <w:rPr>
          <w:rFonts w:asciiTheme="majorHAnsi" w:hAnsiTheme="majorHAnsi"/>
          <w:color w:val="C0504D" w:themeColor="accent2"/>
          <w:sz w:val="22"/>
          <w:szCs w:val="22"/>
        </w:rPr>
      </w:pPr>
      <w:r>
        <w:rPr>
          <w:rFonts w:asciiTheme="majorHAnsi" w:hAnsiTheme="majorHAnsi"/>
          <w:sz w:val="22"/>
          <w:szCs w:val="22"/>
        </w:rPr>
        <w:t xml:space="preserve">Yes.  </w:t>
      </w:r>
      <w:r w:rsidR="00986783">
        <w:rPr>
          <w:rFonts w:asciiTheme="majorHAnsi" w:hAnsiTheme="majorHAnsi"/>
          <w:sz w:val="22"/>
          <w:szCs w:val="22"/>
        </w:rPr>
        <w:t>Hart District students who have taken courses at COC prior to graduating this year are eligible for the FYE program, as long as these courses are not required for the FYE program (Counseling 111, 010, 142).</w:t>
      </w:r>
    </w:p>
    <w:sectPr w:rsidR="00DF6608" w:rsidRPr="00CA50B7" w:rsidSect="003953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B318C7"/>
    <w:multiLevelType w:val="hybridMultilevel"/>
    <w:tmpl w:val="6C0C8DE4"/>
    <w:lvl w:ilvl="0" w:tplc="C61EE052">
      <w:start w:val="1"/>
      <w:numFmt w:val="bullet"/>
      <w:lvlText w:val=""/>
      <w:lvlJc w:val="left"/>
      <w:pPr>
        <w:tabs>
          <w:tab w:val="num" w:pos="720"/>
        </w:tabs>
        <w:ind w:left="720" w:hanging="360"/>
      </w:pPr>
      <w:rPr>
        <w:rFonts w:ascii="Wingdings 2" w:hAnsi="Wingdings 2" w:hint="default"/>
      </w:rPr>
    </w:lvl>
    <w:lvl w:ilvl="1" w:tplc="53427EDC" w:tentative="1">
      <w:start w:val="1"/>
      <w:numFmt w:val="bullet"/>
      <w:lvlText w:val=""/>
      <w:lvlJc w:val="left"/>
      <w:pPr>
        <w:tabs>
          <w:tab w:val="num" w:pos="1440"/>
        </w:tabs>
        <w:ind w:left="1440" w:hanging="360"/>
      </w:pPr>
      <w:rPr>
        <w:rFonts w:ascii="Wingdings 2" w:hAnsi="Wingdings 2" w:hint="default"/>
      </w:rPr>
    </w:lvl>
    <w:lvl w:ilvl="2" w:tplc="29C278FE" w:tentative="1">
      <w:start w:val="1"/>
      <w:numFmt w:val="bullet"/>
      <w:lvlText w:val=""/>
      <w:lvlJc w:val="left"/>
      <w:pPr>
        <w:tabs>
          <w:tab w:val="num" w:pos="2160"/>
        </w:tabs>
        <w:ind w:left="2160" w:hanging="360"/>
      </w:pPr>
      <w:rPr>
        <w:rFonts w:ascii="Wingdings 2" w:hAnsi="Wingdings 2" w:hint="default"/>
      </w:rPr>
    </w:lvl>
    <w:lvl w:ilvl="3" w:tplc="23141560" w:tentative="1">
      <w:start w:val="1"/>
      <w:numFmt w:val="bullet"/>
      <w:lvlText w:val=""/>
      <w:lvlJc w:val="left"/>
      <w:pPr>
        <w:tabs>
          <w:tab w:val="num" w:pos="2880"/>
        </w:tabs>
        <w:ind w:left="2880" w:hanging="360"/>
      </w:pPr>
      <w:rPr>
        <w:rFonts w:ascii="Wingdings 2" w:hAnsi="Wingdings 2" w:hint="default"/>
      </w:rPr>
    </w:lvl>
    <w:lvl w:ilvl="4" w:tplc="59A0A406" w:tentative="1">
      <w:start w:val="1"/>
      <w:numFmt w:val="bullet"/>
      <w:lvlText w:val=""/>
      <w:lvlJc w:val="left"/>
      <w:pPr>
        <w:tabs>
          <w:tab w:val="num" w:pos="3600"/>
        </w:tabs>
        <w:ind w:left="3600" w:hanging="360"/>
      </w:pPr>
      <w:rPr>
        <w:rFonts w:ascii="Wingdings 2" w:hAnsi="Wingdings 2" w:hint="default"/>
      </w:rPr>
    </w:lvl>
    <w:lvl w:ilvl="5" w:tplc="ECBA3B80" w:tentative="1">
      <w:start w:val="1"/>
      <w:numFmt w:val="bullet"/>
      <w:lvlText w:val=""/>
      <w:lvlJc w:val="left"/>
      <w:pPr>
        <w:tabs>
          <w:tab w:val="num" w:pos="4320"/>
        </w:tabs>
        <w:ind w:left="4320" w:hanging="360"/>
      </w:pPr>
      <w:rPr>
        <w:rFonts w:ascii="Wingdings 2" w:hAnsi="Wingdings 2" w:hint="default"/>
      </w:rPr>
    </w:lvl>
    <w:lvl w:ilvl="6" w:tplc="1362FA66" w:tentative="1">
      <w:start w:val="1"/>
      <w:numFmt w:val="bullet"/>
      <w:lvlText w:val=""/>
      <w:lvlJc w:val="left"/>
      <w:pPr>
        <w:tabs>
          <w:tab w:val="num" w:pos="5040"/>
        </w:tabs>
        <w:ind w:left="5040" w:hanging="360"/>
      </w:pPr>
      <w:rPr>
        <w:rFonts w:ascii="Wingdings 2" w:hAnsi="Wingdings 2" w:hint="default"/>
      </w:rPr>
    </w:lvl>
    <w:lvl w:ilvl="7" w:tplc="DBF00A7C" w:tentative="1">
      <w:start w:val="1"/>
      <w:numFmt w:val="bullet"/>
      <w:lvlText w:val=""/>
      <w:lvlJc w:val="left"/>
      <w:pPr>
        <w:tabs>
          <w:tab w:val="num" w:pos="5760"/>
        </w:tabs>
        <w:ind w:left="5760" w:hanging="360"/>
      </w:pPr>
      <w:rPr>
        <w:rFonts w:ascii="Wingdings 2" w:hAnsi="Wingdings 2" w:hint="default"/>
      </w:rPr>
    </w:lvl>
    <w:lvl w:ilvl="8" w:tplc="821CFAD4" w:tentative="1">
      <w:start w:val="1"/>
      <w:numFmt w:val="bullet"/>
      <w:lvlText w:val=""/>
      <w:lvlJc w:val="left"/>
      <w:pPr>
        <w:tabs>
          <w:tab w:val="num" w:pos="6480"/>
        </w:tabs>
        <w:ind w:left="6480" w:hanging="360"/>
      </w:pPr>
      <w:rPr>
        <w:rFonts w:ascii="Wingdings 2" w:hAnsi="Wingdings 2" w:hint="default"/>
      </w:rPr>
    </w:lvl>
  </w:abstractNum>
  <w:abstractNum w:abstractNumId="2">
    <w:nsid w:val="11FD4F6D"/>
    <w:multiLevelType w:val="hybridMultilevel"/>
    <w:tmpl w:val="867CE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221E3"/>
    <w:multiLevelType w:val="hybridMultilevel"/>
    <w:tmpl w:val="3E92B6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C342D"/>
    <w:multiLevelType w:val="hybridMultilevel"/>
    <w:tmpl w:val="C0D8A80E"/>
    <w:lvl w:ilvl="0" w:tplc="B41292A2">
      <w:start w:val="1"/>
      <w:numFmt w:val="bullet"/>
      <w:lvlText w:val=""/>
      <w:lvlJc w:val="left"/>
      <w:pPr>
        <w:tabs>
          <w:tab w:val="num" w:pos="720"/>
        </w:tabs>
        <w:ind w:left="720" w:hanging="360"/>
      </w:pPr>
      <w:rPr>
        <w:rFonts w:ascii="Wingdings 2" w:hAnsi="Wingdings 2" w:hint="default"/>
      </w:rPr>
    </w:lvl>
    <w:lvl w:ilvl="1" w:tplc="E1786280" w:tentative="1">
      <w:start w:val="1"/>
      <w:numFmt w:val="bullet"/>
      <w:lvlText w:val=""/>
      <w:lvlJc w:val="left"/>
      <w:pPr>
        <w:tabs>
          <w:tab w:val="num" w:pos="1440"/>
        </w:tabs>
        <w:ind w:left="1440" w:hanging="360"/>
      </w:pPr>
      <w:rPr>
        <w:rFonts w:ascii="Wingdings 2" w:hAnsi="Wingdings 2" w:hint="default"/>
      </w:rPr>
    </w:lvl>
    <w:lvl w:ilvl="2" w:tplc="41CEDBEE" w:tentative="1">
      <w:start w:val="1"/>
      <w:numFmt w:val="bullet"/>
      <w:lvlText w:val=""/>
      <w:lvlJc w:val="left"/>
      <w:pPr>
        <w:tabs>
          <w:tab w:val="num" w:pos="2160"/>
        </w:tabs>
        <w:ind w:left="2160" w:hanging="360"/>
      </w:pPr>
      <w:rPr>
        <w:rFonts w:ascii="Wingdings 2" w:hAnsi="Wingdings 2" w:hint="default"/>
      </w:rPr>
    </w:lvl>
    <w:lvl w:ilvl="3" w:tplc="EEA24B84" w:tentative="1">
      <w:start w:val="1"/>
      <w:numFmt w:val="bullet"/>
      <w:lvlText w:val=""/>
      <w:lvlJc w:val="left"/>
      <w:pPr>
        <w:tabs>
          <w:tab w:val="num" w:pos="2880"/>
        </w:tabs>
        <w:ind w:left="2880" w:hanging="360"/>
      </w:pPr>
      <w:rPr>
        <w:rFonts w:ascii="Wingdings 2" w:hAnsi="Wingdings 2" w:hint="default"/>
      </w:rPr>
    </w:lvl>
    <w:lvl w:ilvl="4" w:tplc="8E2489DE" w:tentative="1">
      <w:start w:val="1"/>
      <w:numFmt w:val="bullet"/>
      <w:lvlText w:val=""/>
      <w:lvlJc w:val="left"/>
      <w:pPr>
        <w:tabs>
          <w:tab w:val="num" w:pos="3600"/>
        </w:tabs>
        <w:ind w:left="3600" w:hanging="360"/>
      </w:pPr>
      <w:rPr>
        <w:rFonts w:ascii="Wingdings 2" w:hAnsi="Wingdings 2" w:hint="default"/>
      </w:rPr>
    </w:lvl>
    <w:lvl w:ilvl="5" w:tplc="A0963522" w:tentative="1">
      <w:start w:val="1"/>
      <w:numFmt w:val="bullet"/>
      <w:lvlText w:val=""/>
      <w:lvlJc w:val="left"/>
      <w:pPr>
        <w:tabs>
          <w:tab w:val="num" w:pos="4320"/>
        </w:tabs>
        <w:ind w:left="4320" w:hanging="360"/>
      </w:pPr>
      <w:rPr>
        <w:rFonts w:ascii="Wingdings 2" w:hAnsi="Wingdings 2" w:hint="default"/>
      </w:rPr>
    </w:lvl>
    <w:lvl w:ilvl="6" w:tplc="E6D86A8A" w:tentative="1">
      <w:start w:val="1"/>
      <w:numFmt w:val="bullet"/>
      <w:lvlText w:val=""/>
      <w:lvlJc w:val="left"/>
      <w:pPr>
        <w:tabs>
          <w:tab w:val="num" w:pos="5040"/>
        </w:tabs>
        <w:ind w:left="5040" w:hanging="360"/>
      </w:pPr>
      <w:rPr>
        <w:rFonts w:ascii="Wingdings 2" w:hAnsi="Wingdings 2" w:hint="default"/>
      </w:rPr>
    </w:lvl>
    <w:lvl w:ilvl="7" w:tplc="C6E8572E" w:tentative="1">
      <w:start w:val="1"/>
      <w:numFmt w:val="bullet"/>
      <w:lvlText w:val=""/>
      <w:lvlJc w:val="left"/>
      <w:pPr>
        <w:tabs>
          <w:tab w:val="num" w:pos="5760"/>
        </w:tabs>
        <w:ind w:left="5760" w:hanging="360"/>
      </w:pPr>
      <w:rPr>
        <w:rFonts w:ascii="Wingdings 2" w:hAnsi="Wingdings 2" w:hint="default"/>
      </w:rPr>
    </w:lvl>
    <w:lvl w:ilvl="8" w:tplc="E8021AD8" w:tentative="1">
      <w:start w:val="1"/>
      <w:numFmt w:val="bullet"/>
      <w:lvlText w:val=""/>
      <w:lvlJc w:val="left"/>
      <w:pPr>
        <w:tabs>
          <w:tab w:val="num" w:pos="6480"/>
        </w:tabs>
        <w:ind w:left="6480" w:hanging="360"/>
      </w:pPr>
      <w:rPr>
        <w:rFonts w:ascii="Wingdings 2" w:hAnsi="Wingdings 2" w:hint="default"/>
      </w:rPr>
    </w:lvl>
  </w:abstractNum>
  <w:abstractNum w:abstractNumId="5">
    <w:nsid w:val="6D4C59F5"/>
    <w:multiLevelType w:val="hybridMultilevel"/>
    <w:tmpl w:val="CF72C092"/>
    <w:lvl w:ilvl="0" w:tplc="4C164990">
      <w:start w:val="1"/>
      <w:numFmt w:val="bullet"/>
      <w:lvlText w:val=""/>
      <w:lvlJc w:val="left"/>
      <w:pPr>
        <w:tabs>
          <w:tab w:val="num" w:pos="720"/>
        </w:tabs>
        <w:ind w:left="720" w:hanging="360"/>
      </w:pPr>
      <w:rPr>
        <w:rFonts w:ascii="Wingdings 2" w:hAnsi="Wingdings 2" w:hint="default"/>
      </w:rPr>
    </w:lvl>
    <w:lvl w:ilvl="1" w:tplc="AC52325A" w:tentative="1">
      <w:start w:val="1"/>
      <w:numFmt w:val="bullet"/>
      <w:lvlText w:val=""/>
      <w:lvlJc w:val="left"/>
      <w:pPr>
        <w:tabs>
          <w:tab w:val="num" w:pos="1440"/>
        </w:tabs>
        <w:ind w:left="1440" w:hanging="360"/>
      </w:pPr>
      <w:rPr>
        <w:rFonts w:ascii="Wingdings 2" w:hAnsi="Wingdings 2" w:hint="default"/>
      </w:rPr>
    </w:lvl>
    <w:lvl w:ilvl="2" w:tplc="0AEED216" w:tentative="1">
      <w:start w:val="1"/>
      <w:numFmt w:val="bullet"/>
      <w:lvlText w:val=""/>
      <w:lvlJc w:val="left"/>
      <w:pPr>
        <w:tabs>
          <w:tab w:val="num" w:pos="2160"/>
        </w:tabs>
        <w:ind w:left="2160" w:hanging="360"/>
      </w:pPr>
      <w:rPr>
        <w:rFonts w:ascii="Wingdings 2" w:hAnsi="Wingdings 2" w:hint="default"/>
      </w:rPr>
    </w:lvl>
    <w:lvl w:ilvl="3" w:tplc="317A75AE" w:tentative="1">
      <w:start w:val="1"/>
      <w:numFmt w:val="bullet"/>
      <w:lvlText w:val=""/>
      <w:lvlJc w:val="left"/>
      <w:pPr>
        <w:tabs>
          <w:tab w:val="num" w:pos="2880"/>
        </w:tabs>
        <w:ind w:left="2880" w:hanging="360"/>
      </w:pPr>
      <w:rPr>
        <w:rFonts w:ascii="Wingdings 2" w:hAnsi="Wingdings 2" w:hint="default"/>
      </w:rPr>
    </w:lvl>
    <w:lvl w:ilvl="4" w:tplc="FDC884CA" w:tentative="1">
      <w:start w:val="1"/>
      <w:numFmt w:val="bullet"/>
      <w:lvlText w:val=""/>
      <w:lvlJc w:val="left"/>
      <w:pPr>
        <w:tabs>
          <w:tab w:val="num" w:pos="3600"/>
        </w:tabs>
        <w:ind w:left="3600" w:hanging="360"/>
      </w:pPr>
      <w:rPr>
        <w:rFonts w:ascii="Wingdings 2" w:hAnsi="Wingdings 2" w:hint="default"/>
      </w:rPr>
    </w:lvl>
    <w:lvl w:ilvl="5" w:tplc="D370F272" w:tentative="1">
      <w:start w:val="1"/>
      <w:numFmt w:val="bullet"/>
      <w:lvlText w:val=""/>
      <w:lvlJc w:val="left"/>
      <w:pPr>
        <w:tabs>
          <w:tab w:val="num" w:pos="4320"/>
        </w:tabs>
        <w:ind w:left="4320" w:hanging="360"/>
      </w:pPr>
      <w:rPr>
        <w:rFonts w:ascii="Wingdings 2" w:hAnsi="Wingdings 2" w:hint="default"/>
      </w:rPr>
    </w:lvl>
    <w:lvl w:ilvl="6" w:tplc="82902DBA" w:tentative="1">
      <w:start w:val="1"/>
      <w:numFmt w:val="bullet"/>
      <w:lvlText w:val=""/>
      <w:lvlJc w:val="left"/>
      <w:pPr>
        <w:tabs>
          <w:tab w:val="num" w:pos="5040"/>
        </w:tabs>
        <w:ind w:left="5040" w:hanging="360"/>
      </w:pPr>
      <w:rPr>
        <w:rFonts w:ascii="Wingdings 2" w:hAnsi="Wingdings 2" w:hint="default"/>
      </w:rPr>
    </w:lvl>
    <w:lvl w:ilvl="7" w:tplc="C8447150" w:tentative="1">
      <w:start w:val="1"/>
      <w:numFmt w:val="bullet"/>
      <w:lvlText w:val=""/>
      <w:lvlJc w:val="left"/>
      <w:pPr>
        <w:tabs>
          <w:tab w:val="num" w:pos="5760"/>
        </w:tabs>
        <w:ind w:left="5760" w:hanging="360"/>
      </w:pPr>
      <w:rPr>
        <w:rFonts w:ascii="Wingdings 2" w:hAnsi="Wingdings 2" w:hint="default"/>
      </w:rPr>
    </w:lvl>
    <w:lvl w:ilvl="8" w:tplc="914A5708" w:tentative="1">
      <w:start w:val="1"/>
      <w:numFmt w:val="bullet"/>
      <w:lvlText w:val=""/>
      <w:lvlJc w:val="left"/>
      <w:pPr>
        <w:tabs>
          <w:tab w:val="num" w:pos="6480"/>
        </w:tabs>
        <w:ind w:left="6480" w:hanging="360"/>
      </w:pPr>
      <w:rPr>
        <w:rFonts w:ascii="Wingdings 2" w:hAnsi="Wingdings 2" w:hint="default"/>
      </w:rPr>
    </w:lvl>
  </w:abstractNum>
  <w:abstractNum w:abstractNumId="6">
    <w:nsid w:val="78F533E0"/>
    <w:multiLevelType w:val="hybridMultilevel"/>
    <w:tmpl w:val="A2F87F56"/>
    <w:lvl w:ilvl="0" w:tplc="64801A7C">
      <w:start w:val="1"/>
      <w:numFmt w:val="bullet"/>
      <w:lvlText w:val=""/>
      <w:lvlJc w:val="left"/>
      <w:pPr>
        <w:tabs>
          <w:tab w:val="num" w:pos="720"/>
        </w:tabs>
        <w:ind w:left="720" w:hanging="360"/>
      </w:pPr>
      <w:rPr>
        <w:rFonts w:ascii="Wingdings 2" w:hAnsi="Wingdings 2" w:hint="default"/>
      </w:rPr>
    </w:lvl>
    <w:lvl w:ilvl="1" w:tplc="66F42574" w:tentative="1">
      <w:start w:val="1"/>
      <w:numFmt w:val="bullet"/>
      <w:lvlText w:val=""/>
      <w:lvlJc w:val="left"/>
      <w:pPr>
        <w:tabs>
          <w:tab w:val="num" w:pos="1440"/>
        </w:tabs>
        <w:ind w:left="1440" w:hanging="360"/>
      </w:pPr>
      <w:rPr>
        <w:rFonts w:ascii="Wingdings 2" w:hAnsi="Wingdings 2" w:hint="default"/>
      </w:rPr>
    </w:lvl>
    <w:lvl w:ilvl="2" w:tplc="2F507604" w:tentative="1">
      <w:start w:val="1"/>
      <w:numFmt w:val="bullet"/>
      <w:lvlText w:val=""/>
      <w:lvlJc w:val="left"/>
      <w:pPr>
        <w:tabs>
          <w:tab w:val="num" w:pos="2160"/>
        </w:tabs>
        <w:ind w:left="2160" w:hanging="360"/>
      </w:pPr>
      <w:rPr>
        <w:rFonts w:ascii="Wingdings 2" w:hAnsi="Wingdings 2" w:hint="default"/>
      </w:rPr>
    </w:lvl>
    <w:lvl w:ilvl="3" w:tplc="FB207F16" w:tentative="1">
      <w:start w:val="1"/>
      <w:numFmt w:val="bullet"/>
      <w:lvlText w:val=""/>
      <w:lvlJc w:val="left"/>
      <w:pPr>
        <w:tabs>
          <w:tab w:val="num" w:pos="2880"/>
        </w:tabs>
        <w:ind w:left="2880" w:hanging="360"/>
      </w:pPr>
      <w:rPr>
        <w:rFonts w:ascii="Wingdings 2" w:hAnsi="Wingdings 2" w:hint="default"/>
      </w:rPr>
    </w:lvl>
    <w:lvl w:ilvl="4" w:tplc="13C27D84" w:tentative="1">
      <w:start w:val="1"/>
      <w:numFmt w:val="bullet"/>
      <w:lvlText w:val=""/>
      <w:lvlJc w:val="left"/>
      <w:pPr>
        <w:tabs>
          <w:tab w:val="num" w:pos="3600"/>
        </w:tabs>
        <w:ind w:left="3600" w:hanging="360"/>
      </w:pPr>
      <w:rPr>
        <w:rFonts w:ascii="Wingdings 2" w:hAnsi="Wingdings 2" w:hint="default"/>
      </w:rPr>
    </w:lvl>
    <w:lvl w:ilvl="5" w:tplc="97D67816" w:tentative="1">
      <w:start w:val="1"/>
      <w:numFmt w:val="bullet"/>
      <w:lvlText w:val=""/>
      <w:lvlJc w:val="left"/>
      <w:pPr>
        <w:tabs>
          <w:tab w:val="num" w:pos="4320"/>
        </w:tabs>
        <w:ind w:left="4320" w:hanging="360"/>
      </w:pPr>
      <w:rPr>
        <w:rFonts w:ascii="Wingdings 2" w:hAnsi="Wingdings 2" w:hint="default"/>
      </w:rPr>
    </w:lvl>
    <w:lvl w:ilvl="6" w:tplc="59CEA126" w:tentative="1">
      <w:start w:val="1"/>
      <w:numFmt w:val="bullet"/>
      <w:lvlText w:val=""/>
      <w:lvlJc w:val="left"/>
      <w:pPr>
        <w:tabs>
          <w:tab w:val="num" w:pos="5040"/>
        </w:tabs>
        <w:ind w:left="5040" w:hanging="360"/>
      </w:pPr>
      <w:rPr>
        <w:rFonts w:ascii="Wingdings 2" w:hAnsi="Wingdings 2" w:hint="default"/>
      </w:rPr>
    </w:lvl>
    <w:lvl w:ilvl="7" w:tplc="A85676A6" w:tentative="1">
      <w:start w:val="1"/>
      <w:numFmt w:val="bullet"/>
      <w:lvlText w:val=""/>
      <w:lvlJc w:val="left"/>
      <w:pPr>
        <w:tabs>
          <w:tab w:val="num" w:pos="5760"/>
        </w:tabs>
        <w:ind w:left="5760" w:hanging="360"/>
      </w:pPr>
      <w:rPr>
        <w:rFonts w:ascii="Wingdings 2" w:hAnsi="Wingdings 2" w:hint="default"/>
      </w:rPr>
    </w:lvl>
    <w:lvl w:ilvl="8" w:tplc="5E24E4F4" w:tentative="1">
      <w:start w:val="1"/>
      <w:numFmt w:val="bullet"/>
      <w:lvlText w:val=""/>
      <w:lvlJc w:val="left"/>
      <w:pPr>
        <w:tabs>
          <w:tab w:val="num" w:pos="6480"/>
        </w:tabs>
        <w:ind w:left="6480" w:hanging="360"/>
      </w:pPr>
      <w:rPr>
        <w:rFonts w:ascii="Wingdings 2" w:hAnsi="Wingdings 2" w:hint="default"/>
      </w:rPr>
    </w:lvl>
  </w:abstractNum>
  <w:abstractNum w:abstractNumId="7">
    <w:nsid w:val="7E4F780D"/>
    <w:multiLevelType w:val="hybridMultilevel"/>
    <w:tmpl w:val="CC22D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58F"/>
    <w:rsid w:val="00070BE9"/>
    <w:rsid w:val="00086087"/>
    <w:rsid w:val="00296B1C"/>
    <w:rsid w:val="0039538F"/>
    <w:rsid w:val="00426606"/>
    <w:rsid w:val="00632EDC"/>
    <w:rsid w:val="006D461D"/>
    <w:rsid w:val="0075758F"/>
    <w:rsid w:val="008455AB"/>
    <w:rsid w:val="00986783"/>
    <w:rsid w:val="00A400F8"/>
    <w:rsid w:val="00CA50B7"/>
    <w:rsid w:val="00DF6608"/>
    <w:rsid w:val="00E35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58F"/>
    <w:pPr>
      <w:ind w:left="720"/>
      <w:contextualSpacing/>
    </w:pPr>
  </w:style>
  <w:style w:type="character" w:styleId="Hyperlink">
    <w:name w:val="Hyperlink"/>
    <w:basedOn w:val="DefaultParagraphFont"/>
    <w:uiPriority w:val="99"/>
    <w:unhideWhenUsed/>
    <w:rsid w:val="00CA50B7"/>
    <w:rPr>
      <w:color w:val="0000FF" w:themeColor="hyperlink"/>
      <w:u w:val="single"/>
    </w:rPr>
  </w:style>
  <w:style w:type="character" w:styleId="FollowedHyperlink">
    <w:name w:val="FollowedHyperlink"/>
    <w:basedOn w:val="DefaultParagraphFont"/>
    <w:uiPriority w:val="99"/>
    <w:semiHidden/>
    <w:unhideWhenUsed/>
    <w:rsid w:val="0008608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58F"/>
    <w:pPr>
      <w:ind w:left="720"/>
      <w:contextualSpacing/>
    </w:pPr>
  </w:style>
  <w:style w:type="character" w:styleId="Hyperlink">
    <w:name w:val="Hyperlink"/>
    <w:basedOn w:val="DefaultParagraphFont"/>
    <w:uiPriority w:val="99"/>
    <w:unhideWhenUsed/>
    <w:rsid w:val="00CA50B7"/>
    <w:rPr>
      <w:color w:val="0000FF" w:themeColor="hyperlink"/>
      <w:u w:val="single"/>
    </w:rPr>
  </w:style>
  <w:style w:type="character" w:styleId="FollowedHyperlink">
    <w:name w:val="FollowedHyperlink"/>
    <w:basedOn w:val="DefaultParagraphFont"/>
    <w:uiPriority w:val="99"/>
    <w:semiHidden/>
    <w:unhideWhenUsed/>
    <w:rsid w:val="000860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01632">
      <w:bodyDiv w:val="1"/>
      <w:marLeft w:val="0"/>
      <w:marRight w:val="0"/>
      <w:marTop w:val="0"/>
      <w:marBottom w:val="0"/>
      <w:divBdr>
        <w:top w:val="none" w:sz="0" w:space="0" w:color="auto"/>
        <w:left w:val="none" w:sz="0" w:space="0" w:color="auto"/>
        <w:bottom w:val="none" w:sz="0" w:space="0" w:color="auto"/>
        <w:right w:val="none" w:sz="0" w:space="0" w:color="auto"/>
      </w:divBdr>
      <w:divsChild>
        <w:div w:id="1646356157">
          <w:marLeft w:val="432"/>
          <w:marRight w:val="0"/>
          <w:marTop w:val="115"/>
          <w:marBottom w:val="0"/>
          <w:divBdr>
            <w:top w:val="none" w:sz="0" w:space="0" w:color="auto"/>
            <w:left w:val="none" w:sz="0" w:space="0" w:color="auto"/>
            <w:bottom w:val="none" w:sz="0" w:space="0" w:color="auto"/>
            <w:right w:val="none" w:sz="0" w:space="0" w:color="auto"/>
          </w:divBdr>
        </w:div>
      </w:divsChild>
    </w:div>
    <w:div w:id="1408380077">
      <w:bodyDiv w:val="1"/>
      <w:marLeft w:val="0"/>
      <w:marRight w:val="0"/>
      <w:marTop w:val="0"/>
      <w:marBottom w:val="0"/>
      <w:divBdr>
        <w:top w:val="none" w:sz="0" w:space="0" w:color="auto"/>
        <w:left w:val="none" w:sz="0" w:space="0" w:color="auto"/>
        <w:bottom w:val="none" w:sz="0" w:space="0" w:color="auto"/>
        <w:right w:val="none" w:sz="0" w:space="0" w:color="auto"/>
      </w:divBdr>
      <w:divsChild>
        <w:div w:id="645552864">
          <w:marLeft w:val="432"/>
          <w:marRight w:val="0"/>
          <w:marTop w:val="115"/>
          <w:marBottom w:val="0"/>
          <w:divBdr>
            <w:top w:val="none" w:sz="0" w:space="0" w:color="auto"/>
            <w:left w:val="none" w:sz="0" w:space="0" w:color="auto"/>
            <w:bottom w:val="none" w:sz="0" w:space="0" w:color="auto"/>
            <w:right w:val="none" w:sz="0" w:space="0" w:color="auto"/>
          </w:divBdr>
        </w:div>
      </w:divsChild>
    </w:div>
    <w:div w:id="1509295725">
      <w:bodyDiv w:val="1"/>
      <w:marLeft w:val="0"/>
      <w:marRight w:val="0"/>
      <w:marTop w:val="0"/>
      <w:marBottom w:val="0"/>
      <w:divBdr>
        <w:top w:val="none" w:sz="0" w:space="0" w:color="auto"/>
        <w:left w:val="none" w:sz="0" w:space="0" w:color="auto"/>
        <w:bottom w:val="none" w:sz="0" w:space="0" w:color="auto"/>
        <w:right w:val="none" w:sz="0" w:space="0" w:color="auto"/>
      </w:divBdr>
      <w:divsChild>
        <w:div w:id="691149281">
          <w:marLeft w:val="432"/>
          <w:marRight w:val="0"/>
          <w:marTop w:val="115"/>
          <w:marBottom w:val="0"/>
          <w:divBdr>
            <w:top w:val="none" w:sz="0" w:space="0" w:color="auto"/>
            <w:left w:val="none" w:sz="0" w:space="0" w:color="auto"/>
            <w:bottom w:val="none" w:sz="0" w:space="0" w:color="auto"/>
            <w:right w:val="none" w:sz="0" w:space="0" w:color="auto"/>
          </w:divBdr>
        </w:div>
      </w:divsChild>
    </w:div>
    <w:div w:id="1596355536">
      <w:bodyDiv w:val="1"/>
      <w:marLeft w:val="0"/>
      <w:marRight w:val="0"/>
      <w:marTop w:val="0"/>
      <w:marBottom w:val="0"/>
      <w:divBdr>
        <w:top w:val="none" w:sz="0" w:space="0" w:color="auto"/>
        <w:left w:val="none" w:sz="0" w:space="0" w:color="auto"/>
        <w:bottom w:val="none" w:sz="0" w:space="0" w:color="auto"/>
        <w:right w:val="none" w:sz="0" w:space="0" w:color="auto"/>
      </w:divBdr>
      <w:divsChild>
        <w:div w:id="187527615">
          <w:marLeft w:val="432"/>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yons.edu/offices/eops/" TargetMode="External"/><Relationship Id="rId13" Type="http://schemas.openxmlformats.org/officeDocument/2006/relationships/hyperlink" Target="http://www.canyons.edu/offices/VA/" TargetMode="External"/><Relationship Id="rId18" Type="http://schemas.openxmlformats.org/officeDocument/2006/relationships/hyperlink" Target="http://www.canyons.edu/offices/matric/accuplacer.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canyons.edu/offices/Student%5FServices/" TargetMode="External"/><Relationship Id="rId12" Type="http://schemas.openxmlformats.org/officeDocument/2006/relationships/hyperlink" Target="http://www.canyons.edu/offices/careercenter/" TargetMode="External"/><Relationship Id="rId17" Type="http://schemas.openxmlformats.org/officeDocument/2006/relationships/hyperlink" Target="http://www.canyons.edu/Offices/Honors/" TargetMode="External"/><Relationship Id="rId2" Type="http://schemas.openxmlformats.org/officeDocument/2006/relationships/numbering" Target="numbering.xml"/><Relationship Id="rId16" Type="http://schemas.openxmlformats.org/officeDocument/2006/relationships/hyperlink" Target="http://www.canyons.edu/offices/mes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nyons.edu/offices/Counseling/" TargetMode="External"/><Relationship Id="rId5" Type="http://schemas.openxmlformats.org/officeDocument/2006/relationships/settings" Target="settings.xml"/><Relationship Id="rId15" Type="http://schemas.openxmlformats.org/officeDocument/2006/relationships/hyperlink" Target="http://www.canyons.edu/offices/ASG/" TargetMode="External"/><Relationship Id="rId10" Type="http://schemas.openxmlformats.org/officeDocument/2006/relationships/hyperlink" Target="http://www.canyons.edu/offices/FinAid/" TargetMode="External"/><Relationship Id="rId19" Type="http://schemas.openxmlformats.org/officeDocument/2006/relationships/hyperlink" Target="http://www.canyons.edu/offices/matric/placementtesting.asp" TargetMode="External"/><Relationship Id="rId4" Type="http://schemas.microsoft.com/office/2007/relationships/stylesWithEffects" Target="stylesWithEffects.xml"/><Relationship Id="rId9" Type="http://schemas.openxmlformats.org/officeDocument/2006/relationships/hyperlink" Target="http://www.canyons.edu/offices/dsps/" TargetMode="External"/><Relationship Id="rId14" Type="http://schemas.openxmlformats.org/officeDocument/2006/relationships/hyperlink" Target="http://www.canyons.edu/offices/Athletics/p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8AFD8-FE83-464F-9A5D-FA28808BA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coc</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Hooper</dc:creator>
  <cp:lastModifiedBy>Windows User</cp:lastModifiedBy>
  <cp:revision>4</cp:revision>
  <dcterms:created xsi:type="dcterms:W3CDTF">2013-03-21T18:28:00Z</dcterms:created>
  <dcterms:modified xsi:type="dcterms:W3CDTF">2013-03-25T20:42:00Z</dcterms:modified>
</cp:coreProperties>
</file>